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180E6" w14:textId="05C19E8D" w:rsidR="00D210DA" w:rsidRPr="00217019" w:rsidRDefault="006D7806" w:rsidP="00D30FE9">
      <w:pPr>
        <w:jc w:val="center"/>
        <w:rPr>
          <w:b/>
          <w:caps/>
          <w:sz w:val="32"/>
          <w:szCs w:val="52"/>
        </w:rPr>
      </w:pPr>
      <w:r w:rsidRPr="00217019">
        <w:rPr>
          <w:noProof/>
          <w:lang w:eastAsia="cs-CZ"/>
        </w:rPr>
        <w:drawing>
          <wp:inline distT="0" distB="0" distL="0" distR="0" wp14:anchorId="76A3B3B6" wp14:editId="01324934">
            <wp:extent cx="3225800" cy="747310"/>
            <wp:effectExtent l="0" t="0" r="0" b="0"/>
            <wp:docPr id="2" name="Obrázek 2" descr="C:\Users\zdenek.foltyn\AppData\Local\Microsoft\Windows\INetCache\Content.Outlook\1GD0J39R\OPZ2021+_MP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denek.foltyn\AppData\Local\Microsoft\Windows\INetCache\Content.Outlook\1GD0J39R\OPZ2021+_MPSV.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1321" cy="757856"/>
                    </a:xfrm>
                    <a:prstGeom prst="rect">
                      <a:avLst/>
                    </a:prstGeom>
                    <a:noFill/>
                    <a:ln>
                      <a:noFill/>
                    </a:ln>
                  </pic:spPr>
                </pic:pic>
              </a:graphicData>
            </a:graphic>
          </wp:inline>
        </w:drawing>
      </w:r>
    </w:p>
    <w:p w14:paraId="0281A92E" w14:textId="6EA24FCC" w:rsidR="00D210DA" w:rsidRPr="00217019" w:rsidRDefault="00D210DA" w:rsidP="00D30FE9">
      <w:pPr>
        <w:pStyle w:val="Zkladntext"/>
        <w:jc w:val="center"/>
        <w:rPr>
          <w:b/>
          <w:caps/>
          <w:sz w:val="32"/>
          <w:szCs w:val="52"/>
        </w:rPr>
      </w:pPr>
    </w:p>
    <w:p w14:paraId="63DC33A1" w14:textId="77777777" w:rsidR="00D9722D" w:rsidRPr="00217019" w:rsidRDefault="00D9722D" w:rsidP="00D30FE9">
      <w:pPr>
        <w:pStyle w:val="Zkladntext"/>
        <w:jc w:val="center"/>
        <w:rPr>
          <w:b/>
          <w:caps/>
          <w:sz w:val="32"/>
          <w:szCs w:val="52"/>
        </w:rPr>
      </w:pPr>
    </w:p>
    <w:p w14:paraId="07EAD260" w14:textId="73636421" w:rsidR="002530A3" w:rsidRPr="00217019" w:rsidRDefault="00D03A59" w:rsidP="00D30FE9">
      <w:pPr>
        <w:pStyle w:val="Zkladntext"/>
        <w:spacing w:after="0"/>
        <w:jc w:val="center"/>
        <w:rPr>
          <w:b/>
          <w:caps/>
          <w:sz w:val="28"/>
          <w:szCs w:val="28"/>
        </w:rPr>
      </w:pPr>
      <w:r w:rsidRPr="00217019">
        <w:rPr>
          <w:b/>
          <w:caps/>
          <w:sz w:val="28"/>
          <w:szCs w:val="28"/>
        </w:rPr>
        <w:t>Ministerstvo práce a sociálních věcí</w:t>
      </w:r>
    </w:p>
    <w:p w14:paraId="6A6CA0DF" w14:textId="3238B602" w:rsidR="00A72B05" w:rsidRPr="00217019" w:rsidRDefault="00D03A59" w:rsidP="00D30FE9">
      <w:pPr>
        <w:pStyle w:val="Zkladntext"/>
        <w:spacing w:after="0"/>
        <w:jc w:val="center"/>
        <w:rPr>
          <w:b/>
          <w:bCs/>
          <w:caps/>
          <w:sz w:val="28"/>
          <w:szCs w:val="28"/>
        </w:rPr>
      </w:pPr>
      <w:r w:rsidRPr="00217019">
        <w:rPr>
          <w:b/>
          <w:caps/>
          <w:sz w:val="28"/>
          <w:szCs w:val="28"/>
        </w:rPr>
        <w:t>české republiky</w:t>
      </w:r>
    </w:p>
    <w:p w14:paraId="13DC9ADB" w14:textId="68E1EB64" w:rsidR="00A72B05" w:rsidRPr="00217019" w:rsidRDefault="00A72B05" w:rsidP="00D30FE9">
      <w:pPr>
        <w:pStyle w:val="Zkladntext"/>
        <w:spacing w:after="0"/>
        <w:jc w:val="center"/>
        <w:rPr>
          <w:b/>
          <w:bCs/>
          <w:caps/>
          <w:sz w:val="28"/>
          <w:szCs w:val="28"/>
        </w:rPr>
      </w:pPr>
    </w:p>
    <w:p w14:paraId="3E103E29" w14:textId="77777777" w:rsidR="00A72B05" w:rsidRPr="00217019" w:rsidRDefault="00A72B05" w:rsidP="00D30FE9">
      <w:pPr>
        <w:pStyle w:val="Zkladntext"/>
        <w:spacing w:after="0"/>
        <w:jc w:val="center"/>
        <w:rPr>
          <w:b/>
          <w:bCs/>
          <w:caps/>
          <w:sz w:val="28"/>
          <w:szCs w:val="28"/>
        </w:rPr>
      </w:pPr>
    </w:p>
    <w:p w14:paraId="39BD49EF" w14:textId="77777777" w:rsidR="00D03A59" w:rsidRPr="00217019" w:rsidRDefault="00D03A59" w:rsidP="00D30FE9">
      <w:pPr>
        <w:spacing w:before="0" w:after="200" w:line="276" w:lineRule="auto"/>
        <w:jc w:val="center"/>
      </w:pPr>
    </w:p>
    <w:p w14:paraId="233DCCFF" w14:textId="19EBDE42" w:rsidR="00D03A59" w:rsidRPr="00217019" w:rsidRDefault="00D03A59" w:rsidP="00D30FE9">
      <w:pPr>
        <w:pStyle w:val="Zkladntext"/>
        <w:jc w:val="center"/>
        <w:rPr>
          <w:b/>
          <w:bCs/>
          <w:sz w:val="64"/>
          <w:szCs w:val="64"/>
        </w:rPr>
      </w:pPr>
      <w:r w:rsidRPr="00217019">
        <w:rPr>
          <w:b/>
          <w:sz w:val="64"/>
          <w:szCs w:val="64"/>
        </w:rPr>
        <w:t>Operační program Zaměstnanost plus</w:t>
      </w:r>
    </w:p>
    <w:p w14:paraId="14EE1DB8" w14:textId="553E5C6E" w:rsidR="00D03A59" w:rsidRPr="00217019" w:rsidRDefault="00D03A59" w:rsidP="00D30FE9">
      <w:pPr>
        <w:pStyle w:val="Zkladntext"/>
        <w:jc w:val="center"/>
        <w:rPr>
          <w:b/>
          <w:sz w:val="64"/>
          <w:szCs w:val="64"/>
        </w:rPr>
      </w:pPr>
      <w:r w:rsidRPr="00217019">
        <w:rPr>
          <w:b/>
          <w:sz w:val="64"/>
          <w:szCs w:val="64"/>
        </w:rPr>
        <w:t>2021-2027</w:t>
      </w:r>
    </w:p>
    <w:p w14:paraId="546CB9DB" w14:textId="77777777" w:rsidR="00F8173E" w:rsidRPr="00217019" w:rsidRDefault="00F8173E" w:rsidP="00D30FE9">
      <w:pPr>
        <w:pStyle w:val="Zkladntext"/>
        <w:jc w:val="center"/>
        <w:rPr>
          <w:b/>
          <w:bCs/>
          <w:sz w:val="64"/>
          <w:szCs w:val="64"/>
        </w:rPr>
      </w:pPr>
    </w:p>
    <w:p w14:paraId="0DF6CF79" w14:textId="77777777" w:rsidR="00D03A59" w:rsidRPr="00217019" w:rsidRDefault="00D03A59" w:rsidP="00D03A59">
      <w:pPr>
        <w:pStyle w:val="Zkladntext"/>
        <w:rPr>
          <w:bCs/>
          <w:caps/>
          <w:sz w:val="32"/>
          <w:szCs w:val="52"/>
        </w:rPr>
      </w:pPr>
    </w:p>
    <w:p w14:paraId="24BF3D62" w14:textId="7D9B157F" w:rsidR="00D03A59" w:rsidRPr="00217019" w:rsidRDefault="006D7806" w:rsidP="00D03A59">
      <w:pPr>
        <w:pStyle w:val="Zkladntext"/>
        <w:rPr>
          <w:bCs/>
          <w:caps/>
          <w:sz w:val="32"/>
          <w:szCs w:val="52"/>
        </w:rPr>
      </w:pPr>
      <w:r w:rsidRPr="00217019">
        <w:rPr>
          <w:bCs/>
          <w:caps/>
          <w:noProof/>
          <w:sz w:val="32"/>
          <w:szCs w:val="52"/>
          <w:lang w:eastAsia="cs-CZ"/>
        </w:rPr>
        <w:drawing>
          <wp:inline distT="0" distB="0" distL="0" distR="0" wp14:anchorId="4194AD76" wp14:editId="7FCF5950">
            <wp:extent cx="5830570" cy="2529205"/>
            <wp:effectExtent l="0" t="0" r="0" b="444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0570" cy="2529205"/>
                    </a:xfrm>
                    <a:prstGeom prst="rect">
                      <a:avLst/>
                    </a:prstGeom>
                    <a:noFill/>
                    <a:ln>
                      <a:noFill/>
                    </a:ln>
                  </pic:spPr>
                </pic:pic>
              </a:graphicData>
            </a:graphic>
          </wp:inline>
        </w:drawing>
      </w:r>
    </w:p>
    <w:p w14:paraId="46BFD4D8" w14:textId="2B9E233C" w:rsidR="00F8173E" w:rsidRPr="00217019" w:rsidRDefault="00F8173E" w:rsidP="00D03A59">
      <w:pPr>
        <w:pStyle w:val="Zkladntext"/>
        <w:rPr>
          <w:bCs/>
          <w:caps/>
          <w:sz w:val="32"/>
          <w:szCs w:val="52"/>
        </w:rPr>
      </w:pPr>
    </w:p>
    <w:p w14:paraId="550F2B6A" w14:textId="0CBA061D" w:rsidR="00772A9E" w:rsidRPr="00F40413" w:rsidRDefault="00F40413" w:rsidP="00D30FE9">
      <w:pPr>
        <w:spacing w:before="0" w:after="200" w:line="276" w:lineRule="auto"/>
        <w:jc w:val="center"/>
        <w:rPr>
          <w:b/>
        </w:rPr>
      </w:pPr>
      <w:r w:rsidRPr="00F40413">
        <w:rPr>
          <w:b/>
        </w:rPr>
        <w:t>srpen 2021</w:t>
      </w:r>
    </w:p>
    <w:p w14:paraId="3615AD54" w14:textId="0950FB06" w:rsidR="00D03A59" w:rsidRPr="00217019" w:rsidRDefault="00D03A59">
      <w:pPr>
        <w:spacing w:before="0" w:after="200" w:line="276" w:lineRule="auto"/>
        <w:jc w:val="left"/>
      </w:pPr>
      <w:r w:rsidRPr="00217019">
        <w:br w:type="page"/>
      </w:r>
    </w:p>
    <w:p w14:paraId="6FD221BD" w14:textId="1D8D86F8" w:rsidR="00B16810" w:rsidRPr="00217019" w:rsidRDefault="00B16810" w:rsidP="0082400B">
      <w:pPr>
        <w:rPr>
          <w:szCs w:val="24"/>
        </w:rPr>
      </w:pPr>
      <w:r w:rsidRPr="00217019">
        <w:lastRenderedPageBreak/>
        <w:t xml:space="preserve">Šablona pro programy podporované z EFRR (cíl Investice pro zaměstnanost a růst), ESF+, Fondu soudržnosti a ENRF – čl. </w:t>
      </w:r>
      <w:r w:rsidR="00221794">
        <w:t>2</w:t>
      </w:r>
      <w:r w:rsidRPr="00217019">
        <w:t>1 odst.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315"/>
        <w:gridCol w:w="5103"/>
      </w:tblGrid>
      <w:tr w:rsidR="00B16810" w:rsidRPr="00217019" w14:paraId="6FD221C0" w14:textId="77777777" w:rsidTr="00543EC6">
        <w:trPr>
          <w:trHeight w:val="222"/>
          <w:jc w:val="center"/>
        </w:trPr>
        <w:tc>
          <w:tcPr>
            <w:tcW w:w="3315" w:type="dxa"/>
            <w:shd w:val="clear" w:color="auto" w:fill="auto"/>
          </w:tcPr>
          <w:p w14:paraId="6FD221BE" w14:textId="77777777" w:rsidR="00B16810" w:rsidRPr="00217019" w:rsidRDefault="00B16810" w:rsidP="00543EC6">
            <w:pPr>
              <w:spacing w:after="0"/>
              <w:rPr>
                <w:b/>
              </w:rPr>
            </w:pPr>
            <w:r w:rsidRPr="00217019">
              <w:rPr>
                <w:b/>
              </w:rPr>
              <w:t>CCI</w:t>
            </w:r>
          </w:p>
        </w:tc>
        <w:tc>
          <w:tcPr>
            <w:tcW w:w="5103" w:type="dxa"/>
            <w:shd w:val="clear" w:color="auto" w:fill="auto"/>
          </w:tcPr>
          <w:p w14:paraId="6FD221BF" w14:textId="77777777" w:rsidR="00B16810" w:rsidRPr="00217019" w:rsidRDefault="00B16810" w:rsidP="00543EC6">
            <w:pPr>
              <w:spacing w:after="0"/>
            </w:pPr>
          </w:p>
        </w:tc>
      </w:tr>
      <w:tr w:rsidR="00B16810" w:rsidRPr="00217019" w14:paraId="6FD221C3" w14:textId="77777777" w:rsidTr="00543EC6">
        <w:trPr>
          <w:trHeight w:val="269"/>
          <w:jc w:val="center"/>
        </w:trPr>
        <w:tc>
          <w:tcPr>
            <w:tcW w:w="3315" w:type="dxa"/>
            <w:shd w:val="clear" w:color="auto" w:fill="auto"/>
          </w:tcPr>
          <w:p w14:paraId="6FD221C1" w14:textId="77777777" w:rsidR="00B16810" w:rsidRPr="00217019" w:rsidRDefault="00B16810" w:rsidP="00543EC6">
            <w:pPr>
              <w:spacing w:after="0"/>
              <w:rPr>
                <w:b/>
              </w:rPr>
            </w:pPr>
            <w:r w:rsidRPr="00217019">
              <w:rPr>
                <w:b/>
              </w:rPr>
              <w:t>Název v angličtině</w:t>
            </w:r>
          </w:p>
        </w:tc>
        <w:tc>
          <w:tcPr>
            <w:tcW w:w="5103" w:type="dxa"/>
            <w:shd w:val="clear" w:color="auto" w:fill="auto"/>
          </w:tcPr>
          <w:p w14:paraId="6FD221C2" w14:textId="26B58F33" w:rsidR="00B16810" w:rsidRPr="00217019" w:rsidRDefault="00BD6A07" w:rsidP="00BD6A07">
            <w:pPr>
              <w:spacing w:after="0"/>
            </w:pPr>
            <w:proofErr w:type="spellStart"/>
            <w:r w:rsidRPr="00217019">
              <w:t>Operational</w:t>
            </w:r>
            <w:proofErr w:type="spellEnd"/>
            <w:r w:rsidRPr="00217019">
              <w:t xml:space="preserve"> </w:t>
            </w:r>
            <w:proofErr w:type="spellStart"/>
            <w:r w:rsidRPr="00217019">
              <w:t>Programme</w:t>
            </w:r>
            <w:proofErr w:type="spellEnd"/>
            <w:r w:rsidRPr="00217019">
              <w:t xml:space="preserve"> </w:t>
            </w:r>
            <w:proofErr w:type="spellStart"/>
            <w:r w:rsidRPr="00217019">
              <w:t>Employment</w:t>
            </w:r>
            <w:proofErr w:type="spellEnd"/>
            <w:r w:rsidRPr="00217019">
              <w:t xml:space="preserve"> Plus</w:t>
            </w:r>
          </w:p>
        </w:tc>
      </w:tr>
      <w:tr w:rsidR="00B16810" w:rsidRPr="00217019" w14:paraId="6FD221C6" w14:textId="77777777" w:rsidTr="00543EC6">
        <w:trPr>
          <w:trHeight w:val="138"/>
          <w:jc w:val="center"/>
        </w:trPr>
        <w:tc>
          <w:tcPr>
            <w:tcW w:w="3315" w:type="dxa"/>
            <w:shd w:val="clear" w:color="auto" w:fill="auto"/>
          </w:tcPr>
          <w:p w14:paraId="6FD221C4" w14:textId="77777777" w:rsidR="00B16810" w:rsidRPr="00217019" w:rsidRDefault="00B16810" w:rsidP="00543EC6">
            <w:pPr>
              <w:spacing w:after="0"/>
              <w:rPr>
                <w:b/>
              </w:rPr>
            </w:pPr>
            <w:r w:rsidRPr="00217019">
              <w:rPr>
                <w:b/>
              </w:rPr>
              <w:t>Název v národním jazyce (národních jazycích)</w:t>
            </w:r>
          </w:p>
        </w:tc>
        <w:tc>
          <w:tcPr>
            <w:tcW w:w="5103" w:type="dxa"/>
            <w:shd w:val="clear" w:color="auto" w:fill="auto"/>
          </w:tcPr>
          <w:p w14:paraId="6FD221C5" w14:textId="35235394" w:rsidR="00B16810" w:rsidRPr="00217019" w:rsidRDefault="00BD6A07" w:rsidP="003E1ED3">
            <w:pPr>
              <w:spacing w:after="0"/>
            </w:pPr>
            <w:r w:rsidRPr="00217019">
              <w:t>Operační program Zaměstnanost plus</w:t>
            </w:r>
          </w:p>
        </w:tc>
      </w:tr>
      <w:tr w:rsidR="00B16810" w:rsidRPr="00217019" w14:paraId="6FD221C9" w14:textId="77777777" w:rsidTr="00543EC6">
        <w:trPr>
          <w:trHeight w:val="138"/>
          <w:jc w:val="center"/>
        </w:trPr>
        <w:tc>
          <w:tcPr>
            <w:tcW w:w="3315" w:type="dxa"/>
            <w:shd w:val="clear" w:color="auto" w:fill="auto"/>
          </w:tcPr>
          <w:p w14:paraId="6FD221C7" w14:textId="77777777" w:rsidR="00B16810" w:rsidRPr="00217019" w:rsidRDefault="00B16810" w:rsidP="00543EC6">
            <w:pPr>
              <w:spacing w:after="0"/>
              <w:rPr>
                <w:b/>
              </w:rPr>
            </w:pPr>
            <w:r w:rsidRPr="00217019">
              <w:rPr>
                <w:b/>
              </w:rPr>
              <w:t>Verze</w:t>
            </w:r>
          </w:p>
        </w:tc>
        <w:tc>
          <w:tcPr>
            <w:tcW w:w="5103" w:type="dxa"/>
            <w:shd w:val="clear" w:color="auto" w:fill="auto"/>
          </w:tcPr>
          <w:p w14:paraId="6FD221C8" w14:textId="77777777" w:rsidR="00B16810" w:rsidRPr="00217019" w:rsidRDefault="00B16810" w:rsidP="00543EC6">
            <w:pPr>
              <w:spacing w:after="0"/>
            </w:pPr>
          </w:p>
        </w:tc>
      </w:tr>
      <w:tr w:rsidR="00B16810" w:rsidRPr="00217019" w14:paraId="6FD221CC" w14:textId="77777777" w:rsidTr="00543EC6">
        <w:trPr>
          <w:jc w:val="center"/>
        </w:trPr>
        <w:tc>
          <w:tcPr>
            <w:tcW w:w="3315" w:type="dxa"/>
            <w:shd w:val="clear" w:color="auto" w:fill="auto"/>
          </w:tcPr>
          <w:p w14:paraId="6FD221CA" w14:textId="77777777" w:rsidR="00B16810" w:rsidRPr="00217019" w:rsidRDefault="00B16810" w:rsidP="00543EC6">
            <w:pPr>
              <w:spacing w:after="0"/>
              <w:rPr>
                <w:b/>
              </w:rPr>
            </w:pPr>
            <w:r w:rsidRPr="00217019">
              <w:rPr>
                <w:b/>
              </w:rPr>
              <w:t>První rok</w:t>
            </w:r>
          </w:p>
        </w:tc>
        <w:tc>
          <w:tcPr>
            <w:tcW w:w="5103" w:type="dxa"/>
            <w:shd w:val="clear" w:color="auto" w:fill="auto"/>
          </w:tcPr>
          <w:p w14:paraId="6FD221CB" w14:textId="415A1328" w:rsidR="00B16810" w:rsidRPr="00217019" w:rsidRDefault="00A77F01" w:rsidP="00543EC6">
            <w:pPr>
              <w:spacing w:after="0"/>
            </w:pPr>
            <w:r w:rsidRPr="00217019">
              <w:t>2021</w:t>
            </w:r>
          </w:p>
        </w:tc>
      </w:tr>
      <w:tr w:rsidR="00B16810" w:rsidRPr="00217019" w14:paraId="6FD221CF" w14:textId="77777777" w:rsidTr="00543EC6">
        <w:trPr>
          <w:jc w:val="center"/>
        </w:trPr>
        <w:tc>
          <w:tcPr>
            <w:tcW w:w="3315" w:type="dxa"/>
            <w:shd w:val="clear" w:color="auto" w:fill="auto"/>
          </w:tcPr>
          <w:p w14:paraId="6FD221CD" w14:textId="77777777" w:rsidR="00B16810" w:rsidRPr="00217019" w:rsidRDefault="00B16810" w:rsidP="00543EC6">
            <w:pPr>
              <w:spacing w:after="0"/>
              <w:rPr>
                <w:b/>
              </w:rPr>
            </w:pPr>
            <w:r w:rsidRPr="00217019">
              <w:rPr>
                <w:b/>
              </w:rPr>
              <w:t>Poslední rok</w:t>
            </w:r>
          </w:p>
        </w:tc>
        <w:tc>
          <w:tcPr>
            <w:tcW w:w="5103" w:type="dxa"/>
            <w:shd w:val="clear" w:color="auto" w:fill="auto"/>
          </w:tcPr>
          <w:p w14:paraId="6FD221CE" w14:textId="37426E06" w:rsidR="00B16810" w:rsidRPr="00217019" w:rsidRDefault="00A77F01" w:rsidP="00543EC6">
            <w:pPr>
              <w:spacing w:after="0"/>
            </w:pPr>
            <w:r w:rsidRPr="00217019">
              <w:t>2027</w:t>
            </w:r>
          </w:p>
        </w:tc>
      </w:tr>
      <w:tr w:rsidR="00B16810" w:rsidRPr="00217019" w14:paraId="6FD221D2" w14:textId="77777777" w:rsidTr="00543EC6">
        <w:trPr>
          <w:jc w:val="center"/>
        </w:trPr>
        <w:tc>
          <w:tcPr>
            <w:tcW w:w="3315" w:type="dxa"/>
            <w:shd w:val="clear" w:color="auto" w:fill="auto"/>
          </w:tcPr>
          <w:p w14:paraId="6FD221D0" w14:textId="77777777" w:rsidR="00B16810" w:rsidRPr="00217019" w:rsidRDefault="00B16810" w:rsidP="00543EC6">
            <w:pPr>
              <w:spacing w:after="0"/>
              <w:rPr>
                <w:b/>
              </w:rPr>
            </w:pPr>
            <w:r w:rsidRPr="00217019">
              <w:rPr>
                <w:b/>
              </w:rPr>
              <w:t>Způsobilý od</w:t>
            </w:r>
          </w:p>
        </w:tc>
        <w:tc>
          <w:tcPr>
            <w:tcW w:w="5103" w:type="dxa"/>
            <w:shd w:val="clear" w:color="auto" w:fill="auto"/>
          </w:tcPr>
          <w:p w14:paraId="6FD221D1" w14:textId="4C8F605E" w:rsidR="00B16810" w:rsidRPr="00217019" w:rsidRDefault="00A77F01" w:rsidP="00543EC6">
            <w:pPr>
              <w:spacing w:after="0"/>
            </w:pPr>
            <w:r w:rsidRPr="00217019">
              <w:t>1. 1. 2021</w:t>
            </w:r>
          </w:p>
        </w:tc>
      </w:tr>
      <w:tr w:rsidR="00B16810" w:rsidRPr="00217019" w14:paraId="6FD221D5" w14:textId="77777777" w:rsidTr="00543EC6">
        <w:trPr>
          <w:jc w:val="center"/>
        </w:trPr>
        <w:tc>
          <w:tcPr>
            <w:tcW w:w="3315" w:type="dxa"/>
            <w:shd w:val="clear" w:color="auto" w:fill="auto"/>
          </w:tcPr>
          <w:p w14:paraId="6FD221D3" w14:textId="77777777" w:rsidR="00B16810" w:rsidRPr="00217019" w:rsidRDefault="00B16810" w:rsidP="00543EC6">
            <w:pPr>
              <w:spacing w:after="0"/>
              <w:rPr>
                <w:b/>
              </w:rPr>
            </w:pPr>
            <w:r w:rsidRPr="00217019">
              <w:rPr>
                <w:b/>
              </w:rPr>
              <w:t>Způsobilý do</w:t>
            </w:r>
          </w:p>
        </w:tc>
        <w:tc>
          <w:tcPr>
            <w:tcW w:w="5103" w:type="dxa"/>
            <w:shd w:val="clear" w:color="auto" w:fill="auto"/>
          </w:tcPr>
          <w:p w14:paraId="6FD221D4" w14:textId="7997533C" w:rsidR="00B16810" w:rsidRPr="00217019" w:rsidRDefault="00A77F01" w:rsidP="00543EC6">
            <w:pPr>
              <w:spacing w:after="0"/>
            </w:pPr>
            <w:r w:rsidRPr="00217019">
              <w:t>31. 12. 2029</w:t>
            </w:r>
          </w:p>
        </w:tc>
      </w:tr>
      <w:tr w:rsidR="00B16810" w:rsidRPr="00217019" w14:paraId="6FD221D8" w14:textId="77777777" w:rsidTr="00543EC6">
        <w:trPr>
          <w:jc w:val="center"/>
        </w:trPr>
        <w:tc>
          <w:tcPr>
            <w:tcW w:w="3315" w:type="dxa"/>
            <w:shd w:val="clear" w:color="auto" w:fill="auto"/>
          </w:tcPr>
          <w:p w14:paraId="6FD221D6" w14:textId="77777777" w:rsidR="00B16810" w:rsidRPr="00217019" w:rsidRDefault="00B16810" w:rsidP="00543EC6">
            <w:pPr>
              <w:spacing w:after="0"/>
              <w:rPr>
                <w:b/>
              </w:rPr>
            </w:pPr>
            <w:r w:rsidRPr="00217019">
              <w:rPr>
                <w:b/>
              </w:rPr>
              <w:t>Číslo rozhodnutí Komise</w:t>
            </w:r>
          </w:p>
        </w:tc>
        <w:tc>
          <w:tcPr>
            <w:tcW w:w="5103" w:type="dxa"/>
            <w:shd w:val="clear" w:color="auto" w:fill="auto"/>
          </w:tcPr>
          <w:p w14:paraId="6FD221D7" w14:textId="77777777" w:rsidR="00B16810" w:rsidRPr="00217019" w:rsidRDefault="00B16810" w:rsidP="00543EC6">
            <w:pPr>
              <w:spacing w:after="0"/>
            </w:pPr>
          </w:p>
        </w:tc>
      </w:tr>
      <w:tr w:rsidR="00B16810" w:rsidRPr="00217019" w14:paraId="6FD221DB" w14:textId="77777777" w:rsidTr="00543EC6">
        <w:trPr>
          <w:jc w:val="center"/>
        </w:trPr>
        <w:tc>
          <w:tcPr>
            <w:tcW w:w="3315" w:type="dxa"/>
            <w:shd w:val="clear" w:color="auto" w:fill="auto"/>
          </w:tcPr>
          <w:p w14:paraId="6FD221D9" w14:textId="77777777" w:rsidR="00B16810" w:rsidRPr="00217019" w:rsidRDefault="00B16810" w:rsidP="00543EC6">
            <w:pPr>
              <w:spacing w:after="0"/>
              <w:rPr>
                <w:b/>
              </w:rPr>
            </w:pPr>
            <w:r w:rsidRPr="00217019">
              <w:rPr>
                <w:b/>
              </w:rPr>
              <w:t>Datum rozhodnutí Komise</w:t>
            </w:r>
          </w:p>
        </w:tc>
        <w:tc>
          <w:tcPr>
            <w:tcW w:w="5103" w:type="dxa"/>
            <w:shd w:val="clear" w:color="auto" w:fill="auto"/>
          </w:tcPr>
          <w:p w14:paraId="6FD221DA" w14:textId="77777777" w:rsidR="00B16810" w:rsidRPr="00217019" w:rsidRDefault="00B16810" w:rsidP="00543EC6">
            <w:pPr>
              <w:spacing w:after="0"/>
            </w:pPr>
          </w:p>
        </w:tc>
      </w:tr>
      <w:tr w:rsidR="00B16810" w:rsidRPr="00217019" w14:paraId="6FD221DE" w14:textId="77777777" w:rsidTr="00543EC6">
        <w:trPr>
          <w:trHeight w:val="163"/>
          <w:jc w:val="center"/>
        </w:trPr>
        <w:tc>
          <w:tcPr>
            <w:tcW w:w="3315" w:type="dxa"/>
            <w:shd w:val="clear" w:color="auto" w:fill="auto"/>
          </w:tcPr>
          <w:p w14:paraId="6FD221DC" w14:textId="77777777" w:rsidR="00B16810" w:rsidRPr="00217019" w:rsidRDefault="00B16810" w:rsidP="00543EC6">
            <w:pPr>
              <w:spacing w:after="0"/>
              <w:rPr>
                <w:b/>
              </w:rPr>
            </w:pPr>
            <w:r w:rsidRPr="00217019">
              <w:rPr>
                <w:b/>
              </w:rPr>
              <w:t>Č. rozhodnutí členského státu, kterým se mění program</w:t>
            </w:r>
          </w:p>
        </w:tc>
        <w:tc>
          <w:tcPr>
            <w:tcW w:w="5103" w:type="dxa"/>
            <w:shd w:val="clear" w:color="auto" w:fill="auto"/>
          </w:tcPr>
          <w:p w14:paraId="6FD221DD" w14:textId="77777777" w:rsidR="00B16810" w:rsidRPr="00217019" w:rsidRDefault="00B16810" w:rsidP="00543EC6">
            <w:pPr>
              <w:spacing w:after="0"/>
            </w:pPr>
          </w:p>
        </w:tc>
      </w:tr>
      <w:tr w:rsidR="00B16810" w:rsidRPr="00217019" w14:paraId="6FD221E1" w14:textId="77777777" w:rsidTr="00543EC6">
        <w:trPr>
          <w:trHeight w:val="163"/>
          <w:jc w:val="center"/>
        </w:trPr>
        <w:tc>
          <w:tcPr>
            <w:tcW w:w="3315" w:type="dxa"/>
            <w:shd w:val="clear" w:color="auto" w:fill="auto"/>
          </w:tcPr>
          <w:p w14:paraId="6FD221DF" w14:textId="77777777" w:rsidR="00B16810" w:rsidRPr="00217019" w:rsidRDefault="00B16810" w:rsidP="00543EC6">
            <w:pPr>
              <w:spacing w:after="0"/>
              <w:rPr>
                <w:b/>
              </w:rPr>
            </w:pPr>
            <w:r w:rsidRPr="00217019">
              <w:rPr>
                <w:b/>
              </w:rPr>
              <w:t>Datum vstupu v platnost rozhodnutí členského státu, kterým se mění program</w:t>
            </w:r>
          </w:p>
        </w:tc>
        <w:tc>
          <w:tcPr>
            <w:tcW w:w="5103" w:type="dxa"/>
            <w:shd w:val="clear" w:color="auto" w:fill="auto"/>
          </w:tcPr>
          <w:p w14:paraId="6FD221E0" w14:textId="77777777" w:rsidR="00B16810" w:rsidRPr="00217019" w:rsidRDefault="00B16810" w:rsidP="00543EC6">
            <w:pPr>
              <w:spacing w:after="0"/>
            </w:pPr>
          </w:p>
        </w:tc>
      </w:tr>
      <w:tr w:rsidR="00B16810" w:rsidRPr="00217019" w14:paraId="6FD221E4" w14:textId="77777777" w:rsidTr="00543EC6">
        <w:trPr>
          <w:trHeight w:val="163"/>
          <w:jc w:val="center"/>
        </w:trPr>
        <w:tc>
          <w:tcPr>
            <w:tcW w:w="3315" w:type="dxa"/>
            <w:shd w:val="clear" w:color="auto" w:fill="auto"/>
          </w:tcPr>
          <w:p w14:paraId="6FD221E2" w14:textId="597FA5DE" w:rsidR="00B16810" w:rsidRPr="00217019" w:rsidRDefault="00B16810" w:rsidP="00543EC6">
            <w:pPr>
              <w:spacing w:after="0"/>
              <w:rPr>
                <w:b/>
              </w:rPr>
            </w:pPr>
            <w:r w:rsidRPr="00217019">
              <w:rPr>
                <w:b/>
              </w:rPr>
              <w:t xml:space="preserve">Nepodstatný převod (čl. </w:t>
            </w:r>
            <w:r w:rsidR="00A6108E">
              <w:rPr>
                <w:b/>
              </w:rPr>
              <w:t>24</w:t>
            </w:r>
            <w:r w:rsidR="00A6108E" w:rsidRPr="00217019">
              <w:rPr>
                <w:b/>
              </w:rPr>
              <w:t xml:space="preserve"> </w:t>
            </w:r>
            <w:r w:rsidRPr="00217019">
              <w:rPr>
                <w:b/>
              </w:rPr>
              <w:t>odst. 5)</w:t>
            </w:r>
          </w:p>
        </w:tc>
        <w:tc>
          <w:tcPr>
            <w:tcW w:w="5103" w:type="dxa"/>
            <w:shd w:val="clear" w:color="auto" w:fill="auto"/>
          </w:tcPr>
          <w:p w14:paraId="6FD221E3" w14:textId="77777777" w:rsidR="00B16810" w:rsidRPr="00217019" w:rsidRDefault="00B16810" w:rsidP="00543EC6">
            <w:pPr>
              <w:spacing w:after="0"/>
              <w:rPr>
                <w:i/>
              </w:rPr>
            </w:pPr>
            <w:r w:rsidRPr="00217019">
              <w:t>Ano/Ne</w:t>
            </w:r>
          </w:p>
        </w:tc>
      </w:tr>
      <w:tr w:rsidR="00B16810" w:rsidRPr="00217019" w14:paraId="6FD221E7" w14:textId="77777777" w:rsidTr="00543EC6">
        <w:trPr>
          <w:trHeight w:val="163"/>
          <w:jc w:val="center"/>
        </w:trPr>
        <w:tc>
          <w:tcPr>
            <w:tcW w:w="3315" w:type="dxa"/>
            <w:shd w:val="clear" w:color="auto" w:fill="auto"/>
          </w:tcPr>
          <w:p w14:paraId="6FD221E5" w14:textId="77777777" w:rsidR="00B16810" w:rsidRPr="00217019" w:rsidRDefault="00B16810" w:rsidP="00543EC6">
            <w:pPr>
              <w:spacing w:after="0"/>
              <w:rPr>
                <w:b/>
              </w:rPr>
            </w:pPr>
            <w:r w:rsidRPr="00217019">
              <w:rPr>
                <w:b/>
              </w:rPr>
              <w:t xml:space="preserve">Regiony NUTS, na něž se program vztahuje </w:t>
            </w:r>
            <w:r w:rsidRPr="00217019">
              <w:t>(netýká se ENRF)</w:t>
            </w:r>
          </w:p>
        </w:tc>
        <w:tc>
          <w:tcPr>
            <w:tcW w:w="5103" w:type="dxa"/>
            <w:shd w:val="clear" w:color="auto" w:fill="auto"/>
          </w:tcPr>
          <w:p w14:paraId="48F9811C" w14:textId="77777777" w:rsidR="00A77F01" w:rsidRPr="00217019" w:rsidRDefault="00A77F01" w:rsidP="00543EC6">
            <w:pPr>
              <w:spacing w:after="0"/>
            </w:pPr>
            <w:r w:rsidRPr="00217019">
              <w:t>CZ0 - ČESKÁ REPUBLIKA</w:t>
            </w:r>
          </w:p>
          <w:p w14:paraId="26DAF779" w14:textId="77777777" w:rsidR="00A77F01" w:rsidRPr="00217019" w:rsidRDefault="00A77F01" w:rsidP="00543EC6">
            <w:pPr>
              <w:spacing w:after="0"/>
            </w:pPr>
            <w:r w:rsidRPr="00217019">
              <w:t>CZ01 - Praha</w:t>
            </w:r>
          </w:p>
          <w:p w14:paraId="3954B0CD" w14:textId="77777777" w:rsidR="00A77F01" w:rsidRPr="00217019" w:rsidRDefault="00A77F01" w:rsidP="00543EC6">
            <w:pPr>
              <w:spacing w:after="0"/>
            </w:pPr>
            <w:r w:rsidRPr="00217019">
              <w:t>CZ02 - Střední Čechy</w:t>
            </w:r>
          </w:p>
          <w:p w14:paraId="010F8C22" w14:textId="77777777" w:rsidR="00A77F01" w:rsidRPr="00217019" w:rsidRDefault="00A77F01" w:rsidP="00543EC6">
            <w:pPr>
              <w:spacing w:after="0"/>
            </w:pPr>
            <w:r w:rsidRPr="00217019">
              <w:t>CZ03 - Jihozápad</w:t>
            </w:r>
          </w:p>
          <w:p w14:paraId="4C7F97CB" w14:textId="77777777" w:rsidR="00A77F01" w:rsidRPr="00217019" w:rsidRDefault="00A77F01" w:rsidP="00543EC6">
            <w:pPr>
              <w:spacing w:after="0"/>
            </w:pPr>
            <w:r w:rsidRPr="00217019">
              <w:t>CZ04 - Severozápad</w:t>
            </w:r>
          </w:p>
          <w:p w14:paraId="55EF1D5D" w14:textId="77777777" w:rsidR="00A77F01" w:rsidRPr="00217019" w:rsidRDefault="00A77F01" w:rsidP="00543EC6">
            <w:pPr>
              <w:spacing w:after="0"/>
            </w:pPr>
            <w:r w:rsidRPr="00217019">
              <w:t>CZ05 - Severovýchod</w:t>
            </w:r>
          </w:p>
          <w:p w14:paraId="51465D30" w14:textId="77777777" w:rsidR="00A77F01" w:rsidRPr="00217019" w:rsidRDefault="00A77F01" w:rsidP="00543EC6">
            <w:pPr>
              <w:spacing w:after="0"/>
            </w:pPr>
            <w:r w:rsidRPr="00217019">
              <w:t>CZ06 - Jihovýchod</w:t>
            </w:r>
          </w:p>
          <w:p w14:paraId="1371E391" w14:textId="77777777" w:rsidR="00A77F01" w:rsidRPr="00217019" w:rsidRDefault="00A77F01" w:rsidP="00543EC6">
            <w:pPr>
              <w:spacing w:after="0"/>
            </w:pPr>
            <w:r w:rsidRPr="00217019">
              <w:t>CZ07 - Střední Morava</w:t>
            </w:r>
          </w:p>
          <w:p w14:paraId="6FD221E6" w14:textId="1333DF16" w:rsidR="00B16810" w:rsidRPr="00217019" w:rsidRDefault="00A77F01" w:rsidP="00543EC6">
            <w:pPr>
              <w:spacing w:after="0"/>
              <w:rPr>
                <w:i/>
              </w:rPr>
            </w:pPr>
            <w:r w:rsidRPr="00217019">
              <w:t xml:space="preserve">CZ08 - </w:t>
            </w:r>
            <w:proofErr w:type="spellStart"/>
            <w:r w:rsidRPr="00217019">
              <w:t>Moravskoslezsko</w:t>
            </w:r>
            <w:proofErr w:type="spellEnd"/>
          </w:p>
        </w:tc>
      </w:tr>
      <w:tr w:rsidR="00B16810" w:rsidRPr="00217019" w14:paraId="6FD221EA" w14:textId="77777777" w:rsidTr="00543EC6">
        <w:trPr>
          <w:trHeight w:val="163"/>
          <w:jc w:val="center"/>
        </w:trPr>
        <w:tc>
          <w:tcPr>
            <w:tcW w:w="3315" w:type="dxa"/>
            <w:vMerge w:val="restart"/>
            <w:shd w:val="clear" w:color="auto" w:fill="auto"/>
          </w:tcPr>
          <w:p w14:paraId="6FD221E8" w14:textId="77777777" w:rsidR="00B16810" w:rsidRPr="00217019" w:rsidRDefault="00B16810" w:rsidP="00543EC6">
            <w:pPr>
              <w:spacing w:after="0"/>
              <w:rPr>
                <w:b/>
              </w:rPr>
            </w:pPr>
            <w:r w:rsidRPr="00217019">
              <w:rPr>
                <w:b/>
              </w:rPr>
              <w:t>Dotčený fond</w:t>
            </w:r>
          </w:p>
        </w:tc>
        <w:tc>
          <w:tcPr>
            <w:tcW w:w="5103" w:type="dxa"/>
            <w:shd w:val="clear" w:color="auto" w:fill="auto"/>
          </w:tcPr>
          <w:p w14:paraId="6FD221E9" w14:textId="77777777" w:rsidR="00B16810" w:rsidRPr="00217019" w:rsidRDefault="00B16810" w:rsidP="00543EC6">
            <w:pPr>
              <w:spacing w:after="0"/>
            </w:pPr>
            <w:r w:rsidRPr="00217019">
              <w:fldChar w:fldCharType="begin">
                <w:ffData>
                  <w:name w:val="Check1"/>
                  <w:enabled/>
                  <w:calcOnExit w:val="0"/>
                  <w:checkBox>
                    <w:sizeAuto/>
                    <w:default w:val="0"/>
                  </w:checkBox>
                </w:ffData>
              </w:fldChar>
            </w:r>
            <w:r w:rsidRPr="00217019">
              <w:instrText xml:space="preserve"> FORMCHECKBOX </w:instrText>
            </w:r>
            <w:r w:rsidR="002F481A">
              <w:fldChar w:fldCharType="separate"/>
            </w:r>
            <w:r w:rsidRPr="00217019">
              <w:fldChar w:fldCharType="end"/>
            </w:r>
            <w:r w:rsidRPr="00217019">
              <w:t xml:space="preserve"> EFRR</w:t>
            </w:r>
          </w:p>
        </w:tc>
      </w:tr>
      <w:tr w:rsidR="00B16810" w:rsidRPr="00217019" w14:paraId="6FD221ED" w14:textId="77777777" w:rsidTr="00543EC6">
        <w:trPr>
          <w:trHeight w:val="163"/>
          <w:jc w:val="center"/>
        </w:trPr>
        <w:tc>
          <w:tcPr>
            <w:tcW w:w="3315" w:type="dxa"/>
            <w:vMerge/>
            <w:shd w:val="clear" w:color="auto" w:fill="auto"/>
          </w:tcPr>
          <w:p w14:paraId="6FD221EB" w14:textId="77777777" w:rsidR="00B16810" w:rsidRPr="00217019" w:rsidRDefault="00B16810" w:rsidP="00543EC6">
            <w:pPr>
              <w:spacing w:after="0"/>
            </w:pPr>
          </w:p>
        </w:tc>
        <w:tc>
          <w:tcPr>
            <w:tcW w:w="5103" w:type="dxa"/>
            <w:shd w:val="clear" w:color="auto" w:fill="auto"/>
          </w:tcPr>
          <w:p w14:paraId="6FD221EC" w14:textId="77777777" w:rsidR="00B16810" w:rsidRPr="00217019" w:rsidRDefault="00B16810" w:rsidP="00543EC6">
            <w:pPr>
              <w:spacing w:after="0"/>
            </w:pPr>
            <w:r w:rsidRPr="00217019">
              <w:fldChar w:fldCharType="begin">
                <w:ffData>
                  <w:name w:val="Check1"/>
                  <w:enabled/>
                  <w:calcOnExit w:val="0"/>
                  <w:checkBox>
                    <w:sizeAuto/>
                    <w:default w:val="0"/>
                  </w:checkBox>
                </w:ffData>
              </w:fldChar>
            </w:r>
            <w:r w:rsidRPr="00217019">
              <w:instrText xml:space="preserve"> FORMCHECKBOX </w:instrText>
            </w:r>
            <w:r w:rsidR="002F481A">
              <w:fldChar w:fldCharType="separate"/>
            </w:r>
            <w:r w:rsidRPr="00217019">
              <w:fldChar w:fldCharType="end"/>
            </w:r>
            <w:r w:rsidRPr="00217019">
              <w:t xml:space="preserve"> Fond soudržnosti</w:t>
            </w:r>
          </w:p>
        </w:tc>
      </w:tr>
      <w:tr w:rsidR="00B16810" w:rsidRPr="00217019" w14:paraId="6FD221F0" w14:textId="77777777" w:rsidTr="00543EC6">
        <w:trPr>
          <w:trHeight w:val="163"/>
          <w:jc w:val="center"/>
        </w:trPr>
        <w:tc>
          <w:tcPr>
            <w:tcW w:w="3315" w:type="dxa"/>
            <w:vMerge/>
            <w:shd w:val="clear" w:color="auto" w:fill="auto"/>
          </w:tcPr>
          <w:p w14:paraId="6FD221EE" w14:textId="77777777" w:rsidR="00B16810" w:rsidRPr="00217019" w:rsidRDefault="00B16810" w:rsidP="00543EC6">
            <w:pPr>
              <w:spacing w:after="0"/>
            </w:pPr>
          </w:p>
        </w:tc>
        <w:tc>
          <w:tcPr>
            <w:tcW w:w="5103" w:type="dxa"/>
            <w:shd w:val="clear" w:color="auto" w:fill="auto"/>
          </w:tcPr>
          <w:p w14:paraId="6FD221EF" w14:textId="2AA3100C" w:rsidR="00B16810" w:rsidRPr="00217019" w:rsidRDefault="00A77F01" w:rsidP="00543EC6">
            <w:pPr>
              <w:spacing w:after="0"/>
              <w:rPr>
                <w:i/>
              </w:rPr>
            </w:pPr>
            <w:r w:rsidRPr="00217019">
              <w:fldChar w:fldCharType="begin">
                <w:ffData>
                  <w:name w:val="Check1"/>
                  <w:enabled/>
                  <w:calcOnExit w:val="0"/>
                  <w:checkBox>
                    <w:sizeAuto/>
                    <w:default w:val="1"/>
                  </w:checkBox>
                </w:ffData>
              </w:fldChar>
            </w:r>
            <w:bookmarkStart w:id="0" w:name="Check1"/>
            <w:r w:rsidRPr="00217019">
              <w:instrText xml:space="preserve"> FORMCHECKBOX </w:instrText>
            </w:r>
            <w:r w:rsidR="002F481A">
              <w:fldChar w:fldCharType="separate"/>
            </w:r>
            <w:r w:rsidRPr="00217019">
              <w:fldChar w:fldCharType="end"/>
            </w:r>
            <w:bookmarkEnd w:id="0"/>
            <w:r w:rsidR="00B16810" w:rsidRPr="00217019">
              <w:t xml:space="preserve"> ESF+</w:t>
            </w:r>
          </w:p>
        </w:tc>
      </w:tr>
      <w:tr w:rsidR="0016240B" w:rsidRPr="00217019" w14:paraId="594031A4" w14:textId="77777777" w:rsidTr="00543EC6">
        <w:trPr>
          <w:trHeight w:val="163"/>
          <w:jc w:val="center"/>
        </w:trPr>
        <w:tc>
          <w:tcPr>
            <w:tcW w:w="3315" w:type="dxa"/>
            <w:vMerge/>
            <w:shd w:val="clear" w:color="auto" w:fill="auto"/>
          </w:tcPr>
          <w:p w14:paraId="0B3B5900" w14:textId="77777777" w:rsidR="0016240B" w:rsidRPr="00217019" w:rsidRDefault="0016240B" w:rsidP="00543EC6">
            <w:pPr>
              <w:spacing w:after="0"/>
            </w:pPr>
          </w:p>
        </w:tc>
        <w:tc>
          <w:tcPr>
            <w:tcW w:w="5103" w:type="dxa"/>
            <w:shd w:val="clear" w:color="auto" w:fill="auto"/>
          </w:tcPr>
          <w:p w14:paraId="7ED1FF68" w14:textId="16DF2BC5" w:rsidR="0016240B" w:rsidRPr="00217019" w:rsidRDefault="0016240B" w:rsidP="00543EC6">
            <w:pPr>
              <w:spacing w:after="0"/>
            </w:pPr>
            <w:r w:rsidRPr="00217019">
              <w:fldChar w:fldCharType="begin">
                <w:ffData>
                  <w:name w:val="Check1"/>
                  <w:enabled/>
                  <w:calcOnExit w:val="0"/>
                  <w:checkBox>
                    <w:sizeAuto/>
                    <w:default w:val="0"/>
                  </w:checkBox>
                </w:ffData>
              </w:fldChar>
            </w:r>
            <w:r w:rsidRPr="00217019">
              <w:instrText xml:space="preserve"> FORMCHECKBOX </w:instrText>
            </w:r>
            <w:r w:rsidR="002F481A">
              <w:fldChar w:fldCharType="separate"/>
            </w:r>
            <w:r w:rsidRPr="00217019">
              <w:fldChar w:fldCharType="end"/>
            </w:r>
            <w:r>
              <w:t xml:space="preserve"> FST</w:t>
            </w:r>
          </w:p>
        </w:tc>
      </w:tr>
      <w:tr w:rsidR="00B16810" w:rsidRPr="00217019" w14:paraId="6FD221F3" w14:textId="77777777" w:rsidTr="00543EC6">
        <w:trPr>
          <w:trHeight w:val="163"/>
          <w:jc w:val="center"/>
        </w:trPr>
        <w:tc>
          <w:tcPr>
            <w:tcW w:w="3315" w:type="dxa"/>
            <w:vMerge/>
            <w:shd w:val="clear" w:color="auto" w:fill="auto"/>
          </w:tcPr>
          <w:p w14:paraId="6FD221F1" w14:textId="77777777" w:rsidR="00B16810" w:rsidRPr="00217019" w:rsidRDefault="00B16810" w:rsidP="00543EC6">
            <w:pPr>
              <w:spacing w:after="0"/>
            </w:pPr>
          </w:p>
        </w:tc>
        <w:tc>
          <w:tcPr>
            <w:tcW w:w="5103" w:type="dxa"/>
            <w:shd w:val="clear" w:color="auto" w:fill="auto"/>
          </w:tcPr>
          <w:p w14:paraId="6FD221F2" w14:textId="77777777" w:rsidR="00B16810" w:rsidRPr="00217019" w:rsidRDefault="00B16810" w:rsidP="00543EC6">
            <w:pPr>
              <w:spacing w:after="0"/>
              <w:rPr>
                <w:i/>
              </w:rPr>
            </w:pPr>
            <w:r w:rsidRPr="00217019">
              <w:fldChar w:fldCharType="begin">
                <w:ffData>
                  <w:name w:val="Check1"/>
                  <w:enabled/>
                  <w:calcOnExit w:val="0"/>
                  <w:checkBox>
                    <w:sizeAuto/>
                    <w:default w:val="0"/>
                  </w:checkBox>
                </w:ffData>
              </w:fldChar>
            </w:r>
            <w:r w:rsidRPr="00217019">
              <w:instrText xml:space="preserve"> FORMCHECKBOX </w:instrText>
            </w:r>
            <w:r w:rsidR="002F481A">
              <w:fldChar w:fldCharType="separate"/>
            </w:r>
            <w:r w:rsidRPr="00217019">
              <w:fldChar w:fldCharType="end"/>
            </w:r>
            <w:r w:rsidRPr="00217019">
              <w:t xml:space="preserve"> ENRF</w:t>
            </w:r>
          </w:p>
        </w:tc>
      </w:tr>
    </w:tbl>
    <w:p w14:paraId="6FD221F4" w14:textId="13BCB33F" w:rsidR="00BC002C" w:rsidRPr="00217019" w:rsidRDefault="00BC002C" w:rsidP="0082400B"/>
    <w:p w14:paraId="398DBBE0" w14:textId="76646224" w:rsidR="00D72DBF" w:rsidRPr="00217019" w:rsidRDefault="00D72DBF" w:rsidP="0082400B"/>
    <w:p w14:paraId="0415EA74" w14:textId="0614C869" w:rsidR="00D72DBF" w:rsidRPr="00217019" w:rsidRDefault="00D72DBF">
      <w:pPr>
        <w:spacing w:before="0" w:after="200" w:line="276" w:lineRule="auto"/>
        <w:jc w:val="left"/>
      </w:pPr>
      <w:r w:rsidRPr="00217019">
        <w:br w:type="page"/>
      </w:r>
    </w:p>
    <w:p w14:paraId="6659154C" w14:textId="77777777" w:rsidR="00D72DBF" w:rsidRPr="00217019" w:rsidRDefault="00D72DBF" w:rsidP="0082400B"/>
    <w:sdt>
      <w:sdtPr>
        <w:rPr>
          <w:rFonts w:eastAsiaTheme="minorHAnsi"/>
          <w:b w:val="0"/>
          <w:sz w:val="22"/>
          <w:lang w:eastAsia="en-US"/>
        </w:rPr>
        <w:id w:val="1815836967"/>
        <w:docPartObj>
          <w:docPartGallery w:val="Table of Contents"/>
          <w:docPartUnique/>
        </w:docPartObj>
      </w:sdtPr>
      <w:sdtEndPr>
        <w:rPr>
          <w:bCs/>
        </w:rPr>
      </w:sdtEndPr>
      <w:sdtContent>
        <w:p w14:paraId="7FED1E40" w14:textId="137CCF01" w:rsidR="009B6D44" w:rsidRPr="00217019" w:rsidRDefault="009B6D44">
          <w:pPr>
            <w:pStyle w:val="Nadpisobsahu"/>
          </w:pPr>
          <w:r w:rsidRPr="00217019">
            <w:t>Obsah</w:t>
          </w:r>
        </w:p>
        <w:p w14:paraId="72FAD86F" w14:textId="52548D32" w:rsidR="00751613" w:rsidRDefault="009B6D44">
          <w:pPr>
            <w:pStyle w:val="Obsah1"/>
            <w:rPr>
              <w:rFonts w:asciiTheme="minorHAnsi" w:eastAsiaTheme="minorEastAsia" w:hAnsiTheme="minorHAnsi" w:cstheme="minorBidi"/>
              <w:noProof/>
              <w:lang w:val="cs-CZ" w:eastAsia="cs-CZ"/>
            </w:rPr>
          </w:pPr>
          <w:r w:rsidRPr="00217019">
            <w:rPr>
              <w:sz w:val="20"/>
              <w:szCs w:val="20"/>
              <w:lang w:val="cs-CZ"/>
            </w:rPr>
            <w:fldChar w:fldCharType="begin"/>
          </w:r>
          <w:r w:rsidRPr="00217019">
            <w:rPr>
              <w:sz w:val="20"/>
              <w:szCs w:val="20"/>
              <w:lang w:val="cs-CZ"/>
            </w:rPr>
            <w:instrText xml:space="preserve"> TOC \o "1-3" \h \z \u </w:instrText>
          </w:r>
          <w:r w:rsidRPr="00217019">
            <w:rPr>
              <w:sz w:val="20"/>
              <w:szCs w:val="20"/>
              <w:lang w:val="cs-CZ"/>
            </w:rPr>
            <w:fldChar w:fldCharType="separate"/>
          </w:r>
          <w:hyperlink w:anchor="_Toc73692404" w:history="1">
            <w:r w:rsidR="00751613" w:rsidRPr="00824CDF">
              <w:rPr>
                <w:rStyle w:val="Hypertextovodkaz"/>
                <w:noProof/>
                <w:lang w:val="cs-CZ"/>
              </w:rPr>
              <w:t>1</w:t>
            </w:r>
            <w:r w:rsidR="00751613">
              <w:rPr>
                <w:rFonts w:asciiTheme="minorHAnsi" w:eastAsiaTheme="minorEastAsia" w:hAnsiTheme="minorHAnsi" w:cstheme="minorBidi"/>
                <w:noProof/>
                <w:lang w:val="cs-CZ" w:eastAsia="cs-CZ"/>
              </w:rPr>
              <w:tab/>
            </w:r>
            <w:r w:rsidR="00751613" w:rsidRPr="00824CDF">
              <w:rPr>
                <w:rStyle w:val="Hypertextovodkaz"/>
                <w:noProof/>
                <w:lang w:val="cs-CZ"/>
              </w:rPr>
              <w:t>Strategie programu: hlavní problémy související s rozvojem a politické reakce</w:t>
            </w:r>
            <w:r w:rsidR="00751613">
              <w:rPr>
                <w:noProof/>
                <w:webHidden/>
              </w:rPr>
              <w:tab/>
            </w:r>
            <w:r w:rsidR="00751613">
              <w:rPr>
                <w:noProof/>
                <w:webHidden/>
              </w:rPr>
              <w:fldChar w:fldCharType="begin"/>
            </w:r>
            <w:r w:rsidR="00751613">
              <w:rPr>
                <w:noProof/>
                <w:webHidden/>
              </w:rPr>
              <w:instrText xml:space="preserve"> PAGEREF _Toc73692404 \h </w:instrText>
            </w:r>
            <w:r w:rsidR="00751613">
              <w:rPr>
                <w:noProof/>
                <w:webHidden/>
              </w:rPr>
            </w:r>
            <w:r w:rsidR="00751613">
              <w:rPr>
                <w:noProof/>
                <w:webHidden/>
              </w:rPr>
              <w:fldChar w:fldCharType="separate"/>
            </w:r>
            <w:r w:rsidR="00BA6B36">
              <w:rPr>
                <w:noProof/>
                <w:webHidden/>
              </w:rPr>
              <w:t>5</w:t>
            </w:r>
            <w:r w:rsidR="00751613">
              <w:rPr>
                <w:noProof/>
                <w:webHidden/>
              </w:rPr>
              <w:fldChar w:fldCharType="end"/>
            </w:r>
          </w:hyperlink>
        </w:p>
        <w:p w14:paraId="1C4E089F" w14:textId="3B895330" w:rsidR="00751613" w:rsidRDefault="002F481A">
          <w:pPr>
            <w:pStyle w:val="Obsah2"/>
            <w:rPr>
              <w:rFonts w:asciiTheme="minorHAnsi" w:eastAsiaTheme="minorEastAsia" w:hAnsiTheme="minorHAnsi" w:cstheme="minorBidi"/>
              <w:noProof/>
              <w:lang w:val="cs-CZ" w:eastAsia="cs-CZ"/>
            </w:rPr>
          </w:pPr>
          <w:hyperlink w:anchor="_Toc73692405" w:history="1">
            <w:r w:rsidR="00751613" w:rsidRPr="00824CDF">
              <w:rPr>
                <w:rStyle w:val="Hypertextovodkaz"/>
                <w:noProof/>
              </w:rPr>
              <w:t>1.1</w:t>
            </w:r>
            <w:r w:rsidR="00751613">
              <w:rPr>
                <w:rFonts w:asciiTheme="minorHAnsi" w:eastAsiaTheme="minorEastAsia" w:hAnsiTheme="minorHAnsi" w:cstheme="minorBidi"/>
                <w:noProof/>
                <w:lang w:val="cs-CZ" w:eastAsia="cs-CZ"/>
              </w:rPr>
              <w:tab/>
            </w:r>
            <w:r w:rsidR="00751613" w:rsidRPr="00824CDF">
              <w:rPr>
                <w:rStyle w:val="Hypertextovodkaz"/>
                <w:noProof/>
              </w:rPr>
              <w:t>Hlavní identifikované problémy a potřeby ČR v oblasti lidských zdrojů s přihlédnutím k hospodářským, sociálním a územním rozdílům</w:t>
            </w:r>
            <w:r w:rsidR="00751613">
              <w:rPr>
                <w:noProof/>
                <w:webHidden/>
              </w:rPr>
              <w:tab/>
            </w:r>
            <w:r w:rsidR="00751613">
              <w:rPr>
                <w:noProof/>
                <w:webHidden/>
              </w:rPr>
              <w:fldChar w:fldCharType="begin"/>
            </w:r>
            <w:r w:rsidR="00751613">
              <w:rPr>
                <w:noProof/>
                <w:webHidden/>
              </w:rPr>
              <w:instrText xml:space="preserve"> PAGEREF _Toc73692405 \h </w:instrText>
            </w:r>
            <w:r w:rsidR="00751613">
              <w:rPr>
                <w:noProof/>
                <w:webHidden/>
              </w:rPr>
            </w:r>
            <w:r w:rsidR="00751613">
              <w:rPr>
                <w:noProof/>
                <w:webHidden/>
              </w:rPr>
              <w:fldChar w:fldCharType="separate"/>
            </w:r>
            <w:r w:rsidR="00BA6B36">
              <w:rPr>
                <w:noProof/>
                <w:webHidden/>
              </w:rPr>
              <w:t>5</w:t>
            </w:r>
            <w:r w:rsidR="00751613">
              <w:rPr>
                <w:noProof/>
                <w:webHidden/>
              </w:rPr>
              <w:fldChar w:fldCharType="end"/>
            </w:r>
          </w:hyperlink>
        </w:p>
        <w:p w14:paraId="78AD7D9F" w14:textId="7A0C1499" w:rsidR="00751613" w:rsidRDefault="002F481A">
          <w:pPr>
            <w:pStyle w:val="Obsah3"/>
            <w:rPr>
              <w:rFonts w:asciiTheme="minorHAnsi" w:eastAsiaTheme="minorEastAsia" w:hAnsiTheme="minorHAnsi" w:cstheme="minorBidi"/>
              <w:noProof/>
              <w:lang w:val="cs-CZ" w:eastAsia="cs-CZ"/>
            </w:rPr>
          </w:pPr>
          <w:hyperlink w:anchor="_Toc73692406" w:history="1">
            <w:r w:rsidR="00751613" w:rsidRPr="00824CDF">
              <w:rPr>
                <w:rStyle w:val="Hypertextovodkaz"/>
                <w:noProof/>
              </w:rPr>
              <w:t>1.1.1</w:t>
            </w:r>
            <w:r w:rsidR="00751613">
              <w:rPr>
                <w:rFonts w:asciiTheme="minorHAnsi" w:eastAsiaTheme="minorEastAsia" w:hAnsiTheme="minorHAnsi" w:cstheme="minorBidi"/>
                <w:noProof/>
                <w:lang w:val="cs-CZ" w:eastAsia="cs-CZ"/>
              </w:rPr>
              <w:tab/>
            </w:r>
            <w:r w:rsidR="00751613" w:rsidRPr="00824CDF">
              <w:rPr>
                <w:rStyle w:val="Hypertextovodkaz"/>
                <w:noProof/>
              </w:rPr>
              <w:t>Zaměstnanost a trh práce</w:t>
            </w:r>
            <w:r w:rsidR="00751613">
              <w:rPr>
                <w:noProof/>
                <w:webHidden/>
              </w:rPr>
              <w:tab/>
            </w:r>
            <w:r w:rsidR="00751613">
              <w:rPr>
                <w:noProof/>
                <w:webHidden/>
              </w:rPr>
              <w:fldChar w:fldCharType="begin"/>
            </w:r>
            <w:r w:rsidR="00751613">
              <w:rPr>
                <w:noProof/>
                <w:webHidden/>
              </w:rPr>
              <w:instrText xml:space="preserve"> PAGEREF _Toc73692406 \h </w:instrText>
            </w:r>
            <w:r w:rsidR="00751613">
              <w:rPr>
                <w:noProof/>
                <w:webHidden/>
              </w:rPr>
            </w:r>
            <w:r w:rsidR="00751613">
              <w:rPr>
                <w:noProof/>
                <w:webHidden/>
              </w:rPr>
              <w:fldChar w:fldCharType="separate"/>
            </w:r>
            <w:r w:rsidR="00BA6B36">
              <w:rPr>
                <w:noProof/>
                <w:webHidden/>
              </w:rPr>
              <w:t>5</w:t>
            </w:r>
            <w:r w:rsidR="00751613">
              <w:rPr>
                <w:noProof/>
                <w:webHidden/>
              </w:rPr>
              <w:fldChar w:fldCharType="end"/>
            </w:r>
          </w:hyperlink>
        </w:p>
        <w:p w14:paraId="32B93001" w14:textId="76720017" w:rsidR="00751613" w:rsidRDefault="002F481A">
          <w:pPr>
            <w:pStyle w:val="Obsah3"/>
            <w:rPr>
              <w:rFonts w:asciiTheme="minorHAnsi" w:eastAsiaTheme="minorEastAsia" w:hAnsiTheme="minorHAnsi" w:cstheme="minorBidi"/>
              <w:noProof/>
              <w:lang w:val="cs-CZ" w:eastAsia="cs-CZ"/>
            </w:rPr>
          </w:pPr>
          <w:hyperlink w:anchor="_Toc73692407" w:history="1">
            <w:r w:rsidR="00751613" w:rsidRPr="00824CDF">
              <w:rPr>
                <w:rStyle w:val="Hypertextovodkaz"/>
                <w:noProof/>
              </w:rPr>
              <w:t>1.1.2</w:t>
            </w:r>
            <w:r w:rsidR="00751613">
              <w:rPr>
                <w:rFonts w:asciiTheme="minorHAnsi" w:eastAsiaTheme="minorEastAsia" w:hAnsiTheme="minorHAnsi" w:cstheme="minorBidi"/>
                <w:noProof/>
                <w:lang w:val="cs-CZ" w:eastAsia="cs-CZ"/>
              </w:rPr>
              <w:tab/>
            </w:r>
            <w:r w:rsidR="00751613" w:rsidRPr="00824CDF">
              <w:rPr>
                <w:rStyle w:val="Hypertextovodkaz"/>
                <w:noProof/>
              </w:rPr>
              <w:t>Sociální začleňování a přístup ke službám</w:t>
            </w:r>
            <w:r w:rsidR="00751613">
              <w:rPr>
                <w:noProof/>
                <w:webHidden/>
              </w:rPr>
              <w:tab/>
            </w:r>
            <w:r w:rsidR="00751613">
              <w:rPr>
                <w:noProof/>
                <w:webHidden/>
              </w:rPr>
              <w:fldChar w:fldCharType="begin"/>
            </w:r>
            <w:r w:rsidR="00751613">
              <w:rPr>
                <w:noProof/>
                <w:webHidden/>
              </w:rPr>
              <w:instrText xml:space="preserve"> PAGEREF _Toc73692407 \h </w:instrText>
            </w:r>
            <w:r w:rsidR="00751613">
              <w:rPr>
                <w:noProof/>
                <w:webHidden/>
              </w:rPr>
            </w:r>
            <w:r w:rsidR="00751613">
              <w:rPr>
                <w:noProof/>
                <w:webHidden/>
              </w:rPr>
              <w:fldChar w:fldCharType="separate"/>
            </w:r>
            <w:r w:rsidR="00BA6B36">
              <w:rPr>
                <w:noProof/>
                <w:webHidden/>
              </w:rPr>
              <w:t>7</w:t>
            </w:r>
            <w:r w:rsidR="00751613">
              <w:rPr>
                <w:noProof/>
                <w:webHidden/>
              </w:rPr>
              <w:fldChar w:fldCharType="end"/>
            </w:r>
          </w:hyperlink>
        </w:p>
        <w:p w14:paraId="057357EE" w14:textId="0B2202C5" w:rsidR="00751613" w:rsidRDefault="002F481A">
          <w:pPr>
            <w:pStyle w:val="Obsah2"/>
            <w:rPr>
              <w:rFonts w:asciiTheme="minorHAnsi" w:eastAsiaTheme="minorEastAsia" w:hAnsiTheme="minorHAnsi" w:cstheme="minorBidi"/>
              <w:noProof/>
              <w:lang w:val="cs-CZ" w:eastAsia="cs-CZ"/>
            </w:rPr>
          </w:pPr>
          <w:hyperlink w:anchor="_Toc73692408" w:history="1">
            <w:r w:rsidR="00751613" w:rsidRPr="00824CDF">
              <w:rPr>
                <w:rStyle w:val="Hypertextovodkaz"/>
                <w:noProof/>
              </w:rPr>
              <w:t>1.2</w:t>
            </w:r>
            <w:r w:rsidR="00751613">
              <w:rPr>
                <w:rFonts w:asciiTheme="minorHAnsi" w:eastAsiaTheme="minorEastAsia" w:hAnsiTheme="minorHAnsi" w:cstheme="minorBidi"/>
                <w:noProof/>
                <w:lang w:val="cs-CZ" w:eastAsia="cs-CZ"/>
              </w:rPr>
              <w:tab/>
            </w:r>
            <w:r w:rsidR="00751613" w:rsidRPr="00824CDF">
              <w:rPr>
                <w:rStyle w:val="Hypertextovodkaz"/>
                <w:noProof/>
              </w:rPr>
              <w:t>Tržní selhání</w:t>
            </w:r>
            <w:r w:rsidR="00751613">
              <w:rPr>
                <w:noProof/>
                <w:webHidden/>
              </w:rPr>
              <w:tab/>
            </w:r>
            <w:r w:rsidR="00751613">
              <w:rPr>
                <w:noProof/>
                <w:webHidden/>
              </w:rPr>
              <w:fldChar w:fldCharType="begin"/>
            </w:r>
            <w:r w:rsidR="00751613">
              <w:rPr>
                <w:noProof/>
                <w:webHidden/>
              </w:rPr>
              <w:instrText xml:space="preserve"> PAGEREF _Toc73692408 \h </w:instrText>
            </w:r>
            <w:r w:rsidR="00751613">
              <w:rPr>
                <w:noProof/>
                <w:webHidden/>
              </w:rPr>
            </w:r>
            <w:r w:rsidR="00751613">
              <w:rPr>
                <w:noProof/>
                <w:webHidden/>
              </w:rPr>
              <w:fldChar w:fldCharType="separate"/>
            </w:r>
            <w:r w:rsidR="00BA6B36">
              <w:rPr>
                <w:noProof/>
                <w:webHidden/>
              </w:rPr>
              <w:t>10</w:t>
            </w:r>
            <w:r w:rsidR="00751613">
              <w:rPr>
                <w:noProof/>
                <w:webHidden/>
              </w:rPr>
              <w:fldChar w:fldCharType="end"/>
            </w:r>
          </w:hyperlink>
        </w:p>
        <w:p w14:paraId="3500F677" w14:textId="16BACB24" w:rsidR="00751613" w:rsidRDefault="002F481A">
          <w:pPr>
            <w:pStyle w:val="Obsah2"/>
            <w:rPr>
              <w:rFonts w:asciiTheme="minorHAnsi" w:eastAsiaTheme="minorEastAsia" w:hAnsiTheme="minorHAnsi" w:cstheme="minorBidi"/>
              <w:noProof/>
              <w:lang w:val="cs-CZ" w:eastAsia="cs-CZ"/>
            </w:rPr>
          </w:pPr>
          <w:hyperlink w:anchor="_Toc73692409" w:history="1">
            <w:r w:rsidR="00751613" w:rsidRPr="00824CDF">
              <w:rPr>
                <w:rStyle w:val="Hypertextovodkaz"/>
                <w:noProof/>
              </w:rPr>
              <w:t>1.3</w:t>
            </w:r>
            <w:r w:rsidR="00751613">
              <w:rPr>
                <w:rFonts w:asciiTheme="minorHAnsi" w:eastAsiaTheme="minorEastAsia" w:hAnsiTheme="minorHAnsi" w:cstheme="minorBidi"/>
                <w:noProof/>
                <w:lang w:val="cs-CZ" w:eastAsia="cs-CZ"/>
              </w:rPr>
              <w:tab/>
            </w:r>
            <w:r w:rsidR="00751613" w:rsidRPr="00824CDF">
              <w:rPr>
                <w:rStyle w:val="Hypertextovodkaz"/>
                <w:noProof/>
              </w:rPr>
              <w:t>Investiční potřeby a doplňkovost s jinými formami podpory</w:t>
            </w:r>
            <w:r w:rsidR="00751613">
              <w:rPr>
                <w:noProof/>
                <w:webHidden/>
              </w:rPr>
              <w:tab/>
            </w:r>
            <w:r w:rsidR="00751613">
              <w:rPr>
                <w:noProof/>
                <w:webHidden/>
              </w:rPr>
              <w:fldChar w:fldCharType="begin"/>
            </w:r>
            <w:r w:rsidR="00751613">
              <w:rPr>
                <w:noProof/>
                <w:webHidden/>
              </w:rPr>
              <w:instrText xml:space="preserve"> PAGEREF _Toc73692409 \h </w:instrText>
            </w:r>
            <w:r w:rsidR="00751613">
              <w:rPr>
                <w:noProof/>
                <w:webHidden/>
              </w:rPr>
            </w:r>
            <w:r w:rsidR="00751613">
              <w:rPr>
                <w:noProof/>
                <w:webHidden/>
              </w:rPr>
              <w:fldChar w:fldCharType="separate"/>
            </w:r>
            <w:r w:rsidR="00BA6B36">
              <w:rPr>
                <w:noProof/>
                <w:webHidden/>
              </w:rPr>
              <w:t>10</w:t>
            </w:r>
            <w:r w:rsidR="00751613">
              <w:rPr>
                <w:noProof/>
                <w:webHidden/>
              </w:rPr>
              <w:fldChar w:fldCharType="end"/>
            </w:r>
          </w:hyperlink>
        </w:p>
        <w:p w14:paraId="00FC0522" w14:textId="5A36E16E" w:rsidR="00751613" w:rsidRDefault="002F481A">
          <w:pPr>
            <w:pStyle w:val="Obsah2"/>
            <w:rPr>
              <w:rFonts w:asciiTheme="minorHAnsi" w:eastAsiaTheme="minorEastAsia" w:hAnsiTheme="minorHAnsi" w:cstheme="minorBidi"/>
              <w:noProof/>
              <w:lang w:val="cs-CZ" w:eastAsia="cs-CZ"/>
            </w:rPr>
          </w:pPr>
          <w:hyperlink w:anchor="_Toc73692410" w:history="1">
            <w:r w:rsidR="00751613" w:rsidRPr="00824CDF">
              <w:rPr>
                <w:rStyle w:val="Hypertextovodkaz"/>
                <w:noProof/>
              </w:rPr>
              <w:t>1.4</w:t>
            </w:r>
            <w:r w:rsidR="00751613">
              <w:rPr>
                <w:rFonts w:asciiTheme="minorHAnsi" w:eastAsiaTheme="minorEastAsia" w:hAnsiTheme="minorHAnsi" w:cstheme="minorBidi"/>
                <w:noProof/>
                <w:lang w:val="cs-CZ" w:eastAsia="cs-CZ"/>
              </w:rPr>
              <w:tab/>
            </w:r>
            <w:r w:rsidR="00751613" w:rsidRPr="00824CDF">
              <w:rPr>
                <w:rStyle w:val="Hypertextovodkaz"/>
                <w:noProof/>
              </w:rPr>
              <w:t>Úkoly uvedené v příslušných doporučeních pro jednotlivé země a ostatních příslušných doporučeních Unie adresovaných členskému státu, v relevantních národních strategiích a ve vztahu k Evropskému pilíři sociálních práv</w:t>
            </w:r>
            <w:r w:rsidR="00751613">
              <w:rPr>
                <w:noProof/>
                <w:webHidden/>
              </w:rPr>
              <w:tab/>
            </w:r>
            <w:r w:rsidR="00751613">
              <w:rPr>
                <w:noProof/>
                <w:webHidden/>
              </w:rPr>
              <w:fldChar w:fldCharType="begin"/>
            </w:r>
            <w:r w:rsidR="00751613">
              <w:rPr>
                <w:noProof/>
                <w:webHidden/>
              </w:rPr>
              <w:instrText xml:space="preserve"> PAGEREF _Toc73692410 \h </w:instrText>
            </w:r>
            <w:r w:rsidR="00751613">
              <w:rPr>
                <w:noProof/>
                <w:webHidden/>
              </w:rPr>
            </w:r>
            <w:r w:rsidR="00751613">
              <w:rPr>
                <w:noProof/>
                <w:webHidden/>
              </w:rPr>
              <w:fldChar w:fldCharType="separate"/>
            </w:r>
            <w:r w:rsidR="00BA6B36">
              <w:rPr>
                <w:noProof/>
                <w:webHidden/>
              </w:rPr>
              <w:t>10</w:t>
            </w:r>
            <w:r w:rsidR="00751613">
              <w:rPr>
                <w:noProof/>
                <w:webHidden/>
              </w:rPr>
              <w:fldChar w:fldCharType="end"/>
            </w:r>
          </w:hyperlink>
        </w:p>
        <w:p w14:paraId="5F5D8AEB" w14:textId="0C148110" w:rsidR="00751613" w:rsidRDefault="002F481A">
          <w:pPr>
            <w:pStyle w:val="Obsah2"/>
            <w:rPr>
              <w:rFonts w:asciiTheme="minorHAnsi" w:eastAsiaTheme="minorEastAsia" w:hAnsiTheme="minorHAnsi" w:cstheme="minorBidi"/>
              <w:noProof/>
              <w:lang w:val="cs-CZ" w:eastAsia="cs-CZ"/>
            </w:rPr>
          </w:pPr>
          <w:hyperlink w:anchor="_Toc73692411" w:history="1">
            <w:r w:rsidR="00751613" w:rsidRPr="00824CDF">
              <w:rPr>
                <w:rStyle w:val="Hypertextovodkaz"/>
                <w:noProof/>
              </w:rPr>
              <w:t>1.5</w:t>
            </w:r>
            <w:r w:rsidR="00751613">
              <w:rPr>
                <w:rFonts w:asciiTheme="minorHAnsi" w:eastAsiaTheme="minorEastAsia" w:hAnsiTheme="minorHAnsi" w:cstheme="minorBidi"/>
                <w:noProof/>
                <w:lang w:val="cs-CZ" w:eastAsia="cs-CZ"/>
              </w:rPr>
              <w:tab/>
            </w:r>
            <w:r w:rsidR="00751613" w:rsidRPr="00824CDF">
              <w:rPr>
                <w:rStyle w:val="Hypertextovodkaz"/>
                <w:noProof/>
              </w:rPr>
              <w:t>Úkoly v oblasti administrativních kapacit a řízení a opatření ke zjednodušení</w:t>
            </w:r>
            <w:r w:rsidR="00751613">
              <w:rPr>
                <w:noProof/>
                <w:webHidden/>
              </w:rPr>
              <w:tab/>
            </w:r>
            <w:r w:rsidR="00751613">
              <w:rPr>
                <w:noProof/>
                <w:webHidden/>
              </w:rPr>
              <w:fldChar w:fldCharType="begin"/>
            </w:r>
            <w:r w:rsidR="00751613">
              <w:rPr>
                <w:noProof/>
                <w:webHidden/>
              </w:rPr>
              <w:instrText xml:space="preserve"> PAGEREF _Toc73692411 \h </w:instrText>
            </w:r>
            <w:r w:rsidR="00751613">
              <w:rPr>
                <w:noProof/>
                <w:webHidden/>
              </w:rPr>
            </w:r>
            <w:r w:rsidR="00751613">
              <w:rPr>
                <w:noProof/>
                <w:webHidden/>
              </w:rPr>
              <w:fldChar w:fldCharType="separate"/>
            </w:r>
            <w:r w:rsidR="00BA6B36">
              <w:rPr>
                <w:noProof/>
                <w:webHidden/>
              </w:rPr>
              <w:t>12</w:t>
            </w:r>
            <w:r w:rsidR="00751613">
              <w:rPr>
                <w:noProof/>
                <w:webHidden/>
              </w:rPr>
              <w:fldChar w:fldCharType="end"/>
            </w:r>
          </w:hyperlink>
        </w:p>
        <w:p w14:paraId="22A7419A" w14:textId="0ED381B3" w:rsidR="00751613" w:rsidRDefault="002F481A">
          <w:pPr>
            <w:pStyle w:val="Obsah2"/>
            <w:rPr>
              <w:rFonts w:asciiTheme="minorHAnsi" w:eastAsiaTheme="minorEastAsia" w:hAnsiTheme="minorHAnsi" w:cstheme="minorBidi"/>
              <w:noProof/>
              <w:lang w:val="cs-CZ" w:eastAsia="cs-CZ"/>
            </w:rPr>
          </w:pPr>
          <w:hyperlink w:anchor="_Toc73692412" w:history="1">
            <w:r w:rsidR="00751613" w:rsidRPr="00824CDF">
              <w:rPr>
                <w:rStyle w:val="Hypertextovodkaz"/>
                <w:noProof/>
              </w:rPr>
              <w:t>1.6</w:t>
            </w:r>
            <w:r w:rsidR="00751613">
              <w:rPr>
                <w:rFonts w:asciiTheme="minorHAnsi" w:eastAsiaTheme="minorEastAsia" w:hAnsiTheme="minorHAnsi" w:cstheme="minorBidi"/>
                <w:noProof/>
                <w:lang w:val="cs-CZ" w:eastAsia="cs-CZ"/>
              </w:rPr>
              <w:tab/>
            </w:r>
            <w:r w:rsidR="00751613" w:rsidRPr="00824CDF">
              <w:rPr>
                <w:rStyle w:val="Hypertextovodkaz"/>
                <w:noProof/>
              </w:rPr>
              <w:t>Integrovaný přístup k řešení demografických výzev</w:t>
            </w:r>
            <w:r w:rsidR="00751613">
              <w:rPr>
                <w:noProof/>
                <w:webHidden/>
              </w:rPr>
              <w:tab/>
            </w:r>
            <w:r w:rsidR="00751613">
              <w:rPr>
                <w:noProof/>
                <w:webHidden/>
              </w:rPr>
              <w:fldChar w:fldCharType="begin"/>
            </w:r>
            <w:r w:rsidR="00751613">
              <w:rPr>
                <w:noProof/>
                <w:webHidden/>
              </w:rPr>
              <w:instrText xml:space="preserve"> PAGEREF _Toc73692412 \h </w:instrText>
            </w:r>
            <w:r w:rsidR="00751613">
              <w:rPr>
                <w:noProof/>
                <w:webHidden/>
              </w:rPr>
            </w:r>
            <w:r w:rsidR="00751613">
              <w:rPr>
                <w:noProof/>
                <w:webHidden/>
              </w:rPr>
              <w:fldChar w:fldCharType="separate"/>
            </w:r>
            <w:r w:rsidR="00BA6B36">
              <w:rPr>
                <w:noProof/>
                <w:webHidden/>
              </w:rPr>
              <w:t>12</w:t>
            </w:r>
            <w:r w:rsidR="00751613">
              <w:rPr>
                <w:noProof/>
                <w:webHidden/>
              </w:rPr>
              <w:fldChar w:fldCharType="end"/>
            </w:r>
          </w:hyperlink>
        </w:p>
        <w:p w14:paraId="058C62ED" w14:textId="61D224D5" w:rsidR="00751613" w:rsidRDefault="002F481A">
          <w:pPr>
            <w:pStyle w:val="Obsah2"/>
            <w:rPr>
              <w:rFonts w:asciiTheme="minorHAnsi" w:eastAsiaTheme="minorEastAsia" w:hAnsiTheme="minorHAnsi" w:cstheme="minorBidi"/>
              <w:noProof/>
              <w:lang w:val="cs-CZ" w:eastAsia="cs-CZ"/>
            </w:rPr>
          </w:pPr>
          <w:hyperlink w:anchor="_Toc73692413" w:history="1">
            <w:r w:rsidR="00751613" w:rsidRPr="00824CDF">
              <w:rPr>
                <w:rStyle w:val="Hypertextovodkaz"/>
                <w:noProof/>
              </w:rPr>
              <w:t>1.7</w:t>
            </w:r>
            <w:r w:rsidR="00751613">
              <w:rPr>
                <w:rFonts w:asciiTheme="minorHAnsi" w:eastAsiaTheme="minorEastAsia" w:hAnsiTheme="minorHAnsi" w:cstheme="minorBidi"/>
                <w:noProof/>
                <w:lang w:val="cs-CZ" w:eastAsia="cs-CZ"/>
              </w:rPr>
              <w:tab/>
            </w:r>
            <w:r w:rsidR="00751613" w:rsidRPr="00824CDF">
              <w:rPr>
                <w:rStyle w:val="Hypertextovodkaz"/>
                <w:noProof/>
              </w:rPr>
              <w:t>Poučení vyvozená z minulých zkušeností</w:t>
            </w:r>
            <w:r w:rsidR="00751613">
              <w:rPr>
                <w:noProof/>
                <w:webHidden/>
              </w:rPr>
              <w:tab/>
            </w:r>
            <w:r w:rsidR="00751613">
              <w:rPr>
                <w:noProof/>
                <w:webHidden/>
              </w:rPr>
              <w:fldChar w:fldCharType="begin"/>
            </w:r>
            <w:r w:rsidR="00751613">
              <w:rPr>
                <w:noProof/>
                <w:webHidden/>
              </w:rPr>
              <w:instrText xml:space="preserve"> PAGEREF _Toc73692413 \h </w:instrText>
            </w:r>
            <w:r w:rsidR="00751613">
              <w:rPr>
                <w:noProof/>
                <w:webHidden/>
              </w:rPr>
            </w:r>
            <w:r w:rsidR="00751613">
              <w:rPr>
                <w:noProof/>
                <w:webHidden/>
              </w:rPr>
              <w:fldChar w:fldCharType="separate"/>
            </w:r>
            <w:r w:rsidR="00BA6B36">
              <w:rPr>
                <w:noProof/>
                <w:webHidden/>
              </w:rPr>
              <w:t>13</w:t>
            </w:r>
            <w:r w:rsidR="00751613">
              <w:rPr>
                <w:noProof/>
                <w:webHidden/>
              </w:rPr>
              <w:fldChar w:fldCharType="end"/>
            </w:r>
          </w:hyperlink>
        </w:p>
        <w:p w14:paraId="75BBD77D" w14:textId="70DDCBD8" w:rsidR="00751613" w:rsidRDefault="002F481A">
          <w:pPr>
            <w:pStyle w:val="Obsah2"/>
            <w:rPr>
              <w:rFonts w:asciiTheme="minorHAnsi" w:eastAsiaTheme="minorEastAsia" w:hAnsiTheme="minorHAnsi" w:cstheme="minorBidi"/>
              <w:noProof/>
              <w:lang w:val="cs-CZ" w:eastAsia="cs-CZ"/>
            </w:rPr>
          </w:pPr>
          <w:hyperlink w:anchor="_Toc73692414" w:history="1">
            <w:r w:rsidR="00751613" w:rsidRPr="00824CDF">
              <w:rPr>
                <w:rStyle w:val="Hypertextovodkaz"/>
                <w:noProof/>
              </w:rPr>
              <w:t>1.8</w:t>
            </w:r>
            <w:r w:rsidR="00751613">
              <w:rPr>
                <w:rFonts w:asciiTheme="minorHAnsi" w:eastAsiaTheme="minorEastAsia" w:hAnsiTheme="minorHAnsi" w:cstheme="minorBidi"/>
                <w:noProof/>
                <w:lang w:val="cs-CZ" w:eastAsia="cs-CZ"/>
              </w:rPr>
              <w:tab/>
            </w:r>
            <w:r w:rsidR="00751613" w:rsidRPr="00824CDF">
              <w:rPr>
                <w:rStyle w:val="Hypertextovodkaz"/>
                <w:noProof/>
              </w:rPr>
              <w:t>Makroregionální strategie a strategie pro přímořské oblasti</w:t>
            </w:r>
            <w:r w:rsidR="00751613">
              <w:rPr>
                <w:noProof/>
                <w:webHidden/>
              </w:rPr>
              <w:tab/>
            </w:r>
            <w:r w:rsidR="00751613">
              <w:rPr>
                <w:noProof/>
                <w:webHidden/>
              </w:rPr>
              <w:fldChar w:fldCharType="begin"/>
            </w:r>
            <w:r w:rsidR="00751613">
              <w:rPr>
                <w:noProof/>
                <w:webHidden/>
              </w:rPr>
              <w:instrText xml:space="preserve"> PAGEREF _Toc73692414 \h </w:instrText>
            </w:r>
            <w:r w:rsidR="00751613">
              <w:rPr>
                <w:noProof/>
                <w:webHidden/>
              </w:rPr>
            </w:r>
            <w:r w:rsidR="00751613">
              <w:rPr>
                <w:noProof/>
                <w:webHidden/>
              </w:rPr>
              <w:fldChar w:fldCharType="separate"/>
            </w:r>
            <w:r w:rsidR="00BA6B36">
              <w:rPr>
                <w:noProof/>
                <w:webHidden/>
              </w:rPr>
              <w:t>13</w:t>
            </w:r>
            <w:r w:rsidR="00751613">
              <w:rPr>
                <w:noProof/>
                <w:webHidden/>
              </w:rPr>
              <w:fldChar w:fldCharType="end"/>
            </w:r>
          </w:hyperlink>
        </w:p>
        <w:p w14:paraId="4246DBDC" w14:textId="092BBAB7" w:rsidR="00751613" w:rsidRDefault="002F481A">
          <w:pPr>
            <w:pStyle w:val="Obsah2"/>
            <w:rPr>
              <w:rFonts w:asciiTheme="minorHAnsi" w:eastAsiaTheme="minorEastAsia" w:hAnsiTheme="minorHAnsi" w:cstheme="minorBidi"/>
              <w:noProof/>
              <w:lang w:val="cs-CZ" w:eastAsia="cs-CZ"/>
            </w:rPr>
          </w:pPr>
          <w:hyperlink w:anchor="_Toc73692415" w:history="1">
            <w:r w:rsidR="00751613" w:rsidRPr="00824CDF">
              <w:rPr>
                <w:rStyle w:val="Hypertextovodkaz"/>
                <w:noProof/>
              </w:rPr>
              <w:t>1.9</w:t>
            </w:r>
            <w:r w:rsidR="00751613">
              <w:rPr>
                <w:rFonts w:asciiTheme="minorHAnsi" w:eastAsiaTheme="minorEastAsia" w:hAnsiTheme="minorHAnsi" w:cstheme="minorBidi"/>
                <w:noProof/>
                <w:lang w:val="cs-CZ" w:eastAsia="cs-CZ"/>
              </w:rPr>
              <w:tab/>
            </w:r>
            <w:r w:rsidR="00751613" w:rsidRPr="00824CDF">
              <w:rPr>
                <w:rStyle w:val="Hypertextovodkaz"/>
                <w:noProof/>
              </w:rPr>
              <w:t>Zdůvodnění výběru specifických cílů</w:t>
            </w:r>
            <w:r w:rsidR="00751613">
              <w:rPr>
                <w:noProof/>
                <w:webHidden/>
              </w:rPr>
              <w:tab/>
            </w:r>
            <w:r w:rsidR="00751613">
              <w:rPr>
                <w:noProof/>
                <w:webHidden/>
              </w:rPr>
              <w:fldChar w:fldCharType="begin"/>
            </w:r>
            <w:r w:rsidR="00751613">
              <w:rPr>
                <w:noProof/>
                <w:webHidden/>
              </w:rPr>
              <w:instrText xml:space="preserve"> PAGEREF _Toc73692415 \h </w:instrText>
            </w:r>
            <w:r w:rsidR="00751613">
              <w:rPr>
                <w:noProof/>
                <w:webHidden/>
              </w:rPr>
            </w:r>
            <w:r w:rsidR="00751613">
              <w:rPr>
                <w:noProof/>
                <w:webHidden/>
              </w:rPr>
              <w:fldChar w:fldCharType="separate"/>
            </w:r>
            <w:r w:rsidR="00BA6B36">
              <w:rPr>
                <w:noProof/>
                <w:webHidden/>
              </w:rPr>
              <w:t>14</w:t>
            </w:r>
            <w:r w:rsidR="00751613">
              <w:rPr>
                <w:noProof/>
                <w:webHidden/>
              </w:rPr>
              <w:fldChar w:fldCharType="end"/>
            </w:r>
          </w:hyperlink>
        </w:p>
        <w:p w14:paraId="336D4DBB" w14:textId="2E4AFE15" w:rsidR="00751613" w:rsidRDefault="002F481A">
          <w:pPr>
            <w:pStyle w:val="Obsah1"/>
            <w:rPr>
              <w:rFonts w:asciiTheme="minorHAnsi" w:eastAsiaTheme="minorEastAsia" w:hAnsiTheme="minorHAnsi" w:cstheme="minorBidi"/>
              <w:noProof/>
              <w:lang w:val="cs-CZ" w:eastAsia="cs-CZ"/>
            </w:rPr>
          </w:pPr>
          <w:hyperlink w:anchor="_Toc73692416" w:history="1">
            <w:r w:rsidR="00751613" w:rsidRPr="00824CDF">
              <w:rPr>
                <w:rStyle w:val="Hypertextovodkaz"/>
                <w:noProof/>
                <w:lang w:val="cs-CZ"/>
              </w:rPr>
              <w:t>2</w:t>
            </w:r>
            <w:r w:rsidR="00751613">
              <w:rPr>
                <w:rFonts w:asciiTheme="minorHAnsi" w:eastAsiaTheme="minorEastAsia" w:hAnsiTheme="minorHAnsi" w:cstheme="minorBidi"/>
                <w:noProof/>
                <w:lang w:val="cs-CZ" w:eastAsia="cs-CZ"/>
              </w:rPr>
              <w:tab/>
            </w:r>
            <w:r w:rsidR="00751613" w:rsidRPr="00824CDF">
              <w:rPr>
                <w:rStyle w:val="Hypertextovodkaz"/>
                <w:noProof/>
                <w:lang w:val="cs-CZ"/>
              </w:rPr>
              <w:t>Priority</w:t>
            </w:r>
            <w:r w:rsidR="00751613">
              <w:rPr>
                <w:noProof/>
                <w:webHidden/>
              </w:rPr>
              <w:tab/>
            </w:r>
            <w:r w:rsidR="00751613">
              <w:rPr>
                <w:noProof/>
                <w:webHidden/>
              </w:rPr>
              <w:fldChar w:fldCharType="begin"/>
            </w:r>
            <w:r w:rsidR="00751613">
              <w:rPr>
                <w:noProof/>
                <w:webHidden/>
              </w:rPr>
              <w:instrText xml:space="preserve"> PAGEREF _Toc73692416 \h </w:instrText>
            </w:r>
            <w:r w:rsidR="00751613">
              <w:rPr>
                <w:noProof/>
                <w:webHidden/>
              </w:rPr>
            </w:r>
            <w:r w:rsidR="00751613">
              <w:rPr>
                <w:noProof/>
                <w:webHidden/>
              </w:rPr>
              <w:fldChar w:fldCharType="separate"/>
            </w:r>
            <w:r w:rsidR="00BA6B36">
              <w:rPr>
                <w:noProof/>
                <w:webHidden/>
              </w:rPr>
              <w:t>21</w:t>
            </w:r>
            <w:r w:rsidR="00751613">
              <w:rPr>
                <w:noProof/>
                <w:webHidden/>
              </w:rPr>
              <w:fldChar w:fldCharType="end"/>
            </w:r>
          </w:hyperlink>
        </w:p>
        <w:p w14:paraId="034BCB5D" w14:textId="0807A014" w:rsidR="00751613" w:rsidRDefault="002F481A">
          <w:pPr>
            <w:pStyle w:val="Obsah2"/>
            <w:rPr>
              <w:rFonts w:asciiTheme="minorHAnsi" w:eastAsiaTheme="minorEastAsia" w:hAnsiTheme="minorHAnsi" w:cstheme="minorBidi"/>
              <w:noProof/>
              <w:lang w:val="cs-CZ" w:eastAsia="cs-CZ"/>
            </w:rPr>
          </w:pPr>
          <w:hyperlink w:anchor="_Toc73692417" w:history="1">
            <w:r w:rsidR="00751613" w:rsidRPr="00824CDF">
              <w:rPr>
                <w:rStyle w:val="Hypertextovodkaz"/>
                <w:rFonts w:eastAsia="Times New Roman"/>
                <w:noProof/>
              </w:rPr>
              <w:t>2.1</w:t>
            </w:r>
            <w:r w:rsidR="00751613">
              <w:rPr>
                <w:rFonts w:asciiTheme="minorHAnsi" w:eastAsiaTheme="minorEastAsia" w:hAnsiTheme="minorHAnsi" w:cstheme="minorBidi"/>
                <w:noProof/>
                <w:lang w:val="cs-CZ" w:eastAsia="cs-CZ"/>
              </w:rPr>
              <w:tab/>
            </w:r>
            <w:r w:rsidR="00751613" w:rsidRPr="00824CDF">
              <w:rPr>
                <w:rStyle w:val="Hypertextovodkaz"/>
                <w:noProof/>
              </w:rPr>
              <w:t>Priorita 1 Budoucnost práce</w:t>
            </w:r>
            <w:r w:rsidR="00751613">
              <w:rPr>
                <w:noProof/>
                <w:webHidden/>
              </w:rPr>
              <w:tab/>
            </w:r>
            <w:r w:rsidR="00751613">
              <w:rPr>
                <w:noProof/>
                <w:webHidden/>
              </w:rPr>
              <w:fldChar w:fldCharType="begin"/>
            </w:r>
            <w:r w:rsidR="00751613">
              <w:rPr>
                <w:noProof/>
                <w:webHidden/>
              </w:rPr>
              <w:instrText xml:space="preserve"> PAGEREF _Toc73692417 \h </w:instrText>
            </w:r>
            <w:r w:rsidR="00751613">
              <w:rPr>
                <w:noProof/>
                <w:webHidden/>
              </w:rPr>
            </w:r>
            <w:r w:rsidR="00751613">
              <w:rPr>
                <w:noProof/>
                <w:webHidden/>
              </w:rPr>
              <w:fldChar w:fldCharType="separate"/>
            </w:r>
            <w:r w:rsidR="00BA6B36">
              <w:rPr>
                <w:noProof/>
                <w:webHidden/>
              </w:rPr>
              <w:t>21</w:t>
            </w:r>
            <w:r w:rsidR="00751613">
              <w:rPr>
                <w:noProof/>
                <w:webHidden/>
              </w:rPr>
              <w:fldChar w:fldCharType="end"/>
            </w:r>
          </w:hyperlink>
        </w:p>
        <w:p w14:paraId="0DC56CC1" w14:textId="1639F41C" w:rsidR="00751613" w:rsidRDefault="002F481A">
          <w:pPr>
            <w:pStyle w:val="Obsah3"/>
            <w:rPr>
              <w:rFonts w:asciiTheme="minorHAnsi" w:eastAsiaTheme="minorEastAsia" w:hAnsiTheme="minorHAnsi" w:cstheme="minorBidi"/>
              <w:noProof/>
              <w:lang w:val="cs-CZ" w:eastAsia="cs-CZ"/>
            </w:rPr>
          </w:pPr>
          <w:hyperlink w:anchor="_Toc73692418" w:history="1">
            <w:r w:rsidR="00751613" w:rsidRPr="00824CDF">
              <w:rPr>
                <w:rStyle w:val="Hypertextovodkaz"/>
                <w:iCs/>
                <w:noProof/>
              </w:rPr>
              <w:t>2.1.1</w:t>
            </w:r>
            <w:r w:rsidR="00751613">
              <w:rPr>
                <w:rFonts w:asciiTheme="minorHAnsi" w:eastAsiaTheme="minorEastAsia" w:hAnsiTheme="minorHAnsi" w:cstheme="minorBidi"/>
                <w:noProof/>
                <w:lang w:val="cs-CZ" w:eastAsia="cs-CZ"/>
              </w:rPr>
              <w:tab/>
            </w:r>
            <w:r w:rsidR="00751613" w:rsidRPr="00824CDF">
              <w:rPr>
                <w:rStyle w:val="Hypertextovodkaz"/>
                <w:noProof/>
                <w:lang w:eastAsia="cs-CZ"/>
              </w:rPr>
              <w:t xml:space="preserve">Specifický cíl 1.1: </w:t>
            </w:r>
            <w:r w:rsidR="00751613" w:rsidRPr="00824CDF">
              <w:rPr>
                <w:rStyle w:val="Hypertextovodkaz"/>
                <w:noProof/>
              </w:rPr>
              <w:t>a) zlepšit přístup k zaměstnání a aktivačním opatřením pro všechny uchazeče o zaměstnání, zejména mladé lidi, především prováděním systému záruk pro mladé lidi, dále pro dlouhodobě nezaměstnané a znevýhodněné skupiny na trhu práce a pro neaktivní osoby, jakož i podporou samostatné výdělečné činnosti a sociální ekonomiky</w:t>
            </w:r>
            <w:r w:rsidR="00751613">
              <w:rPr>
                <w:noProof/>
                <w:webHidden/>
              </w:rPr>
              <w:tab/>
            </w:r>
            <w:r w:rsidR="00751613">
              <w:rPr>
                <w:noProof/>
                <w:webHidden/>
              </w:rPr>
              <w:fldChar w:fldCharType="begin"/>
            </w:r>
            <w:r w:rsidR="00751613">
              <w:rPr>
                <w:noProof/>
                <w:webHidden/>
              </w:rPr>
              <w:instrText xml:space="preserve"> PAGEREF _Toc73692418 \h </w:instrText>
            </w:r>
            <w:r w:rsidR="00751613">
              <w:rPr>
                <w:noProof/>
                <w:webHidden/>
              </w:rPr>
            </w:r>
            <w:r w:rsidR="00751613">
              <w:rPr>
                <w:noProof/>
                <w:webHidden/>
              </w:rPr>
              <w:fldChar w:fldCharType="separate"/>
            </w:r>
            <w:r w:rsidR="00BA6B36">
              <w:rPr>
                <w:noProof/>
                <w:webHidden/>
              </w:rPr>
              <w:t>21</w:t>
            </w:r>
            <w:r w:rsidR="00751613">
              <w:rPr>
                <w:noProof/>
                <w:webHidden/>
              </w:rPr>
              <w:fldChar w:fldCharType="end"/>
            </w:r>
          </w:hyperlink>
        </w:p>
        <w:p w14:paraId="69E9E3E8" w14:textId="3A72BC69" w:rsidR="00751613" w:rsidRDefault="002F481A">
          <w:pPr>
            <w:pStyle w:val="Obsah3"/>
            <w:rPr>
              <w:rFonts w:asciiTheme="minorHAnsi" w:eastAsiaTheme="minorEastAsia" w:hAnsiTheme="minorHAnsi" w:cstheme="minorBidi"/>
              <w:noProof/>
              <w:lang w:val="cs-CZ" w:eastAsia="cs-CZ"/>
            </w:rPr>
          </w:pPr>
          <w:hyperlink w:anchor="_Toc73692419" w:history="1">
            <w:r w:rsidR="00751613" w:rsidRPr="00824CDF">
              <w:rPr>
                <w:rStyle w:val="Hypertextovodkaz"/>
                <w:noProof/>
              </w:rPr>
              <w:t>2.1.2</w:t>
            </w:r>
            <w:r w:rsidR="00751613">
              <w:rPr>
                <w:rFonts w:asciiTheme="minorHAnsi" w:eastAsiaTheme="minorEastAsia" w:hAnsiTheme="minorHAnsi" w:cstheme="minorBidi"/>
                <w:noProof/>
                <w:lang w:val="cs-CZ" w:eastAsia="cs-CZ"/>
              </w:rPr>
              <w:tab/>
            </w:r>
            <w:r w:rsidR="00751613" w:rsidRPr="00824CDF">
              <w:rPr>
                <w:rStyle w:val="Hypertextovodkaz"/>
                <w:noProof/>
              </w:rPr>
              <w:t>Specifický cíl 1.2: c) prosazovat genderově vyváženou účast na trhu práce, rovné pracovní podmínky a lepší rovnováhu mezi prací a osobním životem, mimo jiné prostřednictvím přístupu k cenově dostupné péči o děti a péči o závislé osoby</w:t>
            </w:r>
            <w:r w:rsidR="00751613">
              <w:rPr>
                <w:noProof/>
                <w:webHidden/>
              </w:rPr>
              <w:tab/>
            </w:r>
            <w:r w:rsidR="00751613">
              <w:rPr>
                <w:noProof/>
                <w:webHidden/>
              </w:rPr>
              <w:fldChar w:fldCharType="begin"/>
            </w:r>
            <w:r w:rsidR="00751613">
              <w:rPr>
                <w:noProof/>
                <w:webHidden/>
              </w:rPr>
              <w:instrText xml:space="preserve"> PAGEREF _Toc73692419 \h </w:instrText>
            </w:r>
            <w:r w:rsidR="00751613">
              <w:rPr>
                <w:noProof/>
                <w:webHidden/>
              </w:rPr>
            </w:r>
            <w:r w:rsidR="00751613">
              <w:rPr>
                <w:noProof/>
                <w:webHidden/>
              </w:rPr>
              <w:fldChar w:fldCharType="separate"/>
            </w:r>
            <w:r w:rsidR="00BA6B36">
              <w:rPr>
                <w:noProof/>
                <w:webHidden/>
              </w:rPr>
              <w:t>27</w:t>
            </w:r>
            <w:r w:rsidR="00751613">
              <w:rPr>
                <w:noProof/>
                <w:webHidden/>
              </w:rPr>
              <w:fldChar w:fldCharType="end"/>
            </w:r>
          </w:hyperlink>
        </w:p>
        <w:p w14:paraId="4CD92A2D" w14:textId="0CB47354" w:rsidR="00751613" w:rsidRDefault="002F481A">
          <w:pPr>
            <w:pStyle w:val="Obsah3"/>
            <w:rPr>
              <w:rFonts w:asciiTheme="minorHAnsi" w:eastAsiaTheme="minorEastAsia" w:hAnsiTheme="minorHAnsi" w:cstheme="minorBidi"/>
              <w:noProof/>
              <w:lang w:val="cs-CZ" w:eastAsia="cs-CZ"/>
            </w:rPr>
          </w:pPr>
          <w:hyperlink w:anchor="_Toc73692420" w:history="1">
            <w:r w:rsidR="00751613" w:rsidRPr="00824CDF">
              <w:rPr>
                <w:rStyle w:val="Hypertextovodkaz"/>
                <w:noProof/>
              </w:rPr>
              <w:t>2.1.3</w:t>
            </w:r>
            <w:r w:rsidR="00751613">
              <w:rPr>
                <w:rFonts w:asciiTheme="minorHAnsi" w:eastAsiaTheme="minorEastAsia" w:hAnsiTheme="minorHAnsi" w:cstheme="minorBidi"/>
                <w:noProof/>
                <w:lang w:val="cs-CZ" w:eastAsia="cs-CZ"/>
              </w:rPr>
              <w:tab/>
            </w:r>
            <w:r w:rsidR="00751613" w:rsidRPr="00824CDF">
              <w:rPr>
                <w:rStyle w:val="Hypertextovodkaz"/>
                <w:noProof/>
              </w:rPr>
              <w:t>Specifický cíl 1.3: d) prosazovat přizpůsobení pracovníků, podniků a podnikatelů změnám, aktivní a zdravé stárnutí a zdravé a vhodně přizpůsobené pracovní prostředí s ohledem na zdravotní rizika</w:t>
            </w:r>
            <w:r w:rsidR="00751613">
              <w:rPr>
                <w:noProof/>
                <w:webHidden/>
              </w:rPr>
              <w:tab/>
            </w:r>
            <w:r w:rsidR="00751613">
              <w:rPr>
                <w:noProof/>
                <w:webHidden/>
              </w:rPr>
              <w:fldChar w:fldCharType="begin"/>
            </w:r>
            <w:r w:rsidR="00751613">
              <w:rPr>
                <w:noProof/>
                <w:webHidden/>
              </w:rPr>
              <w:instrText xml:space="preserve"> PAGEREF _Toc73692420 \h </w:instrText>
            </w:r>
            <w:r w:rsidR="00751613">
              <w:rPr>
                <w:noProof/>
                <w:webHidden/>
              </w:rPr>
            </w:r>
            <w:r w:rsidR="00751613">
              <w:rPr>
                <w:noProof/>
                <w:webHidden/>
              </w:rPr>
              <w:fldChar w:fldCharType="separate"/>
            </w:r>
            <w:r w:rsidR="00BA6B36">
              <w:rPr>
                <w:noProof/>
                <w:webHidden/>
              </w:rPr>
              <w:t>32</w:t>
            </w:r>
            <w:r w:rsidR="00751613">
              <w:rPr>
                <w:noProof/>
                <w:webHidden/>
              </w:rPr>
              <w:fldChar w:fldCharType="end"/>
            </w:r>
          </w:hyperlink>
        </w:p>
        <w:p w14:paraId="4233D398" w14:textId="369C519D" w:rsidR="00751613" w:rsidRDefault="002F481A">
          <w:pPr>
            <w:pStyle w:val="Obsah3"/>
            <w:rPr>
              <w:rFonts w:asciiTheme="minorHAnsi" w:eastAsiaTheme="minorEastAsia" w:hAnsiTheme="minorHAnsi" w:cstheme="minorBidi"/>
              <w:noProof/>
              <w:lang w:val="cs-CZ" w:eastAsia="cs-CZ"/>
            </w:rPr>
          </w:pPr>
          <w:hyperlink w:anchor="_Toc73692421" w:history="1">
            <w:r w:rsidR="00751613" w:rsidRPr="00824CDF">
              <w:rPr>
                <w:rStyle w:val="Hypertextovodkaz"/>
                <w:noProof/>
              </w:rPr>
              <w:t>2.1.4</w:t>
            </w:r>
            <w:r w:rsidR="00751613">
              <w:rPr>
                <w:rFonts w:asciiTheme="minorHAnsi" w:eastAsiaTheme="minorEastAsia" w:hAnsiTheme="minorHAnsi" w:cstheme="minorBidi"/>
                <w:noProof/>
                <w:lang w:val="cs-CZ" w:eastAsia="cs-CZ"/>
              </w:rPr>
              <w:tab/>
            </w:r>
            <w:r w:rsidR="00751613" w:rsidRPr="00824CDF">
              <w:rPr>
                <w:rStyle w:val="Hypertextovodkaz"/>
                <w:noProof/>
              </w:rPr>
              <w:t>Specifický cíl 1.4: b) modernizovat instituce a služby trhu práce s cílem posoudit a předvídat potřeby dovedností a zajistit včasnou, individuálně uzpůsobenou pomoc i podporu při vytváření souladu mezi nabídkou a poptávkou na trhu práce, jakož i během přechodů mezi zaměstnáními a během mobility</w:t>
            </w:r>
            <w:r w:rsidR="00751613">
              <w:rPr>
                <w:noProof/>
                <w:webHidden/>
              </w:rPr>
              <w:tab/>
            </w:r>
            <w:r w:rsidR="00751613">
              <w:rPr>
                <w:noProof/>
                <w:webHidden/>
              </w:rPr>
              <w:fldChar w:fldCharType="begin"/>
            </w:r>
            <w:r w:rsidR="00751613">
              <w:rPr>
                <w:noProof/>
                <w:webHidden/>
              </w:rPr>
              <w:instrText xml:space="preserve"> PAGEREF _Toc73692421 \h </w:instrText>
            </w:r>
            <w:r w:rsidR="00751613">
              <w:rPr>
                <w:noProof/>
                <w:webHidden/>
              </w:rPr>
            </w:r>
            <w:r w:rsidR="00751613">
              <w:rPr>
                <w:noProof/>
                <w:webHidden/>
              </w:rPr>
              <w:fldChar w:fldCharType="separate"/>
            </w:r>
            <w:r w:rsidR="00BA6B36">
              <w:rPr>
                <w:noProof/>
                <w:webHidden/>
              </w:rPr>
              <w:t>38</w:t>
            </w:r>
            <w:r w:rsidR="00751613">
              <w:rPr>
                <w:noProof/>
                <w:webHidden/>
              </w:rPr>
              <w:fldChar w:fldCharType="end"/>
            </w:r>
          </w:hyperlink>
        </w:p>
        <w:p w14:paraId="5949407D" w14:textId="15F16A42" w:rsidR="00751613" w:rsidRDefault="002F481A">
          <w:pPr>
            <w:pStyle w:val="Obsah2"/>
            <w:rPr>
              <w:rFonts w:asciiTheme="minorHAnsi" w:eastAsiaTheme="minorEastAsia" w:hAnsiTheme="minorHAnsi" w:cstheme="minorBidi"/>
              <w:noProof/>
              <w:lang w:val="cs-CZ" w:eastAsia="cs-CZ"/>
            </w:rPr>
          </w:pPr>
          <w:hyperlink w:anchor="_Toc73692422" w:history="1">
            <w:r w:rsidR="00751613" w:rsidRPr="00824CDF">
              <w:rPr>
                <w:rStyle w:val="Hypertextovodkaz"/>
                <w:rFonts w:eastAsia="Times New Roman"/>
                <w:noProof/>
              </w:rPr>
              <w:t>2.2</w:t>
            </w:r>
            <w:r w:rsidR="00751613">
              <w:rPr>
                <w:rFonts w:asciiTheme="minorHAnsi" w:eastAsiaTheme="minorEastAsia" w:hAnsiTheme="minorHAnsi" w:cstheme="minorBidi"/>
                <w:noProof/>
                <w:lang w:val="cs-CZ" w:eastAsia="cs-CZ"/>
              </w:rPr>
              <w:tab/>
            </w:r>
            <w:r w:rsidR="00751613" w:rsidRPr="00824CDF">
              <w:rPr>
                <w:rStyle w:val="Hypertextovodkaz"/>
                <w:noProof/>
              </w:rPr>
              <w:t>Priorita 2 Sociální začleňování</w:t>
            </w:r>
            <w:r w:rsidR="00751613">
              <w:rPr>
                <w:noProof/>
                <w:webHidden/>
              </w:rPr>
              <w:tab/>
            </w:r>
            <w:r w:rsidR="00751613">
              <w:rPr>
                <w:noProof/>
                <w:webHidden/>
              </w:rPr>
              <w:fldChar w:fldCharType="begin"/>
            </w:r>
            <w:r w:rsidR="00751613">
              <w:rPr>
                <w:noProof/>
                <w:webHidden/>
              </w:rPr>
              <w:instrText xml:space="preserve"> PAGEREF _Toc73692422 \h </w:instrText>
            </w:r>
            <w:r w:rsidR="00751613">
              <w:rPr>
                <w:noProof/>
                <w:webHidden/>
              </w:rPr>
            </w:r>
            <w:r w:rsidR="00751613">
              <w:rPr>
                <w:noProof/>
                <w:webHidden/>
              </w:rPr>
              <w:fldChar w:fldCharType="separate"/>
            </w:r>
            <w:r w:rsidR="00BA6B36">
              <w:rPr>
                <w:noProof/>
                <w:webHidden/>
              </w:rPr>
              <w:t>43</w:t>
            </w:r>
            <w:r w:rsidR="00751613">
              <w:rPr>
                <w:noProof/>
                <w:webHidden/>
              </w:rPr>
              <w:fldChar w:fldCharType="end"/>
            </w:r>
          </w:hyperlink>
        </w:p>
        <w:p w14:paraId="6A3BE62E" w14:textId="5B1D8B32" w:rsidR="00751613" w:rsidRDefault="002F481A">
          <w:pPr>
            <w:pStyle w:val="Obsah3"/>
            <w:rPr>
              <w:rFonts w:asciiTheme="minorHAnsi" w:eastAsiaTheme="minorEastAsia" w:hAnsiTheme="minorHAnsi" w:cstheme="minorBidi"/>
              <w:noProof/>
              <w:lang w:val="cs-CZ" w:eastAsia="cs-CZ"/>
            </w:rPr>
          </w:pPr>
          <w:hyperlink w:anchor="_Toc73692423" w:history="1">
            <w:r w:rsidR="00751613" w:rsidRPr="00824CDF">
              <w:rPr>
                <w:rStyle w:val="Hypertextovodkaz"/>
                <w:noProof/>
              </w:rPr>
              <w:t>2.2.1</w:t>
            </w:r>
            <w:r w:rsidR="00751613">
              <w:rPr>
                <w:rFonts w:asciiTheme="minorHAnsi" w:eastAsiaTheme="minorEastAsia" w:hAnsiTheme="minorHAnsi" w:cstheme="minorBidi"/>
                <w:noProof/>
                <w:lang w:val="cs-CZ" w:eastAsia="cs-CZ"/>
              </w:rPr>
              <w:tab/>
            </w:r>
            <w:r w:rsidR="00751613" w:rsidRPr="00824CDF">
              <w:rPr>
                <w:rStyle w:val="Hypertextovodkaz"/>
                <w:noProof/>
              </w:rPr>
              <w:t>Specifický cíl 2.1: h) posilovat aktivní začleňování, a podpořit tak rovné příležitosti, nediskriminaci a aktivní účast a zlepšit zaměstnatelnost, zejména v případě znevýhodněných skupin</w:t>
            </w:r>
            <w:r w:rsidR="00751613">
              <w:rPr>
                <w:noProof/>
                <w:webHidden/>
              </w:rPr>
              <w:tab/>
            </w:r>
            <w:r w:rsidR="00751613">
              <w:rPr>
                <w:noProof/>
                <w:webHidden/>
              </w:rPr>
              <w:fldChar w:fldCharType="begin"/>
            </w:r>
            <w:r w:rsidR="00751613">
              <w:rPr>
                <w:noProof/>
                <w:webHidden/>
              </w:rPr>
              <w:instrText xml:space="preserve"> PAGEREF _Toc73692423 \h </w:instrText>
            </w:r>
            <w:r w:rsidR="00751613">
              <w:rPr>
                <w:noProof/>
                <w:webHidden/>
              </w:rPr>
            </w:r>
            <w:r w:rsidR="00751613">
              <w:rPr>
                <w:noProof/>
                <w:webHidden/>
              </w:rPr>
              <w:fldChar w:fldCharType="separate"/>
            </w:r>
            <w:r w:rsidR="00BA6B36">
              <w:rPr>
                <w:noProof/>
                <w:webHidden/>
              </w:rPr>
              <w:t>43</w:t>
            </w:r>
            <w:r w:rsidR="00751613">
              <w:rPr>
                <w:noProof/>
                <w:webHidden/>
              </w:rPr>
              <w:fldChar w:fldCharType="end"/>
            </w:r>
          </w:hyperlink>
        </w:p>
        <w:p w14:paraId="16FA6CB2" w14:textId="078E194E" w:rsidR="00751613" w:rsidRDefault="002F481A">
          <w:pPr>
            <w:pStyle w:val="Obsah3"/>
            <w:rPr>
              <w:rFonts w:asciiTheme="minorHAnsi" w:eastAsiaTheme="minorEastAsia" w:hAnsiTheme="minorHAnsi" w:cstheme="minorBidi"/>
              <w:noProof/>
              <w:lang w:val="cs-CZ" w:eastAsia="cs-CZ"/>
            </w:rPr>
          </w:pPr>
          <w:hyperlink w:anchor="_Toc73692424" w:history="1">
            <w:r w:rsidR="00751613" w:rsidRPr="00824CDF">
              <w:rPr>
                <w:rStyle w:val="Hypertextovodkaz"/>
                <w:noProof/>
              </w:rPr>
              <w:t>2.2.2</w:t>
            </w:r>
            <w:r w:rsidR="00751613">
              <w:rPr>
                <w:rFonts w:asciiTheme="minorHAnsi" w:eastAsiaTheme="minorEastAsia" w:hAnsiTheme="minorHAnsi" w:cstheme="minorBidi"/>
                <w:noProof/>
                <w:lang w:val="cs-CZ" w:eastAsia="cs-CZ"/>
              </w:rPr>
              <w:tab/>
            </w:r>
            <w:r w:rsidR="00751613" w:rsidRPr="00824CDF">
              <w:rPr>
                <w:rStyle w:val="Hypertextovodkaz"/>
                <w:noProof/>
              </w:rPr>
              <w:t>Specifický cíl 2.2: k) zvyšovat rovný a včasný přístup ke kvalitním, udržitelným a cenově dostupným službám, včetně služeb, které podporují přístup k bydlení a individuální péči, včetně zdravotní péče; modernizovat systémy sociální ochrany včetně prosazování přístupu k sociální ochraně se zvláštním důrazem na děti a znevýhodněné skupiny; zlepšovat přístupnost, i pro osoby se zdravotním postižením, účinnost a odolnost systémů zdravotní péče a služeb dlouhodobé péče</w:t>
            </w:r>
            <w:r w:rsidR="00751613">
              <w:rPr>
                <w:noProof/>
                <w:webHidden/>
              </w:rPr>
              <w:tab/>
            </w:r>
            <w:r w:rsidR="00751613">
              <w:rPr>
                <w:noProof/>
                <w:webHidden/>
              </w:rPr>
              <w:fldChar w:fldCharType="begin"/>
            </w:r>
            <w:r w:rsidR="00751613">
              <w:rPr>
                <w:noProof/>
                <w:webHidden/>
              </w:rPr>
              <w:instrText xml:space="preserve"> PAGEREF _Toc73692424 \h </w:instrText>
            </w:r>
            <w:r w:rsidR="00751613">
              <w:rPr>
                <w:noProof/>
                <w:webHidden/>
              </w:rPr>
            </w:r>
            <w:r w:rsidR="00751613">
              <w:rPr>
                <w:noProof/>
                <w:webHidden/>
              </w:rPr>
              <w:fldChar w:fldCharType="separate"/>
            </w:r>
            <w:r w:rsidR="00BA6B36">
              <w:rPr>
                <w:noProof/>
                <w:webHidden/>
              </w:rPr>
              <w:t>49</w:t>
            </w:r>
            <w:r w:rsidR="00751613">
              <w:rPr>
                <w:noProof/>
                <w:webHidden/>
              </w:rPr>
              <w:fldChar w:fldCharType="end"/>
            </w:r>
          </w:hyperlink>
        </w:p>
        <w:p w14:paraId="2028B76A" w14:textId="0D848EF9" w:rsidR="00751613" w:rsidRDefault="002F481A">
          <w:pPr>
            <w:pStyle w:val="Obsah3"/>
            <w:rPr>
              <w:rFonts w:asciiTheme="minorHAnsi" w:eastAsiaTheme="minorEastAsia" w:hAnsiTheme="minorHAnsi" w:cstheme="minorBidi"/>
              <w:noProof/>
              <w:lang w:val="cs-CZ" w:eastAsia="cs-CZ"/>
            </w:rPr>
          </w:pPr>
          <w:hyperlink w:anchor="_Toc73692425" w:history="1">
            <w:r w:rsidR="00751613" w:rsidRPr="00824CDF">
              <w:rPr>
                <w:rStyle w:val="Hypertextovodkaz"/>
                <w:noProof/>
              </w:rPr>
              <w:t>2.2.3</w:t>
            </w:r>
            <w:r w:rsidR="00751613">
              <w:rPr>
                <w:rFonts w:asciiTheme="minorHAnsi" w:eastAsiaTheme="minorEastAsia" w:hAnsiTheme="minorHAnsi" w:cstheme="minorBidi"/>
                <w:noProof/>
                <w:lang w:val="cs-CZ" w:eastAsia="cs-CZ"/>
              </w:rPr>
              <w:tab/>
            </w:r>
            <w:r w:rsidR="00751613" w:rsidRPr="00824CDF">
              <w:rPr>
                <w:rStyle w:val="Hypertextovodkaz"/>
                <w:noProof/>
              </w:rPr>
              <w:t>Specifický cíl 2.3: j) prosazovat socioekonomickou integraci marginalizovaných komunit, jako jsou Romové</w:t>
            </w:r>
            <w:r w:rsidR="00751613">
              <w:rPr>
                <w:noProof/>
                <w:webHidden/>
              </w:rPr>
              <w:tab/>
            </w:r>
            <w:r w:rsidR="00751613">
              <w:rPr>
                <w:noProof/>
                <w:webHidden/>
              </w:rPr>
              <w:fldChar w:fldCharType="begin"/>
            </w:r>
            <w:r w:rsidR="00751613">
              <w:rPr>
                <w:noProof/>
                <w:webHidden/>
              </w:rPr>
              <w:instrText xml:space="preserve"> PAGEREF _Toc73692425 \h </w:instrText>
            </w:r>
            <w:r w:rsidR="00751613">
              <w:rPr>
                <w:noProof/>
                <w:webHidden/>
              </w:rPr>
            </w:r>
            <w:r w:rsidR="00751613">
              <w:rPr>
                <w:noProof/>
                <w:webHidden/>
              </w:rPr>
              <w:fldChar w:fldCharType="separate"/>
            </w:r>
            <w:r w:rsidR="00BA6B36">
              <w:rPr>
                <w:noProof/>
                <w:webHidden/>
              </w:rPr>
              <w:t>55</w:t>
            </w:r>
            <w:r w:rsidR="00751613">
              <w:rPr>
                <w:noProof/>
                <w:webHidden/>
              </w:rPr>
              <w:fldChar w:fldCharType="end"/>
            </w:r>
          </w:hyperlink>
        </w:p>
        <w:p w14:paraId="551133AD" w14:textId="56D39F2F" w:rsidR="00751613" w:rsidRDefault="002F481A">
          <w:pPr>
            <w:pStyle w:val="Obsah2"/>
            <w:rPr>
              <w:rFonts w:asciiTheme="minorHAnsi" w:eastAsiaTheme="minorEastAsia" w:hAnsiTheme="minorHAnsi" w:cstheme="minorBidi"/>
              <w:noProof/>
              <w:lang w:val="cs-CZ" w:eastAsia="cs-CZ"/>
            </w:rPr>
          </w:pPr>
          <w:hyperlink w:anchor="_Toc73692426" w:history="1">
            <w:r w:rsidR="00751613" w:rsidRPr="00824CDF">
              <w:rPr>
                <w:rStyle w:val="Hypertextovodkaz"/>
                <w:rFonts w:eastAsia="Times New Roman"/>
                <w:noProof/>
              </w:rPr>
              <w:t>2.3</w:t>
            </w:r>
            <w:r w:rsidR="00751613">
              <w:rPr>
                <w:rFonts w:asciiTheme="minorHAnsi" w:eastAsiaTheme="minorEastAsia" w:hAnsiTheme="minorHAnsi" w:cstheme="minorBidi"/>
                <w:noProof/>
                <w:lang w:val="cs-CZ" w:eastAsia="cs-CZ"/>
              </w:rPr>
              <w:tab/>
            </w:r>
            <w:r w:rsidR="00751613" w:rsidRPr="00824CDF">
              <w:rPr>
                <w:rStyle w:val="Hypertextovodkaz"/>
                <w:noProof/>
              </w:rPr>
              <w:t>Priorita 3 Sociální inovace</w:t>
            </w:r>
            <w:r w:rsidR="00751613">
              <w:rPr>
                <w:noProof/>
                <w:webHidden/>
              </w:rPr>
              <w:tab/>
            </w:r>
            <w:r w:rsidR="00751613">
              <w:rPr>
                <w:noProof/>
                <w:webHidden/>
              </w:rPr>
              <w:fldChar w:fldCharType="begin"/>
            </w:r>
            <w:r w:rsidR="00751613">
              <w:rPr>
                <w:noProof/>
                <w:webHidden/>
              </w:rPr>
              <w:instrText xml:space="preserve"> PAGEREF _Toc73692426 \h </w:instrText>
            </w:r>
            <w:r w:rsidR="00751613">
              <w:rPr>
                <w:noProof/>
                <w:webHidden/>
              </w:rPr>
            </w:r>
            <w:r w:rsidR="00751613">
              <w:rPr>
                <w:noProof/>
                <w:webHidden/>
              </w:rPr>
              <w:fldChar w:fldCharType="separate"/>
            </w:r>
            <w:r w:rsidR="00BA6B36">
              <w:rPr>
                <w:noProof/>
                <w:webHidden/>
              </w:rPr>
              <w:t>59</w:t>
            </w:r>
            <w:r w:rsidR="00751613">
              <w:rPr>
                <w:noProof/>
                <w:webHidden/>
              </w:rPr>
              <w:fldChar w:fldCharType="end"/>
            </w:r>
          </w:hyperlink>
        </w:p>
        <w:p w14:paraId="0FF84958" w14:textId="6D9BDB63" w:rsidR="00751613" w:rsidRDefault="002F481A">
          <w:pPr>
            <w:pStyle w:val="Obsah3"/>
            <w:rPr>
              <w:rFonts w:asciiTheme="minorHAnsi" w:eastAsiaTheme="minorEastAsia" w:hAnsiTheme="minorHAnsi" w:cstheme="minorBidi"/>
              <w:noProof/>
              <w:lang w:val="cs-CZ" w:eastAsia="cs-CZ"/>
            </w:rPr>
          </w:pPr>
          <w:hyperlink w:anchor="_Toc73692427" w:history="1">
            <w:r w:rsidR="00751613" w:rsidRPr="00824CDF">
              <w:rPr>
                <w:rStyle w:val="Hypertextovodkaz"/>
                <w:noProof/>
              </w:rPr>
              <w:t>2.3.1</w:t>
            </w:r>
            <w:r w:rsidR="00751613">
              <w:rPr>
                <w:rFonts w:asciiTheme="minorHAnsi" w:eastAsiaTheme="minorEastAsia" w:hAnsiTheme="minorHAnsi" w:cstheme="minorBidi"/>
                <w:noProof/>
                <w:lang w:val="cs-CZ" w:eastAsia="cs-CZ"/>
              </w:rPr>
              <w:tab/>
            </w:r>
            <w:r w:rsidR="00751613" w:rsidRPr="00824CDF">
              <w:rPr>
                <w:rStyle w:val="Hypertextovodkaz"/>
                <w:noProof/>
              </w:rPr>
              <w:t>Specifický cíl 3.1: h) posilovat aktivní začleňování, a podpořit tak rovné příležitosti, nediskriminaci a aktivní účast a zlepšit zaměstnatelnost, zejména v případě znevýhodněných skupin;</w:t>
            </w:r>
            <w:r w:rsidR="00751613">
              <w:rPr>
                <w:noProof/>
                <w:webHidden/>
              </w:rPr>
              <w:tab/>
            </w:r>
            <w:r w:rsidR="00751613">
              <w:rPr>
                <w:noProof/>
                <w:webHidden/>
              </w:rPr>
              <w:fldChar w:fldCharType="begin"/>
            </w:r>
            <w:r w:rsidR="00751613">
              <w:rPr>
                <w:noProof/>
                <w:webHidden/>
              </w:rPr>
              <w:instrText xml:space="preserve"> PAGEREF _Toc73692427 \h </w:instrText>
            </w:r>
            <w:r w:rsidR="00751613">
              <w:rPr>
                <w:noProof/>
                <w:webHidden/>
              </w:rPr>
            </w:r>
            <w:r w:rsidR="00751613">
              <w:rPr>
                <w:noProof/>
                <w:webHidden/>
              </w:rPr>
              <w:fldChar w:fldCharType="separate"/>
            </w:r>
            <w:r w:rsidR="00BA6B36">
              <w:rPr>
                <w:noProof/>
                <w:webHidden/>
              </w:rPr>
              <w:t>59</w:t>
            </w:r>
            <w:r w:rsidR="00751613">
              <w:rPr>
                <w:noProof/>
                <w:webHidden/>
              </w:rPr>
              <w:fldChar w:fldCharType="end"/>
            </w:r>
          </w:hyperlink>
        </w:p>
        <w:p w14:paraId="4322721C" w14:textId="176A1DC1" w:rsidR="00751613" w:rsidRDefault="002F481A">
          <w:pPr>
            <w:pStyle w:val="Obsah2"/>
            <w:rPr>
              <w:rFonts w:asciiTheme="minorHAnsi" w:eastAsiaTheme="minorEastAsia" w:hAnsiTheme="minorHAnsi" w:cstheme="minorBidi"/>
              <w:noProof/>
              <w:lang w:val="cs-CZ" w:eastAsia="cs-CZ"/>
            </w:rPr>
          </w:pPr>
          <w:hyperlink w:anchor="_Toc73692428" w:history="1">
            <w:r w:rsidR="00751613" w:rsidRPr="00824CDF">
              <w:rPr>
                <w:rStyle w:val="Hypertextovodkaz"/>
                <w:rFonts w:eastAsia="Times New Roman"/>
                <w:noProof/>
              </w:rPr>
              <w:t>2.4</w:t>
            </w:r>
            <w:r w:rsidR="00751613">
              <w:rPr>
                <w:rFonts w:asciiTheme="minorHAnsi" w:eastAsiaTheme="minorEastAsia" w:hAnsiTheme="minorHAnsi" w:cstheme="minorBidi"/>
                <w:noProof/>
                <w:lang w:val="cs-CZ" w:eastAsia="cs-CZ"/>
              </w:rPr>
              <w:tab/>
            </w:r>
            <w:r w:rsidR="00751613" w:rsidRPr="00824CDF">
              <w:rPr>
                <w:rStyle w:val="Hypertextovodkaz"/>
                <w:noProof/>
              </w:rPr>
              <w:t>Priorita 4 Materiální pomoc nejchudším osobám</w:t>
            </w:r>
            <w:r w:rsidR="00751613">
              <w:rPr>
                <w:noProof/>
                <w:webHidden/>
              </w:rPr>
              <w:tab/>
            </w:r>
            <w:r w:rsidR="00751613">
              <w:rPr>
                <w:noProof/>
                <w:webHidden/>
              </w:rPr>
              <w:fldChar w:fldCharType="begin"/>
            </w:r>
            <w:r w:rsidR="00751613">
              <w:rPr>
                <w:noProof/>
                <w:webHidden/>
              </w:rPr>
              <w:instrText xml:space="preserve"> PAGEREF _Toc73692428 \h </w:instrText>
            </w:r>
            <w:r w:rsidR="00751613">
              <w:rPr>
                <w:noProof/>
                <w:webHidden/>
              </w:rPr>
            </w:r>
            <w:r w:rsidR="00751613">
              <w:rPr>
                <w:noProof/>
                <w:webHidden/>
              </w:rPr>
              <w:fldChar w:fldCharType="separate"/>
            </w:r>
            <w:r w:rsidR="00BA6B36">
              <w:rPr>
                <w:noProof/>
                <w:webHidden/>
              </w:rPr>
              <w:t>64</w:t>
            </w:r>
            <w:r w:rsidR="00751613">
              <w:rPr>
                <w:noProof/>
                <w:webHidden/>
              </w:rPr>
              <w:fldChar w:fldCharType="end"/>
            </w:r>
          </w:hyperlink>
        </w:p>
        <w:p w14:paraId="1B807E68" w14:textId="06B7F673" w:rsidR="00751613" w:rsidRDefault="002F481A">
          <w:pPr>
            <w:pStyle w:val="Obsah3"/>
            <w:rPr>
              <w:rFonts w:asciiTheme="minorHAnsi" w:eastAsiaTheme="minorEastAsia" w:hAnsiTheme="minorHAnsi" w:cstheme="minorBidi"/>
              <w:noProof/>
              <w:lang w:val="cs-CZ" w:eastAsia="cs-CZ"/>
            </w:rPr>
          </w:pPr>
          <w:hyperlink w:anchor="_Toc73692429" w:history="1">
            <w:r w:rsidR="00751613" w:rsidRPr="00824CDF">
              <w:rPr>
                <w:rStyle w:val="Hypertextovodkaz"/>
                <w:noProof/>
              </w:rPr>
              <w:t>2.4.1</w:t>
            </w:r>
            <w:r w:rsidR="00751613">
              <w:rPr>
                <w:rFonts w:asciiTheme="minorHAnsi" w:eastAsiaTheme="minorEastAsia" w:hAnsiTheme="minorHAnsi" w:cstheme="minorBidi"/>
                <w:noProof/>
                <w:lang w:val="cs-CZ" w:eastAsia="cs-CZ"/>
              </w:rPr>
              <w:tab/>
            </w:r>
            <w:r w:rsidR="00751613" w:rsidRPr="00824CDF">
              <w:rPr>
                <w:rStyle w:val="Hypertextovodkaz"/>
                <w:noProof/>
              </w:rPr>
              <w:t>Specifický cíl 4.1: m) řešit materiální deprivaci poskytnutím potravinové nebo základní materiální pomoci nejchudším osobám, včetně dětí, a zajistit doprovodná opatření na podporu jejich sociálního začleňování.</w:t>
            </w:r>
            <w:r w:rsidR="00751613">
              <w:rPr>
                <w:noProof/>
                <w:webHidden/>
              </w:rPr>
              <w:tab/>
            </w:r>
            <w:r w:rsidR="00751613">
              <w:rPr>
                <w:noProof/>
                <w:webHidden/>
              </w:rPr>
              <w:fldChar w:fldCharType="begin"/>
            </w:r>
            <w:r w:rsidR="00751613">
              <w:rPr>
                <w:noProof/>
                <w:webHidden/>
              </w:rPr>
              <w:instrText xml:space="preserve"> PAGEREF _Toc73692429 \h </w:instrText>
            </w:r>
            <w:r w:rsidR="00751613">
              <w:rPr>
                <w:noProof/>
                <w:webHidden/>
              </w:rPr>
            </w:r>
            <w:r w:rsidR="00751613">
              <w:rPr>
                <w:noProof/>
                <w:webHidden/>
              </w:rPr>
              <w:fldChar w:fldCharType="separate"/>
            </w:r>
            <w:r w:rsidR="00BA6B36">
              <w:rPr>
                <w:noProof/>
                <w:webHidden/>
              </w:rPr>
              <w:t>64</w:t>
            </w:r>
            <w:r w:rsidR="00751613">
              <w:rPr>
                <w:noProof/>
                <w:webHidden/>
              </w:rPr>
              <w:fldChar w:fldCharType="end"/>
            </w:r>
          </w:hyperlink>
        </w:p>
        <w:p w14:paraId="2B7E1447" w14:textId="07986720" w:rsidR="00751613" w:rsidRDefault="002F481A">
          <w:pPr>
            <w:pStyle w:val="Obsah2"/>
            <w:rPr>
              <w:rFonts w:asciiTheme="minorHAnsi" w:eastAsiaTheme="minorEastAsia" w:hAnsiTheme="minorHAnsi" w:cstheme="minorBidi"/>
              <w:noProof/>
              <w:lang w:val="cs-CZ" w:eastAsia="cs-CZ"/>
            </w:rPr>
          </w:pPr>
          <w:hyperlink w:anchor="_Toc73692430" w:history="1">
            <w:r w:rsidR="00751613" w:rsidRPr="00824CDF">
              <w:rPr>
                <w:rStyle w:val="Hypertextovodkaz"/>
                <w:noProof/>
              </w:rPr>
              <w:t>2.5</w:t>
            </w:r>
            <w:r w:rsidR="00751613">
              <w:rPr>
                <w:rFonts w:asciiTheme="minorHAnsi" w:eastAsiaTheme="minorEastAsia" w:hAnsiTheme="minorHAnsi" w:cstheme="minorBidi"/>
                <w:noProof/>
                <w:lang w:val="cs-CZ" w:eastAsia="cs-CZ"/>
              </w:rPr>
              <w:tab/>
            </w:r>
            <w:r w:rsidR="00751613" w:rsidRPr="00824CDF">
              <w:rPr>
                <w:rStyle w:val="Hypertextovodkaz"/>
                <w:noProof/>
              </w:rPr>
              <w:t>Priorita 5 Technická pomoc</w:t>
            </w:r>
            <w:r w:rsidR="00751613">
              <w:rPr>
                <w:noProof/>
                <w:webHidden/>
              </w:rPr>
              <w:tab/>
            </w:r>
            <w:r w:rsidR="00751613">
              <w:rPr>
                <w:noProof/>
                <w:webHidden/>
              </w:rPr>
              <w:fldChar w:fldCharType="begin"/>
            </w:r>
            <w:r w:rsidR="00751613">
              <w:rPr>
                <w:noProof/>
                <w:webHidden/>
              </w:rPr>
              <w:instrText xml:space="preserve"> PAGEREF _Toc73692430 \h </w:instrText>
            </w:r>
            <w:r w:rsidR="00751613">
              <w:rPr>
                <w:noProof/>
                <w:webHidden/>
              </w:rPr>
            </w:r>
            <w:r w:rsidR="00751613">
              <w:rPr>
                <w:noProof/>
                <w:webHidden/>
              </w:rPr>
              <w:fldChar w:fldCharType="separate"/>
            </w:r>
            <w:r w:rsidR="00BA6B36">
              <w:rPr>
                <w:noProof/>
                <w:webHidden/>
              </w:rPr>
              <w:t>66</w:t>
            </w:r>
            <w:r w:rsidR="00751613">
              <w:rPr>
                <w:noProof/>
                <w:webHidden/>
              </w:rPr>
              <w:fldChar w:fldCharType="end"/>
            </w:r>
          </w:hyperlink>
        </w:p>
        <w:p w14:paraId="1EDCBFFC" w14:textId="5D1957B1" w:rsidR="00751613" w:rsidRDefault="002F481A">
          <w:pPr>
            <w:pStyle w:val="Obsah1"/>
            <w:rPr>
              <w:rFonts w:asciiTheme="minorHAnsi" w:eastAsiaTheme="minorEastAsia" w:hAnsiTheme="minorHAnsi" w:cstheme="minorBidi"/>
              <w:noProof/>
              <w:lang w:val="cs-CZ" w:eastAsia="cs-CZ"/>
            </w:rPr>
          </w:pPr>
          <w:hyperlink w:anchor="_Toc73692431" w:history="1">
            <w:r w:rsidR="00751613" w:rsidRPr="00824CDF">
              <w:rPr>
                <w:rStyle w:val="Hypertextovodkaz"/>
                <w:noProof/>
                <w:lang w:val="cs-CZ"/>
              </w:rPr>
              <w:t>3</w:t>
            </w:r>
            <w:r w:rsidR="00751613">
              <w:rPr>
                <w:rFonts w:asciiTheme="minorHAnsi" w:eastAsiaTheme="minorEastAsia" w:hAnsiTheme="minorHAnsi" w:cstheme="minorBidi"/>
                <w:noProof/>
                <w:lang w:val="cs-CZ" w:eastAsia="cs-CZ"/>
              </w:rPr>
              <w:tab/>
            </w:r>
            <w:r w:rsidR="00751613" w:rsidRPr="00824CDF">
              <w:rPr>
                <w:rStyle w:val="Hypertextovodkaz"/>
                <w:noProof/>
                <w:lang w:val="cs-CZ"/>
              </w:rPr>
              <w:t>Finanční plán</w:t>
            </w:r>
            <w:r w:rsidR="00751613">
              <w:rPr>
                <w:noProof/>
                <w:webHidden/>
              </w:rPr>
              <w:tab/>
            </w:r>
            <w:r w:rsidR="00751613">
              <w:rPr>
                <w:noProof/>
                <w:webHidden/>
              </w:rPr>
              <w:fldChar w:fldCharType="begin"/>
            </w:r>
            <w:r w:rsidR="00751613">
              <w:rPr>
                <w:noProof/>
                <w:webHidden/>
              </w:rPr>
              <w:instrText xml:space="preserve"> PAGEREF _Toc73692431 \h </w:instrText>
            </w:r>
            <w:r w:rsidR="00751613">
              <w:rPr>
                <w:noProof/>
                <w:webHidden/>
              </w:rPr>
            </w:r>
            <w:r w:rsidR="00751613">
              <w:rPr>
                <w:noProof/>
                <w:webHidden/>
              </w:rPr>
              <w:fldChar w:fldCharType="separate"/>
            </w:r>
            <w:r w:rsidR="00BA6B36">
              <w:rPr>
                <w:noProof/>
                <w:webHidden/>
              </w:rPr>
              <w:t>68</w:t>
            </w:r>
            <w:r w:rsidR="00751613">
              <w:rPr>
                <w:noProof/>
                <w:webHidden/>
              </w:rPr>
              <w:fldChar w:fldCharType="end"/>
            </w:r>
          </w:hyperlink>
        </w:p>
        <w:p w14:paraId="15BDF85F" w14:textId="0C667036" w:rsidR="00751613" w:rsidRDefault="002F481A">
          <w:pPr>
            <w:pStyle w:val="Obsah2"/>
            <w:rPr>
              <w:rFonts w:asciiTheme="minorHAnsi" w:eastAsiaTheme="minorEastAsia" w:hAnsiTheme="minorHAnsi" w:cstheme="minorBidi"/>
              <w:noProof/>
              <w:lang w:val="cs-CZ" w:eastAsia="cs-CZ"/>
            </w:rPr>
          </w:pPr>
          <w:hyperlink w:anchor="_Toc73692432" w:history="1">
            <w:r w:rsidR="00751613" w:rsidRPr="00824CDF">
              <w:rPr>
                <w:rStyle w:val="Hypertextovodkaz"/>
                <w:noProof/>
              </w:rPr>
              <w:t>3.1</w:t>
            </w:r>
            <w:r w:rsidR="00751613">
              <w:rPr>
                <w:rFonts w:asciiTheme="minorHAnsi" w:eastAsiaTheme="minorEastAsia" w:hAnsiTheme="minorHAnsi" w:cstheme="minorBidi"/>
                <w:noProof/>
                <w:lang w:val="cs-CZ" w:eastAsia="cs-CZ"/>
              </w:rPr>
              <w:tab/>
            </w:r>
            <w:r w:rsidR="00751613" w:rsidRPr="00824CDF">
              <w:rPr>
                <w:rStyle w:val="Hypertextovodkaz"/>
                <w:noProof/>
              </w:rPr>
              <w:t>Převody a příspěvky</w:t>
            </w:r>
            <w:r w:rsidR="00751613">
              <w:rPr>
                <w:noProof/>
                <w:webHidden/>
              </w:rPr>
              <w:tab/>
            </w:r>
            <w:r w:rsidR="00751613">
              <w:rPr>
                <w:noProof/>
                <w:webHidden/>
              </w:rPr>
              <w:fldChar w:fldCharType="begin"/>
            </w:r>
            <w:r w:rsidR="00751613">
              <w:rPr>
                <w:noProof/>
                <w:webHidden/>
              </w:rPr>
              <w:instrText xml:space="preserve"> PAGEREF _Toc73692432 \h </w:instrText>
            </w:r>
            <w:r w:rsidR="00751613">
              <w:rPr>
                <w:noProof/>
                <w:webHidden/>
              </w:rPr>
            </w:r>
            <w:r w:rsidR="00751613">
              <w:rPr>
                <w:noProof/>
                <w:webHidden/>
              </w:rPr>
              <w:fldChar w:fldCharType="separate"/>
            </w:r>
            <w:r w:rsidR="00BA6B36">
              <w:rPr>
                <w:noProof/>
                <w:webHidden/>
              </w:rPr>
              <w:t>68</w:t>
            </w:r>
            <w:r w:rsidR="00751613">
              <w:rPr>
                <w:noProof/>
                <w:webHidden/>
              </w:rPr>
              <w:fldChar w:fldCharType="end"/>
            </w:r>
          </w:hyperlink>
        </w:p>
        <w:p w14:paraId="33EE157A" w14:textId="77D4F73F" w:rsidR="00751613" w:rsidRDefault="002F481A">
          <w:pPr>
            <w:pStyle w:val="Obsah2"/>
            <w:rPr>
              <w:rFonts w:asciiTheme="minorHAnsi" w:eastAsiaTheme="minorEastAsia" w:hAnsiTheme="minorHAnsi" w:cstheme="minorBidi"/>
              <w:noProof/>
              <w:lang w:val="cs-CZ" w:eastAsia="cs-CZ"/>
            </w:rPr>
          </w:pPr>
          <w:hyperlink w:anchor="_Toc73692433" w:history="1">
            <w:r w:rsidR="00751613" w:rsidRPr="00824CDF">
              <w:rPr>
                <w:rStyle w:val="Hypertextovodkaz"/>
                <w:rFonts w:eastAsia="Times New Roman"/>
                <w:iCs/>
                <w:noProof/>
              </w:rPr>
              <w:t>3.2</w:t>
            </w:r>
            <w:r w:rsidR="00751613">
              <w:rPr>
                <w:rFonts w:asciiTheme="minorHAnsi" w:eastAsiaTheme="minorEastAsia" w:hAnsiTheme="minorHAnsi" w:cstheme="minorBidi"/>
                <w:noProof/>
                <w:lang w:val="cs-CZ" w:eastAsia="cs-CZ"/>
              </w:rPr>
              <w:tab/>
            </w:r>
            <w:r w:rsidR="00751613" w:rsidRPr="00824CDF">
              <w:rPr>
                <w:rStyle w:val="Hypertextovodkaz"/>
                <w:noProof/>
              </w:rPr>
              <w:t>Finanční prostředky podle roku</w:t>
            </w:r>
            <w:r w:rsidR="00751613">
              <w:rPr>
                <w:noProof/>
                <w:webHidden/>
              </w:rPr>
              <w:tab/>
            </w:r>
            <w:r w:rsidR="00751613">
              <w:rPr>
                <w:noProof/>
                <w:webHidden/>
              </w:rPr>
              <w:fldChar w:fldCharType="begin"/>
            </w:r>
            <w:r w:rsidR="00751613">
              <w:rPr>
                <w:noProof/>
                <w:webHidden/>
              </w:rPr>
              <w:instrText xml:space="preserve"> PAGEREF _Toc73692433 \h </w:instrText>
            </w:r>
            <w:r w:rsidR="00751613">
              <w:rPr>
                <w:noProof/>
                <w:webHidden/>
              </w:rPr>
            </w:r>
            <w:r w:rsidR="00751613">
              <w:rPr>
                <w:noProof/>
                <w:webHidden/>
              </w:rPr>
              <w:fldChar w:fldCharType="separate"/>
            </w:r>
            <w:r w:rsidR="00BA6B36">
              <w:rPr>
                <w:noProof/>
                <w:webHidden/>
              </w:rPr>
              <w:t>68</w:t>
            </w:r>
            <w:r w:rsidR="00751613">
              <w:rPr>
                <w:noProof/>
                <w:webHidden/>
              </w:rPr>
              <w:fldChar w:fldCharType="end"/>
            </w:r>
          </w:hyperlink>
        </w:p>
        <w:p w14:paraId="4FBAAF4D" w14:textId="5E6C18AC" w:rsidR="00751613" w:rsidRDefault="002F481A">
          <w:pPr>
            <w:pStyle w:val="Obsah2"/>
            <w:rPr>
              <w:rFonts w:asciiTheme="minorHAnsi" w:eastAsiaTheme="minorEastAsia" w:hAnsiTheme="minorHAnsi" w:cstheme="minorBidi"/>
              <w:noProof/>
              <w:lang w:val="cs-CZ" w:eastAsia="cs-CZ"/>
            </w:rPr>
          </w:pPr>
          <w:hyperlink w:anchor="_Toc73692434" w:history="1">
            <w:r w:rsidR="00751613" w:rsidRPr="00824CDF">
              <w:rPr>
                <w:rStyle w:val="Hypertextovodkaz"/>
                <w:noProof/>
              </w:rPr>
              <w:t>3.3</w:t>
            </w:r>
            <w:r w:rsidR="00751613">
              <w:rPr>
                <w:rFonts w:asciiTheme="minorHAnsi" w:eastAsiaTheme="minorEastAsia" w:hAnsiTheme="minorHAnsi" w:cstheme="minorBidi"/>
                <w:noProof/>
                <w:lang w:val="cs-CZ" w:eastAsia="cs-CZ"/>
              </w:rPr>
              <w:tab/>
            </w:r>
            <w:r w:rsidR="00751613" w:rsidRPr="00824CDF">
              <w:rPr>
                <w:rStyle w:val="Hypertextovodkaz"/>
                <w:noProof/>
              </w:rPr>
              <w:t>Celková výše finančních prostředků podle fondu a vnitrostátního spolufinancování</w:t>
            </w:r>
            <w:r w:rsidR="00751613">
              <w:rPr>
                <w:noProof/>
                <w:webHidden/>
              </w:rPr>
              <w:tab/>
            </w:r>
            <w:r w:rsidR="00751613">
              <w:rPr>
                <w:noProof/>
                <w:webHidden/>
              </w:rPr>
              <w:fldChar w:fldCharType="begin"/>
            </w:r>
            <w:r w:rsidR="00751613">
              <w:rPr>
                <w:noProof/>
                <w:webHidden/>
              </w:rPr>
              <w:instrText xml:space="preserve"> PAGEREF _Toc73692434 \h </w:instrText>
            </w:r>
            <w:r w:rsidR="00751613">
              <w:rPr>
                <w:noProof/>
                <w:webHidden/>
              </w:rPr>
            </w:r>
            <w:r w:rsidR="00751613">
              <w:rPr>
                <w:noProof/>
                <w:webHidden/>
              </w:rPr>
              <w:fldChar w:fldCharType="separate"/>
            </w:r>
            <w:r w:rsidR="00BA6B36">
              <w:rPr>
                <w:noProof/>
                <w:webHidden/>
              </w:rPr>
              <w:t>69</w:t>
            </w:r>
            <w:r w:rsidR="00751613">
              <w:rPr>
                <w:noProof/>
                <w:webHidden/>
              </w:rPr>
              <w:fldChar w:fldCharType="end"/>
            </w:r>
          </w:hyperlink>
        </w:p>
        <w:p w14:paraId="47E40FD6" w14:textId="0FCDF36B" w:rsidR="00751613" w:rsidRDefault="002F481A">
          <w:pPr>
            <w:pStyle w:val="Obsah1"/>
            <w:rPr>
              <w:rFonts w:asciiTheme="minorHAnsi" w:eastAsiaTheme="minorEastAsia" w:hAnsiTheme="minorHAnsi" w:cstheme="minorBidi"/>
              <w:noProof/>
              <w:lang w:val="cs-CZ" w:eastAsia="cs-CZ"/>
            </w:rPr>
          </w:pPr>
          <w:hyperlink w:anchor="_Toc73692435" w:history="1">
            <w:r w:rsidR="00751613" w:rsidRPr="00824CDF">
              <w:rPr>
                <w:rStyle w:val="Hypertextovodkaz"/>
                <w:noProof/>
                <w:lang w:val="cs-CZ"/>
              </w:rPr>
              <w:t>4</w:t>
            </w:r>
            <w:r w:rsidR="00751613">
              <w:rPr>
                <w:rFonts w:asciiTheme="minorHAnsi" w:eastAsiaTheme="minorEastAsia" w:hAnsiTheme="minorHAnsi" w:cstheme="minorBidi"/>
                <w:noProof/>
                <w:lang w:val="cs-CZ" w:eastAsia="cs-CZ"/>
              </w:rPr>
              <w:tab/>
            </w:r>
            <w:r w:rsidR="00751613" w:rsidRPr="00824CDF">
              <w:rPr>
                <w:rStyle w:val="Hypertextovodkaz"/>
                <w:noProof/>
                <w:lang w:val="cs-CZ"/>
              </w:rPr>
              <w:t>Základní podmínky</w:t>
            </w:r>
            <w:r w:rsidR="00751613">
              <w:rPr>
                <w:noProof/>
                <w:webHidden/>
              </w:rPr>
              <w:tab/>
            </w:r>
            <w:r w:rsidR="00751613">
              <w:rPr>
                <w:noProof/>
                <w:webHidden/>
              </w:rPr>
              <w:fldChar w:fldCharType="begin"/>
            </w:r>
            <w:r w:rsidR="00751613">
              <w:rPr>
                <w:noProof/>
                <w:webHidden/>
              </w:rPr>
              <w:instrText xml:space="preserve"> PAGEREF _Toc73692435 \h </w:instrText>
            </w:r>
            <w:r w:rsidR="00751613">
              <w:rPr>
                <w:noProof/>
                <w:webHidden/>
              </w:rPr>
            </w:r>
            <w:r w:rsidR="00751613">
              <w:rPr>
                <w:noProof/>
                <w:webHidden/>
              </w:rPr>
              <w:fldChar w:fldCharType="separate"/>
            </w:r>
            <w:r w:rsidR="00BA6B36">
              <w:rPr>
                <w:noProof/>
                <w:webHidden/>
              </w:rPr>
              <w:t>70</w:t>
            </w:r>
            <w:r w:rsidR="00751613">
              <w:rPr>
                <w:noProof/>
                <w:webHidden/>
              </w:rPr>
              <w:fldChar w:fldCharType="end"/>
            </w:r>
          </w:hyperlink>
        </w:p>
        <w:p w14:paraId="1340700B" w14:textId="7B0BB94F" w:rsidR="00751613" w:rsidRDefault="002F481A">
          <w:pPr>
            <w:pStyle w:val="Obsah1"/>
            <w:rPr>
              <w:rFonts w:asciiTheme="minorHAnsi" w:eastAsiaTheme="minorEastAsia" w:hAnsiTheme="minorHAnsi" w:cstheme="minorBidi"/>
              <w:noProof/>
              <w:lang w:val="cs-CZ" w:eastAsia="cs-CZ"/>
            </w:rPr>
          </w:pPr>
          <w:hyperlink w:anchor="_Toc73692436" w:history="1">
            <w:r w:rsidR="00751613" w:rsidRPr="00824CDF">
              <w:rPr>
                <w:rStyle w:val="Hypertextovodkaz"/>
                <w:noProof/>
                <w:lang w:val="cs-CZ"/>
              </w:rPr>
              <w:t>5</w:t>
            </w:r>
            <w:r w:rsidR="00751613">
              <w:rPr>
                <w:rFonts w:asciiTheme="minorHAnsi" w:eastAsiaTheme="minorEastAsia" w:hAnsiTheme="minorHAnsi" w:cstheme="minorBidi"/>
                <w:noProof/>
                <w:lang w:val="cs-CZ" w:eastAsia="cs-CZ"/>
              </w:rPr>
              <w:tab/>
            </w:r>
            <w:r w:rsidR="00751613" w:rsidRPr="00824CDF">
              <w:rPr>
                <w:rStyle w:val="Hypertextovodkaz"/>
                <w:noProof/>
                <w:lang w:val="cs-CZ"/>
              </w:rPr>
              <w:t>Programové orgány</w:t>
            </w:r>
            <w:r w:rsidR="00751613">
              <w:rPr>
                <w:noProof/>
                <w:webHidden/>
              </w:rPr>
              <w:tab/>
            </w:r>
            <w:r w:rsidR="00751613">
              <w:rPr>
                <w:noProof/>
                <w:webHidden/>
              </w:rPr>
              <w:fldChar w:fldCharType="begin"/>
            </w:r>
            <w:r w:rsidR="00751613">
              <w:rPr>
                <w:noProof/>
                <w:webHidden/>
              </w:rPr>
              <w:instrText xml:space="preserve"> PAGEREF _Toc73692436 \h </w:instrText>
            </w:r>
            <w:r w:rsidR="00751613">
              <w:rPr>
                <w:noProof/>
                <w:webHidden/>
              </w:rPr>
            </w:r>
            <w:r w:rsidR="00751613">
              <w:rPr>
                <w:noProof/>
                <w:webHidden/>
              </w:rPr>
              <w:fldChar w:fldCharType="separate"/>
            </w:r>
            <w:r w:rsidR="00BA6B36">
              <w:rPr>
                <w:noProof/>
                <w:webHidden/>
              </w:rPr>
              <w:t>86</w:t>
            </w:r>
            <w:r w:rsidR="00751613">
              <w:rPr>
                <w:noProof/>
                <w:webHidden/>
              </w:rPr>
              <w:fldChar w:fldCharType="end"/>
            </w:r>
          </w:hyperlink>
        </w:p>
        <w:p w14:paraId="2A170DAB" w14:textId="6F495D13" w:rsidR="00751613" w:rsidRDefault="002F481A">
          <w:pPr>
            <w:pStyle w:val="Obsah1"/>
            <w:rPr>
              <w:rFonts w:asciiTheme="minorHAnsi" w:eastAsiaTheme="minorEastAsia" w:hAnsiTheme="minorHAnsi" w:cstheme="minorBidi"/>
              <w:noProof/>
              <w:lang w:val="cs-CZ" w:eastAsia="cs-CZ"/>
            </w:rPr>
          </w:pPr>
          <w:hyperlink w:anchor="_Toc73692437" w:history="1">
            <w:r w:rsidR="00751613" w:rsidRPr="00824CDF">
              <w:rPr>
                <w:rStyle w:val="Hypertextovodkaz"/>
                <w:noProof/>
                <w:lang w:val="cs-CZ"/>
              </w:rPr>
              <w:t>6</w:t>
            </w:r>
            <w:r w:rsidR="00751613">
              <w:rPr>
                <w:rFonts w:asciiTheme="minorHAnsi" w:eastAsiaTheme="minorEastAsia" w:hAnsiTheme="minorHAnsi" w:cstheme="minorBidi"/>
                <w:noProof/>
                <w:lang w:val="cs-CZ" w:eastAsia="cs-CZ"/>
              </w:rPr>
              <w:tab/>
            </w:r>
            <w:r w:rsidR="00751613" w:rsidRPr="00824CDF">
              <w:rPr>
                <w:rStyle w:val="Hypertextovodkaz"/>
                <w:noProof/>
                <w:lang w:val="cs-CZ"/>
              </w:rPr>
              <w:t>Partnerství</w:t>
            </w:r>
            <w:r w:rsidR="00751613">
              <w:rPr>
                <w:noProof/>
                <w:webHidden/>
              </w:rPr>
              <w:tab/>
            </w:r>
            <w:r w:rsidR="00751613">
              <w:rPr>
                <w:noProof/>
                <w:webHidden/>
              </w:rPr>
              <w:fldChar w:fldCharType="begin"/>
            </w:r>
            <w:r w:rsidR="00751613">
              <w:rPr>
                <w:noProof/>
                <w:webHidden/>
              </w:rPr>
              <w:instrText xml:space="preserve"> PAGEREF _Toc73692437 \h </w:instrText>
            </w:r>
            <w:r w:rsidR="00751613">
              <w:rPr>
                <w:noProof/>
                <w:webHidden/>
              </w:rPr>
            </w:r>
            <w:r w:rsidR="00751613">
              <w:rPr>
                <w:noProof/>
                <w:webHidden/>
              </w:rPr>
              <w:fldChar w:fldCharType="separate"/>
            </w:r>
            <w:r w:rsidR="00BA6B36">
              <w:rPr>
                <w:noProof/>
                <w:webHidden/>
              </w:rPr>
              <w:t>87</w:t>
            </w:r>
            <w:r w:rsidR="00751613">
              <w:rPr>
                <w:noProof/>
                <w:webHidden/>
              </w:rPr>
              <w:fldChar w:fldCharType="end"/>
            </w:r>
          </w:hyperlink>
        </w:p>
        <w:p w14:paraId="51743163" w14:textId="34C4F4BB" w:rsidR="00751613" w:rsidRDefault="002F481A">
          <w:pPr>
            <w:pStyle w:val="Obsah1"/>
            <w:rPr>
              <w:rFonts w:asciiTheme="minorHAnsi" w:eastAsiaTheme="minorEastAsia" w:hAnsiTheme="minorHAnsi" w:cstheme="minorBidi"/>
              <w:noProof/>
              <w:lang w:val="cs-CZ" w:eastAsia="cs-CZ"/>
            </w:rPr>
          </w:pPr>
          <w:hyperlink w:anchor="_Toc73692438" w:history="1">
            <w:r w:rsidR="00751613" w:rsidRPr="00824CDF">
              <w:rPr>
                <w:rStyle w:val="Hypertextovodkaz"/>
                <w:noProof/>
                <w:lang w:val="cs-CZ"/>
              </w:rPr>
              <w:t>7</w:t>
            </w:r>
            <w:r w:rsidR="00751613">
              <w:rPr>
                <w:rFonts w:asciiTheme="minorHAnsi" w:eastAsiaTheme="minorEastAsia" w:hAnsiTheme="minorHAnsi" w:cstheme="minorBidi"/>
                <w:noProof/>
                <w:lang w:val="cs-CZ" w:eastAsia="cs-CZ"/>
              </w:rPr>
              <w:tab/>
            </w:r>
            <w:r w:rsidR="00751613" w:rsidRPr="00824CDF">
              <w:rPr>
                <w:rStyle w:val="Hypertextovodkaz"/>
                <w:noProof/>
                <w:lang w:val="cs-CZ"/>
              </w:rPr>
              <w:t>Komunikace a viditelnost</w:t>
            </w:r>
            <w:r w:rsidR="00751613">
              <w:rPr>
                <w:noProof/>
                <w:webHidden/>
              </w:rPr>
              <w:tab/>
            </w:r>
            <w:r w:rsidR="00751613">
              <w:rPr>
                <w:noProof/>
                <w:webHidden/>
              </w:rPr>
              <w:fldChar w:fldCharType="begin"/>
            </w:r>
            <w:r w:rsidR="00751613">
              <w:rPr>
                <w:noProof/>
                <w:webHidden/>
              </w:rPr>
              <w:instrText xml:space="preserve"> PAGEREF _Toc73692438 \h </w:instrText>
            </w:r>
            <w:r w:rsidR="00751613">
              <w:rPr>
                <w:noProof/>
                <w:webHidden/>
              </w:rPr>
            </w:r>
            <w:r w:rsidR="00751613">
              <w:rPr>
                <w:noProof/>
                <w:webHidden/>
              </w:rPr>
              <w:fldChar w:fldCharType="separate"/>
            </w:r>
            <w:r w:rsidR="00BA6B36">
              <w:rPr>
                <w:noProof/>
                <w:webHidden/>
              </w:rPr>
              <w:t>90</w:t>
            </w:r>
            <w:r w:rsidR="00751613">
              <w:rPr>
                <w:noProof/>
                <w:webHidden/>
              </w:rPr>
              <w:fldChar w:fldCharType="end"/>
            </w:r>
          </w:hyperlink>
        </w:p>
        <w:p w14:paraId="71977BC1" w14:textId="6A27B428" w:rsidR="00751613" w:rsidRDefault="002F481A">
          <w:pPr>
            <w:pStyle w:val="Obsah1"/>
            <w:rPr>
              <w:rFonts w:asciiTheme="minorHAnsi" w:eastAsiaTheme="minorEastAsia" w:hAnsiTheme="minorHAnsi" w:cstheme="minorBidi"/>
              <w:noProof/>
              <w:lang w:val="cs-CZ" w:eastAsia="cs-CZ"/>
            </w:rPr>
          </w:pPr>
          <w:hyperlink w:anchor="_Toc73692439" w:history="1">
            <w:r w:rsidR="00751613" w:rsidRPr="00824CDF">
              <w:rPr>
                <w:rStyle w:val="Hypertextovodkaz"/>
                <w:noProof/>
                <w:lang w:val="cs-CZ"/>
              </w:rPr>
              <w:t>8</w:t>
            </w:r>
            <w:r w:rsidR="00751613">
              <w:rPr>
                <w:rFonts w:asciiTheme="minorHAnsi" w:eastAsiaTheme="minorEastAsia" w:hAnsiTheme="minorHAnsi" w:cstheme="minorBidi"/>
                <w:noProof/>
                <w:lang w:val="cs-CZ" w:eastAsia="cs-CZ"/>
              </w:rPr>
              <w:tab/>
            </w:r>
            <w:r w:rsidR="00751613" w:rsidRPr="00824CDF">
              <w:rPr>
                <w:rStyle w:val="Hypertextovodkaz"/>
                <w:noProof/>
                <w:lang w:val="cs-CZ"/>
              </w:rPr>
              <w:t>Využití jednotkových nákladů, jednorázových částek, paušálních sazeb a financování nesouvisejícího s náklady</w:t>
            </w:r>
            <w:r w:rsidR="00751613">
              <w:rPr>
                <w:noProof/>
                <w:webHidden/>
              </w:rPr>
              <w:tab/>
            </w:r>
            <w:r w:rsidR="00751613">
              <w:rPr>
                <w:noProof/>
                <w:webHidden/>
              </w:rPr>
              <w:fldChar w:fldCharType="begin"/>
            </w:r>
            <w:r w:rsidR="00751613">
              <w:rPr>
                <w:noProof/>
                <w:webHidden/>
              </w:rPr>
              <w:instrText xml:space="preserve"> PAGEREF _Toc73692439 \h </w:instrText>
            </w:r>
            <w:r w:rsidR="00751613">
              <w:rPr>
                <w:noProof/>
                <w:webHidden/>
              </w:rPr>
            </w:r>
            <w:r w:rsidR="00751613">
              <w:rPr>
                <w:noProof/>
                <w:webHidden/>
              </w:rPr>
              <w:fldChar w:fldCharType="separate"/>
            </w:r>
            <w:r w:rsidR="00BA6B36">
              <w:rPr>
                <w:noProof/>
                <w:webHidden/>
              </w:rPr>
              <w:t>91</w:t>
            </w:r>
            <w:r w:rsidR="00751613">
              <w:rPr>
                <w:noProof/>
                <w:webHidden/>
              </w:rPr>
              <w:fldChar w:fldCharType="end"/>
            </w:r>
          </w:hyperlink>
        </w:p>
        <w:p w14:paraId="46AE87CB" w14:textId="5B737E51" w:rsidR="009B6D44" w:rsidRPr="00217019" w:rsidRDefault="009B6D44">
          <w:r w:rsidRPr="00217019">
            <w:rPr>
              <w:b/>
              <w:bCs/>
              <w:sz w:val="20"/>
              <w:szCs w:val="20"/>
            </w:rPr>
            <w:fldChar w:fldCharType="end"/>
          </w:r>
        </w:p>
      </w:sdtContent>
    </w:sdt>
    <w:p w14:paraId="49353EEB" w14:textId="6FA740FF" w:rsidR="00AF2C89" w:rsidRPr="00217019" w:rsidRDefault="00AF2C89">
      <w:pPr>
        <w:spacing w:before="0" w:after="200" w:line="276" w:lineRule="auto"/>
        <w:jc w:val="left"/>
      </w:pPr>
      <w:r w:rsidRPr="00217019">
        <w:br w:type="page"/>
      </w:r>
    </w:p>
    <w:p w14:paraId="7E755D23" w14:textId="77777777" w:rsidR="00D72DBF" w:rsidRPr="00217019" w:rsidRDefault="00D72DBF" w:rsidP="0082400B"/>
    <w:p w14:paraId="6FD221F5" w14:textId="1663FF34" w:rsidR="00BC002C" w:rsidRPr="00217019" w:rsidRDefault="0013158B" w:rsidP="0082400B">
      <w:pPr>
        <w:pStyle w:val="Nadpis1"/>
        <w:rPr>
          <w:noProof w:val="0"/>
          <w:lang w:val="cs-CZ"/>
        </w:rPr>
      </w:pPr>
      <w:bookmarkStart w:id="1" w:name="_Toc73692404"/>
      <w:r w:rsidRPr="00217019">
        <w:rPr>
          <w:noProof w:val="0"/>
          <w:lang w:val="cs-CZ"/>
        </w:rPr>
        <w:t>Strategie programu: hlavní problémy související s</w:t>
      </w:r>
      <w:r w:rsidR="00685B62">
        <w:rPr>
          <w:noProof w:val="0"/>
          <w:lang w:val="cs-CZ"/>
        </w:rPr>
        <w:t> </w:t>
      </w:r>
      <w:r w:rsidRPr="00217019">
        <w:rPr>
          <w:noProof w:val="0"/>
          <w:lang w:val="cs-CZ"/>
        </w:rPr>
        <w:t xml:space="preserve">rozvojem a </w:t>
      </w:r>
      <w:r w:rsidR="0016240B">
        <w:rPr>
          <w:noProof w:val="0"/>
          <w:lang w:val="cs-CZ"/>
        </w:rPr>
        <w:t xml:space="preserve">opatření </w:t>
      </w:r>
      <w:r w:rsidRPr="00217019">
        <w:rPr>
          <w:noProof w:val="0"/>
          <w:lang w:val="cs-CZ"/>
        </w:rPr>
        <w:t>politi</w:t>
      </w:r>
      <w:r w:rsidR="0016240B">
        <w:rPr>
          <w:noProof w:val="0"/>
          <w:lang w:val="cs-CZ"/>
        </w:rPr>
        <w:t xml:space="preserve">ky </w:t>
      </w:r>
      <w:bookmarkEnd w:id="1"/>
    </w:p>
    <w:p w14:paraId="4DE3DB0B" w14:textId="3EF328A0" w:rsidR="0082400B" w:rsidRPr="00217019" w:rsidRDefault="0082400B" w:rsidP="00643555">
      <w:pPr>
        <w:pStyle w:val="Nadpis2"/>
      </w:pPr>
      <w:bookmarkStart w:id="2" w:name="_Toc73692405"/>
      <w:bookmarkStart w:id="3" w:name="_Hlk73430883"/>
      <w:r w:rsidRPr="00217019">
        <w:t>Hlavní identifikované problémy a potřeby ČR v oblasti lidských zdrojů s přihlédnutím k hospodářským, sociálním a územním rozdílům</w:t>
      </w:r>
      <w:bookmarkEnd w:id="2"/>
    </w:p>
    <w:p w14:paraId="395703F9" w14:textId="01C0F32D" w:rsidR="0082400B" w:rsidRPr="00217019" w:rsidRDefault="0082400B" w:rsidP="0082400B">
      <w:r w:rsidRPr="00217019">
        <w:t xml:space="preserve">Tato kapitola si klade za cíl shrnout problémy a potřeby ČR v oblasti trhu práce, dalšího vzdělávání, sociálního začleňování a boje s chudobou. Zdrojem údajů, pokud není uvedeno jinak, je </w:t>
      </w:r>
      <w:proofErr w:type="spellStart"/>
      <w:r w:rsidRPr="00217019">
        <w:t>Eurostat</w:t>
      </w:r>
      <w:proofErr w:type="spellEnd"/>
      <w:r w:rsidRPr="00217019">
        <w:t xml:space="preserve">. Identifikované potřeby jsou sumarizovány v tabulce č. 1 obsahující přehled zdůvodnění výběru cílů politiky a specifických cílů. </w:t>
      </w:r>
    </w:p>
    <w:p w14:paraId="5A402C2A" w14:textId="77777777" w:rsidR="0082400B" w:rsidRPr="00217019" w:rsidRDefault="0082400B" w:rsidP="00071703">
      <w:pPr>
        <w:pStyle w:val="Nadpis3"/>
      </w:pPr>
      <w:bookmarkStart w:id="4" w:name="_Toc73692406"/>
      <w:r w:rsidRPr="00217019">
        <w:t>Zaměstnanost a trh práce</w:t>
      </w:r>
      <w:bookmarkEnd w:id="4"/>
    </w:p>
    <w:bookmarkEnd w:id="3"/>
    <w:p w14:paraId="6AEB36C0" w14:textId="77777777" w:rsidR="0082400B" w:rsidRPr="00217019" w:rsidRDefault="0082400B" w:rsidP="0082400B">
      <w:pPr>
        <w:rPr>
          <w:b/>
          <w:u w:val="single"/>
        </w:rPr>
      </w:pPr>
      <w:r w:rsidRPr="00217019">
        <w:rPr>
          <w:b/>
          <w:u w:val="single"/>
        </w:rPr>
        <w:t xml:space="preserve">Zaměstnanost </w:t>
      </w:r>
    </w:p>
    <w:p w14:paraId="5CA04861" w14:textId="4816E857" w:rsidR="0082400B" w:rsidRPr="00217019" w:rsidRDefault="0082400B" w:rsidP="0082400B">
      <w:r w:rsidRPr="00217019">
        <w:t xml:space="preserve">Vývoj zaměstnanosti kopíruje v ČR v zásadě vývoj hospodářského cyklu. Trh práce v ČR </w:t>
      </w:r>
      <w:r w:rsidR="001014C6">
        <w:t xml:space="preserve">stále </w:t>
      </w:r>
      <w:r w:rsidRPr="00217019">
        <w:t>vykazuje jedny z nejlepších výsledků v EU, avšak tento stav není trvale udržitelný</w:t>
      </w:r>
      <w:r w:rsidR="001014C6">
        <w:t xml:space="preserve"> a </w:t>
      </w:r>
      <w:r w:rsidR="00AD71EB">
        <w:t xml:space="preserve">v nejbližší době </w:t>
      </w:r>
      <w:r w:rsidR="001014C6">
        <w:t xml:space="preserve">se na něm </w:t>
      </w:r>
      <w:r w:rsidR="0095186B">
        <w:t xml:space="preserve">negativně </w:t>
      </w:r>
      <w:r w:rsidR="001014C6">
        <w:t>projeví dopady pandemie C</w:t>
      </w:r>
      <w:r w:rsidR="005B2995">
        <w:t>ovid</w:t>
      </w:r>
      <w:r w:rsidR="001014C6">
        <w:t>-19</w:t>
      </w:r>
      <w:r w:rsidRPr="00217019">
        <w:t xml:space="preserve">. </w:t>
      </w:r>
    </w:p>
    <w:p w14:paraId="0C0588FC" w14:textId="1A9AE92F" w:rsidR="0082400B" w:rsidRDefault="0082400B" w:rsidP="0082400B">
      <w:r w:rsidRPr="00217019">
        <w:t>Celková míra zaměstnanosti ve věkové skupině 20-64 let činila v roce 201</w:t>
      </w:r>
      <w:r w:rsidR="001014C6">
        <w:t>9</w:t>
      </w:r>
      <w:r w:rsidRPr="00217019">
        <w:t xml:space="preserve"> </w:t>
      </w:r>
      <w:r w:rsidR="001014C6">
        <w:t>80,3</w:t>
      </w:r>
      <w:r w:rsidRPr="00217019">
        <w:t xml:space="preserve"> %, což byla hodnota o 6,</w:t>
      </w:r>
      <w:r w:rsidR="001014C6">
        <w:t>4</w:t>
      </w:r>
      <w:r w:rsidRPr="00217019">
        <w:t xml:space="preserve"> p. b. vyšší než průměr EU</w:t>
      </w:r>
      <w:r w:rsidR="00AD71EB">
        <w:t xml:space="preserve">. </w:t>
      </w:r>
      <w:r w:rsidRPr="00217019">
        <w:t>Mezi rokem 2010 a rokem 201</w:t>
      </w:r>
      <w:r w:rsidR="001014C6">
        <w:t>9</w:t>
      </w:r>
      <w:r w:rsidRPr="00217019">
        <w:t xml:space="preserve"> vzrostla míra zaměstnanosti v ČR o </w:t>
      </w:r>
      <w:r w:rsidR="001014C6">
        <w:t>9,9</w:t>
      </w:r>
      <w:r w:rsidRPr="00217019">
        <w:t xml:space="preserve"> p. b., z výchozích 70,</w:t>
      </w:r>
      <w:r w:rsidR="007E61A6" w:rsidRPr="00217019">
        <w:t>4 </w:t>
      </w:r>
      <w:r w:rsidRPr="00217019">
        <w:t xml:space="preserve">% na </w:t>
      </w:r>
      <w:r w:rsidR="001014C6">
        <w:t>80,3</w:t>
      </w:r>
      <w:r w:rsidRPr="00217019">
        <w:t xml:space="preserve"> %. Na růstu zaměstnanosti se nejvýrazněji podílely ženy, když míra jejich zaměstnanosti oproti mužům ve sledovaném období rostla dvojnásobným tempem. Mezi rokem 2010 a rokem 201</w:t>
      </w:r>
      <w:r w:rsidR="001014C6">
        <w:t>9</w:t>
      </w:r>
      <w:r w:rsidRPr="00217019">
        <w:t xml:space="preserve"> vzrostla míra zaměstnanosti žen o </w:t>
      </w:r>
      <w:r w:rsidR="001014C6">
        <w:t>11,8</w:t>
      </w:r>
      <w:r w:rsidRPr="00217019">
        <w:t xml:space="preserve"> p. b., a to z hodnoty 60,9</w:t>
      </w:r>
      <w:r w:rsidR="009D4C0A" w:rsidRPr="00217019">
        <w:t> </w:t>
      </w:r>
      <w:r w:rsidRPr="00217019">
        <w:t>% na 7</w:t>
      </w:r>
      <w:r w:rsidR="001014C6">
        <w:t>2</w:t>
      </w:r>
      <w:r w:rsidRPr="00217019">
        <w:t>,</w:t>
      </w:r>
      <w:r w:rsidR="001014C6">
        <w:t>7</w:t>
      </w:r>
      <w:r w:rsidR="00675299" w:rsidRPr="00217019">
        <w:t> </w:t>
      </w:r>
      <w:r w:rsidRPr="00217019">
        <w:t>%. Přesto je však míra zaměstnanosti žen stále výrazně nižší než míra zaměstnanosti mužů (o 15,</w:t>
      </w:r>
      <w:r w:rsidR="001014C6">
        <w:t>0</w:t>
      </w:r>
      <w:r w:rsidRPr="00217019">
        <w:t xml:space="preserve"> p. b. v roce 201</w:t>
      </w:r>
      <w:r w:rsidR="001014C6">
        <w:t>9</w:t>
      </w:r>
      <w:r w:rsidRPr="00217019">
        <w:t>, průměr EU je 11,</w:t>
      </w:r>
      <w:r w:rsidR="001014C6">
        <w:t>4</w:t>
      </w:r>
      <w:r w:rsidRPr="00217019">
        <w:t xml:space="preserve"> p. b.). </w:t>
      </w:r>
      <w:r w:rsidR="00EE2642">
        <w:t>Významným důvodem ekonomické neaktivity žen ve věkové skupině 20-64 let jsou pečovatelské povinnosti (41,</w:t>
      </w:r>
      <w:r w:rsidR="00B769C0">
        <w:t>0 </w:t>
      </w:r>
      <w:r w:rsidR="00EE2642">
        <w:t xml:space="preserve">% v roce 2019, průměr EU je 32,7 %). </w:t>
      </w:r>
      <w:r w:rsidR="00874F5D">
        <w:t xml:space="preserve"> </w:t>
      </w:r>
    </w:p>
    <w:p w14:paraId="5320F3D4" w14:textId="31DC3EB4" w:rsidR="00722623" w:rsidRPr="00217019" w:rsidRDefault="00722623" w:rsidP="0082400B">
      <w:r>
        <w:t>Ve 2. čtvrtletí 2020 však míra zaměstnanosti v důsledku pandemie C</w:t>
      </w:r>
      <w:r w:rsidR="005B2995">
        <w:t>ovid</w:t>
      </w:r>
      <w:r>
        <w:t>-19 klesla v meziročním srovnání o 1,9 %, přičemž výraznějšímu poklesu zaměstnanosti zabránily intervence státu, zejména program Antivirus.</w:t>
      </w:r>
      <w:r w:rsidRPr="00217019">
        <w:t xml:space="preserve"> </w:t>
      </w:r>
      <w:r>
        <w:t>Množství odpracovaných hodin se ve stejném období propadlo o 10,6 %.</w:t>
      </w:r>
    </w:p>
    <w:p w14:paraId="4B64D38F" w14:textId="1C3A6DE6" w:rsidR="0082400B" w:rsidRPr="00217019" w:rsidRDefault="0082400B" w:rsidP="0082400B">
      <w:r w:rsidRPr="00217019">
        <w:t xml:space="preserve">Výraznou roli ve zvyšování zaměstnanosti žen hraje </w:t>
      </w:r>
      <w:r w:rsidR="00BC3604">
        <w:t>zvyšování</w:t>
      </w:r>
      <w:r w:rsidR="00BC3604" w:rsidRPr="00217019">
        <w:t xml:space="preserve"> </w:t>
      </w:r>
      <w:r w:rsidR="00BC3604">
        <w:t xml:space="preserve">důchodového </w:t>
      </w:r>
      <w:r w:rsidRPr="00217019">
        <w:t xml:space="preserve">věku, resp. nivelizace této hranice mezi muži a ženami. </w:t>
      </w:r>
      <w:r w:rsidR="00BC3604">
        <w:t>Zvyšování</w:t>
      </w:r>
      <w:r w:rsidR="00BC3604" w:rsidRPr="00217019">
        <w:t xml:space="preserve"> </w:t>
      </w:r>
      <w:r w:rsidR="00BC3604">
        <w:t xml:space="preserve">důchodového </w:t>
      </w:r>
      <w:r w:rsidRPr="00217019">
        <w:t xml:space="preserve">věku však obecně přispívá k růstu zaměstnanosti osob ve věku 55 – 64 let. Mezi lety 2010 a </w:t>
      </w:r>
      <w:r w:rsidR="00853630" w:rsidRPr="00217019">
        <w:t>201</w:t>
      </w:r>
      <w:r w:rsidR="00853630">
        <w:t>9</w:t>
      </w:r>
      <w:r w:rsidR="00853630" w:rsidRPr="00217019">
        <w:t xml:space="preserve"> </w:t>
      </w:r>
      <w:r w:rsidRPr="00217019">
        <w:t>vzrostla míra zaměstnanosti osob ve věku 55 – 64 let z výchozích 46,5 % na 6</w:t>
      </w:r>
      <w:r w:rsidR="00853630">
        <w:t>6</w:t>
      </w:r>
      <w:r w:rsidRPr="00217019">
        <w:t>,</w:t>
      </w:r>
      <w:r w:rsidR="00BC3604">
        <w:t>7 </w:t>
      </w:r>
      <w:r w:rsidRPr="00217019">
        <w:t>%. Přesto míra zaměstnanosti starších pracovníků zaostává za mírou zaměstnanosti mladších pracovníků (8</w:t>
      </w:r>
      <w:r w:rsidR="00907253">
        <w:t>7</w:t>
      </w:r>
      <w:r w:rsidRPr="00217019">
        <w:t>,</w:t>
      </w:r>
      <w:r w:rsidR="00907253">
        <w:t>4</w:t>
      </w:r>
      <w:r w:rsidRPr="00217019">
        <w:t xml:space="preserve"> % u osob ve věku 25–54 let).</w:t>
      </w:r>
    </w:p>
    <w:p w14:paraId="7614EEA3" w14:textId="72FB1611" w:rsidR="0082400B" w:rsidRPr="00217019" w:rsidRDefault="0082400B" w:rsidP="0082400B">
      <w:r w:rsidRPr="00217019">
        <w:t xml:space="preserve">Příznivá ekonomická situace rovněž zlepšovala postavení mladých na trhu práce. Míra nezaměstnanosti mladých lidí ve věku 15-24 let poklesla mezi rokem 2010 a rokem </w:t>
      </w:r>
      <w:r w:rsidR="000D3894" w:rsidRPr="00217019">
        <w:t>201</w:t>
      </w:r>
      <w:r w:rsidR="000D3894">
        <w:t>9</w:t>
      </w:r>
      <w:r w:rsidR="000D3894" w:rsidRPr="00217019">
        <w:t xml:space="preserve"> </w:t>
      </w:r>
      <w:r w:rsidRPr="00217019">
        <w:t xml:space="preserve">z výchozích 18,3 % na </w:t>
      </w:r>
      <w:r w:rsidR="000D3894">
        <w:t>5,6</w:t>
      </w:r>
      <w:r w:rsidRPr="00217019">
        <w:t xml:space="preserve"> %</w:t>
      </w:r>
      <w:r w:rsidR="00D72DBF" w:rsidRPr="00217019">
        <w:t xml:space="preserve">, což je stále </w:t>
      </w:r>
      <w:r w:rsidR="000D3894">
        <w:t xml:space="preserve">téměř </w:t>
      </w:r>
      <w:r w:rsidR="00D72DBF" w:rsidRPr="00217019">
        <w:t>3x vyšší hodnota oproti celkové míře nezaměstnanosti</w:t>
      </w:r>
      <w:r w:rsidRPr="00217019">
        <w:t>. Je však třeba vzít v úvahu, že v době recese jsou mladí naopak ohroženi nezaměstnaností jako první (zpravidla se jedná o nemožnost absolventů nalézt pracovní uplatnění po ukončení vzdělávání).</w:t>
      </w:r>
      <w:r w:rsidR="000D3894">
        <w:t xml:space="preserve"> To se projevuje již nyní, když na konci 2. čtvrtletí 2020 stoupla míra nezaměstnanosti</w:t>
      </w:r>
      <w:r w:rsidR="000D3894" w:rsidRPr="000D3894">
        <w:t xml:space="preserve"> </w:t>
      </w:r>
      <w:r w:rsidR="000D3894" w:rsidRPr="00217019">
        <w:t>mladých lidí ve věku 15-24 let</w:t>
      </w:r>
      <w:r w:rsidR="000D3894">
        <w:t xml:space="preserve"> na 8,7 %. </w:t>
      </w:r>
    </w:p>
    <w:p w14:paraId="1C13CD51" w14:textId="268024D1" w:rsidR="0082400B" w:rsidRPr="00217019" w:rsidRDefault="0082400B" w:rsidP="0082400B">
      <w:r w:rsidRPr="00217019">
        <w:t xml:space="preserve">Míra nezaměstnanosti osob s nízkým vzděláním (úroveň ISCED 0-2) poklesla z výchozích 25 % v roce 2010 na </w:t>
      </w:r>
      <w:r w:rsidR="0022464E">
        <w:t>10,7</w:t>
      </w:r>
      <w:r w:rsidR="0022464E" w:rsidRPr="00217019">
        <w:t xml:space="preserve"> </w:t>
      </w:r>
      <w:r w:rsidRPr="00217019">
        <w:t xml:space="preserve">% v roce </w:t>
      </w:r>
      <w:r w:rsidR="0022464E" w:rsidRPr="00217019">
        <w:t>201</w:t>
      </w:r>
      <w:r w:rsidR="0022464E">
        <w:t>9</w:t>
      </w:r>
      <w:r w:rsidRPr="00217019">
        <w:t>, ale zároveň tyto osoby jsou nadále jednou z nejvíce znevýhodněných skupin osob na trhu práce a míra jejich nezaměstnanosti je stále 5x vyšší než celková míra nezaměstnanosti. I z tohoto důvodu tvoří osoby s nízkým vzděláním nadále výraznou část uchazečů o zaměstnání – 30,</w:t>
      </w:r>
      <w:r w:rsidR="0022464E">
        <w:t>3</w:t>
      </w:r>
      <w:r w:rsidR="0022464E" w:rsidRPr="00217019">
        <w:t xml:space="preserve"> </w:t>
      </w:r>
      <w:r w:rsidRPr="00217019">
        <w:t>%</w:t>
      </w:r>
      <w:r w:rsidRPr="00217019">
        <w:rPr>
          <w:rStyle w:val="Znakapoznpodarou"/>
        </w:rPr>
        <w:footnoteReference w:id="2"/>
      </w:r>
      <w:r w:rsidRPr="00217019">
        <w:t>. Míra zaměstnanosti osob s nízkým vzděláním se v roce 201</w:t>
      </w:r>
      <w:r w:rsidR="0022464E">
        <w:t>9</w:t>
      </w:r>
      <w:r w:rsidRPr="00217019">
        <w:t xml:space="preserve"> zvýšila na </w:t>
      </w:r>
      <w:r w:rsidR="0022464E">
        <w:t>53,4</w:t>
      </w:r>
      <w:r w:rsidRPr="00217019">
        <w:t xml:space="preserve"> %, avšak zůstává hluboko pod úrovní míry zaměstnanosti osob se středním </w:t>
      </w:r>
      <w:r w:rsidRPr="00217019">
        <w:lastRenderedPageBreak/>
        <w:t>vzděláním (</w:t>
      </w:r>
      <w:r w:rsidR="0022464E">
        <w:t>81,3</w:t>
      </w:r>
      <w:r w:rsidRPr="00217019">
        <w:t xml:space="preserve"> %) a vysokoškolským vzděláním (84,</w:t>
      </w:r>
      <w:r w:rsidR="0022464E">
        <w:t>9</w:t>
      </w:r>
      <w:r w:rsidRPr="00217019">
        <w:t> %). Osoby s nízkou úrovní kvalifikace jsou navíc v případě recese ohroženy ztrátou zaměstnání dříve než jiné skupiny.</w:t>
      </w:r>
    </w:p>
    <w:p w14:paraId="3EB857B2" w14:textId="38D0DEFF" w:rsidR="0082400B" w:rsidRPr="00217019" w:rsidRDefault="0082400B" w:rsidP="0082400B">
      <w:r w:rsidRPr="00217019">
        <w:t>Osoby se zdravotním postižením tvoří dlouhodobě skupinu, jejíž přístup k zaměstnání je značně omezen. Rozdíly v míře zaměstnanosti osob se zdravotním postižením a bez zdravotního postižení jsou v ČR vysoké (</w:t>
      </w:r>
      <w:r w:rsidR="0022464E">
        <w:t>29,7</w:t>
      </w:r>
      <w:r w:rsidRPr="00217019">
        <w:t xml:space="preserve"> p. b. oproti </w:t>
      </w:r>
      <w:r w:rsidR="009C489E">
        <w:t>24,2</w:t>
      </w:r>
      <w:r w:rsidRPr="00217019">
        <w:t xml:space="preserve"> p. b. v EU).</w:t>
      </w:r>
    </w:p>
    <w:p w14:paraId="41091524" w14:textId="043DA8FF" w:rsidR="0082400B" w:rsidRPr="00217019" w:rsidRDefault="0082400B" w:rsidP="0082400B">
      <w:r w:rsidRPr="00217019">
        <w:t>Velikost populace v produktivním věku (15-64 let) se postupně zmenšuje, přičemž se snížila ze 7,4 milionu v roce 2010 na 6,</w:t>
      </w:r>
      <w:r w:rsidR="007A2138">
        <w:t>86</w:t>
      </w:r>
      <w:r w:rsidRPr="00217019">
        <w:t xml:space="preserve"> milionu v roce 201</w:t>
      </w:r>
      <w:r w:rsidR="007A2138">
        <w:t>9</w:t>
      </w:r>
      <w:r w:rsidRPr="00217019">
        <w:t xml:space="preserve">. Míra zaměstnanosti roste v důsledku klesající míry nezaměstnanosti a rostoucí míry ekonomické aktivity vzhledem k vysoké poptávce po pracovní síle a zvyšování mezd. Úbytku populace v produktivním věku nelze </w:t>
      </w:r>
      <w:r w:rsidR="009C6BEE" w:rsidRPr="00217019">
        <w:rPr>
          <w:rFonts w:eastAsia="Times New Roman"/>
          <w:color w:val="000000"/>
          <w:lang w:eastAsia="cs-CZ"/>
        </w:rPr>
        <w:t xml:space="preserve">v období do roku 2027 </w:t>
      </w:r>
      <w:r w:rsidRPr="00217019">
        <w:t xml:space="preserve">zabránit, avšak jeho dopad je možné zmírnit a objem dostupné pracovní síly lze zvýšit tím, že se využije potenciál méně aktivních osob, včetně </w:t>
      </w:r>
      <w:r w:rsidR="009C6BEE" w:rsidRPr="00217019">
        <w:t xml:space="preserve">žen s </w:t>
      </w:r>
      <w:r w:rsidRPr="00217019">
        <w:t>malý</w:t>
      </w:r>
      <w:r w:rsidR="009C6BEE" w:rsidRPr="00217019">
        <w:t>mi</w:t>
      </w:r>
      <w:r w:rsidRPr="00217019">
        <w:t xml:space="preserve"> dět</w:t>
      </w:r>
      <w:r w:rsidR="009C6BEE" w:rsidRPr="00217019">
        <w:t>mi</w:t>
      </w:r>
      <w:r w:rsidRPr="00217019">
        <w:t>, osob s nízkou kvalifikací, starších pracovníků a osob se zdravotním postižením</w:t>
      </w:r>
      <w:r w:rsidR="009C6BEE" w:rsidRPr="00217019">
        <w:t>, a r</w:t>
      </w:r>
      <w:r w:rsidRPr="00217019">
        <w:t xml:space="preserve">ovněž </w:t>
      </w:r>
      <w:r w:rsidR="009C6BEE" w:rsidRPr="00217019">
        <w:t xml:space="preserve">cílené přijímání </w:t>
      </w:r>
      <w:r w:rsidRPr="00217019">
        <w:t>zahraniční</w:t>
      </w:r>
      <w:r w:rsidR="009C6BEE" w:rsidRPr="00217019">
        <w:t>ch</w:t>
      </w:r>
      <w:r w:rsidRPr="00217019">
        <w:t xml:space="preserve"> pracovní</w:t>
      </w:r>
      <w:r w:rsidR="009C6BEE" w:rsidRPr="00217019">
        <w:t>ků</w:t>
      </w:r>
      <w:r w:rsidRPr="00217019">
        <w:t>.</w:t>
      </w:r>
      <w:r w:rsidR="00871B73" w:rsidRPr="00217019">
        <w:t xml:space="preserve"> Úbytek produktivní složky obyvatelstva lze dále kompenzovat podporou zvyšování produktivity práce – robotizací, automatizací a digitalizací. </w:t>
      </w:r>
    </w:p>
    <w:p w14:paraId="147CD8E0" w14:textId="19A37D0B" w:rsidR="0082400B" w:rsidRPr="00217019" w:rsidRDefault="0082400B" w:rsidP="0082400B">
      <w:r w:rsidRPr="00217019">
        <w:t xml:space="preserve">Příznivá ekonomická situace </w:t>
      </w:r>
      <w:r w:rsidR="00174B26">
        <w:t>před vypuknutím pandemie C</w:t>
      </w:r>
      <w:r w:rsidR="005B2995">
        <w:t>ovid</w:t>
      </w:r>
      <w:r w:rsidR="00174B26">
        <w:t xml:space="preserve">-19 </w:t>
      </w:r>
      <w:r w:rsidRPr="00217019">
        <w:t>přispěla k</w:t>
      </w:r>
      <w:r w:rsidR="00486604">
        <w:t>e</w:t>
      </w:r>
      <w:r w:rsidRPr="00217019">
        <w:t> </w:t>
      </w:r>
      <w:r w:rsidR="00486604">
        <w:t>snižování</w:t>
      </w:r>
      <w:r w:rsidRPr="00217019">
        <w:t xml:space="preserve"> míry nezaměstnanosti v jednotlivých krajích ČR. Podíl nezaměstnaných osob vyšší než celorepublikový průměr (2,9 %) byl k 3</w:t>
      </w:r>
      <w:r w:rsidR="00174B26">
        <w:t>1</w:t>
      </w:r>
      <w:r w:rsidRPr="00217019">
        <w:t xml:space="preserve">. </w:t>
      </w:r>
      <w:r w:rsidR="00174B26">
        <w:t>12</w:t>
      </w:r>
      <w:r w:rsidR="00486604">
        <w:t>.</w:t>
      </w:r>
      <w:r w:rsidRPr="00217019">
        <w:t xml:space="preserve"> 20</w:t>
      </w:r>
      <w:r w:rsidR="00174B26">
        <w:t>19</w:t>
      </w:r>
      <w:r w:rsidRPr="00217019">
        <w:t xml:space="preserve"> zaznamenán v</w:t>
      </w:r>
      <w:r w:rsidR="00174B26">
        <w:t xml:space="preserve">e </w:t>
      </w:r>
      <w:r w:rsidR="00486604">
        <w:t>4</w:t>
      </w:r>
      <w:r w:rsidRPr="00217019">
        <w:t xml:space="preserve"> krajích. Nejvyšší byl v Moravskoslezském kraji (4,</w:t>
      </w:r>
      <w:r w:rsidR="00174B26">
        <w:t>4</w:t>
      </w:r>
      <w:r w:rsidR="00174B26" w:rsidRPr="00217019">
        <w:t> </w:t>
      </w:r>
      <w:r w:rsidRPr="00217019">
        <w:t>%), následoval Ústecký kraj (</w:t>
      </w:r>
      <w:r w:rsidR="00174B26">
        <w:t>3,9</w:t>
      </w:r>
      <w:r w:rsidRPr="00217019">
        <w:t> %). Vyšší dlouhodobá nezaměstnanost (nad 12 měsíců) převažuje v krajích s nadprůměrnou nezaměstnaností, tj. zejména v Moravskoslezském a Ústeckém kraji</w:t>
      </w:r>
      <w:r w:rsidRPr="006F69F9">
        <w:rPr>
          <w:rStyle w:val="Znakapoznpodarou"/>
          <w:b w:val="0"/>
          <w:bCs/>
        </w:rPr>
        <w:footnoteReference w:id="3"/>
      </w:r>
      <w:r w:rsidRPr="00217019">
        <w:t>.</w:t>
      </w:r>
    </w:p>
    <w:p w14:paraId="1D469DA0" w14:textId="77777777" w:rsidR="0076309A" w:rsidRPr="00217019" w:rsidRDefault="0076309A" w:rsidP="0076309A">
      <w:pPr>
        <w:rPr>
          <w:b/>
          <w:u w:val="single"/>
        </w:rPr>
      </w:pPr>
      <w:r w:rsidRPr="00217019">
        <w:rPr>
          <w:b/>
          <w:u w:val="single"/>
        </w:rPr>
        <w:t>Služby zaměstnanosti</w:t>
      </w:r>
    </w:p>
    <w:p w14:paraId="3919D46C" w14:textId="6FE146C3" w:rsidR="0076309A" w:rsidRPr="00217019" w:rsidRDefault="0076309A" w:rsidP="0076309A">
      <w:r w:rsidRPr="00217019">
        <w:rPr>
          <w:lang w:eastAsia="cs-CZ"/>
        </w:rPr>
        <w:t>Služby zaměstnanosti nejsou dosud zcela efektivní, což je především patrné při práci s klienty, kteří potřebují větší pomoc oproti klientům, kteří mohou vyvinout více vlastního úsilí při hledání práce. Poskytování individualizovaných služeb šitých na míru potřebám klientů zatím nebylo zavedeno jako univerzální opatření. K tomu je vhodné provést tzv. profilaci klientů na základě jasně stanovených kritérií, která posuzují jejich kvalifikaci, dovednosti, schopnosti a překážky, které jim brání v přístupu na trh práce.</w:t>
      </w:r>
      <w:r w:rsidRPr="00217019">
        <w:t xml:space="preserve"> Nástroje APZ je třeba modernizovat </w:t>
      </w:r>
      <w:r w:rsidR="00B81A95">
        <w:t>tak, aby odpovídaly míře znevýhodnění a potřebám cílových skupin a byly jim šité na míru. To znamená</w:t>
      </w:r>
      <w:r w:rsidR="006C7A52">
        <w:t>,</w:t>
      </w:r>
      <w:r w:rsidR="00B81A95">
        <w:t xml:space="preserve"> že při jejich aplikaci bude využit individuální přístup, modularizace (využití jen kombinace potřebných nástrojů), přičemž dopady APZ musí být průběžně vyhodnocovány</w:t>
      </w:r>
      <w:r w:rsidRPr="00217019">
        <w:t xml:space="preserve">. </w:t>
      </w:r>
    </w:p>
    <w:p w14:paraId="2EF71026" w14:textId="17CAB5AD" w:rsidR="0076309A" w:rsidRPr="00217019" w:rsidRDefault="0076309A" w:rsidP="0076309A">
      <w:r w:rsidRPr="00217019">
        <w:t xml:space="preserve">Služby zaměstnanosti, tj. zejména ÚP ČR, </w:t>
      </w:r>
      <w:r w:rsidR="0017686F" w:rsidRPr="00217019">
        <w:t>nemají</w:t>
      </w:r>
      <w:r w:rsidRPr="00217019">
        <w:t xml:space="preserve"> vhodné podmínky pro poskytování kvalitních služeb</w:t>
      </w:r>
      <w:r w:rsidR="001837D5" w:rsidRPr="008414C8">
        <w:t>, rovněž tak odpovídající a kvalitní personální kapacity</w:t>
      </w:r>
      <w:r w:rsidRPr="00217019">
        <w:t xml:space="preserve">. Jedná se zejména o dostatečné materiálně technické vybavení odpovídající moderním technologickým trendům a trendům komunikace a rovněž tak odpovídající a kvalitní personální kapacity. </w:t>
      </w:r>
      <w:r w:rsidRPr="00217019">
        <w:rPr>
          <w:lang w:eastAsia="cs-CZ"/>
        </w:rPr>
        <w:t xml:space="preserve">Poradcům na ÚP ČR chybí ucelený systém kontinuálního profesního vzdělávání, což se někdy projevuje na kvalitě služeb. </w:t>
      </w:r>
      <w:r w:rsidR="0017686F" w:rsidRPr="00217019">
        <w:rPr>
          <w:lang w:eastAsia="cs-CZ"/>
        </w:rPr>
        <w:t xml:space="preserve">Chybí </w:t>
      </w:r>
      <w:r w:rsidRPr="00217019">
        <w:rPr>
          <w:lang w:eastAsia="cs-CZ"/>
        </w:rPr>
        <w:t>efektivní systém kariérového poradenství.</w:t>
      </w:r>
      <w:r w:rsidRPr="00217019">
        <w:rPr>
          <w:rFonts w:eastAsia="Calibri"/>
        </w:rPr>
        <w:t xml:space="preserve"> </w:t>
      </w:r>
      <w:r w:rsidRPr="00217019">
        <w:t xml:space="preserve">ÚP ČR musí reflektovat technologický pokrok a ke komunikaci s klienty a k administraci agend využívat technologické novinky, přičemž maximum možných úkonů musí být digitalizováno. Jedině tak může ÚP ČR zajistit individuální přístup a efektivní poskytování dostupných a kvalitních služeb. </w:t>
      </w:r>
    </w:p>
    <w:p w14:paraId="57333E45" w14:textId="227E99CE" w:rsidR="0076309A" w:rsidRPr="00217019" w:rsidRDefault="0076309A" w:rsidP="0076309A">
      <w:pPr>
        <w:rPr>
          <w:lang w:eastAsia="cs-CZ"/>
        </w:rPr>
      </w:pPr>
      <w:r w:rsidRPr="00217019">
        <w:t>Je potřeba mapovat a predikovat změny ve vývoji trhu práce a jeho požadavků zejména s ohledem na dopady 4. průmyslové revoluce a na jiné socioekonomické trendy</w:t>
      </w:r>
      <w:r w:rsidR="006010F1">
        <w:t>, včetně přechodu na nízkouhlíkovou ekonomiku</w:t>
      </w:r>
      <w:r w:rsidRPr="00217019">
        <w:t>.</w:t>
      </w:r>
    </w:p>
    <w:p w14:paraId="22CB97E6" w14:textId="3000D1AF" w:rsidR="00D32162" w:rsidRPr="00217019" w:rsidRDefault="001C6C4A" w:rsidP="0076309A">
      <w:r w:rsidRPr="001C6C4A">
        <w:t>Prostor pro zefektivnění je rovněž v oblasti spolupráce veřejných služeb zaměstnanosti s ostatními aktéry na trhu práce, zejména samosprávou</w:t>
      </w:r>
      <w:r w:rsidR="007D0C0A">
        <w:t>,</w:t>
      </w:r>
      <w:r w:rsidRPr="001C6C4A">
        <w:t xml:space="preserve"> zástupci zaměstnavatelů i zaměstnanců, zřizovateli škol a dalších organizací věnujících se integraci osob na trh práce. Základní pilíř této spolupráce je již nastaven prostřednictvím tzv. poradních sborů Úřadu práce České republiky, je však vhodné nastavit konkrétnější formy spolupráce.</w:t>
      </w:r>
      <w:r>
        <w:t xml:space="preserve"> </w:t>
      </w:r>
      <w:r w:rsidR="00D32162">
        <w:rPr>
          <w:iCs/>
        </w:rPr>
        <w:t>V souvislosti s pandemií C</w:t>
      </w:r>
      <w:r w:rsidR="005B2995">
        <w:rPr>
          <w:iCs/>
        </w:rPr>
        <w:t>ovid</w:t>
      </w:r>
      <w:r w:rsidR="00D32162">
        <w:rPr>
          <w:iCs/>
        </w:rPr>
        <w:t>-19 se služby zaměstnanosti budou muset vypořádat s </w:t>
      </w:r>
      <w:r w:rsidR="008C13E3">
        <w:rPr>
          <w:iCs/>
        </w:rPr>
        <w:t>postupnými</w:t>
      </w:r>
      <w:r w:rsidR="00D32162">
        <w:rPr>
          <w:iCs/>
        </w:rPr>
        <w:t xml:space="preserve"> přesuny </w:t>
      </w:r>
      <w:r w:rsidR="008C13E3">
        <w:rPr>
          <w:iCs/>
        </w:rPr>
        <w:t xml:space="preserve">jejich klientů </w:t>
      </w:r>
      <w:r w:rsidR="00D32162">
        <w:rPr>
          <w:iCs/>
        </w:rPr>
        <w:t>mezi povoláními a sektory</w:t>
      </w:r>
      <w:r w:rsidR="008C13E3">
        <w:rPr>
          <w:iCs/>
        </w:rPr>
        <w:t xml:space="preserve"> a pravděpodobně i nárůstem jejich počtu</w:t>
      </w:r>
      <w:r w:rsidR="00D32162">
        <w:rPr>
          <w:iCs/>
        </w:rPr>
        <w:t>.</w:t>
      </w:r>
    </w:p>
    <w:p w14:paraId="1498D834" w14:textId="77777777" w:rsidR="0082400B" w:rsidRPr="00217019" w:rsidRDefault="0082400B" w:rsidP="0082400B">
      <w:pPr>
        <w:rPr>
          <w:b/>
          <w:u w:val="single"/>
        </w:rPr>
      </w:pPr>
      <w:r w:rsidRPr="00217019">
        <w:rPr>
          <w:b/>
          <w:u w:val="single"/>
        </w:rPr>
        <w:t>Rovnost žen a mužů</w:t>
      </w:r>
    </w:p>
    <w:p w14:paraId="46AAF9AA" w14:textId="764E8A23" w:rsidR="0082400B" w:rsidRPr="00217019" w:rsidRDefault="0082400B" w:rsidP="0082400B">
      <w:r w:rsidRPr="00217019">
        <w:lastRenderedPageBreak/>
        <w:t>Účast žen na trhu práce po narození dětí klesá a přispívá k rozdílům v zaměstnanosti žen a mužů a rozdílům v jejich odměňování</w:t>
      </w:r>
      <w:r w:rsidRPr="00A127F7">
        <w:t xml:space="preserve">. Rozdíl v zaměstnanosti žen, které mají dítě mladší šesti let, a žen bez dětí činil </w:t>
      </w:r>
      <w:r w:rsidR="00390DBF" w:rsidRPr="00A127F7">
        <w:t xml:space="preserve">v roce 2017 </w:t>
      </w:r>
      <w:r w:rsidRPr="00A127F7">
        <w:t>48,3 p. b. a byl v EU nejvyšší</w:t>
      </w:r>
      <w:r w:rsidRPr="00217019">
        <w:t xml:space="preserve">. Rozdíly v odměňování jsou v ČR vysoké, průměrná hodinová mzda muže byla v roce </w:t>
      </w:r>
      <w:r w:rsidR="00E5750D" w:rsidRPr="00217019">
        <w:t>201</w:t>
      </w:r>
      <w:r w:rsidR="005B2995">
        <w:t>9</w:t>
      </w:r>
      <w:r w:rsidR="00E5750D" w:rsidRPr="00217019">
        <w:t xml:space="preserve"> </w:t>
      </w:r>
      <w:r w:rsidRPr="00217019">
        <w:t xml:space="preserve">o </w:t>
      </w:r>
      <w:r w:rsidR="005B2995">
        <w:t>18,9</w:t>
      </w:r>
      <w:r w:rsidR="00675299" w:rsidRPr="00217019">
        <w:t> </w:t>
      </w:r>
      <w:r w:rsidRPr="00217019">
        <w:t>% vyšší než mzda ženy. Průměr EU je 1</w:t>
      </w:r>
      <w:r w:rsidR="005B2995">
        <w:t>4,1</w:t>
      </w:r>
      <w:r w:rsidRPr="00217019">
        <w:t xml:space="preserve"> %. </w:t>
      </w:r>
    </w:p>
    <w:p w14:paraId="2838C022" w14:textId="05C695D2" w:rsidR="0082400B" w:rsidRPr="00217019" w:rsidRDefault="0082400B" w:rsidP="0082400B">
      <w:r w:rsidRPr="00217019">
        <w:t xml:space="preserve">Dlouhá rodičovská dovolená (zřídka čerpaná muži) a nedostatek cenově </w:t>
      </w:r>
      <w:r w:rsidR="00746ACC" w:rsidRPr="00217019">
        <w:t xml:space="preserve">a místně </w:t>
      </w:r>
      <w:r w:rsidRPr="00217019">
        <w:t>dostupn</w:t>
      </w:r>
      <w:r w:rsidR="00505BAC" w:rsidRPr="00217019">
        <w:t>ých</w:t>
      </w:r>
      <w:r w:rsidRPr="00217019">
        <w:t xml:space="preserve"> </w:t>
      </w:r>
      <w:r w:rsidR="00505BAC" w:rsidRPr="00217019">
        <w:t xml:space="preserve">služeb </w:t>
      </w:r>
      <w:r w:rsidRPr="00217019">
        <w:t>péče o děti přispívají k nižší účasti žen na trhu práce. Podíl dětí do tří let zapsaných do formálních zařízení péče (6,</w:t>
      </w:r>
      <w:r w:rsidR="00F77B64">
        <w:t>3</w:t>
      </w:r>
      <w:r w:rsidRPr="00217019">
        <w:t xml:space="preserve"> % v roce 201</w:t>
      </w:r>
      <w:r w:rsidR="00F77B64">
        <w:t>9</w:t>
      </w:r>
      <w:r w:rsidRPr="00217019">
        <w:t>) je nejnižší v EU (průměr EU je 3</w:t>
      </w:r>
      <w:r w:rsidR="00F77B64">
        <w:t>5</w:t>
      </w:r>
      <w:r w:rsidRPr="00217019">
        <w:t>,</w:t>
      </w:r>
      <w:r w:rsidR="00F77B64">
        <w:t>5</w:t>
      </w:r>
      <w:r w:rsidR="00675299" w:rsidRPr="00217019">
        <w:t> </w:t>
      </w:r>
      <w:r w:rsidRPr="00217019">
        <w:t>%). Počet odmítnutých žádostí o přijetí do mateřské školy ve školním roce 201</w:t>
      </w:r>
      <w:r w:rsidR="00C629F0">
        <w:t>9</w:t>
      </w:r>
      <w:r w:rsidRPr="00217019">
        <w:t>/</w:t>
      </w:r>
      <w:r w:rsidR="00C629F0">
        <w:t>20</w:t>
      </w:r>
      <w:r w:rsidRPr="00217019">
        <w:t xml:space="preserve"> sice v porovnání s předchozími lety klesl zhruba na polovinu, avšak stále představoval 3</w:t>
      </w:r>
      <w:r w:rsidR="00C629F0">
        <w:t>6</w:t>
      </w:r>
      <w:r w:rsidRPr="00217019">
        <w:t> </w:t>
      </w:r>
      <w:r w:rsidR="00C629F0">
        <w:t>710</w:t>
      </w:r>
      <w:r w:rsidRPr="00217019">
        <w:t xml:space="preserve"> žádostí. Nejvíce odmítnutých žádostí se týkalo nejmladší věkové skupiny, tedy dětí mladších 3 let, kterých bylo 3</w:t>
      </w:r>
      <w:r w:rsidR="00C629F0">
        <w:t>6</w:t>
      </w:r>
      <w:r w:rsidRPr="00217019">
        <w:t>,5 % z celkového množství odmítnutých žádostí</w:t>
      </w:r>
      <w:r w:rsidRPr="00217019">
        <w:rPr>
          <w:rStyle w:val="Znakapoznpodarou"/>
        </w:rPr>
        <w:footnoteReference w:id="4"/>
      </w:r>
      <w:r w:rsidRPr="00217019">
        <w:t>.</w:t>
      </w:r>
    </w:p>
    <w:p w14:paraId="242F95DF" w14:textId="4A18750F" w:rsidR="0082400B" w:rsidRDefault="0017686F" w:rsidP="0082400B">
      <w:r w:rsidRPr="00217019">
        <w:t xml:space="preserve">Přestože se v posledních letech, zejména u žen, podíl zaměstnaných na kratší pracovní dobu na celkové zaměstnanosti zvyšuje, český </w:t>
      </w:r>
      <w:r w:rsidR="0082400B" w:rsidRPr="00217019">
        <w:t>trh práce dlouhodobě vykazuje menší zastoupení zkrácených pracovních úvazků. V případě žen ze 7,8 % v roce 2007 na 10,</w:t>
      </w:r>
      <w:r w:rsidR="00F77B64">
        <w:t>6</w:t>
      </w:r>
      <w:r w:rsidR="0082400B" w:rsidRPr="00217019">
        <w:t xml:space="preserve"> % v roce </w:t>
      </w:r>
      <w:r w:rsidR="00F77B64" w:rsidRPr="00217019">
        <w:t>201</w:t>
      </w:r>
      <w:r w:rsidR="00F77B64">
        <w:t>9</w:t>
      </w:r>
      <w:r w:rsidR="0082400B" w:rsidRPr="00217019">
        <w:t>, v případě mužů pak z 1,6 % na 2,</w:t>
      </w:r>
      <w:r w:rsidR="00F77B64">
        <w:t>8</w:t>
      </w:r>
      <w:r w:rsidR="0082400B" w:rsidRPr="00217019">
        <w:t> %, celkově ze 4,3 % na 6</w:t>
      </w:r>
      <w:r w:rsidR="00F77B64">
        <w:t>,3</w:t>
      </w:r>
      <w:r w:rsidR="0082400B" w:rsidRPr="00217019">
        <w:t> %. Průměr EU v roce 201</w:t>
      </w:r>
      <w:r w:rsidR="00F77B64">
        <w:t>9</w:t>
      </w:r>
      <w:r w:rsidR="0082400B" w:rsidRPr="00217019">
        <w:t xml:space="preserve"> přitom byl 1</w:t>
      </w:r>
      <w:r w:rsidR="00F77B64">
        <w:t>9</w:t>
      </w:r>
      <w:r w:rsidR="0082400B" w:rsidRPr="00217019">
        <w:t>,</w:t>
      </w:r>
      <w:r w:rsidR="00F77B64">
        <w:t>1</w:t>
      </w:r>
      <w:r w:rsidR="0082400B" w:rsidRPr="00217019">
        <w:t> % (</w:t>
      </w:r>
      <w:r w:rsidR="00F77B64">
        <w:t>29,9</w:t>
      </w:r>
      <w:r w:rsidR="00675299" w:rsidRPr="00217019">
        <w:t> </w:t>
      </w:r>
      <w:r w:rsidR="0082400B" w:rsidRPr="00217019">
        <w:t>% ženy a 8,</w:t>
      </w:r>
      <w:r w:rsidR="00F77B64">
        <w:t>4</w:t>
      </w:r>
      <w:r w:rsidR="0082400B" w:rsidRPr="00217019">
        <w:t xml:space="preserve"> % muži). </w:t>
      </w:r>
    </w:p>
    <w:p w14:paraId="274F98A4" w14:textId="5D3AC826" w:rsidR="00A11293" w:rsidRPr="00217019" w:rsidRDefault="00065DED" w:rsidP="0082400B">
      <w:r>
        <w:t>Pandemie Covid-19 a opatření přijímaná pro omezení jejího šíření měla větší dopad na ženy, a to zejména z důvodu vysokého podílu žen zaměstnaných v nejvíce postižených odvětvích</w:t>
      </w:r>
      <w:r w:rsidRPr="00A11293">
        <w:t xml:space="preserve"> </w:t>
      </w:r>
      <w:r>
        <w:t>sektoru služeb (cestovní ruch, pohostinství, osobní služby) a dále z důvodu většího zapojení žen do péče o děti a další závislé osoby</w:t>
      </w:r>
      <w:r w:rsidR="0094521E">
        <w:t xml:space="preserve">. </w:t>
      </w:r>
    </w:p>
    <w:p w14:paraId="5095445B" w14:textId="77777777" w:rsidR="0082400B" w:rsidRPr="00217019" w:rsidRDefault="0082400B" w:rsidP="0082400B">
      <w:pPr>
        <w:rPr>
          <w:b/>
          <w:u w:val="single"/>
        </w:rPr>
      </w:pPr>
      <w:r w:rsidRPr="00217019">
        <w:rPr>
          <w:b/>
          <w:u w:val="single"/>
        </w:rPr>
        <w:t>Adaptabilita pracovní síly</w:t>
      </w:r>
    </w:p>
    <w:p w14:paraId="096C47AE" w14:textId="2A78F361" w:rsidR="0082400B" w:rsidRPr="00217019" w:rsidRDefault="0082400B" w:rsidP="0082400B">
      <w:pPr>
        <w:rPr>
          <w:lang w:eastAsia="cs-CZ"/>
        </w:rPr>
      </w:pPr>
      <w:r w:rsidRPr="00217019">
        <w:rPr>
          <w:lang w:eastAsia="cs-CZ"/>
        </w:rPr>
        <w:t>Vzhledem k</w:t>
      </w:r>
      <w:r w:rsidR="00D17308" w:rsidRPr="00217019">
        <w:rPr>
          <w:lang w:eastAsia="cs-CZ"/>
        </w:rPr>
        <w:t> </w:t>
      </w:r>
      <w:r w:rsidRPr="00217019">
        <w:rPr>
          <w:lang w:eastAsia="cs-CZ"/>
        </w:rPr>
        <w:t>demografick</w:t>
      </w:r>
      <w:r w:rsidR="00D17308" w:rsidRPr="00217019">
        <w:rPr>
          <w:lang w:eastAsia="cs-CZ"/>
        </w:rPr>
        <w:t>ým</w:t>
      </w:r>
      <w:r w:rsidRPr="00217019">
        <w:rPr>
          <w:lang w:eastAsia="cs-CZ"/>
        </w:rPr>
        <w:t xml:space="preserve"> omezení</w:t>
      </w:r>
      <w:r w:rsidR="00D17308" w:rsidRPr="00217019">
        <w:rPr>
          <w:lang w:eastAsia="cs-CZ"/>
        </w:rPr>
        <w:t>m</w:t>
      </w:r>
      <w:r w:rsidRPr="00217019">
        <w:rPr>
          <w:lang w:eastAsia="cs-CZ"/>
        </w:rPr>
        <w:t xml:space="preserve"> </w:t>
      </w:r>
      <w:r w:rsidR="00D17308" w:rsidRPr="00217019">
        <w:rPr>
          <w:lang w:eastAsia="cs-CZ"/>
        </w:rPr>
        <w:t>je automatizace výrobních procesů možný</w:t>
      </w:r>
      <w:r w:rsidR="008105FC" w:rsidRPr="00217019">
        <w:rPr>
          <w:lang w:eastAsia="cs-CZ"/>
        </w:rPr>
        <w:t>m</w:t>
      </w:r>
      <w:r w:rsidR="00D17308" w:rsidRPr="00217019">
        <w:rPr>
          <w:lang w:eastAsia="cs-CZ"/>
        </w:rPr>
        <w:t xml:space="preserve"> řešení</w:t>
      </w:r>
      <w:r w:rsidR="008105FC" w:rsidRPr="00217019">
        <w:rPr>
          <w:lang w:eastAsia="cs-CZ"/>
        </w:rPr>
        <w:t>m</w:t>
      </w:r>
      <w:r w:rsidR="00D17308" w:rsidRPr="00217019">
        <w:rPr>
          <w:lang w:eastAsia="cs-CZ"/>
        </w:rPr>
        <w:t xml:space="preserve"> </w:t>
      </w:r>
      <w:r w:rsidRPr="00217019">
        <w:rPr>
          <w:lang w:eastAsia="cs-CZ"/>
        </w:rPr>
        <w:t>nedostatk</w:t>
      </w:r>
      <w:r w:rsidR="00D17308" w:rsidRPr="00217019">
        <w:rPr>
          <w:lang w:eastAsia="cs-CZ"/>
        </w:rPr>
        <w:t>u</w:t>
      </w:r>
      <w:r w:rsidRPr="00217019">
        <w:rPr>
          <w:lang w:eastAsia="cs-CZ"/>
        </w:rPr>
        <w:t xml:space="preserve"> pracovních sil</w:t>
      </w:r>
      <w:r w:rsidR="008105FC" w:rsidRPr="00217019">
        <w:rPr>
          <w:lang w:eastAsia="cs-CZ"/>
        </w:rPr>
        <w:t xml:space="preserve"> v ČR. D</w:t>
      </w:r>
      <w:r w:rsidRPr="00217019">
        <w:rPr>
          <w:lang w:eastAsia="cs-CZ"/>
        </w:rPr>
        <w:t>alší investice do vzdělávání a rozšiřování dovedností pracovní síly</w:t>
      </w:r>
      <w:r w:rsidR="008105FC" w:rsidRPr="00217019">
        <w:rPr>
          <w:lang w:eastAsia="cs-CZ"/>
        </w:rPr>
        <w:t xml:space="preserve"> jsou proto zásadně důležité</w:t>
      </w:r>
      <w:r w:rsidRPr="00217019">
        <w:rPr>
          <w:lang w:eastAsia="cs-CZ"/>
        </w:rPr>
        <w:t>, aby byla země připravena na budoucí technologické změny</w:t>
      </w:r>
      <w:r w:rsidR="006010F1">
        <w:rPr>
          <w:lang w:eastAsia="cs-CZ"/>
        </w:rPr>
        <w:t>, stárnutí populace a přechod na nízkouhlíkovou ekonomiku</w:t>
      </w:r>
      <w:r w:rsidRPr="00217019">
        <w:rPr>
          <w:lang w:eastAsia="cs-CZ"/>
        </w:rPr>
        <w:t>.</w:t>
      </w:r>
      <w:r w:rsidRPr="00217019">
        <w:rPr>
          <w:sz w:val="20"/>
          <w:szCs w:val="20"/>
        </w:rPr>
        <w:t xml:space="preserve"> </w:t>
      </w:r>
      <w:r w:rsidRPr="00217019">
        <w:rPr>
          <w:lang w:eastAsia="cs-CZ"/>
        </w:rPr>
        <w:t>Dosavadní studie</w:t>
      </w:r>
      <w:r w:rsidRPr="00217019">
        <w:rPr>
          <w:rStyle w:val="Znakapoznpodarou"/>
          <w:lang w:eastAsia="cs-CZ"/>
        </w:rPr>
        <w:footnoteReference w:id="5"/>
      </w:r>
      <w:r w:rsidRPr="00217019">
        <w:rPr>
          <w:lang w:eastAsia="cs-CZ"/>
        </w:rPr>
        <w:t xml:space="preserve"> naznačují, že v následujících </w:t>
      </w:r>
      <w:r w:rsidR="00C04894" w:rsidRPr="00217019">
        <w:rPr>
          <w:lang w:eastAsia="cs-CZ"/>
        </w:rPr>
        <w:t>1</w:t>
      </w:r>
      <w:r w:rsidRPr="00217019">
        <w:rPr>
          <w:lang w:eastAsia="cs-CZ"/>
        </w:rPr>
        <w:t xml:space="preserve">0 letech by v podmínkách ČR mohlo dojít k úbytku cca 10 % pracovních míst a silně ovlivněno automatizací by mohlo být cca 35 % pracovních pozic. V absolutních číslech se tedy jedná do roku 2029 zhruba o zánik 420 tisíc míst a změnu u zhruba 1,4 milionu pracovních míst. Zároveň však dojde k úbytku pracovních sil, a to v predikovaném rozsahu 400 tisíc osob ve stejném období. </w:t>
      </w:r>
      <w:r w:rsidR="00E265BA">
        <w:rPr>
          <w:lang w:eastAsia="cs-CZ"/>
        </w:rPr>
        <w:t> </w:t>
      </w:r>
      <w:r w:rsidR="00E265BA" w:rsidRPr="00217019">
        <w:rPr>
          <w:lang w:eastAsia="cs-CZ"/>
        </w:rPr>
        <w:t>Z</w:t>
      </w:r>
      <w:r w:rsidR="00E265BA">
        <w:rPr>
          <w:lang w:eastAsia="cs-CZ"/>
        </w:rPr>
        <w:t> </w:t>
      </w:r>
      <w:r w:rsidRPr="00217019">
        <w:rPr>
          <w:lang w:eastAsia="cs-CZ"/>
        </w:rPr>
        <w:t>prostého srovnání těchto trendů vyplývá, že než vlastní objem zanikajících míst bude pro ČR stěžejní spíše jejich kvalitativní přeměna, a to nejen u těch profesí, které proměnou projdou, ale i v případě pracovníků, které bude nutné uplatnit v jiných zaměstnáních na trhu práce v důsledku zániku jejich původní profese. Nová pracovní místa budou vyžadovat nové kompetence a velké investice zejména v oblasti digitálních dovedností</w:t>
      </w:r>
      <w:r w:rsidR="00435B84">
        <w:rPr>
          <w:lang w:eastAsia="cs-CZ"/>
        </w:rPr>
        <w:t>, jejichž význam ještě více zdůraznila pandemie C</w:t>
      </w:r>
      <w:r w:rsidR="005B2995">
        <w:rPr>
          <w:lang w:eastAsia="cs-CZ"/>
        </w:rPr>
        <w:t>ovid</w:t>
      </w:r>
      <w:r w:rsidR="00435B84">
        <w:rPr>
          <w:lang w:eastAsia="cs-CZ"/>
        </w:rPr>
        <w:t>-19</w:t>
      </w:r>
      <w:r w:rsidRPr="00217019">
        <w:rPr>
          <w:lang w:eastAsia="cs-CZ"/>
        </w:rPr>
        <w:t xml:space="preserve">. </w:t>
      </w:r>
    </w:p>
    <w:p w14:paraId="1A0691EA" w14:textId="4C17F626" w:rsidR="0082400B" w:rsidRPr="00217019" w:rsidRDefault="0082400B" w:rsidP="0082400B">
      <w:pPr>
        <w:rPr>
          <w:lang w:eastAsia="cs-CZ"/>
        </w:rPr>
      </w:pPr>
      <w:r w:rsidRPr="00217019">
        <w:rPr>
          <w:lang w:eastAsia="cs-CZ"/>
        </w:rPr>
        <w:t>Oblast podpory a rozvoje systému dalšího vzdělávání je pro ČR velkou a dlouhodobou výzvou. V českém prostředí je tato oblast dlouhodobě podceňována a participace na dalším vzdělávání je také dlouhodobě nízká, byť za průměrem EU nezaostává tak významně. V roce 201</w:t>
      </w:r>
      <w:r w:rsidR="00A127F7">
        <w:rPr>
          <w:lang w:eastAsia="cs-CZ"/>
        </w:rPr>
        <w:t>9</w:t>
      </w:r>
      <w:r w:rsidRPr="00217019">
        <w:rPr>
          <w:lang w:eastAsia="cs-CZ"/>
        </w:rPr>
        <w:t xml:space="preserve"> se formálního či neformálního vzdělávání účastnilo v ČR 8</w:t>
      </w:r>
      <w:r w:rsidR="00A127F7">
        <w:rPr>
          <w:lang w:eastAsia="cs-CZ"/>
        </w:rPr>
        <w:t>,1</w:t>
      </w:r>
      <w:r w:rsidRPr="00217019">
        <w:rPr>
          <w:lang w:eastAsia="cs-CZ"/>
        </w:rPr>
        <w:t> % osob ve věku 25-64 let, průměr v</w:t>
      </w:r>
      <w:r w:rsidR="00675299" w:rsidRPr="00217019">
        <w:rPr>
          <w:lang w:eastAsia="cs-CZ"/>
        </w:rPr>
        <w:t> </w:t>
      </w:r>
      <w:r w:rsidRPr="00217019">
        <w:rPr>
          <w:lang w:eastAsia="cs-CZ"/>
        </w:rPr>
        <w:t>EU činil v témže roce 11</w:t>
      </w:r>
      <w:r w:rsidR="00A127F7">
        <w:rPr>
          <w:lang w:eastAsia="cs-CZ"/>
        </w:rPr>
        <w:t>,3</w:t>
      </w:r>
      <w:r w:rsidRPr="00217019">
        <w:rPr>
          <w:lang w:eastAsia="cs-CZ"/>
        </w:rPr>
        <w:t xml:space="preserve"> %, ale např. ve Švédsku se vzdělávání účastnilo 34</w:t>
      </w:r>
      <w:r w:rsidR="00A127F7">
        <w:rPr>
          <w:lang w:eastAsia="cs-CZ"/>
        </w:rPr>
        <w:t>,3</w:t>
      </w:r>
      <w:r w:rsidRPr="00217019">
        <w:rPr>
          <w:lang w:eastAsia="cs-CZ"/>
        </w:rPr>
        <w:t xml:space="preserve"> % dospělé populace. </w:t>
      </w:r>
      <w:r w:rsidR="008105FC" w:rsidRPr="00217019">
        <w:rPr>
          <w:lang w:eastAsia="cs-CZ"/>
        </w:rPr>
        <w:t>J</w:t>
      </w:r>
      <w:r w:rsidRPr="00217019">
        <w:rPr>
          <w:lang w:eastAsia="cs-CZ"/>
        </w:rPr>
        <w:t xml:space="preserve">ako nejvíce problematická </w:t>
      </w:r>
      <w:r w:rsidR="008105FC" w:rsidRPr="00217019">
        <w:rPr>
          <w:lang w:eastAsia="cs-CZ"/>
        </w:rPr>
        <w:t xml:space="preserve">se však </w:t>
      </w:r>
      <w:r w:rsidRPr="00217019">
        <w:rPr>
          <w:lang w:eastAsia="cs-CZ"/>
        </w:rPr>
        <w:t xml:space="preserve">ukazuje velmi nízká participace </w:t>
      </w:r>
      <w:r w:rsidR="00DF4172">
        <w:rPr>
          <w:lang w:eastAsia="cs-CZ"/>
        </w:rPr>
        <w:t xml:space="preserve">na dalším vzdělávání v případě </w:t>
      </w:r>
      <w:r w:rsidRPr="00217019">
        <w:rPr>
          <w:lang w:eastAsia="cs-CZ"/>
        </w:rPr>
        <w:t xml:space="preserve">starších osob (55-64 let) </w:t>
      </w:r>
      <w:r w:rsidR="00A127F7">
        <w:rPr>
          <w:lang w:eastAsia="cs-CZ"/>
        </w:rPr>
        <w:t xml:space="preserve">– v ČR 4,3 %, průměr EU 6,7 % </w:t>
      </w:r>
      <w:r w:rsidRPr="00217019">
        <w:rPr>
          <w:lang w:eastAsia="cs-CZ"/>
        </w:rPr>
        <w:t>a osob s nízkou kvalifikací</w:t>
      </w:r>
      <w:r w:rsidR="00A127F7">
        <w:rPr>
          <w:lang w:eastAsia="cs-CZ"/>
        </w:rPr>
        <w:t xml:space="preserve">– v ČR 3 %, průměr EU </w:t>
      </w:r>
      <w:r w:rsidRPr="00217019">
        <w:rPr>
          <w:lang w:eastAsia="cs-CZ"/>
        </w:rPr>
        <w:t>4,5 %.</w:t>
      </w:r>
    </w:p>
    <w:p w14:paraId="07633D4F" w14:textId="77777777" w:rsidR="0076309A" w:rsidRPr="00217019" w:rsidRDefault="0076309A" w:rsidP="0076309A">
      <w:pPr>
        <w:ind w:left="360"/>
      </w:pPr>
    </w:p>
    <w:p w14:paraId="5E1E6999" w14:textId="77777777" w:rsidR="0082400B" w:rsidRPr="00217019" w:rsidRDefault="0082400B" w:rsidP="00071703">
      <w:pPr>
        <w:pStyle w:val="Nadpis3"/>
      </w:pPr>
      <w:bookmarkStart w:id="5" w:name="_Toc73692407"/>
      <w:r w:rsidRPr="00217019">
        <w:t>Sociální začleňování a přístup ke službám</w:t>
      </w:r>
      <w:bookmarkEnd w:id="5"/>
    </w:p>
    <w:p w14:paraId="4FC5E993" w14:textId="77777777" w:rsidR="0082400B" w:rsidRPr="00217019" w:rsidRDefault="0082400B" w:rsidP="0082400B">
      <w:pPr>
        <w:rPr>
          <w:b/>
          <w:u w:val="single"/>
        </w:rPr>
      </w:pPr>
      <w:r w:rsidRPr="00217019">
        <w:rPr>
          <w:b/>
          <w:u w:val="single"/>
        </w:rPr>
        <w:t>Sociální začleňování</w:t>
      </w:r>
    </w:p>
    <w:p w14:paraId="769E81D1" w14:textId="090910AA" w:rsidR="0082400B" w:rsidRPr="00217019" w:rsidRDefault="0082400B" w:rsidP="0082400B">
      <w:r w:rsidRPr="00217019">
        <w:t>Podíl osob ohrožených chudobou nebo sociálním vyloučením je v ČR nejnižší v EU. V roce 201</w:t>
      </w:r>
      <w:r w:rsidR="00435B84">
        <w:t>9</w:t>
      </w:r>
      <w:r w:rsidRPr="00217019">
        <w:t xml:space="preserve"> činila v ČR míra materiální deprivace </w:t>
      </w:r>
      <w:r w:rsidR="00435B84">
        <w:t>2</w:t>
      </w:r>
      <w:r w:rsidRPr="00217019">
        <w:t xml:space="preserve">,7 %, podíl osob žijících v domácnostech s velmi nízkou pracovní intenzitou byl na úrovni </w:t>
      </w:r>
      <w:r w:rsidR="00435B84">
        <w:t>4,2</w:t>
      </w:r>
      <w:r w:rsidRPr="00217019">
        <w:t xml:space="preserve"> % a míra ohrožení </w:t>
      </w:r>
      <w:r w:rsidR="008105FC" w:rsidRPr="00217019">
        <w:t xml:space="preserve">příjmovou </w:t>
      </w:r>
      <w:r w:rsidRPr="00217019">
        <w:t xml:space="preserve">chudobou činila </w:t>
      </w:r>
      <w:r w:rsidR="00435B84">
        <w:t>10</w:t>
      </w:r>
      <w:r w:rsidRPr="00217019">
        <w:t>,</w:t>
      </w:r>
      <w:r w:rsidR="008105FC" w:rsidRPr="00217019">
        <w:t>1 </w:t>
      </w:r>
      <w:r w:rsidRPr="00217019">
        <w:t xml:space="preserve">%. Podle </w:t>
      </w:r>
      <w:r w:rsidRPr="00217019">
        <w:lastRenderedPageBreak/>
        <w:t>souhrnného indikátoru, který byl vytvořen na základě uvedených tří ukazatelů, bylo v ČR v roce 201</w:t>
      </w:r>
      <w:r w:rsidR="00435B84">
        <w:t>9</w:t>
      </w:r>
      <w:r w:rsidRPr="00217019">
        <w:t xml:space="preserve"> ohroženo chudobou nebo sociálním vyloučením 12,</w:t>
      </w:r>
      <w:r w:rsidR="00435B84">
        <w:t>5</w:t>
      </w:r>
      <w:r w:rsidRPr="00217019">
        <w:t xml:space="preserve"> % </w:t>
      </w:r>
      <w:r w:rsidR="00C06342">
        <w:t xml:space="preserve">(10,4 % mužů a 14,6 % žen) </w:t>
      </w:r>
      <w:r w:rsidRPr="00217019">
        <w:t>z celkové populace (1 </w:t>
      </w:r>
      <w:r w:rsidR="00435B84">
        <w:t>306</w:t>
      </w:r>
      <w:r w:rsidR="00435B84" w:rsidRPr="00217019">
        <w:t xml:space="preserve"> </w:t>
      </w:r>
      <w:r w:rsidRPr="00217019">
        <w:t xml:space="preserve">tis.), což je o </w:t>
      </w:r>
      <w:r w:rsidR="00435B84">
        <w:t>2,8</w:t>
      </w:r>
      <w:r w:rsidRPr="00217019">
        <w:t xml:space="preserve"> p. b. (2</w:t>
      </w:r>
      <w:r w:rsidR="00435B84">
        <w:t>60</w:t>
      </w:r>
      <w:r w:rsidRPr="00217019">
        <w:t xml:space="preserve"> tis. osob) méně, než v roce 2008. Regionální rozdíly jsou vysoké, nejvyšší podíly osob ohrožených chudobou a sociálním vyloučením vykazují kraje s nejvyšší nezaměstnaností – v</w:t>
      </w:r>
      <w:r w:rsidR="00BB1707" w:rsidRPr="00217019">
        <w:t> </w:t>
      </w:r>
      <w:r w:rsidRPr="00217019">
        <w:t>Ústeckém kraji (</w:t>
      </w:r>
      <w:r w:rsidR="00CE0398">
        <w:t>21,5</w:t>
      </w:r>
      <w:r w:rsidR="00675299" w:rsidRPr="00217019">
        <w:t> </w:t>
      </w:r>
      <w:r w:rsidRPr="00217019">
        <w:t xml:space="preserve">%), </w:t>
      </w:r>
      <w:r w:rsidR="00C93278" w:rsidRPr="00217019">
        <w:t>v</w:t>
      </w:r>
      <w:r w:rsidR="00C93278">
        <w:t> </w:t>
      </w:r>
      <w:r w:rsidRPr="00217019">
        <w:t>Moravskoslezském kraji (1</w:t>
      </w:r>
      <w:r w:rsidR="00CE0398">
        <w:t>4,</w:t>
      </w:r>
      <w:r w:rsidRPr="00217019">
        <w:t>9</w:t>
      </w:r>
      <w:r w:rsidR="00675299" w:rsidRPr="00217019">
        <w:t> </w:t>
      </w:r>
      <w:r w:rsidRPr="00217019">
        <w:t xml:space="preserve">%). Nejpříznivější situace je naopak </w:t>
      </w:r>
      <w:r w:rsidR="00CE0398">
        <w:t xml:space="preserve">v </w:t>
      </w:r>
      <w:r w:rsidRPr="00217019">
        <w:t>hl. m. Praze (</w:t>
      </w:r>
      <w:r w:rsidR="00CE0398">
        <w:t>7,</w:t>
      </w:r>
      <w:r w:rsidRPr="00217019">
        <w:t>9</w:t>
      </w:r>
      <w:r w:rsidR="00675299" w:rsidRPr="00217019">
        <w:t> </w:t>
      </w:r>
      <w:r w:rsidRPr="00217019">
        <w:t xml:space="preserve">%). </w:t>
      </w:r>
    </w:p>
    <w:p w14:paraId="39E731D4" w14:textId="6F2C6D47" w:rsidR="0082400B" w:rsidRPr="00217019" w:rsidRDefault="0082400B" w:rsidP="0082400B">
      <w:r w:rsidRPr="00217019">
        <w:t xml:space="preserve">Nejohroženější skupina populace o velikosti cca </w:t>
      </w:r>
      <w:r w:rsidR="00B50E1D">
        <w:t>50</w:t>
      </w:r>
      <w:r w:rsidRPr="00217019">
        <w:t xml:space="preserve"> tis. je tvořena osobami, které jsou zároveň ohroženy příjmovou chudobou, materiální deprivací a současně žijí v domácnostech s</w:t>
      </w:r>
      <w:r w:rsidR="009D4C0A" w:rsidRPr="00217019">
        <w:t> </w:t>
      </w:r>
      <w:r w:rsidRPr="00217019">
        <w:t>nízkou pracovní intenzitou. Jedná se zejména o dlouhodobě nezaměstnané osoby, osoby žijící v</w:t>
      </w:r>
      <w:r w:rsidR="00BB1707" w:rsidRPr="00217019">
        <w:t> </w:t>
      </w:r>
      <w:r w:rsidRPr="00217019">
        <w:t>neúplných rodinách s dětmi a v</w:t>
      </w:r>
      <w:r w:rsidR="009C6BEE" w:rsidRPr="00217019">
        <w:t>ícečetných</w:t>
      </w:r>
      <w:r w:rsidRPr="00217019">
        <w:t xml:space="preserve"> rodinách se třemi a více dětmi</w:t>
      </w:r>
      <w:r w:rsidR="000B3BED">
        <w:t xml:space="preserve"> a osoby náležející k romské menšině</w:t>
      </w:r>
      <w:r w:rsidRPr="00217019">
        <w:t>.</w:t>
      </w:r>
    </w:p>
    <w:p w14:paraId="756F5214" w14:textId="6E3B21A1" w:rsidR="0082400B" w:rsidRPr="00217019" w:rsidRDefault="0082400B" w:rsidP="0082400B">
      <w:r w:rsidRPr="00217019">
        <w:t xml:space="preserve">Míra ohrožení </w:t>
      </w:r>
      <w:r w:rsidR="008105FC" w:rsidRPr="00217019">
        <w:t xml:space="preserve">příjmovou </w:t>
      </w:r>
      <w:r w:rsidRPr="00217019">
        <w:t>chudobou je v ČR i nadále významně ovlivňována poměrně vysokou efektivitou sociálních transferů. V roce 201</w:t>
      </w:r>
      <w:r w:rsidR="00B50E1D">
        <w:t>9</w:t>
      </w:r>
      <w:r w:rsidRPr="00217019">
        <w:t xml:space="preserve"> bylo před poskytnutím důchodů a ostatních sociálních transferů ohroženo chudobou 3</w:t>
      </w:r>
      <w:r w:rsidR="00B50E1D">
        <w:t>4,</w:t>
      </w:r>
      <w:r w:rsidRPr="00217019">
        <w:t>5 % obyvatel. Po vyplacení důchodů se míra ohrožení chudobou snížila na 1</w:t>
      </w:r>
      <w:r w:rsidR="00B50E1D">
        <w:t>7</w:t>
      </w:r>
      <w:r w:rsidRPr="00217019">
        <w:t>,</w:t>
      </w:r>
      <w:r w:rsidR="00B50E1D">
        <w:t>2</w:t>
      </w:r>
      <w:r w:rsidR="00675299" w:rsidRPr="00217019">
        <w:t> </w:t>
      </w:r>
      <w:r w:rsidRPr="00217019">
        <w:t xml:space="preserve">% a po zahrnutí ostatních sociálních transferů na konečných </w:t>
      </w:r>
      <w:r w:rsidR="00B50E1D">
        <w:t>10</w:t>
      </w:r>
      <w:r w:rsidRPr="00217019">
        <w:t>,1</w:t>
      </w:r>
      <w:r w:rsidR="00675299" w:rsidRPr="00217019">
        <w:t> </w:t>
      </w:r>
      <w:r w:rsidRPr="00217019">
        <w:t>%. Žen bylo ohroženo chudobou 1</w:t>
      </w:r>
      <w:r w:rsidR="00B50E1D">
        <w:t>2</w:t>
      </w:r>
      <w:r w:rsidRPr="00217019">
        <w:t>,</w:t>
      </w:r>
      <w:r w:rsidR="00B50E1D">
        <w:t>1</w:t>
      </w:r>
      <w:r w:rsidR="00675299" w:rsidRPr="00217019">
        <w:t> </w:t>
      </w:r>
      <w:r w:rsidRPr="00217019">
        <w:t xml:space="preserve">%, zatímco mužů </w:t>
      </w:r>
      <w:r w:rsidR="00B50E1D">
        <w:t>8,1</w:t>
      </w:r>
      <w:r w:rsidR="00675299" w:rsidRPr="00217019">
        <w:t> </w:t>
      </w:r>
      <w:r w:rsidRPr="00217019">
        <w:t xml:space="preserve">%. </w:t>
      </w:r>
      <w:r w:rsidR="00B50E1D">
        <w:t> </w:t>
      </w:r>
      <w:r w:rsidR="00B50E1D" w:rsidRPr="00217019">
        <w:t>Z</w:t>
      </w:r>
      <w:r w:rsidR="00B50E1D">
        <w:t> </w:t>
      </w:r>
      <w:r w:rsidRPr="00217019">
        <w:t>hlediska úrovně dosaženého vzdělání jsou chudobou ohroženy zejména osoby s jeho nízkou úrovní, a to v 38,</w:t>
      </w:r>
      <w:r w:rsidR="008105FC" w:rsidRPr="00217019">
        <w:t>7 </w:t>
      </w:r>
      <w:r w:rsidRPr="00217019">
        <w:t>%, se střední úrovní 9,5 % a s vysokou úrovní vzdělání 2,8 % osob. Míra chudoby u pracujících osob představovala v roce 2017 3,5</w:t>
      </w:r>
      <w:r w:rsidR="00675299" w:rsidRPr="00217019">
        <w:t> </w:t>
      </w:r>
      <w:r w:rsidRPr="00217019">
        <w:t xml:space="preserve">% a u nepracujících důchodců </w:t>
      </w:r>
      <w:r w:rsidR="006A2A46">
        <w:t>16,7</w:t>
      </w:r>
      <w:r w:rsidR="008105FC" w:rsidRPr="00217019">
        <w:t> </w:t>
      </w:r>
      <w:r w:rsidRPr="00217019">
        <w:t>%. Nadprůměrná míra chudoby 2</w:t>
      </w:r>
      <w:r w:rsidR="006A2A46">
        <w:t>9,2</w:t>
      </w:r>
      <w:r w:rsidRPr="00217019">
        <w:t xml:space="preserve"> % byla zaznamenána v domácnostech jednotlivců (muži </w:t>
      </w:r>
      <w:r w:rsidR="006A2A46">
        <w:t>18</w:t>
      </w:r>
      <w:r w:rsidR="008105FC" w:rsidRPr="00217019">
        <w:t> </w:t>
      </w:r>
      <w:r w:rsidRPr="00217019">
        <w:t xml:space="preserve">%, ženy </w:t>
      </w:r>
      <w:r w:rsidR="006A2A46">
        <w:t>37</w:t>
      </w:r>
      <w:r w:rsidR="00675299" w:rsidRPr="00217019">
        <w:t> </w:t>
      </w:r>
      <w:r w:rsidRPr="00217019">
        <w:t>%)</w:t>
      </w:r>
      <w:r w:rsidR="0072263E">
        <w:t xml:space="preserve"> a zejména v domácnostech jednotlivců ve věku 65 let a více (41,2 %)</w:t>
      </w:r>
      <w:r w:rsidRPr="00217019">
        <w:t xml:space="preserve">. Ve větší míře se riziko chudoby </w:t>
      </w:r>
      <w:r w:rsidR="0072263E">
        <w:t xml:space="preserve">dále </w:t>
      </w:r>
      <w:r w:rsidRPr="00217019">
        <w:t xml:space="preserve">týkalo úplných </w:t>
      </w:r>
      <w:r w:rsidR="006C32BE" w:rsidRPr="00217019">
        <w:t xml:space="preserve">vícečetných </w:t>
      </w:r>
      <w:r w:rsidRPr="00217019">
        <w:t>rodin se třemi dětmi (17,</w:t>
      </w:r>
      <w:r w:rsidR="006A2A46">
        <w:t>6</w:t>
      </w:r>
      <w:r w:rsidRPr="00217019">
        <w:t> %) a zejména neúplných rodin s dětmi (</w:t>
      </w:r>
      <w:r w:rsidR="006A2A46">
        <w:t>30,8</w:t>
      </w:r>
      <w:r w:rsidRPr="00217019">
        <w:t xml:space="preserve"> %). </w:t>
      </w:r>
      <w:r w:rsidR="00103869" w:rsidRPr="00217019">
        <w:t xml:space="preserve">Podíl Romů ohrožených </w:t>
      </w:r>
      <w:r w:rsidR="002C20EB" w:rsidRPr="00217019">
        <w:t xml:space="preserve">příjmovou </w:t>
      </w:r>
      <w:r w:rsidR="00103869" w:rsidRPr="00217019">
        <w:t>chudobou je zhruba šestkrát vyšší než v obecné populaci.</w:t>
      </w:r>
    </w:p>
    <w:p w14:paraId="4AACAEB8" w14:textId="5118DFB7" w:rsidR="0082400B" w:rsidRPr="00217019" w:rsidRDefault="0082400B" w:rsidP="0082400B">
      <w:r w:rsidRPr="00217019">
        <w:t xml:space="preserve">Chudoba a sociální vyloučení mají velmi úzkou souvislost s nezaměstnaností, a to zejména dlouhodobou. </w:t>
      </w:r>
      <w:r w:rsidR="00DA2998">
        <w:t>Více než</w:t>
      </w:r>
      <w:r w:rsidR="00DA2998" w:rsidRPr="00217019">
        <w:t xml:space="preserve"> </w:t>
      </w:r>
      <w:r w:rsidRPr="00217019">
        <w:t>polovina všech nezaměstnaných osob (</w:t>
      </w:r>
      <w:r w:rsidR="00DA2998">
        <w:t>52</w:t>
      </w:r>
      <w:r w:rsidRPr="00217019">
        <w:t>,7</w:t>
      </w:r>
      <w:r w:rsidR="00675299" w:rsidRPr="00217019">
        <w:t> </w:t>
      </w:r>
      <w:r w:rsidRPr="00217019">
        <w:t xml:space="preserve">%) je ohrožena </w:t>
      </w:r>
      <w:r w:rsidR="008105FC" w:rsidRPr="00217019">
        <w:t xml:space="preserve">příjmovou </w:t>
      </w:r>
      <w:r w:rsidRPr="00217019">
        <w:t>chudobou. Dlouhodobá a opakovaná nezaměstnanost je v podmínkách ČR spojena především s nízkou kvalifikací, zdravotním znevýhodněním a s diskriminací ze strany zaměstnavatelů – zvláště vůči etnickým skupinám</w:t>
      </w:r>
      <w:r w:rsidR="000B3BED">
        <w:t xml:space="preserve"> jako jsou Romové</w:t>
      </w:r>
      <w:r w:rsidRPr="00217019">
        <w:t>, ženám s malými dětmi a vůči starším osobám. Významnou příležitost pro začlenění osob ohrožených sociálním vyloučením nebo sociálně vyloučených zpět na trh práce představuje rozvoj sociálního podnikání a sociálních podniků. Pro sociálně-ekonomickou integraci sociálně vyloučených osob jsou potřebné rovněž investice do potravinové a základní materiální pomoci.</w:t>
      </w:r>
    </w:p>
    <w:p w14:paraId="5DB7A06F" w14:textId="78C14E9C" w:rsidR="0082400B" w:rsidRPr="00217019" w:rsidRDefault="002C20EB" w:rsidP="0082400B">
      <w:r w:rsidRPr="00217019">
        <w:t>N</w:t>
      </w:r>
      <w:r w:rsidR="0082400B" w:rsidRPr="00217019">
        <w:t>ezaměstnanost, chudob</w:t>
      </w:r>
      <w:r w:rsidRPr="00217019">
        <w:t>a</w:t>
      </w:r>
      <w:r w:rsidR="0082400B" w:rsidRPr="00217019">
        <w:t xml:space="preserve"> a sociální vyloučení </w:t>
      </w:r>
      <w:r w:rsidRPr="00217019">
        <w:t>vedou také k </w:t>
      </w:r>
      <w:r w:rsidR="0082400B" w:rsidRPr="00217019">
        <w:t>předluženosti</w:t>
      </w:r>
      <w:r w:rsidRPr="00217019">
        <w:t>. Předlužené osoby</w:t>
      </w:r>
      <w:r w:rsidR="0082400B" w:rsidRPr="00217019">
        <w:t xml:space="preserve"> se </w:t>
      </w:r>
      <w:r w:rsidRPr="00217019">
        <w:t xml:space="preserve">pak </w:t>
      </w:r>
      <w:r w:rsidR="0082400B" w:rsidRPr="00217019">
        <w:t>ocitají v mnohdy neřešitelné sociální situaci. Předluženost roste úměrně se snižujícím se vzděláním a sociálním postavením. Celková míra zadluženosti domácností v ČR je sice jedna z nejnižších v EU, avšak exekuce byla v roce 201</w:t>
      </w:r>
      <w:r w:rsidR="00EE73F3">
        <w:t>9</w:t>
      </w:r>
      <w:r w:rsidR="0082400B" w:rsidRPr="00217019">
        <w:t xml:space="preserve"> vedena proti </w:t>
      </w:r>
      <w:r w:rsidR="00EE73F3">
        <w:t>8,6</w:t>
      </w:r>
      <w:r w:rsidR="00675299" w:rsidRPr="00217019">
        <w:t> </w:t>
      </w:r>
      <w:r w:rsidR="0082400B" w:rsidRPr="00217019">
        <w:t>% obyvatel ČR starších 15 let (</w:t>
      </w:r>
      <w:r w:rsidR="00EE73F3">
        <w:t>775</w:t>
      </w:r>
      <w:r w:rsidR="00EE73F3" w:rsidRPr="00217019">
        <w:t xml:space="preserve"> </w:t>
      </w:r>
      <w:r w:rsidR="0082400B" w:rsidRPr="00217019">
        <w:t>tis. osob)</w:t>
      </w:r>
      <w:r w:rsidR="000B0825">
        <w:t xml:space="preserve">, přičemž </w:t>
      </w:r>
      <w:r w:rsidR="000B360F">
        <w:t>v osobním bankrotu bylo 1,29 % populace (116 tis. osob)</w:t>
      </w:r>
      <w:r w:rsidR="0082400B" w:rsidRPr="00217019">
        <w:t>. Více než deset exekucí současně mělo 15</w:t>
      </w:r>
      <w:r w:rsidR="00DA2998">
        <w:t>7</w:t>
      </w:r>
      <w:r w:rsidR="0082400B" w:rsidRPr="00217019">
        <w:t xml:space="preserve"> tisíc lidí. V Ústeckém </w:t>
      </w:r>
      <w:r w:rsidR="00DA2998">
        <w:t xml:space="preserve">a Karlovarském </w:t>
      </w:r>
      <w:r w:rsidR="0082400B" w:rsidRPr="00217019">
        <w:t>kraji byl</w:t>
      </w:r>
      <w:r w:rsidR="00DA2998">
        <w:t>o</w:t>
      </w:r>
      <w:r w:rsidR="0082400B" w:rsidRPr="00217019">
        <w:t xml:space="preserve"> v exekuci </w:t>
      </w:r>
      <w:r w:rsidR="00DA2998">
        <w:t xml:space="preserve">více než </w:t>
      </w:r>
      <w:r w:rsidR="000B360F">
        <w:t>16 </w:t>
      </w:r>
      <w:r w:rsidR="00DA2998">
        <w:t xml:space="preserve">% </w:t>
      </w:r>
      <w:r w:rsidR="0082400B" w:rsidRPr="00217019">
        <w:t>obyvatel. To může vést k</w:t>
      </w:r>
      <w:r w:rsidR="00BB1707" w:rsidRPr="00217019">
        <w:t> </w:t>
      </w:r>
      <w:r w:rsidR="0082400B" w:rsidRPr="00217019">
        <w:t>vysokému výskytu nehlášené práce.</w:t>
      </w:r>
    </w:p>
    <w:p w14:paraId="6892A920" w14:textId="6C209C4A" w:rsidR="0082400B" w:rsidRPr="00217019" w:rsidRDefault="0082400B" w:rsidP="0082400B">
      <w:r w:rsidRPr="00217019">
        <w:t>V</w:t>
      </w:r>
      <w:r w:rsidR="009D4C0A" w:rsidRPr="00217019">
        <w:t> </w:t>
      </w:r>
      <w:r w:rsidRPr="00217019">
        <w:t>ČR byl</w:t>
      </w:r>
      <w:r w:rsidR="002C20EB" w:rsidRPr="00217019">
        <w:t>o</w:t>
      </w:r>
      <w:r w:rsidRPr="00217019">
        <w:t xml:space="preserve"> </w:t>
      </w:r>
      <w:r w:rsidR="00360217">
        <w:t xml:space="preserve">v roce 2018 </w:t>
      </w:r>
      <w:r w:rsidR="002C20EB" w:rsidRPr="00217019">
        <w:t xml:space="preserve">dle </w:t>
      </w:r>
      <w:r w:rsidRPr="00217019">
        <w:t>kvalifikovan</w:t>
      </w:r>
      <w:r w:rsidR="002C20EB" w:rsidRPr="00217019">
        <w:t xml:space="preserve">ého </w:t>
      </w:r>
      <w:r w:rsidRPr="00217019">
        <w:t>odhad</w:t>
      </w:r>
      <w:r w:rsidR="002C20EB" w:rsidRPr="00217019">
        <w:t>u</w:t>
      </w:r>
      <w:r w:rsidRPr="00217019">
        <w:rPr>
          <w:rStyle w:val="Znakapoznpodarou"/>
        </w:rPr>
        <w:footnoteReference w:id="6"/>
      </w:r>
      <w:r w:rsidRPr="00217019">
        <w:t xml:space="preserve"> </w:t>
      </w:r>
      <w:r w:rsidR="002C20EB" w:rsidRPr="00217019">
        <w:t xml:space="preserve">celkem </w:t>
      </w:r>
      <w:r w:rsidR="00360217">
        <w:t xml:space="preserve">54 tis. domácností (a v nich žilo 83 </w:t>
      </w:r>
      <w:r w:rsidRPr="00217019">
        <w:t>tis. osob</w:t>
      </w:r>
      <w:r w:rsidR="00360217">
        <w:t>)</w:t>
      </w:r>
      <w:r w:rsidRPr="00217019">
        <w:t xml:space="preserve"> ohrožených ztrátou bydlení (jde o lidi v nevhodném a nejistém bydlení</w:t>
      </w:r>
      <w:r w:rsidRPr="00217019">
        <w:rPr>
          <w:vertAlign w:val="superscript"/>
        </w:rPr>
        <w:footnoteReference w:id="7"/>
      </w:r>
      <w:r w:rsidRPr="00217019">
        <w:t xml:space="preserve">). Nejvyšší počet </w:t>
      </w:r>
      <w:r w:rsidR="002C20EB" w:rsidRPr="00217019">
        <w:t xml:space="preserve">takových </w:t>
      </w:r>
      <w:r w:rsidRPr="00217019">
        <w:t>osob byl v Moravskoslezském (cca 28 tis.) a dále v Ústeckém kraji (cca 14 tis.). Celkový odhad lidí bez bydlení činil téměř 68,5 tis. osob (jde o lidi bez střechy a bez bytu). Z celkového odhadu počtu nebydlících bylo 23,6 % žen, 11,9 % osob do 18 let a 10,3 % tvořily osoby nad 65 let. Nejvyšší počet osob bez bydlení byl identifikován v Moravskoslezském kraji (13,8 tis.) a dále v</w:t>
      </w:r>
      <w:r w:rsidR="009D4C0A" w:rsidRPr="00217019">
        <w:t> </w:t>
      </w:r>
      <w:r w:rsidRPr="00217019">
        <w:t>hl. m. Praze (9,5 tis.). Nejnižší počty byly zaznamenány v Královéhradeckém (1,6 tis.), Karlovarském a</w:t>
      </w:r>
      <w:r w:rsidR="00BB1707" w:rsidRPr="00217019">
        <w:t> </w:t>
      </w:r>
      <w:r w:rsidRPr="00217019">
        <w:t>Pardubickém kraji (shodně 2,1 tis.).</w:t>
      </w:r>
    </w:p>
    <w:p w14:paraId="5D6F128E" w14:textId="151CBC97" w:rsidR="0082400B" w:rsidRDefault="0082400B" w:rsidP="0082400B">
      <w:r w:rsidRPr="00217019">
        <w:t xml:space="preserve">Vyloučení z přístupu k bydlení a bezdomovectví, vysoká zadluženost a nezaměstnanost postihují nejzranitelnější skupiny, včetně Romů. Počet sociálně vyloučených lokalit se v období 2006–2014 </w:t>
      </w:r>
      <w:r w:rsidRPr="00217019">
        <w:lastRenderedPageBreak/>
        <w:t>téměř zdvojnásobil (z 310 lokalit ve 167 obcích na 606 lokalit ve 297 obcích)</w:t>
      </w:r>
      <w:r w:rsidRPr="00217019">
        <w:rPr>
          <w:rStyle w:val="Znakapoznpodarou"/>
        </w:rPr>
        <w:footnoteReference w:id="8"/>
      </w:r>
      <w:r w:rsidRPr="00217019">
        <w:t xml:space="preserve">, přičemž v Moravskoslezském a Karlovarském kraji vzrostl více než třikrát. Odhadovaný počet lidí žijících </w:t>
      </w:r>
      <w:r w:rsidR="001B37B6" w:rsidRPr="00217019">
        <w:t>v</w:t>
      </w:r>
      <w:r w:rsidR="001B37B6">
        <w:t> </w:t>
      </w:r>
      <w:r w:rsidRPr="00217019">
        <w:t>sociálně vyloučených lokalitách se pohybuje mezi 95 000 až 115</w:t>
      </w:r>
      <w:r w:rsidR="004F63DA" w:rsidRPr="00217019">
        <w:t> </w:t>
      </w:r>
      <w:r w:rsidRPr="00217019">
        <w:t>000</w:t>
      </w:r>
      <w:r w:rsidR="004F63DA" w:rsidRPr="00217019">
        <w:t>,</w:t>
      </w:r>
      <w:r w:rsidRPr="00217019">
        <w:t xml:space="preserve"> </w:t>
      </w:r>
      <w:r w:rsidR="004F63DA" w:rsidRPr="00217019">
        <w:t>přičemž dle odhadů až 80</w:t>
      </w:r>
      <w:r w:rsidR="00045450">
        <w:t> </w:t>
      </w:r>
      <w:r w:rsidR="004F63DA" w:rsidRPr="00217019">
        <w:t xml:space="preserve">% tvoří Romové. </w:t>
      </w:r>
      <w:r w:rsidRPr="00217019">
        <w:t>V porovnání s rokem 2006 přibývá vyloučených lokalit, ve kterých Romové netvoří většinu obyvatel, byť jsou tyto lokality stále v menšině. V nedávné době se obyvatelé sociálně vyloučených lokalit stěhovali do odlehlejších obcí s méně funkční infrastrukturou, které mají menší možnosti sociální vyloučení řešit.</w:t>
      </w:r>
      <w:r w:rsidR="00AF12F4">
        <w:t xml:space="preserve"> Dle nově kalkulovaného indexu sociálního vyloučení</w:t>
      </w:r>
      <w:r w:rsidR="00AF12F4">
        <w:rPr>
          <w:rStyle w:val="Znakapoznpodarou"/>
        </w:rPr>
        <w:footnoteReference w:id="9"/>
      </w:r>
      <w:r w:rsidR="00AF12F4">
        <w:t xml:space="preserve"> bylo v ČR v roce 2019 185 obcí </w:t>
      </w:r>
      <w:r w:rsidR="00C904FE">
        <w:t xml:space="preserve">z celkového počtu 6 258 obcí v nejhorším pásmu sociálního vyloučení (hodnoty indexu 12-30 bodů). V roce 2020 se počet těchto obcí zvýšil na 208, a to zejména z důvodu nárůstu dlouhodobé nezaměstnanosti. </w:t>
      </w:r>
    </w:p>
    <w:p w14:paraId="3C333BE2" w14:textId="79074658" w:rsidR="00226699" w:rsidRPr="00217019" w:rsidRDefault="00E82309" w:rsidP="0082400B">
      <w:r>
        <w:t>Lze předpokládat, že p</w:t>
      </w:r>
      <w:r w:rsidR="00226699">
        <w:t>andemie C</w:t>
      </w:r>
      <w:r w:rsidR="005B2995">
        <w:t>ovid</w:t>
      </w:r>
      <w:r w:rsidR="00226699">
        <w:t>-19</w:t>
      </w:r>
      <w:r w:rsidR="00CF1DBF">
        <w:t>, která zvrátila pozitivní trendy na trhu práce, se v příštích letech negativně projeví rovněž v datech za oblast sociálního začleňování, přičemž výraznější dopad lze očekávat na</w:t>
      </w:r>
      <w:r>
        <w:t xml:space="preserve"> </w:t>
      </w:r>
      <w:r w:rsidR="00226699">
        <w:t xml:space="preserve">nejzranitelnější </w:t>
      </w:r>
      <w:r>
        <w:t>skupin</w:t>
      </w:r>
      <w:r w:rsidR="00CF1DBF">
        <w:t>y</w:t>
      </w:r>
      <w:r w:rsidR="00226699">
        <w:t xml:space="preserve">. </w:t>
      </w:r>
    </w:p>
    <w:p w14:paraId="0927BAF0" w14:textId="77777777" w:rsidR="0082400B" w:rsidRPr="00217019" w:rsidRDefault="0082400B" w:rsidP="0082400B">
      <w:pPr>
        <w:rPr>
          <w:b/>
          <w:u w:val="single"/>
        </w:rPr>
      </w:pPr>
      <w:r w:rsidRPr="00217019">
        <w:rPr>
          <w:b/>
          <w:u w:val="single"/>
        </w:rPr>
        <w:t>Přístup ke službám</w:t>
      </w:r>
    </w:p>
    <w:p w14:paraId="543B4B80" w14:textId="11480992" w:rsidR="0082400B" w:rsidRPr="00217019" w:rsidRDefault="0082400B" w:rsidP="0082400B">
      <w:r w:rsidRPr="00217019">
        <w:t>Podle sociodemografických prognóz bude zejména v důsledku stárnutí populace v ČR přibývat osob, které budou vyžadovat některý z typů intervence, které sociální služby poskytují. Systém sociálních služeb ve stávající podobě přitom není dostatečně připraven na nadcházející výzvy. Provázanost služeb zaměstnanosti a sociálních služeb, sociálních a</w:t>
      </w:r>
      <w:r w:rsidR="009D4C0A" w:rsidRPr="00217019">
        <w:t> </w:t>
      </w:r>
      <w:r w:rsidRPr="00217019">
        <w:t>zdravotních služeb i dalších navazujících služeb je velmi omezená. I přes snahu o zlepšení v posledních letech přetrvává nízká nabídka komunitních, terénních a ambulantních (popřípadě kvalitních pobytových) služeb poskytovaných v přirozeném prostředí osob a</w:t>
      </w:r>
      <w:r w:rsidR="009D4C0A" w:rsidRPr="00217019">
        <w:t> </w:t>
      </w:r>
      <w:r w:rsidRPr="00217019">
        <w:t xml:space="preserve">reagujících na jejich aktuální potřeby. Přetrvává vysoká míra využívání institucionální péče, což nepřispívá k začlenění podporovaných osob do společnosti, ale naopak může vést k jejich izolaci a segregaci. Z tohoto důvodu je nezbytné i nadále pokračovat v rozšiřování procesů transformace služeb, a to ve prospěch poskytování komunitních služeb. </w:t>
      </w:r>
    </w:p>
    <w:p w14:paraId="01CC3DD4" w14:textId="17D3205E" w:rsidR="0082400B" w:rsidRPr="00217019" w:rsidRDefault="002C20EB" w:rsidP="0082400B">
      <w:r w:rsidRPr="00217019">
        <w:t>P</w:t>
      </w:r>
      <w:r w:rsidR="0082400B" w:rsidRPr="00217019">
        <w:t>otenciál sociální práce</w:t>
      </w:r>
      <w:r w:rsidRPr="00217019">
        <w:t xml:space="preserve"> není v ČR dostatečně využit</w:t>
      </w:r>
      <w:r w:rsidR="0082400B" w:rsidRPr="00217019">
        <w:t>, nové metody sociální práce</w:t>
      </w:r>
      <w:r w:rsidRPr="00217019">
        <w:t xml:space="preserve"> nejsou zaváděny v potřebné míře</w:t>
      </w:r>
      <w:r w:rsidR="0082400B" w:rsidRPr="00217019">
        <w:t xml:space="preserve">. Projevuje se nedostatek nebo nedostupnost komunitních služeb pro některé skupiny osob (např. pro osoby s duševním onemocněním, seniory, osoby bez přístřeší nebo osoby s kumulovanými problémy, integrační aktivity pro osoby po výkonu trestu, apod.). U osob bez přístřeší je častým jevem zacyklení v zařízení sociálních služeb, příp. umisťování ve zdravotnických zařízeních, které suplují absenci možnosti přechodu do navazujícího bydlení, ať už s podporou sociální práce a zdravotní péče nebo samostatného nájemního bydlení, které je pro tyto skupiny téměř nedosažitelné. </w:t>
      </w:r>
    </w:p>
    <w:p w14:paraId="136C96B4" w14:textId="5DFC0E79" w:rsidR="0082400B" w:rsidRPr="00217019" w:rsidRDefault="0082400B" w:rsidP="0082400B">
      <w:r w:rsidRPr="00217019">
        <w:t>Pro zabezpečení efektivního fungování systému sociálních, zdravotních služeb, služeb pro rodiny a děti a navazujících služeb podporujících sociální začleňování osob je nutné, aby i pracovníci v těchto službách měli odpovídající znalosti</w:t>
      </w:r>
      <w:r w:rsidR="00D064F8" w:rsidRPr="00217019">
        <w:t xml:space="preserve"> a dovednosti</w:t>
      </w:r>
      <w:r w:rsidRPr="00217019">
        <w:t xml:space="preserve">. </w:t>
      </w:r>
      <w:r w:rsidR="00091B62" w:rsidRPr="008414C8">
        <w:t>Je třeba znalosti a dovednosti sociálních pracovníků dále prohlubovat, rozšiřovat a doplňovat a zaměřit se na jejich komplexní aplikaci do systému sociální ochrany v praxi.</w:t>
      </w:r>
      <w:r w:rsidR="00091B62" w:rsidRPr="00217019">
        <w:t xml:space="preserve"> </w:t>
      </w:r>
    </w:p>
    <w:p w14:paraId="47DE4312" w14:textId="77777777" w:rsidR="0082400B" w:rsidRPr="00217019" w:rsidRDefault="0082400B" w:rsidP="0082400B">
      <w:r w:rsidRPr="00217019">
        <w:t>Poměrně nízkou podporu mají stále tzv. neformálně pečující – ať již rodinní příslušníci nebo jiné fyzické osoby, a to i při ukončení péče a návratu pečovatele na trh práce. Poskytování větší podpory neformálně pečujícím má přitom potenciál zlepšit poskytovanou pomoc a omezit přechod osob do pobytových sociálních služeb.</w:t>
      </w:r>
    </w:p>
    <w:p w14:paraId="5BA2A517" w14:textId="2008C036" w:rsidR="004150A4" w:rsidRDefault="0082400B" w:rsidP="0082400B">
      <w:r w:rsidRPr="00217019">
        <w:t xml:space="preserve">Celková subjektivně neuspokojená potřeba zdravotní péče patří mezi nejnižší v EU, ale neuspokojené potřeby v důsledku vzdálenosti zdravotní péče jsou vyšší než průměr. Celkový zdravotní stav </w:t>
      </w:r>
      <w:r w:rsidR="002C20EB" w:rsidRPr="00217019">
        <w:t xml:space="preserve">obyvatel </w:t>
      </w:r>
      <w:r w:rsidRPr="00217019">
        <w:t>je stále pod průměrem EU a v jednotlivých regionech se významně liší (např. střední délka života při narození se může jak u mužů, tak i u žen lišit o více než 4 roky). Tyto rozdíly jsou z</w:t>
      </w:r>
      <w:r w:rsidR="00BB1707" w:rsidRPr="00217019">
        <w:t> </w:t>
      </w:r>
      <w:r w:rsidRPr="00217019">
        <w:t xml:space="preserve">velké části dány socioekonomickými faktory a rizikovými faktory chování, jako je např. konzumace alkoholu. Existuje velmi silná negativní vzájemná souvislost mezi </w:t>
      </w:r>
      <w:r w:rsidR="00376B9D" w:rsidRPr="00217019">
        <w:t xml:space="preserve">sociálním vyloučením </w:t>
      </w:r>
      <w:r w:rsidRPr="00217019">
        <w:t>(dlouhodobou nezaměstnaností</w:t>
      </w:r>
      <w:r w:rsidR="00376B9D" w:rsidRPr="00217019">
        <w:t>)</w:t>
      </w:r>
      <w:r w:rsidRPr="00217019">
        <w:t>, špatným zdravotním stavem/zdravotním postižením a nižší střední délkou života. Aby zdravotní systém mohl přispívat k lepším výsledkům v oblasti zdraví</w:t>
      </w:r>
      <w:r w:rsidR="00162051">
        <w:t xml:space="preserve"> pro </w:t>
      </w:r>
      <w:r w:rsidR="00162051">
        <w:lastRenderedPageBreak/>
        <w:t>zranitelné osoby</w:t>
      </w:r>
      <w:r w:rsidRPr="00217019">
        <w:t>, byly by vhodné další investice do primární péče a integrované péče</w:t>
      </w:r>
      <w:r w:rsidR="004F63DA" w:rsidRPr="00217019">
        <w:t>, prevence a zvyšování zdravotní gramotnosti obyvatel</w:t>
      </w:r>
      <w:r w:rsidRPr="00217019">
        <w:t>,</w:t>
      </w:r>
      <w:r w:rsidR="004F63DA" w:rsidRPr="00217019">
        <w:t xml:space="preserve"> a to</w:t>
      </w:r>
      <w:r w:rsidRPr="00217019">
        <w:t xml:space="preserve"> zejména v zaostávajících regionech.</w:t>
      </w:r>
      <w:r w:rsidR="00EA5BE1">
        <w:t xml:space="preserve"> </w:t>
      </w:r>
    </w:p>
    <w:p w14:paraId="5B985034" w14:textId="272288F8" w:rsidR="00564065" w:rsidRPr="00217019" w:rsidRDefault="00564065" w:rsidP="0082400B">
      <w:r>
        <w:t>Pandemie C</w:t>
      </w:r>
      <w:r w:rsidR="005B2995">
        <w:t>ovid</w:t>
      </w:r>
      <w:r>
        <w:t xml:space="preserve">-19 zvýraznila potřebu podpory dostupnosti </w:t>
      </w:r>
      <w:r w:rsidR="0052172A">
        <w:t xml:space="preserve">a rozvoje </w:t>
      </w:r>
      <w:r w:rsidR="004150A4">
        <w:t>sociální</w:t>
      </w:r>
      <w:r w:rsidR="0052172A">
        <w:t>ch</w:t>
      </w:r>
      <w:r w:rsidR="004150A4">
        <w:t xml:space="preserve"> služeb, zdravotních služeb, služeb na sociálně zdravotním pomezí,</w:t>
      </w:r>
      <w:r>
        <w:t xml:space="preserve"> </w:t>
      </w:r>
      <w:r w:rsidR="004150A4" w:rsidRPr="00217019">
        <w:t>služeb zaměřených na prevenci ztráty bydlení a udržení bydlení</w:t>
      </w:r>
      <w:r w:rsidR="004150A4">
        <w:t xml:space="preserve"> a</w:t>
      </w:r>
      <w:r w:rsidR="004150A4" w:rsidRPr="00217019">
        <w:t xml:space="preserve"> služeb pro rodiny a děti</w:t>
      </w:r>
      <w:r w:rsidR="004150A4">
        <w:t>.</w:t>
      </w:r>
    </w:p>
    <w:p w14:paraId="40D62E29" w14:textId="77777777" w:rsidR="0082400B" w:rsidRPr="00217019" w:rsidRDefault="0082400B" w:rsidP="0082400B">
      <w:r w:rsidRPr="00217019">
        <w:t xml:space="preserve">Za účelem zvýšení účinnosti poskytovaných služeb, podporovaných nástrojů a politik, včetně ověřování účinků nově vyvinutých opatření, je vhodné podporovat sociální inovace a sociální experimentování. </w:t>
      </w:r>
    </w:p>
    <w:p w14:paraId="14156E62" w14:textId="77777777" w:rsidR="00303E68" w:rsidRPr="00217019" w:rsidRDefault="00303E68" w:rsidP="00303E68">
      <w:pPr>
        <w:ind w:left="360"/>
      </w:pPr>
    </w:p>
    <w:p w14:paraId="0C4FC9A0" w14:textId="77777777" w:rsidR="0082400B" w:rsidRPr="00217019" w:rsidRDefault="0082400B" w:rsidP="00643555">
      <w:pPr>
        <w:pStyle w:val="Nadpis2"/>
      </w:pPr>
      <w:bookmarkStart w:id="6" w:name="_Toc73692408"/>
      <w:bookmarkStart w:id="7" w:name="_Ref358382440"/>
      <w:bookmarkStart w:id="8" w:name="_Ref358382570"/>
      <w:bookmarkStart w:id="9" w:name="_Ref358382587"/>
      <w:bookmarkStart w:id="10" w:name="_Ref358382598"/>
      <w:bookmarkStart w:id="11" w:name="_Ref358382614"/>
      <w:bookmarkStart w:id="12" w:name="_Ref358382646"/>
      <w:bookmarkStart w:id="13" w:name="_Ref358382664"/>
      <w:bookmarkStart w:id="14" w:name="_Ref358382678"/>
      <w:bookmarkStart w:id="15" w:name="_Ref358382685"/>
      <w:bookmarkStart w:id="16" w:name="_Ref358382700"/>
      <w:bookmarkStart w:id="17" w:name="_Ref359399602"/>
      <w:bookmarkStart w:id="18" w:name="_Toc411844893"/>
      <w:r w:rsidRPr="00217019">
        <w:t>Tržní selhání</w:t>
      </w:r>
      <w:bookmarkEnd w:id="6"/>
      <w:r w:rsidRPr="00217019">
        <w:t xml:space="preserve"> </w:t>
      </w:r>
      <w:bookmarkEnd w:id="7"/>
      <w:bookmarkEnd w:id="8"/>
      <w:bookmarkEnd w:id="9"/>
      <w:bookmarkEnd w:id="10"/>
      <w:bookmarkEnd w:id="11"/>
      <w:bookmarkEnd w:id="12"/>
      <w:bookmarkEnd w:id="13"/>
      <w:bookmarkEnd w:id="14"/>
      <w:bookmarkEnd w:id="15"/>
      <w:bookmarkEnd w:id="16"/>
      <w:bookmarkEnd w:id="17"/>
      <w:bookmarkEnd w:id="18"/>
    </w:p>
    <w:p w14:paraId="7D352317" w14:textId="2C983B4B" w:rsidR="00055FF8" w:rsidRPr="00217019" w:rsidRDefault="00055FF8" w:rsidP="0082400B">
      <w:r w:rsidRPr="00217019">
        <w:t xml:space="preserve">Oblasti </w:t>
      </w:r>
      <w:r w:rsidR="008A3617" w:rsidRPr="00217019">
        <w:t xml:space="preserve">navrhované k podpoře </w:t>
      </w:r>
      <w:r w:rsidRPr="00217019">
        <w:t xml:space="preserve">z OPZ+ obecně nefungují tržně </w:t>
      </w:r>
      <w:r w:rsidR="008A3617" w:rsidRPr="00217019">
        <w:t xml:space="preserve">(zcela nebo vůbec), </w:t>
      </w:r>
      <w:r w:rsidRPr="00217019">
        <w:t>a proto vyžadují veřejné investice, pokud mají být plánované aktivity pro cílové skupiny realizovány. S ohledem na skutečnost, že v naprosté většině případů negenerují projekty OPZ+ významnější příjmy, které by mohli příjemci využít ke splacení poskytnuté podpory, dominantní formou podpory budou dotace</w:t>
      </w:r>
      <w:r w:rsidR="001D668B" w:rsidRPr="00217019">
        <w:t xml:space="preserve"> (nevratná podpora)</w:t>
      </w:r>
      <w:r w:rsidRPr="00217019">
        <w:t xml:space="preserve">. </w:t>
      </w:r>
    </w:p>
    <w:p w14:paraId="6BF6C628" w14:textId="0AB712F5" w:rsidR="0082400B" w:rsidRPr="00217019" w:rsidRDefault="0082400B" w:rsidP="0082400B">
      <w:r w:rsidRPr="00217019">
        <w:t xml:space="preserve">Tržní selhání </w:t>
      </w:r>
      <w:r w:rsidR="00187D00" w:rsidRPr="00217019">
        <w:t xml:space="preserve">odůvodňující využití finančních nástrojů </w:t>
      </w:r>
      <w:r w:rsidRPr="00217019">
        <w:t>lze obdobně jako v období 2014-2020 identifikovat v oblasti podpory sociálního podnikání. Mezi hlavní identifikovaná tržní selhání v</w:t>
      </w:r>
      <w:r w:rsidR="00055FF8" w:rsidRPr="00217019">
        <w:t> </w:t>
      </w:r>
      <w:r w:rsidRPr="00217019">
        <w:t>oblasti sociálního podnikání</w:t>
      </w:r>
      <w:r w:rsidR="00793C91" w:rsidRPr="00217019">
        <w:t>, která vedou k omezenému přístupu sociálních podniků k externímu financování,</w:t>
      </w:r>
      <w:r w:rsidRPr="00217019">
        <w:t xml:space="preserve"> patří: </w:t>
      </w:r>
    </w:p>
    <w:p w14:paraId="751CCDDC" w14:textId="77777777" w:rsidR="0082400B" w:rsidRPr="00217019" w:rsidRDefault="0082400B" w:rsidP="00192F65">
      <w:pPr>
        <w:pStyle w:val="Odstavecseseznamem"/>
        <w:numPr>
          <w:ilvl w:val="0"/>
          <w:numId w:val="59"/>
        </w:numPr>
        <w:rPr>
          <w:lang w:val="cs-CZ"/>
        </w:rPr>
      </w:pPr>
      <w:r w:rsidRPr="00217019">
        <w:rPr>
          <w:lang w:val="cs-CZ"/>
        </w:rPr>
        <w:t xml:space="preserve">Omezené možnosti sociálního podniku nakládání se ziskem dle základních principů sociálního podnikání </w:t>
      </w:r>
    </w:p>
    <w:p w14:paraId="6D126F53" w14:textId="77777777" w:rsidR="0082400B" w:rsidRPr="00217019" w:rsidRDefault="0082400B" w:rsidP="00192F65">
      <w:pPr>
        <w:pStyle w:val="Odstavecseseznamem"/>
        <w:numPr>
          <w:ilvl w:val="0"/>
          <w:numId w:val="59"/>
        </w:numPr>
        <w:rPr>
          <w:lang w:val="cs-CZ"/>
        </w:rPr>
      </w:pPr>
      <w:r w:rsidRPr="00217019">
        <w:rPr>
          <w:lang w:val="cs-CZ"/>
        </w:rPr>
        <w:t>Předpokládaná nižší produktivita na pracovníka</w:t>
      </w:r>
    </w:p>
    <w:p w14:paraId="7745AD79" w14:textId="77777777" w:rsidR="0082400B" w:rsidRPr="00217019" w:rsidRDefault="0082400B" w:rsidP="00192F65">
      <w:pPr>
        <w:pStyle w:val="Odstavecseseznamem"/>
        <w:numPr>
          <w:ilvl w:val="0"/>
          <w:numId w:val="59"/>
        </w:numPr>
        <w:rPr>
          <w:lang w:val="cs-CZ"/>
        </w:rPr>
      </w:pPr>
      <w:r w:rsidRPr="00217019">
        <w:rPr>
          <w:lang w:val="cs-CZ"/>
        </w:rPr>
        <w:t xml:space="preserve">Komplikovanost předvídatelnosti budoucích cash </w:t>
      </w:r>
      <w:proofErr w:type="spellStart"/>
      <w:r w:rsidRPr="00217019">
        <w:rPr>
          <w:lang w:val="cs-CZ"/>
        </w:rPr>
        <w:t>flow</w:t>
      </w:r>
      <w:proofErr w:type="spellEnd"/>
      <w:r w:rsidRPr="00217019">
        <w:rPr>
          <w:lang w:val="cs-CZ"/>
        </w:rPr>
        <w:t xml:space="preserve"> sociálního podniku</w:t>
      </w:r>
    </w:p>
    <w:p w14:paraId="471CF192" w14:textId="77777777" w:rsidR="0082400B" w:rsidRPr="00217019" w:rsidRDefault="0082400B" w:rsidP="00192F65">
      <w:pPr>
        <w:pStyle w:val="Odstavecseseznamem"/>
        <w:numPr>
          <w:ilvl w:val="0"/>
          <w:numId w:val="59"/>
        </w:numPr>
        <w:rPr>
          <w:lang w:val="cs-CZ"/>
        </w:rPr>
      </w:pPr>
      <w:r w:rsidRPr="00217019">
        <w:rPr>
          <w:lang w:val="cs-CZ"/>
        </w:rPr>
        <w:t xml:space="preserve">Zaměření projektů na provozní/spotřební výdaje, jejichž návratnost je nižší </w:t>
      </w:r>
    </w:p>
    <w:p w14:paraId="3C6C3632" w14:textId="77777777" w:rsidR="0082400B" w:rsidRPr="00217019" w:rsidRDefault="0082400B" w:rsidP="00192F65">
      <w:pPr>
        <w:pStyle w:val="Odstavecseseznamem"/>
        <w:numPr>
          <w:ilvl w:val="0"/>
          <w:numId w:val="59"/>
        </w:numPr>
        <w:rPr>
          <w:lang w:val="cs-CZ"/>
        </w:rPr>
      </w:pPr>
      <w:r w:rsidRPr="00217019">
        <w:rPr>
          <w:lang w:val="cs-CZ"/>
        </w:rPr>
        <w:t xml:space="preserve">Informační asymetrie a nedokonalý přenos informací </w:t>
      </w:r>
    </w:p>
    <w:p w14:paraId="1E67F2EF" w14:textId="1F6E02A9" w:rsidR="0082400B" w:rsidRPr="00217019" w:rsidRDefault="0082400B" w:rsidP="00192F65">
      <w:pPr>
        <w:pStyle w:val="Odstavecseseznamem"/>
        <w:numPr>
          <w:ilvl w:val="0"/>
          <w:numId w:val="59"/>
        </w:numPr>
        <w:rPr>
          <w:lang w:val="cs-CZ"/>
        </w:rPr>
      </w:pPr>
      <w:r w:rsidRPr="00217019">
        <w:rPr>
          <w:lang w:val="cs-CZ"/>
        </w:rPr>
        <w:t xml:space="preserve">Vysoké transakční náklady </w:t>
      </w:r>
      <w:r w:rsidR="00957E98" w:rsidRPr="00217019">
        <w:rPr>
          <w:lang w:val="cs-CZ"/>
        </w:rPr>
        <w:t xml:space="preserve">v poměru k velikosti </w:t>
      </w:r>
      <w:r w:rsidRPr="00217019">
        <w:rPr>
          <w:lang w:val="cs-CZ"/>
        </w:rPr>
        <w:t>investice</w:t>
      </w:r>
    </w:p>
    <w:p w14:paraId="14DF7B57" w14:textId="77777777" w:rsidR="0082400B" w:rsidRPr="00217019" w:rsidRDefault="0082400B" w:rsidP="00192F65">
      <w:pPr>
        <w:pStyle w:val="Odstavecseseznamem"/>
        <w:numPr>
          <w:ilvl w:val="0"/>
          <w:numId w:val="59"/>
        </w:numPr>
        <w:rPr>
          <w:lang w:val="cs-CZ"/>
        </w:rPr>
      </w:pPr>
      <w:r w:rsidRPr="00217019">
        <w:rPr>
          <w:lang w:val="cs-CZ"/>
        </w:rPr>
        <w:t xml:space="preserve">Regulatorní nejistota v oblasti sociálního podnikání </w:t>
      </w:r>
    </w:p>
    <w:p w14:paraId="5C8B7B24" w14:textId="77777777" w:rsidR="0082400B" w:rsidRPr="00217019" w:rsidRDefault="0082400B" w:rsidP="00643555">
      <w:pPr>
        <w:pStyle w:val="Nadpis2"/>
      </w:pPr>
      <w:bookmarkStart w:id="19" w:name="_Toc73692409"/>
      <w:r w:rsidRPr="00217019">
        <w:t>Investiční potřeby a doplňkovost s jinými formami podpory</w:t>
      </w:r>
      <w:bookmarkEnd w:id="19"/>
    </w:p>
    <w:p w14:paraId="6DFFF94E" w14:textId="77777777" w:rsidR="0082400B" w:rsidRPr="00217019" w:rsidRDefault="0082400B" w:rsidP="0082400B">
      <w:r w:rsidRPr="00217019">
        <w:t xml:space="preserve">Identifikované potřeby jsou sumarizovány v tabulce č. 1 obsahující zdůvodnění výběru cílů politiky, priorit a specifických cílů. Doplňkovost s jinými formami podpory je uvedena v popisu aktivit u jednotlivých specifických cílů. </w:t>
      </w:r>
    </w:p>
    <w:p w14:paraId="100C0E63" w14:textId="3872B136" w:rsidR="0082400B" w:rsidRPr="00217019" w:rsidRDefault="0082400B" w:rsidP="00643555">
      <w:pPr>
        <w:pStyle w:val="Nadpis2"/>
      </w:pPr>
      <w:bookmarkStart w:id="20" w:name="_Toc73692410"/>
      <w:r w:rsidRPr="00217019">
        <w:t>Úkoly uvedené v příslušných doporučeních pro jednotlivé země a ostatních příslušných doporučeních Unie adresovaných členskému státu</w:t>
      </w:r>
      <w:r w:rsidR="00EB4F54" w:rsidRPr="00217019">
        <w:t>, v relevantních národních strategiích a ve vztahu k Evropskému pilíři sociálních práv</w:t>
      </w:r>
      <w:bookmarkEnd w:id="20"/>
    </w:p>
    <w:p w14:paraId="7D5BA5E6" w14:textId="38AD75DE" w:rsidR="002D1E3D" w:rsidRPr="00217019" w:rsidRDefault="0082400B" w:rsidP="0082400B">
      <w:r w:rsidRPr="00217019">
        <w:t xml:space="preserve">Specifická doporučení Rady na rok 2019 pro ČR </w:t>
      </w:r>
      <w:r w:rsidR="0049545A" w:rsidRPr="00217019">
        <w:t>(</w:t>
      </w:r>
      <w:r w:rsidR="00AB606F" w:rsidRPr="00217019">
        <w:t>„</w:t>
      </w:r>
      <w:r w:rsidR="0049545A" w:rsidRPr="00217019">
        <w:t>SDR 2019</w:t>
      </w:r>
      <w:r w:rsidR="00AB606F" w:rsidRPr="00217019">
        <w:t>“</w:t>
      </w:r>
      <w:r w:rsidR="0049545A" w:rsidRPr="00217019">
        <w:t xml:space="preserve">) </w:t>
      </w:r>
      <w:r w:rsidR="00326FAC" w:rsidRPr="00217019">
        <w:t xml:space="preserve">obsahují </w:t>
      </w:r>
      <w:r w:rsidR="002D1E3D" w:rsidRPr="00217019">
        <w:t xml:space="preserve">2 </w:t>
      </w:r>
      <w:r w:rsidR="00326FAC" w:rsidRPr="00217019">
        <w:t>doporučení, kter</w:t>
      </w:r>
      <w:r w:rsidR="002D1E3D" w:rsidRPr="00217019">
        <w:t>á</w:t>
      </w:r>
      <w:r w:rsidR="00326FAC" w:rsidRPr="00217019">
        <w:t xml:space="preserve"> j</w:t>
      </w:r>
      <w:r w:rsidR="002D1E3D" w:rsidRPr="00217019">
        <w:t>sou</w:t>
      </w:r>
      <w:r w:rsidR="00326FAC" w:rsidRPr="00217019">
        <w:t xml:space="preserve"> relevantní z hlediska obsahového zaměření OPZ+: </w:t>
      </w:r>
    </w:p>
    <w:p w14:paraId="4EC0F3AF" w14:textId="7A891B65" w:rsidR="002D1E3D" w:rsidRPr="008414C8" w:rsidRDefault="00995D25" w:rsidP="008414C8">
      <w:pPr>
        <w:ind w:left="360"/>
        <w:rPr>
          <w:i/>
        </w:rPr>
      </w:pPr>
      <w:r w:rsidRPr="008414C8">
        <w:rPr>
          <w:i/>
        </w:rPr>
        <w:t xml:space="preserve">č. 1: </w:t>
      </w:r>
      <w:r w:rsidR="002D1E3D" w:rsidRPr="008414C8">
        <w:rPr>
          <w:i/>
        </w:rPr>
        <w:t>Zlepšit dlouhodobou fiskální udržitelnost důchodového systému a systému zdravotní péče. Přijmout projednávaná protikorupční opatření.</w:t>
      </w:r>
    </w:p>
    <w:p w14:paraId="237D239E" w14:textId="37435D86" w:rsidR="00326FAC" w:rsidRPr="00995D25" w:rsidRDefault="00995D25" w:rsidP="008414C8">
      <w:pPr>
        <w:ind w:left="360"/>
      </w:pPr>
      <w:r w:rsidRPr="008414C8">
        <w:rPr>
          <w:i/>
        </w:rPr>
        <w:t xml:space="preserve">č. 2: </w:t>
      </w:r>
      <w:r w:rsidR="00326FAC" w:rsidRPr="008414C8">
        <w:rPr>
          <w:i/>
        </w:rPr>
        <w:t xml:space="preserve">Podporovat zaměstnávání žen s malými dětmi, mimo jiné zlepšením přístupu k cenově dostupné péči o děti, a zaměstnávání znevýhodněných skupin. Zvýšit kvalitu a </w:t>
      </w:r>
      <w:proofErr w:type="spellStart"/>
      <w:r w:rsidR="00326FAC" w:rsidRPr="008414C8">
        <w:rPr>
          <w:i/>
        </w:rPr>
        <w:t>inkluzivnost</w:t>
      </w:r>
      <w:proofErr w:type="spellEnd"/>
      <w:r w:rsidR="00326FAC" w:rsidRPr="008414C8">
        <w:rPr>
          <w:i/>
        </w:rPr>
        <w:t xml:space="preserve"> systémů vzdělávání a odborné přípravy, mimo jiné podporou technických a digitálních dovedností a podporou učitelského povolání.</w:t>
      </w:r>
      <w:r w:rsidR="00326FAC" w:rsidRPr="00995D25">
        <w:t xml:space="preserve"> </w:t>
      </w:r>
    </w:p>
    <w:p w14:paraId="54D9E84A" w14:textId="194D25C7" w:rsidR="00995D25" w:rsidRDefault="00995D25" w:rsidP="00326FAC">
      <w:r>
        <w:t xml:space="preserve">SDR 2020 obsahuje 1 doporučení, které je relevantní </w:t>
      </w:r>
      <w:r w:rsidRPr="00217019">
        <w:t>z hlediska obsahového zaměření OPZ+:</w:t>
      </w:r>
    </w:p>
    <w:p w14:paraId="3FAEF652" w14:textId="51F7143B" w:rsidR="00995D25" w:rsidRPr="008414C8" w:rsidRDefault="00995D25" w:rsidP="008414C8">
      <w:pPr>
        <w:ind w:left="360"/>
        <w:rPr>
          <w:i/>
        </w:rPr>
      </w:pPr>
      <w:r w:rsidRPr="008414C8">
        <w:rPr>
          <w:i/>
        </w:rPr>
        <w:t>č. 2: „podporovat zaměstnanost aktivními politikami trhu práce, poskytováním dovedností (včetně digitálních dovedností) a přístupem k digitálnímu učení“</w:t>
      </w:r>
    </w:p>
    <w:p w14:paraId="3990B8C4" w14:textId="67C3928C" w:rsidR="0082400B" w:rsidRPr="00217019" w:rsidRDefault="00AB606F" w:rsidP="00326FAC">
      <w:r w:rsidRPr="00217019">
        <w:lastRenderedPageBreak/>
        <w:t>SDR</w:t>
      </w:r>
      <w:r w:rsidR="00326FAC" w:rsidRPr="00217019">
        <w:t xml:space="preserve"> 2019 se dále odkazují na přílohu D zprávy o České republice (tzv. Country report), která obsahuje doporučení pro programování fondů EU v ČR na období 2021–2027. </w:t>
      </w:r>
      <w:r w:rsidR="0082400B" w:rsidRPr="00217019">
        <w:t xml:space="preserve">Níže jsou ze zmíněné přílohy uvedeny pasáže relevantní z hlediska věcného zaměření OPZ+. </w:t>
      </w:r>
    </w:p>
    <w:p w14:paraId="000D1804" w14:textId="77777777" w:rsidR="0082400B" w:rsidRPr="00217019" w:rsidRDefault="0082400B" w:rsidP="0082400B"/>
    <w:p w14:paraId="115EF8A5" w14:textId="77777777" w:rsidR="0082400B" w:rsidRPr="00217019" w:rsidRDefault="0082400B" w:rsidP="0082400B">
      <w:pPr>
        <w:pStyle w:val="Default"/>
        <w:spacing w:after="120"/>
        <w:jc w:val="both"/>
        <w:rPr>
          <w:b/>
          <w:bCs/>
          <w:sz w:val="22"/>
          <w:szCs w:val="22"/>
          <w:lang w:val="cs-CZ"/>
        </w:rPr>
      </w:pPr>
      <w:r w:rsidRPr="00217019">
        <w:rPr>
          <w:b/>
          <w:bCs/>
          <w:sz w:val="22"/>
          <w:szCs w:val="22"/>
          <w:lang w:val="cs-CZ"/>
        </w:rPr>
        <w:t>PŘÍLOHA D: INVESTIČNÍ POKYNY K FINANCOVÁNÍ POLITIKY SOUDRŽNOSTI V OBDOBÍ 2021–2027 PRO ČESKOU REPUBLIKU</w:t>
      </w:r>
    </w:p>
    <w:p w14:paraId="03758559" w14:textId="77777777" w:rsidR="0082400B" w:rsidRPr="00217019" w:rsidRDefault="0082400B" w:rsidP="0082400B">
      <w:pPr>
        <w:pStyle w:val="Default"/>
        <w:spacing w:after="120"/>
        <w:jc w:val="both"/>
        <w:rPr>
          <w:sz w:val="22"/>
          <w:szCs w:val="22"/>
          <w:lang w:val="cs-CZ"/>
        </w:rPr>
      </w:pPr>
      <w:r w:rsidRPr="00217019">
        <w:rPr>
          <w:b/>
          <w:bCs/>
          <w:sz w:val="22"/>
          <w:szCs w:val="22"/>
          <w:lang w:val="cs-CZ"/>
        </w:rPr>
        <w:t>Politický cíl č. 4: Sociálnější Evropa – provádění evropského pilíře sociálních práv</w:t>
      </w:r>
    </w:p>
    <w:p w14:paraId="4E895954" w14:textId="77777777" w:rsidR="0082400B" w:rsidRPr="00217019" w:rsidRDefault="0082400B" w:rsidP="00BB1707">
      <w:pPr>
        <w:pStyle w:val="Default"/>
        <w:spacing w:after="120"/>
        <w:jc w:val="both"/>
        <w:rPr>
          <w:sz w:val="22"/>
          <w:szCs w:val="22"/>
          <w:lang w:val="cs-CZ"/>
        </w:rPr>
      </w:pPr>
      <w:r w:rsidRPr="00217019">
        <w:rPr>
          <w:sz w:val="22"/>
          <w:szCs w:val="22"/>
          <w:lang w:val="cs-CZ"/>
        </w:rPr>
        <w:t xml:space="preserve">Některé skupiny obyvatelstva čelí strukturálním obtížím na trhu práce a budoucí průmyslové a demografické změny budou mít silný dopad na pracovní sílu. Proto byly určeny vysoce prioritní investiční potřeby za účelem </w:t>
      </w:r>
      <w:r w:rsidRPr="00217019">
        <w:rPr>
          <w:b/>
          <w:bCs/>
          <w:sz w:val="22"/>
          <w:szCs w:val="22"/>
          <w:lang w:val="cs-CZ"/>
        </w:rPr>
        <w:t xml:space="preserve">podpory účasti žen na trhu práce, poskytování individualizovaných služeb zaměstnanosti a posilování schopnosti pracovníků přizpůsobovat se, </w:t>
      </w:r>
      <w:r w:rsidRPr="00217019">
        <w:rPr>
          <w:sz w:val="22"/>
          <w:szCs w:val="22"/>
          <w:lang w:val="cs-CZ"/>
        </w:rPr>
        <w:t xml:space="preserve">a zejména s cílem: </w:t>
      </w:r>
    </w:p>
    <w:p w14:paraId="0634C36E" w14:textId="77777777" w:rsidR="0082400B" w:rsidRPr="00217019" w:rsidRDefault="0082400B" w:rsidP="00192F65">
      <w:pPr>
        <w:pStyle w:val="Default"/>
        <w:numPr>
          <w:ilvl w:val="0"/>
          <w:numId w:val="61"/>
        </w:numPr>
        <w:spacing w:after="120"/>
        <w:jc w:val="both"/>
        <w:rPr>
          <w:sz w:val="22"/>
          <w:szCs w:val="22"/>
          <w:lang w:val="cs-CZ"/>
        </w:rPr>
      </w:pPr>
      <w:r w:rsidRPr="00217019">
        <w:rPr>
          <w:sz w:val="22"/>
          <w:szCs w:val="22"/>
          <w:lang w:val="cs-CZ"/>
        </w:rPr>
        <w:t xml:space="preserve">podporovat pružné uspořádání pracovní doby, zvýšit počet míst v zařízeních péče o děti pro děti mladší 3 let, zlepšit dlouhodobou péči, včetně prostřednictvím rozvoje infrastruktury, </w:t>
      </w:r>
    </w:p>
    <w:p w14:paraId="313A010B" w14:textId="77777777" w:rsidR="0082400B" w:rsidRPr="00217019" w:rsidRDefault="0082400B" w:rsidP="00192F65">
      <w:pPr>
        <w:pStyle w:val="Default"/>
        <w:numPr>
          <w:ilvl w:val="0"/>
          <w:numId w:val="61"/>
        </w:numPr>
        <w:spacing w:after="120"/>
        <w:jc w:val="both"/>
        <w:rPr>
          <w:sz w:val="22"/>
          <w:szCs w:val="22"/>
          <w:lang w:val="cs-CZ"/>
        </w:rPr>
      </w:pPr>
      <w:r w:rsidRPr="00217019">
        <w:rPr>
          <w:sz w:val="22"/>
          <w:szCs w:val="22"/>
          <w:lang w:val="cs-CZ"/>
        </w:rPr>
        <w:t xml:space="preserve">zavést komplexní strategii pro dovednosti, podporovat celoživotní učení a uznávání dovedností, podporovat adaptabilitu pracovníků na budoucí požadavky prostřednictvím rozšiřování kvalifikace/rekvalifikace, včetně státních příslušníků třetích zemí, </w:t>
      </w:r>
    </w:p>
    <w:p w14:paraId="1946D1AC" w14:textId="77777777" w:rsidR="0082400B" w:rsidRPr="00217019" w:rsidRDefault="0082400B" w:rsidP="00192F65">
      <w:pPr>
        <w:pStyle w:val="Default"/>
        <w:numPr>
          <w:ilvl w:val="0"/>
          <w:numId w:val="61"/>
        </w:numPr>
        <w:spacing w:after="120"/>
        <w:jc w:val="both"/>
        <w:rPr>
          <w:sz w:val="22"/>
          <w:szCs w:val="22"/>
          <w:lang w:val="cs-CZ"/>
        </w:rPr>
      </w:pPr>
      <w:r w:rsidRPr="00217019">
        <w:rPr>
          <w:sz w:val="22"/>
          <w:szCs w:val="22"/>
          <w:lang w:val="cs-CZ"/>
        </w:rPr>
        <w:t xml:space="preserve">modernizovat instituce a služby trhu práce, včetně potřebné infrastruktury, </w:t>
      </w:r>
    </w:p>
    <w:p w14:paraId="4CE682AF" w14:textId="77777777" w:rsidR="0082400B" w:rsidRPr="00217019" w:rsidRDefault="0082400B" w:rsidP="00192F65">
      <w:pPr>
        <w:pStyle w:val="Default"/>
        <w:numPr>
          <w:ilvl w:val="0"/>
          <w:numId w:val="61"/>
        </w:numPr>
        <w:spacing w:after="120"/>
        <w:jc w:val="both"/>
        <w:rPr>
          <w:sz w:val="22"/>
          <w:szCs w:val="22"/>
          <w:lang w:val="cs-CZ"/>
        </w:rPr>
      </w:pPr>
      <w:r w:rsidRPr="00217019">
        <w:rPr>
          <w:sz w:val="22"/>
          <w:szCs w:val="22"/>
          <w:lang w:val="cs-CZ"/>
        </w:rPr>
        <w:t xml:space="preserve">podporovat zdravé pracovní prostředí přizpůsobené starším osobám a nové postupy organizace práce, </w:t>
      </w:r>
    </w:p>
    <w:p w14:paraId="42304D30" w14:textId="77777777" w:rsidR="0082400B" w:rsidRPr="00217019" w:rsidRDefault="0082400B" w:rsidP="00192F65">
      <w:pPr>
        <w:pStyle w:val="Default"/>
        <w:numPr>
          <w:ilvl w:val="0"/>
          <w:numId w:val="61"/>
        </w:numPr>
        <w:spacing w:after="120"/>
        <w:jc w:val="both"/>
        <w:rPr>
          <w:sz w:val="22"/>
          <w:szCs w:val="22"/>
          <w:lang w:val="cs-CZ"/>
        </w:rPr>
      </w:pPr>
      <w:r w:rsidRPr="00217019">
        <w:rPr>
          <w:sz w:val="22"/>
          <w:szCs w:val="22"/>
          <w:lang w:val="cs-CZ"/>
        </w:rPr>
        <w:t xml:space="preserve">podporovat podnikatelské inkubátory, infrastrukturu a zařízení pro samostatnou výdělečnou činnost, mikropodniky a podniky / vytváření pracovních míst a sociální inovace, se zaměřením na sociální podniky. </w:t>
      </w:r>
    </w:p>
    <w:p w14:paraId="520E0D91" w14:textId="77777777" w:rsidR="0082400B" w:rsidRPr="00217019" w:rsidRDefault="0082400B" w:rsidP="0082400B">
      <w:pPr>
        <w:pStyle w:val="Default"/>
        <w:spacing w:after="120"/>
        <w:jc w:val="both"/>
        <w:rPr>
          <w:sz w:val="22"/>
          <w:szCs w:val="22"/>
          <w:lang w:val="cs-CZ"/>
        </w:rPr>
      </w:pPr>
      <w:r w:rsidRPr="00217019">
        <w:rPr>
          <w:sz w:val="22"/>
          <w:szCs w:val="22"/>
          <w:lang w:val="cs-CZ"/>
        </w:rPr>
        <w:t xml:space="preserve">Rostou sociální problémy na regionální úrovni. Byly určeny vysoce prioritní investiční potřeby za účelem </w:t>
      </w:r>
      <w:r w:rsidRPr="00217019">
        <w:rPr>
          <w:b/>
          <w:bCs/>
          <w:sz w:val="22"/>
          <w:szCs w:val="22"/>
          <w:lang w:val="cs-CZ"/>
        </w:rPr>
        <w:t xml:space="preserve">podpory socioekonomické integrace nejchudších osob a zlepšení přístupu k sociálním službám, službám zdravotní péče a službám dlouhodobé péče s cílem snížení nerovností v oblasti zdraví, </w:t>
      </w:r>
      <w:r w:rsidRPr="00217019">
        <w:rPr>
          <w:sz w:val="22"/>
          <w:szCs w:val="22"/>
          <w:lang w:val="cs-CZ"/>
        </w:rPr>
        <w:t xml:space="preserve">včetně prostřednictvím rozvoje infrastruktury, a zejména s cílem: </w:t>
      </w:r>
    </w:p>
    <w:p w14:paraId="002B596F" w14:textId="77777777" w:rsidR="0082400B" w:rsidRPr="00217019" w:rsidRDefault="0082400B" w:rsidP="00192F65">
      <w:pPr>
        <w:pStyle w:val="Default"/>
        <w:numPr>
          <w:ilvl w:val="0"/>
          <w:numId w:val="61"/>
        </w:numPr>
        <w:spacing w:after="120"/>
        <w:jc w:val="both"/>
        <w:rPr>
          <w:sz w:val="22"/>
          <w:szCs w:val="22"/>
          <w:lang w:val="cs-CZ"/>
        </w:rPr>
      </w:pPr>
      <w:r w:rsidRPr="00217019">
        <w:rPr>
          <w:sz w:val="22"/>
          <w:szCs w:val="22"/>
          <w:lang w:val="cs-CZ"/>
        </w:rPr>
        <w:t xml:space="preserve">dále podporovat koordinovaný přístup k socioekonomické integraci sociálně vyloučených osob, např. Romů, včetně prostřednictvím potravinové a základní materiální pomoci, přístupu k zaměstnání, zdravotním a sociálním službám, finančnímu poradenství, cílenému vzdělávání/odbornému vzdělávání, a opatření k řešení vyloučení z přístupu k bydlení, </w:t>
      </w:r>
    </w:p>
    <w:p w14:paraId="1A129E11" w14:textId="52F930C9" w:rsidR="0082400B" w:rsidRPr="00217019" w:rsidRDefault="0082400B" w:rsidP="00192F65">
      <w:pPr>
        <w:pStyle w:val="Default"/>
        <w:numPr>
          <w:ilvl w:val="0"/>
          <w:numId w:val="61"/>
        </w:numPr>
        <w:spacing w:after="120"/>
        <w:jc w:val="both"/>
        <w:rPr>
          <w:sz w:val="22"/>
          <w:szCs w:val="22"/>
          <w:lang w:val="cs-CZ"/>
        </w:rPr>
      </w:pPr>
      <w:r w:rsidRPr="00217019">
        <w:rPr>
          <w:sz w:val="22"/>
          <w:szCs w:val="22"/>
          <w:lang w:val="cs-CZ"/>
        </w:rPr>
        <w:t xml:space="preserve">podporovat deinstitucionalizaci péče zejména pro děti mladší tří let, osoby se zdravotním postižením, starší osoby a osoby s mentálním postižením, podporovat spolupráci mezi zdravotními a sociálními službami, posílit a zlepšit přístup k primární péči, zejména pro zranitelné skupiny, integraci péče a prevence. </w:t>
      </w:r>
    </w:p>
    <w:p w14:paraId="4B11DFFB" w14:textId="29B0B8DD" w:rsidR="00995D25" w:rsidRPr="00995D25" w:rsidRDefault="00995D25" w:rsidP="00995D25">
      <w:pPr>
        <w:pStyle w:val="Default"/>
        <w:spacing w:after="120"/>
        <w:jc w:val="both"/>
        <w:rPr>
          <w:b/>
          <w:bCs/>
          <w:sz w:val="22"/>
          <w:szCs w:val="22"/>
          <w:lang w:val="cs-CZ"/>
        </w:rPr>
      </w:pPr>
      <w:r w:rsidRPr="00995D25">
        <w:rPr>
          <w:b/>
          <w:bCs/>
          <w:lang w:val="cs-CZ"/>
        </w:rPr>
        <w:t>Evropský pilíř sociálních práv</w:t>
      </w:r>
    </w:p>
    <w:p w14:paraId="07CA8C75" w14:textId="445C8A77" w:rsidR="00995D25" w:rsidRPr="00995D25" w:rsidRDefault="00995D25" w:rsidP="00995D25">
      <w:pPr>
        <w:pStyle w:val="Default"/>
        <w:spacing w:after="120"/>
        <w:jc w:val="both"/>
        <w:rPr>
          <w:sz w:val="22"/>
          <w:szCs w:val="22"/>
          <w:lang w:val="cs-CZ"/>
        </w:rPr>
      </w:pPr>
      <w:r w:rsidRPr="00995D25">
        <w:rPr>
          <w:sz w:val="22"/>
          <w:szCs w:val="22"/>
          <w:lang w:val="cs-CZ"/>
        </w:rPr>
        <w:t>Opatření OPZ+ přispějí k naplňování hlavních sociálních cílů EU do roku 2030 vytyčených v Akčním plánu pro implementaci Evropského pilíře sociálních práv v oblastech zaměstnanosti</w:t>
      </w:r>
      <w:r w:rsidR="000E036A">
        <w:rPr>
          <w:sz w:val="22"/>
          <w:szCs w:val="22"/>
          <w:lang w:val="cs-CZ"/>
        </w:rPr>
        <w:t xml:space="preserve"> (míra zaměstnanosti osob ve věku 20-64 let)</w:t>
      </w:r>
      <w:r w:rsidRPr="00995D25">
        <w:rPr>
          <w:sz w:val="22"/>
          <w:szCs w:val="22"/>
          <w:lang w:val="cs-CZ"/>
        </w:rPr>
        <w:t xml:space="preserve">, </w:t>
      </w:r>
      <w:r w:rsidR="000E036A">
        <w:rPr>
          <w:sz w:val="22"/>
          <w:szCs w:val="22"/>
          <w:lang w:val="cs-CZ"/>
        </w:rPr>
        <w:t>vzdělávání</w:t>
      </w:r>
      <w:r w:rsidR="000E036A" w:rsidRPr="00995D25">
        <w:rPr>
          <w:sz w:val="22"/>
          <w:szCs w:val="22"/>
          <w:lang w:val="cs-CZ"/>
        </w:rPr>
        <w:t xml:space="preserve"> </w:t>
      </w:r>
      <w:r w:rsidRPr="00995D25">
        <w:rPr>
          <w:sz w:val="22"/>
          <w:szCs w:val="22"/>
          <w:lang w:val="cs-CZ"/>
        </w:rPr>
        <w:t xml:space="preserve">dospělých </w:t>
      </w:r>
      <w:r w:rsidR="000E036A">
        <w:rPr>
          <w:sz w:val="22"/>
          <w:szCs w:val="22"/>
          <w:lang w:val="cs-CZ"/>
        </w:rPr>
        <w:t>(ú</w:t>
      </w:r>
      <w:r w:rsidR="000E036A" w:rsidRPr="000E036A">
        <w:rPr>
          <w:sz w:val="22"/>
          <w:szCs w:val="22"/>
          <w:lang w:val="cs-CZ"/>
        </w:rPr>
        <w:t xml:space="preserve">čast dospělých </w:t>
      </w:r>
      <w:r w:rsidR="000E036A">
        <w:rPr>
          <w:sz w:val="22"/>
          <w:szCs w:val="22"/>
          <w:lang w:val="cs-CZ"/>
        </w:rPr>
        <w:t xml:space="preserve">ve věku 25-64 let </w:t>
      </w:r>
      <w:r w:rsidR="000E036A" w:rsidRPr="000E036A">
        <w:rPr>
          <w:sz w:val="22"/>
          <w:szCs w:val="22"/>
          <w:lang w:val="cs-CZ"/>
        </w:rPr>
        <w:t>ve vzdělávání v předchozích 12 měsících</w:t>
      </w:r>
      <w:r w:rsidR="000E036A">
        <w:rPr>
          <w:sz w:val="22"/>
          <w:szCs w:val="22"/>
          <w:lang w:val="cs-CZ"/>
        </w:rPr>
        <w:t>)</w:t>
      </w:r>
      <w:r w:rsidR="000E036A" w:rsidRPr="00995D25">
        <w:rPr>
          <w:sz w:val="22"/>
          <w:szCs w:val="22"/>
          <w:lang w:val="cs-CZ"/>
        </w:rPr>
        <w:t xml:space="preserve"> </w:t>
      </w:r>
      <w:r w:rsidRPr="00995D25">
        <w:rPr>
          <w:sz w:val="22"/>
          <w:szCs w:val="22"/>
          <w:lang w:val="cs-CZ"/>
        </w:rPr>
        <w:t xml:space="preserve">a </w:t>
      </w:r>
      <w:r w:rsidR="000E036A">
        <w:rPr>
          <w:sz w:val="22"/>
          <w:szCs w:val="22"/>
          <w:lang w:val="cs-CZ"/>
        </w:rPr>
        <w:t>boje proti chudobě (snížení počtu osob ohrožených chudobou a sociálním vyloučením)</w:t>
      </w:r>
      <w:r w:rsidRPr="00995D25">
        <w:rPr>
          <w:sz w:val="22"/>
          <w:szCs w:val="22"/>
          <w:lang w:val="cs-CZ"/>
        </w:rPr>
        <w:t>. ČR si v uvedených oblastech stanoví národní cíle.“</w:t>
      </w:r>
    </w:p>
    <w:p w14:paraId="1FE90FDA" w14:textId="0C1DBFFD" w:rsidR="00995D25" w:rsidRPr="006F69F9" w:rsidRDefault="00F86265" w:rsidP="00F86265">
      <w:pPr>
        <w:pStyle w:val="Default"/>
        <w:spacing w:after="120"/>
        <w:jc w:val="both"/>
        <w:rPr>
          <w:b/>
          <w:bCs/>
          <w:lang w:val="cs-CZ"/>
        </w:rPr>
      </w:pPr>
      <w:r w:rsidRPr="006F69F9">
        <w:rPr>
          <w:b/>
          <w:bCs/>
          <w:lang w:val="cs-CZ"/>
        </w:rPr>
        <w:t>Zelená dohoda pro Evropu</w:t>
      </w:r>
    </w:p>
    <w:p w14:paraId="6C5AFE36" w14:textId="6BC49122" w:rsidR="00F86265" w:rsidRDefault="00F86265" w:rsidP="00EB4F54">
      <w:pPr>
        <w:rPr>
          <w:b/>
        </w:rPr>
      </w:pPr>
      <w:r w:rsidRPr="00995D25">
        <w:t xml:space="preserve">Opatření OPZ+ přispějí k naplňování </w:t>
      </w:r>
      <w:r>
        <w:t>Zelené dohody pro Evropu (</w:t>
      </w:r>
      <w:proofErr w:type="spellStart"/>
      <w:r>
        <w:t>European</w:t>
      </w:r>
      <w:proofErr w:type="spellEnd"/>
      <w:r>
        <w:t xml:space="preserve"> Green </w:t>
      </w:r>
      <w:proofErr w:type="spellStart"/>
      <w:r>
        <w:t>Deal</w:t>
      </w:r>
      <w:proofErr w:type="spellEnd"/>
      <w:r>
        <w:t xml:space="preserve">), a to zejména podporou adaptace na přechod na nízkouhlíkovou ekonomiku a adaptace na další dopady související se zvýšenou ochranou životního prostředí. Významným aspektem v kontextu intervencí OPZ+ </w:t>
      </w:r>
      <w:r w:rsidR="00994DB9">
        <w:t>je podpora digitální transformace, která umožní navýšení hospodářského růstu bez dopadů na životní prostředí. Transformace na nízkouhlíkovou ekonomiku musí probíhat spravedlivým způsobem, intervence OPZ+ se proto zaměří na podporu rekvalifikací pracovníků v odvětvích, která budou procházet útlumem, nebo na boj s chudobou.</w:t>
      </w:r>
    </w:p>
    <w:p w14:paraId="3CD18196" w14:textId="1447C1F8" w:rsidR="00EB4F54" w:rsidRPr="00217019" w:rsidRDefault="00EB4F54" w:rsidP="00EB4F54">
      <w:r w:rsidRPr="00217019">
        <w:rPr>
          <w:b/>
        </w:rPr>
        <w:lastRenderedPageBreak/>
        <w:t>Relevantní národní strategické dokumenty</w:t>
      </w:r>
      <w:r w:rsidRPr="00217019">
        <w:t xml:space="preserve"> včetně příslušných cílů, resp. priorit jsou přehledně uvedeny v tabulce č. 1 obsahující zdůvodnění výběru cílů politiky, priorit a specifických cílů. Ve stejné tabulce je rovněž uvedena vazba jednotlivých specifických cílů OPZ+ na relevantní </w:t>
      </w:r>
      <w:r w:rsidRPr="00217019">
        <w:rPr>
          <w:b/>
        </w:rPr>
        <w:t>zásady Evropského pilíře sociálních práv</w:t>
      </w:r>
      <w:r w:rsidR="00AB606F" w:rsidRPr="00217019">
        <w:rPr>
          <w:b/>
        </w:rPr>
        <w:t xml:space="preserve"> </w:t>
      </w:r>
      <w:r w:rsidR="00AB606F" w:rsidRPr="00217019">
        <w:t>(„EPSP“)</w:t>
      </w:r>
      <w:r w:rsidRPr="00217019">
        <w:t xml:space="preserve">. </w:t>
      </w:r>
    </w:p>
    <w:p w14:paraId="5746A221" w14:textId="3CA2703E" w:rsidR="0082400B" w:rsidRPr="00217019" w:rsidRDefault="0082400B" w:rsidP="00643555">
      <w:pPr>
        <w:pStyle w:val="Nadpis2"/>
      </w:pPr>
      <w:bookmarkStart w:id="21" w:name="_Toc73692411"/>
      <w:r w:rsidRPr="00217019">
        <w:t>Úkoly v oblasti administrativních kapacit a řízení</w:t>
      </w:r>
      <w:r w:rsidR="008567D5" w:rsidRPr="00217019">
        <w:t xml:space="preserve"> a opatření ke zjednodušení</w:t>
      </w:r>
      <w:bookmarkEnd w:id="21"/>
    </w:p>
    <w:p w14:paraId="4BC6BDC9" w14:textId="0EDF7A02" w:rsidR="0082400B" w:rsidRPr="00217019" w:rsidRDefault="0082400B" w:rsidP="0082400B">
      <w:r w:rsidRPr="00217019">
        <w:t>Výchozími principy pro nastavení řídicího a kontrolního systému (pravidel a postupů) a</w:t>
      </w:r>
      <w:r w:rsidR="009D4C0A" w:rsidRPr="00217019">
        <w:t> </w:t>
      </w:r>
      <w:r w:rsidRPr="00217019">
        <w:t xml:space="preserve">administrativní kapacity jsou kontinuita a stabilita. Řídicí orgán naváže na dobré zkušenosti z předchozích období, případné změny budou realizovány na základě analýzy vyhodnocující dosavadní fungování. Řídicí orgán vyvine maximální snahu udržet stávající pracovníky. </w:t>
      </w:r>
    </w:p>
    <w:p w14:paraId="226BA65B" w14:textId="02D86C44" w:rsidR="0082400B" w:rsidRPr="00217019" w:rsidRDefault="0082400B" w:rsidP="0082400B">
      <w:r w:rsidRPr="00217019">
        <w:t>Ve srovnání s obdobím 2014-2020 obsahuje legislativa k fondům EU řadu zjednodušení, které mají příznivý dopad na snížení administrativní zátěže, a to jak pro příjemce, tak i pro implementační strukturu. Konkrétně se jedná např. o zahrnutí Iniciativy na podporu zaměstnanosti mladých lidí (</w:t>
      </w:r>
      <w:r w:rsidR="00AB606F" w:rsidRPr="00217019">
        <w:t>„</w:t>
      </w:r>
      <w:r w:rsidRPr="00217019">
        <w:t>YEI</w:t>
      </w:r>
      <w:r w:rsidR="00AB606F" w:rsidRPr="00217019">
        <w:t>“</w:t>
      </w:r>
      <w:r w:rsidRPr="00217019">
        <w:t>) a Fondu evropské pomoci nejchudším osobám (</w:t>
      </w:r>
      <w:r w:rsidR="00AB606F" w:rsidRPr="00217019">
        <w:t>„</w:t>
      </w:r>
      <w:r w:rsidRPr="00217019">
        <w:t>FEAD</w:t>
      </w:r>
      <w:r w:rsidR="00AB606F" w:rsidRPr="00217019">
        <w:t>“</w:t>
      </w:r>
      <w:r w:rsidRPr="00217019">
        <w:t xml:space="preserve">) do ESF+, při zachování jednodušších pravidel pro pomoc nejchudším osobám. </w:t>
      </w:r>
    </w:p>
    <w:p w14:paraId="16D9BED6" w14:textId="77777777" w:rsidR="0082400B" w:rsidRPr="00217019" w:rsidRDefault="0082400B" w:rsidP="0082400B">
      <w:r w:rsidRPr="00217019">
        <w:t xml:space="preserve">Dalším zjednodušením je zrušení požadavku na provedení procesu designace a možnost převzetí stávajícího dobře fungujícího řídicího a kontrolního systému. Programy s dobře fungujícím řídicím a kontrolním systémem a nízkou chybovostí budou moci využít zjednodušení v oblasti auditů. Ověřování ze strany řídicího orgánu má být založeno na analýze rizik a úměrné identifikovaným rizikům. </w:t>
      </w:r>
    </w:p>
    <w:p w14:paraId="3A7AE00C" w14:textId="77777777" w:rsidR="0082400B" w:rsidRPr="00217019" w:rsidRDefault="0082400B" w:rsidP="0082400B">
      <w:r w:rsidRPr="00217019">
        <w:t xml:space="preserve">Dalšího zjednodušení při implementaci bude dosaženo využitím jednoduché implementační struktury zcela bez zprostředkujících subjektů (obdobně jako v období 2014-2020) – tím bude zajištěno sladění úkonů, výkladu pravidel vůči žadatelům a příjemcům a zachování přehledné implementační struktury pro příjemce. </w:t>
      </w:r>
    </w:p>
    <w:p w14:paraId="16F21111" w14:textId="1ACFF28E" w:rsidR="0082400B" w:rsidRPr="00217019" w:rsidRDefault="0082400B" w:rsidP="0082400B">
      <w:r w:rsidRPr="00217019">
        <w:t>Dále bude posílen důraz na využívání zjednodušených metod vykazování výdajů (paušální sazby, jednotkové náklady, jednorázové paušální částky, financování nesouvisející s náklady) za účelem snížení administrativní zátěže pro příjemce i pro implementační strukturu při přípravě a realizaci projektů. Zároveň tento krok pozitivně přispěje k větší orientaci na výsledky u</w:t>
      </w:r>
      <w:r w:rsidR="00EB4259" w:rsidRPr="00217019">
        <w:t> </w:t>
      </w:r>
      <w:r w:rsidRPr="00217019">
        <w:t xml:space="preserve">podpořených projektů. </w:t>
      </w:r>
    </w:p>
    <w:p w14:paraId="789EADC3" w14:textId="63463732" w:rsidR="008567D5" w:rsidRPr="00217019" w:rsidRDefault="008567D5" w:rsidP="008567D5">
      <w:pPr>
        <w:pStyle w:val="Nadpis2"/>
      </w:pPr>
      <w:bookmarkStart w:id="22" w:name="_Toc73692412"/>
      <w:r w:rsidRPr="00217019">
        <w:t>Integrovaný přístup k řešení demografických výzev</w:t>
      </w:r>
      <w:bookmarkEnd w:id="22"/>
    </w:p>
    <w:p w14:paraId="23073A37" w14:textId="08713C65" w:rsidR="000D7D67" w:rsidRPr="00217019" w:rsidRDefault="000D7D67" w:rsidP="00B520E3">
      <w:pPr>
        <w:spacing w:after="160"/>
        <w:rPr>
          <w:color w:val="000000"/>
        </w:rPr>
      </w:pPr>
      <w:r w:rsidRPr="00217019">
        <w:rPr>
          <w:color w:val="000000"/>
        </w:rPr>
        <w:t>Největší demografickou výzvou ČR pro období 2021-2027 je stárnutí populace. Demografické stárnutí povede nejen k úbytku produktivní složky obyvatelstva, ale</w:t>
      </w:r>
      <w:r w:rsidRPr="00217019" w:rsidDel="00A71B54">
        <w:rPr>
          <w:color w:val="000000"/>
        </w:rPr>
        <w:t xml:space="preserve"> </w:t>
      </w:r>
      <w:r w:rsidRPr="00217019">
        <w:rPr>
          <w:color w:val="000000"/>
        </w:rPr>
        <w:t xml:space="preserve">také k potřebě posílení počtu zaměstnanců ve zdravotnictví, sociálních službách a pečovatelství a obecně v tzv. stříbrné ekonomice (tj. ekonomických příležitostech spojených s rostoucími výdaji daných stárnutím populace a potřebami lidí ve věku nad 50 let). </w:t>
      </w:r>
    </w:p>
    <w:p w14:paraId="6751252C" w14:textId="61F43064" w:rsidR="000D7D67" w:rsidRPr="00217019" w:rsidRDefault="000D7D67" w:rsidP="00B520E3">
      <w:pPr>
        <w:spacing w:after="160"/>
        <w:rPr>
          <w:color w:val="000000"/>
        </w:rPr>
      </w:pPr>
      <w:r w:rsidRPr="00217019">
        <w:rPr>
          <w:color w:val="000000"/>
        </w:rPr>
        <w:t>Reakce na demografické stárnutí se promítá do aktivit v rámci více specifických cílů OPZ+, a to plně v souladu se Strategickým rámcem ČR 2030 a Strategi</w:t>
      </w:r>
      <w:r w:rsidR="00BC3604">
        <w:rPr>
          <w:color w:val="000000"/>
        </w:rPr>
        <w:t>ckým</w:t>
      </w:r>
      <w:r w:rsidRPr="00217019">
        <w:rPr>
          <w:color w:val="000000"/>
        </w:rPr>
        <w:t xml:space="preserve"> </w:t>
      </w:r>
      <w:r w:rsidR="00BC3604">
        <w:rPr>
          <w:color w:val="000000"/>
        </w:rPr>
        <w:t xml:space="preserve">rámcem </w:t>
      </w:r>
      <w:r w:rsidRPr="00217019">
        <w:rPr>
          <w:color w:val="000000"/>
        </w:rPr>
        <w:t>přípravy na stárnutí společnosti 20</w:t>
      </w:r>
      <w:r w:rsidR="00BC3604">
        <w:rPr>
          <w:color w:val="000000"/>
        </w:rPr>
        <w:t>20</w:t>
      </w:r>
      <w:r w:rsidRPr="00217019">
        <w:rPr>
          <w:color w:val="000000"/>
        </w:rPr>
        <w:t xml:space="preserve">-2025. Podpora v rámci OPZ+ se zaměří jednak na řešení úbytku osob v produktivním věku a jednak na řešení dopadů demografického stárnutí na sociální služby, další služby v oblasti sociálního začleňování a zdravotní služby. Podrobný přehled poskytuje následující tabulka. </w:t>
      </w:r>
    </w:p>
    <w:tbl>
      <w:tblPr>
        <w:tblStyle w:val="Mkatabulky"/>
        <w:tblW w:w="9067" w:type="dxa"/>
        <w:jc w:val="right"/>
        <w:tblCellMar>
          <w:left w:w="28" w:type="dxa"/>
          <w:right w:w="28" w:type="dxa"/>
        </w:tblCellMar>
        <w:tblLook w:val="04A0" w:firstRow="1" w:lastRow="0" w:firstColumn="1" w:lastColumn="0" w:noHBand="0" w:noVBand="1"/>
      </w:tblPr>
      <w:tblGrid>
        <w:gridCol w:w="1487"/>
        <w:gridCol w:w="3021"/>
        <w:gridCol w:w="3431"/>
        <w:gridCol w:w="1128"/>
      </w:tblGrid>
      <w:tr w:rsidR="000D7D67" w:rsidRPr="00217019" w14:paraId="54336FF6" w14:textId="77777777" w:rsidTr="00D7357F">
        <w:trPr>
          <w:jc w:val="right"/>
        </w:trPr>
        <w:tc>
          <w:tcPr>
            <w:tcW w:w="1487" w:type="dxa"/>
          </w:tcPr>
          <w:p w14:paraId="2F0BF6FB" w14:textId="77777777" w:rsidR="000D7D67" w:rsidRPr="00217019" w:rsidRDefault="000D7D67" w:rsidP="00551E70">
            <w:pPr>
              <w:spacing w:before="0" w:after="0"/>
              <w:jc w:val="center"/>
              <w:rPr>
                <w:b/>
                <w:color w:val="000000"/>
                <w:sz w:val="20"/>
                <w:szCs w:val="20"/>
                <w:lang w:val="cs-CZ"/>
              </w:rPr>
            </w:pPr>
            <w:r w:rsidRPr="00217019">
              <w:rPr>
                <w:b/>
                <w:color w:val="000000"/>
                <w:sz w:val="20"/>
                <w:szCs w:val="20"/>
                <w:lang w:val="cs-CZ"/>
              </w:rPr>
              <w:t>Řešená výzva</w:t>
            </w:r>
          </w:p>
        </w:tc>
        <w:tc>
          <w:tcPr>
            <w:tcW w:w="3021" w:type="dxa"/>
          </w:tcPr>
          <w:p w14:paraId="790EC788" w14:textId="08676394" w:rsidR="000D7D67" w:rsidRPr="00217019" w:rsidRDefault="000D7D67" w:rsidP="00551E70">
            <w:pPr>
              <w:spacing w:before="0" w:after="0"/>
              <w:jc w:val="center"/>
              <w:rPr>
                <w:b/>
                <w:color w:val="000000"/>
                <w:sz w:val="20"/>
                <w:szCs w:val="20"/>
                <w:lang w:val="cs-CZ"/>
              </w:rPr>
            </w:pPr>
            <w:r w:rsidRPr="00217019">
              <w:rPr>
                <w:b/>
                <w:color w:val="000000"/>
                <w:sz w:val="20"/>
                <w:szCs w:val="20"/>
                <w:lang w:val="cs-CZ"/>
              </w:rPr>
              <w:t>Potřeba</w:t>
            </w:r>
          </w:p>
        </w:tc>
        <w:tc>
          <w:tcPr>
            <w:tcW w:w="3431" w:type="dxa"/>
          </w:tcPr>
          <w:p w14:paraId="4709B021" w14:textId="0163E73B" w:rsidR="000D7D67" w:rsidRPr="00217019" w:rsidRDefault="000D7D67" w:rsidP="00551E70">
            <w:pPr>
              <w:spacing w:before="0" w:after="0"/>
              <w:jc w:val="center"/>
              <w:rPr>
                <w:b/>
                <w:color w:val="000000"/>
                <w:sz w:val="20"/>
                <w:szCs w:val="20"/>
                <w:lang w:val="cs-CZ"/>
              </w:rPr>
            </w:pPr>
            <w:r w:rsidRPr="00217019">
              <w:rPr>
                <w:b/>
                <w:color w:val="000000"/>
                <w:sz w:val="20"/>
                <w:szCs w:val="20"/>
                <w:lang w:val="cs-CZ"/>
              </w:rPr>
              <w:t>Nástroj</w:t>
            </w:r>
          </w:p>
        </w:tc>
        <w:tc>
          <w:tcPr>
            <w:tcW w:w="1128" w:type="dxa"/>
          </w:tcPr>
          <w:p w14:paraId="59B6C86A" w14:textId="77777777" w:rsidR="000D7D67" w:rsidRPr="00217019" w:rsidRDefault="000D7D67" w:rsidP="00551E70">
            <w:pPr>
              <w:spacing w:before="0" w:after="0"/>
              <w:jc w:val="center"/>
              <w:rPr>
                <w:b/>
                <w:color w:val="000000"/>
                <w:sz w:val="20"/>
                <w:szCs w:val="20"/>
                <w:lang w:val="cs-CZ"/>
              </w:rPr>
            </w:pPr>
            <w:r w:rsidRPr="00217019">
              <w:rPr>
                <w:b/>
                <w:color w:val="000000"/>
                <w:sz w:val="20"/>
                <w:szCs w:val="20"/>
                <w:lang w:val="cs-CZ"/>
              </w:rPr>
              <w:t>Specifický cíl</w:t>
            </w:r>
          </w:p>
        </w:tc>
      </w:tr>
      <w:tr w:rsidR="000D7D67" w:rsidRPr="00217019" w14:paraId="79A0CD02" w14:textId="77777777" w:rsidTr="00D7357F">
        <w:trPr>
          <w:jc w:val="right"/>
        </w:trPr>
        <w:tc>
          <w:tcPr>
            <w:tcW w:w="1487" w:type="dxa"/>
            <w:vMerge w:val="restart"/>
          </w:tcPr>
          <w:p w14:paraId="545B07F5" w14:textId="77777777" w:rsidR="000D7D67" w:rsidRPr="00217019" w:rsidRDefault="000D7D67" w:rsidP="000D7D67">
            <w:pPr>
              <w:spacing w:before="0" w:after="0"/>
              <w:rPr>
                <w:color w:val="000000"/>
                <w:sz w:val="20"/>
                <w:szCs w:val="20"/>
                <w:lang w:val="cs-CZ"/>
              </w:rPr>
            </w:pPr>
            <w:r w:rsidRPr="00217019">
              <w:rPr>
                <w:color w:val="000000"/>
                <w:sz w:val="20"/>
                <w:szCs w:val="20"/>
                <w:lang w:val="cs-CZ"/>
              </w:rPr>
              <w:t>Úbytek osob v produktivním věku</w:t>
            </w:r>
          </w:p>
        </w:tc>
        <w:tc>
          <w:tcPr>
            <w:tcW w:w="3021" w:type="dxa"/>
          </w:tcPr>
          <w:p w14:paraId="434D28CE" w14:textId="77777777" w:rsidR="000D7D67" w:rsidRPr="00217019" w:rsidRDefault="000D7D67" w:rsidP="00A46585">
            <w:pPr>
              <w:spacing w:before="0" w:after="0"/>
              <w:jc w:val="left"/>
              <w:rPr>
                <w:color w:val="000000"/>
                <w:sz w:val="20"/>
                <w:szCs w:val="20"/>
                <w:lang w:val="cs-CZ"/>
              </w:rPr>
            </w:pPr>
            <w:r w:rsidRPr="00217019">
              <w:rPr>
                <w:color w:val="000000"/>
                <w:sz w:val="20"/>
                <w:szCs w:val="20"/>
                <w:lang w:val="cs-CZ"/>
              </w:rPr>
              <w:t xml:space="preserve">Využití potenciálu pracovní síly ekonomicky méně aktivních osob </w:t>
            </w:r>
          </w:p>
        </w:tc>
        <w:tc>
          <w:tcPr>
            <w:tcW w:w="3431" w:type="dxa"/>
          </w:tcPr>
          <w:p w14:paraId="022348C5" w14:textId="77777777" w:rsidR="000D7D67" w:rsidRPr="00217019" w:rsidRDefault="000D7D67" w:rsidP="001B7BD5">
            <w:pPr>
              <w:pStyle w:val="Odstavecseseznamem"/>
              <w:numPr>
                <w:ilvl w:val="0"/>
                <w:numId w:val="75"/>
              </w:numPr>
              <w:jc w:val="left"/>
              <w:rPr>
                <w:color w:val="000000"/>
                <w:sz w:val="20"/>
                <w:szCs w:val="20"/>
                <w:lang w:val="cs-CZ"/>
              </w:rPr>
            </w:pPr>
            <w:r w:rsidRPr="00217019">
              <w:rPr>
                <w:color w:val="000000"/>
                <w:sz w:val="20"/>
                <w:szCs w:val="20"/>
                <w:lang w:val="cs-CZ"/>
              </w:rPr>
              <w:t>Orientace nástrojů a opatření aktivní politiky zaměstnanosti na osoby, jejichž míra zaměstnanosti je nižší (ženy, nízkokvalifikovaní, starší osoby, osoby se zdravotním postižením, pečující osoby, menšiny)</w:t>
            </w:r>
          </w:p>
          <w:p w14:paraId="1EAB708E" w14:textId="77777777" w:rsidR="000D7D67" w:rsidRPr="00217019" w:rsidRDefault="000D7D67" w:rsidP="001B7BD5">
            <w:pPr>
              <w:pStyle w:val="Odstavecseseznamem"/>
              <w:numPr>
                <w:ilvl w:val="0"/>
                <w:numId w:val="75"/>
              </w:numPr>
              <w:jc w:val="left"/>
              <w:rPr>
                <w:color w:val="000000"/>
                <w:sz w:val="20"/>
                <w:szCs w:val="20"/>
                <w:lang w:val="cs-CZ"/>
              </w:rPr>
            </w:pPr>
            <w:r w:rsidRPr="00217019">
              <w:rPr>
                <w:color w:val="000000"/>
                <w:sz w:val="20"/>
                <w:szCs w:val="20"/>
                <w:lang w:val="cs-CZ"/>
              </w:rPr>
              <w:t>Podpora flexibilních forem práce</w:t>
            </w:r>
          </w:p>
        </w:tc>
        <w:tc>
          <w:tcPr>
            <w:tcW w:w="1128" w:type="dxa"/>
          </w:tcPr>
          <w:p w14:paraId="3209B9E7" w14:textId="77777777" w:rsidR="000D7D67" w:rsidRPr="00217019" w:rsidRDefault="000D7D67" w:rsidP="00551E70">
            <w:pPr>
              <w:spacing w:before="0" w:after="0"/>
              <w:jc w:val="left"/>
              <w:rPr>
                <w:color w:val="000000"/>
                <w:sz w:val="20"/>
                <w:szCs w:val="20"/>
                <w:lang w:val="cs-CZ"/>
              </w:rPr>
            </w:pPr>
            <w:r w:rsidRPr="00217019">
              <w:rPr>
                <w:color w:val="000000"/>
                <w:sz w:val="20"/>
                <w:szCs w:val="20"/>
                <w:lang w:val="cs-CZ"/>
              </w:rPr>
              <w:t>1.1</w:t>
            </w:r>
          </w:p>
          <w:p w14:paraId="3A2D93E2" w14:textId="77777777" w:rsidR="000D7D67" w:rsidRPr="00217019" w:rsidRDefault="000D7D67" w:rsidP="00551E70">
            <w:pPr>
              <w:spacing w:before="0" w:after="0"/>
              <w:jc w:val="left"/>
              <w:rPr>
                <w:color w:val="000000"/>
                <w:sz w:val="20"/>
                <w:szCs w:val="20"/>
                <w:lang w:val="cs-CZ"/>
              </w:rPr>
            </w:pPr>
          </w:p>
          <w:p w14:paraId="018F0B17" w14:textId="77777777" w:rsidR="000D7D67" w:rsidRPr="00217019" w:rsidRDefault="000D7D67" w:rsidP="00551E70">
            <w:pPr>
              <w:spacing w:before="0" w:after="0"/>
              <w:jc w:val="left"/>
              <w:rPr>
                <w:color w:val="000000"/>
                <w:sz w:val="20"/>
                <w:szCs w:val="20"/>
                <w:lang w:val="cs-CZ"/>
              </w:rPr>
            </w:pPr>
          </w:p>
          <w:p w14:paraId="67A9177E" w14:textId="77777777" w:rsidR="000D7D67" w:rsidRPr="00217019" w:rsidRDefault="000D7D67" w:rsidP="00551E70">
            <w:pPr>
              <w:spacing w:before="0" w:after="0"/>
              <w:jc w:val="left"/>
              <w:rPr>
                <w:color w:val="000000"/>
                <w:sz w:val="20"/>
                <w:szCs w:val="20"/>
                <w:lang w:val="cs-CZ"/>
              </w:rPr>
            </w:pPr>
          </w:p>
          <w:p w14:paraId="5CF72812" w14:textId="77777777" w:rsidR="000D7D67" w:rsidRPr="00217019" w:rsidRDefault="000D7D67" w:rsidP="00551E70">
            <w:pPr>
              <w:spacing w:before="0" w:after="0"/>
              <w:jc w:val="left"/>
              <w:rPr>
                <w:color w:val="000000"/>
                <w:sz w:val="20"/>
                <w:szCs w:val="20"/>
                <w:lang w:val="cs-CZ"/>
              </w:rPr>
            </w:pPr>
          </w:p>
          <w:p w14:paraId="10C9240B" w14:textId="77777777" w:rsidR="000D7D67" w:rsidRPr="00217019" w:rsidRDefault="000D7D67" w:rsidP="00551E70">
            <w:pPr>
              <w:spacing w:before="0" w:after="0"/>
              <w:jc w:val="left"/>
              <w:rPr>
                <w:color w:val="000000"/>
                <w:sz w:val="20"/>
                <w:szCs w:val="20"/>
                <w:lang w:val="cs-CZ"/>
              </w:rPr>
            </w:pPr>
          </w:p>
          <w:p w14:paraId="189C9D2F" w14:textId="77777777" w:rsidR="000D7D67" w:rsidRPr="00217019" w:rsidRDefault="000D7D67" w:rsidP="00551E70">
            <w:pPr>
              <w:spacing w:before="0" w:after="0"/>
              <w:jc w:val="left"/>
              <w:rPr>
                <w:color w:val="000000"/>
                <w:sz w:val="20"/>
                <w:szCs w:val="20"/>
                <w:lang w:val="cs-CZ"/>
              </w:rPr>
            </w:pPr>
          </w:p>
          <w:p w14:paraId="4B46E3DF" w14:textId="555A52C7" w:rsidR="000D7D67" w:rsidRPr="00217019" w:rsidRDefault="000D7D67" w:rsidP="00551E70">
            <w:pPr>
              <w:spacing w:before="0" w:after="0"/>
              <w:jc w:val="left"/>
              <w:rPr>
                <w:color w:val="000000"/>
                <w:sz w:val="20"/>
                <w:szCs w:val="20"/>
                <w:lang w:val="cs-CZ"/>
              </w:rPr>
            </w:pPr>
            <w:r w:rsidRPr="00217019">
              <w:rPr>
                <w:color w:val="000000"/>
                <w:sz w:val="20"/>
                <w:szCs w:val="20"/>
                <w:lang w:val="cs-CZ"/>
              </w:rPr>
              <w:t>1.1, 1.</w:t>
            </w:r>
            <w:r w:rsidR="00307153">
              <w:rPr>
                <w:color w:val="000000"/>
                <w:sz w:val="20"/>
                <w:szCs w:val="20"/>
                <w:lang w:val="cs-CZ"/>
              </w:rPr>
              <w:t>2</w:t>
            </w:r>
            <w:r w:rsidRPr="00217019">
              <w:rPr>
                <w:color w:val="000000"/>
                <w:sz w:val="20"/>
                <w:szCs w:val="20"/>
                <w:lang w:val="cs-CZ"/>
              </w:rPr>
              <w:t>, 1.</w:t>
            </w:r>
            <w:r w:rsidR="00307153">
              <w:rPr>
                <w:color w:val="000000"/>
                <w:sz w:val="20"/>
                <w:szCs w:val="20"/>
                <w:lang w:val="cs-CZ"/>
              </w:rPr>
              <w:t>3</w:t>
            </w:r>
          </w:p>
        </w:tc>
      </w:tr>
      <w:tr w:rsidR="000D7D67" w:rsidRPr="00217019" w14:paraId="50101F9A" w14:textId="77777777" w:rsidTr="00D7357F">
        <w:trPr>
          <w:jc w:val="right"/>
        </w:trPr>
        <w:tc>
          <w:tcPr>
            <w:tcW w:w="1487" w:type="dxa"/>
            <w:vMerge/>
          </w:tcPr>
          <w:p w14:paraId="28E5AE41" w14:textId="77777777" w:rsidR="000D7D67" w:rsidRPr="00217019" w:rsidRDefault="000D7D67" w:rsidP="00A46585">
            <w:pPr>
              <w:spacing w:before="0" w:after="0"/>
              <w:rPr>
                <w:color w:val="000000"/>
                <w:sz w:val="20"/>
                <w:szCs w:val="20"/>
                <w:lang w:val="cs-CZ"/>
              </w:rPr>
            </w:pPr>
          </w:p>
        </w:tc>
        <w:tc>
          <w:tcPr>
            <w:tcW w:w="3021" w:type="dxa"/>
          </w:tcPr>
          <w:p w14:paraId="0E5AB614" w14:textId="77777777" w:rsidR="000D7D67" w:rsidRPr="00217019" w:rsidRDefault="000D7D67" w:rsidP="00A46585">
            <w:pPr>
              <w:spacing w:before="0" w:after="0"/>
              <w:jc w:val="left"/>
              <w:rPr>
                <w:color w:val="000000"/>
                <w:sz w:val="20"/>
                <w:szCs w:val="20"/>
                <w:lang w:val="cs-CZ"/>
              </w:rPr>
            </w:pPr>
            <w:r w:rsidRPr="00217019">
              <w:rPr>
                <w:color w:val="000000"/>
                <w:sz w:val="20"/>
                <w:szCs w:val="20"/>
                <w:lang w:val="cs-CZ"/>
              </w:rPr>
              <w:t>Podpora zaměstnanosti žen</w:t>
            </w:r>
          </w:p>
        </w:tc>
        <w:tc>
          <w:tcPr>
            <w:tcW w:w="3431" w:type="dxa"/>
          </w:tcPr>
          <w:p w14:paraId="4907D529" w14:textId="77777777" w:rsidR="000D7D67" w:rsidRPr="00217019" w:rsidRDefault="000D7D67" w:rsidP="001B7BD5">
            <w:pPr>
              <w:pStyle w:val="Odstavecseseznamem"/>
              <w:numPr>
                <w:ilvl w:val="0"/>
                <w:numId w:val="76"/>
              </w:numPr>
              <w:jc w:val="left"/>
              <w:rPr>
                <w:color w:val="000000"/>
                <w:sz w:val="20"/>
                <w:szCs w:val="20"/>
                <w:lang w:val="cs-CZ"/>
              </w:rPr>
            </w:pPr>
            <w:r w:rsidRPr="00217019">
              <w:rPr>
                <w:color w:val="000000"/>
                <w:sz w:val="20"/>
                <w:szCs w:val="20"/>
                <w:lang w:val="cs-CZ"/>
              </w:rPr>
              <w:t>Podpora budování a provozu kvalitních, místně a finančně dostupných zařízení péče o děti</w:t>
            </w:r>
          </w:p>
        </w:tc>
        <w:tc>
          <w:tcPr>
            <w:tcW w:w="1128" w:type="dxa"/>
          </w:tcPr>
          <w:p w14:paraId="4C897311" w14:textId="0526795C" w:rsidR="000D7D67" w:rsidRPr="00217019" w:rsidRDefault="000D7D67" w:rsidP="00551E70">
            <w:pPr>
              <w:spacing w:before="0" w:after="0"/>
              <w:jc w:val="left"/>
              <w:rPr>
                <w:color w:val="000000"/>
                <w:sz w:val="20"/>
                <w:szCs w:val="20"/>
                <w:lang w:val="cs-CZ"/>
              </w:rPr>
            </w:pPr>
            <w:r w:rsidRPr="00217019">
              <w:rPr>
                <w:color w:val="000000"/>
                <w:sz w:val="20"/>
                <w:szCs w:val="20"/>
                <w:lang w:val="cs-CZ"/>
              </w:rPr>
              <w:t>1.</w:t>
            </w:r>
            <w:r w:rsidR="00307153">
              <w:rPr>
                <w:color w:val="000000"/>
                <w:sz w:val="20"/>
                <w:szCs w:val="20"/>
                <w:lang w:val="cs-CZ"/>
              </w:rPr>
              <w:t>2</w:t>
            </w:r>
          </w:p>
        </w:tc>
      </w:tr>
      <w:tr w:rsidR="000D7D67" w:rsidRPr="00217019" w14:paraId="07A1C622" w14:textId="77777777" w:rsidTr="00D7357F">
        <w:trPr>
          <w:jc w:val="right"/>
        </w:trPr>
        <w:tc>
          <w:tcPr>
            <w:tcW w:w="1487" w:type="dxa"/>
            <w:vMerge/>
          </w:tcPr>
          <w:p w14:paraId="15993B47" w14:textId="77777777" w:rsidR="000D7D67" w:rsidRPr="00217019" w:rsidRDefault="000D7D67" w:rsidP="00A46585">
            <w:pPr>
              <w:spacing w:before="0" w:after="0"/>
              <w:rPr>
                <w:color w:val="000000"/>
                <w:sz w:val="20"/>
                <w:szCs w:val="20"/>
                <w:lang w:val="cs-CZ"/>
              </w:rPr>
            </w:pPr>
          </w:p>
        </w:tc>
        <w:tc>
          <w:tcPr>
            <w:tcW w:w="3021" w:type="dxa"/>
          </w:tcPr>
          <w:p w14:paraId="3283CE96" w14:textId="77777777" w:rsidR="000D7D67" w:rsidRPr="00217019" w:rsidRDefault="000D7D67" w:rsidP="00A46585">
            <w:pPr>
              <w:spacing w:before="0" w:after="0"/>
              <w:jc w:val="left"/>
              <w:rPr>
                <w:color w:val="000000"/>
                <w:sz w:val="20"/>
                <w:szCs w:val="20"/>
                <w:lang w:val="cs-CZ"/>
              </w:rPr>
            </w:pPr>
            <w:r w:rsidRPr="00217019">
              <w:rPr>
                <w:color w:val="000000"/>
                <w:sz w:val="20"/>
                <w:szCs w:val="20"/>
                <w:lang w:val="cs-CZ"/>
              </w:rPr>
              <w:t>Využití potenciálu starších pracovníků a prodloužení jejich aktivního profesního života</w:t>
            </w:r>
          </w:p>
        </w:tc>
        <w:tc>
          <w:tcPr>
            <w:tcW w:w="3431" w:type="dxa"/>
          </w:tcPr>
          <w:p w14:paraId="05992863" w14:textId="77777777" w:rsidR="000D7D67" w:rsidRPr="00217019" w:rsidRDefault="000D7D67" w:rsidP="001B7BD5">
            <w:pPr>
              <w:pStyle w:val="Odstavecseseznamem"/>
              <w:numPr>
                <w:ilvl w:val="0"/>
                <w:numId w:val="76"/>
              </w:numPr>
              <w:jc w:val="left"/>
              <w:rPr>
                <w:color w:val="000000"/>
                <w:sz w:val="20"/>
                <w:szCs w:val="20"/>
                <w:lang w:val="cs-CZ"/>
              </w:rPr>
            </w:pPr>
            <w:r w:rsidRPr="00217019">
              <w:rPr>
                <w:color w:val="000000"/>
                <w:sz w:val="20"/>
                <w:szCs w:val="20"/>
                <w:lang w:val="cs-CZ"/>
              </w:rPr>
              <w:t>Vzdělávání starších pracovníků</w:t>
            </w:r>
          </w:p>
          <w:p w14:paraId="5FAF13E9" w14:textId="77777777" w:rsidR="000D7D67" w:rsidRPr="00217019" w:rsidRDefault="000D7D67" w:rsidP="001B7BD5">
            <w:pPr>
              <w:pStyle w:val="Odstavecseseznamem"/>
              <w:numPr>
                <w:ilvl w:val="0"/>
                <w:numId w:val="76"/>
              </w:numPr>
              <w:jc w:val="left"/>
              <w:rPr>
                <w:color w:val="000000"/>
                <w:sz w:val="20"/>
                <w:szCs w:val="20"/>
                <w:lang w:val="cs-CZ"/>
              </w:rPr>
            </w:pPr>
            <w:r w:rsidRPr="00217019">
              <w:rPr>
                <w:color w:val="000000"/>
                <w:sz w:val="20"/>
                <w:szCs w:val="20"/>
                <w:lang w:val="cs-CZ"/>
              </w:rPr>
              <w:t xml:space="preserve">Podpora </w:t>
            </w:r>
            <w:proofErr w:type="spellStart"/>
            <w:r w:rsidRPr="00217019">
              <w:rPr>
                <w:color w:val="000000"/>
                <w:sz w:val="20"/>
                <w:szCs w:val="20"/>
                <w:lang w:val="cs-CZ"/>
              </w:rPr>
              <w:t>age</w:t>
            </w:r>
            <w:proofErr w:type="spellEnd"/>
            <w:r w:rsidRPr="00217019">
              <w:rPr>
                <w:color w:val="000000"/>
                <w:sz w:val="20"/>
                <w:szCs w:val="20"/>
                <w:lang w:val="cs-CZ"/>
              </w:rPr>
              <w:t xml:space="preserve"> managementu a vytváření přiměřeného pracovního prostředí</w:t>
            </w:r>
          </w:p>
        </w:tc>
        <w:tc>
          <w:tcPr>
            <w:tcW w:w="1128" w:type="dxa"/>
          </w:tcPr>
          <w:p w14:paraId="5A9BC974" w14:textId="300A6277" w:rsidR="000D7D67" w:rsidRPr="00217019" w:rsidRDefault="000D7D67" w:rsidP="00551E70">
            <w:pPr>
              <w:spacing w:before="0" w:after="0"/>
              <w:jc w:val="left"/>
              <w:rPr>
                <w:color w:val="000000"/>
                <w:sz w:val="20"/>
                <w:szCs w:val="20"/>
                <w:lang w:val="cs-CZ"/>
              </w:rPr>
            </w:pPr>
            <w:r w:rsidRPr="00217019">
              <w:rPr>
                <w:color w:val="000000"/>
                <w:sz w:val="20"/>
                <w:szCs w:val="20"/>
                <w:lang w:val="cs-CZ"/>
              </w:rPr>
              <w:t>1.</w:t>
            </w:r>
            <w:r w:rsidR="00307153">
              <w:rPr>
                <w:color w:val="000000"/>
                <w:sz w:val="20"/>
                <w:szCs w:val="20"/>
                <w:lang w:val="cs-CZ"/>
              </w:rPr>
              <w:t>3</w:t>
            </w:r>
          </w:p>
          <w:p w14:paraId="13323180" w14:textId="468B8A30" w:rsidR="000D7D67" w:rsidRPr="00217019" w:rsidRDefault="000D7D67" w:rsidP="00551E70">
            <w:pPr>
              <w:spacing w:before="0" w:after="0"/>
              <w:jc w:val="left"/>
              <w:rPr>
                <w:color w:val="000000"/>
                <w:sz w:val="20"/>
                <w:szCs w:val="20"/>
                <w:lang w:val="cs-CZ"/>
              </w:rPr>
            </w:pPr>
          </w:p>
        </w:tc>
      </w:tr>
      <w:tr w:rsidR="000D7D67" w:rsidRPr="00217019" w14:paraId="771532F8" w14:textId="77777777" w:rsidTr="00D7357F">
        <w:trPr>
          <w:jc w:val="right"/>
        </w:trPr>
        <w:tc>
          <w:tcPr>
            <w:tcW w:w="1487" w:type="dxa"/>
          </w:tcPr>
          <w:p w14:paraId="643AB687" w14:textId="77777777" w:rsidR="000D7D67" w:rsidRPr="00217019" w:rsidRDefault="000D7D67" w:rsidP="000D7D67">
            <w:pPr>
              <w:spacing w:before="0" w:after="0"/>
              <w:rPr>
                <w:color w:val="000000"/>
                <w:sz w:val="20"/>
                <w:szCs w:val="20"/>
                <w:lang w:val="cs-CZ"/>
              </w:rPr>
            </w:pPr>
            <w:r w:rsidRPr="00217019">
              <w:rPr>
                <w:color w:val="000000"/>
                <w:sz w:val="20"/>
                <w:szCs w:val="20"/>
                <w:lang w:val="cs-CZ"/>
              </w:rPr>
              <w:t>Stárnutí populace</w:t>
            </w:r>
          </w:p>
        </w:tc>
        <w:tc>
          <w:tcPr>
            <w:tcW w:w="3021" w:type="dxa"/>
          </w:tcPr>
          <w:p w14:paraId="3B795161" w14:textId="77777777" w:rsidR="000D7D67" w:rsidRPr="00217019" w:rsidRDefault="000D7D67" w:rsidP="00A46585">
            <w:pPr>
              <w:spacing w:before="0" w:after="0"/>
              <w:jc w:val="left"/>
              <w:rPr>
                <w:color w:val="000000"/>
                <w:sz w:val="20"/>
                <w:szCs w:val="20"/>
                <w:lang w:val="cs-CZ"/>
              </w:rPr>
            </w:pPr>
            <w:r w:rsidRPr="00217019">
              <w:rPr>
                <w:color w:val="000000"/>
                <w:sz w:val="20"/>
                <w:szCs w:val="20"/>
                <w:lang w:val="cs-CZ"/>
              </w:rPr>
              <w:t>Zajištění dostatečné kapacity kvalitních, místně a finančně dostupných sociálních služeb, dalších služeb v oblasti sociálního začleňování a zdravotních služeb dle demografického vývoje ČR</w:t>
            </w:r>
          </w:p>
        </w:tc>
        <w:tc>
          <w:tcPr>
            <w:tcW w:w="3431" w:type="dxa"/>
          </w:tcPr>
          <w:p w14:paraId="3833C523" w14:textId="77777777" w:rsidR="000D7D67" w:rsidRPr="00217019" w:rsidRDefault="000D7D67" w:rsidP="001B7BD5">
            <w:pPr>
              <w:pStyle w:val="Odstavecseseznamem"/>
              <w:numPr>
                <w:ilvl w:val="0"/>
                <w:numId w:val="76"/>
              </w:numPr>
              <w:jc w:val="left"/>
              <w:rPr>
                <w:color w:val="000000"/>
                <w:sz w:val="20"/>
                <w:szCs w:val="20"/>
                <w:lang w:val="cs-CZ"/>
              </w:rPr>
            </w:pPr>
            <w:r w:rsidRPr="00217019">
              <w:rPr>
                <w:color w:val="000000"/>
                <w:sz w:val="20"/>
                <w:szCs w:val="20"/>
                <w:lang w:val="cs-CZ"/>
              </w:rPr>
              <w:t>Rozvoj kvality, kapacity, šíře a dostupnosti poskytovaných sociálních služeb, dalších služeb v oblasti sociálního začleňování a zdravotních služeb</w:t>
            </w:r>
          </w:p>
          <w:p w14:paraId="351EB3D2" w14:textId="77777777" w:rsidR="000D7D67" w:rsidRPr="00217019" w:rsidRDefault="000D7D67" w:rsidP="001B7BD5">
            <w:pPr>
              <w:pStyle w:val="Odstavecseseznamem"/>
              <w:numPr>
                <w:ilvl w:val="0"/>
                <w:numId w:val="76"/>
              </w:numPr>
              <w:jc w:val="left"/>
              <w:rPr>
                <w:color w:val="000000"/>
                <w:sz w:val="20"/>
                <w:szCs w:val="20"/>
                <w:lang w:val="cs-CZ"/>
              </w:rPr>
            </w:pPr>
            <w:r w:rsidRPr="00217019">
              <w:rPr>
                <w:color w:val="000000"/>
                <w:sz w:val="20"/>
                <w:szCs w:val="20"/>
                <w:lang w:val="cs-CZ"/>
              </w:rPr>
              <w:t>Podpora poskytování sociálních služeb, dalších služeb v oblasti sociálního začleňování a služeb na sociálně zdravotním pomezí</w:t>
            </w:r>
          </w:p>
        </w:tc>
        <w:tc>
          <w:tcPr>
            <w:tcW w:w="1128" w:type="dxa"/>
          </w:tcPr>
          <w:p w14:paraId="75E54C8A" w14:textId="77777777" w:rsidR="000D7D67" w:rsidRPr="00217019" w:rsidRDefault="000D7D67" w:rsidP="00551E70">
            <w:pPr>
              <w:spacing w:before="0" w:after="0"/>
              <w:jc w:val="left"/>
              <w:rPr>
                <w:color w:val="000000"/>
                <w:sz w:val="20"/>
                <w:szCs w:val="20"/>
                <w:lang w:val="cs-CZ"/>
              </w:rPr>
            </w:pPr>
            <w:r w:rsidRPr="00217019">
              <w:rPr>
                <w:color w:val="000000"/>
                <w:sz w:val="20"/>
                <w:szCs w:val="20"/>
                <w:lang w:val="cs-CZ"/>
              </w:rPr>
              <w:t>2.2</w:t>
            </w:r>
          </w:p>
          <w:p w14:paraId="78B62E62" w14:textId="77777777" w:rsidR="000D7D67" w:rsidRPr="00217019" w:rsidRDefault="000D7D67" w:rsidP="00551E70">
            <w:pPr>
              <w:spacing w:before="0" w:after="0"/>
              <w:jc w:val="left"/>
              <w:rPr>
                <w:color w:val="000000"/>
                <w:sz w:val="20"/>
                <w:szCs w:val="20"/>
                <w:lang w:val="cs-CZ"/>
              </w:rPr>
            </w:pPr>
          </w:p>
          <w:p w14:paraId="001E674F" w14:textId="77777777" w:rsidR="000D7D67" w:rsidRPr="00217019" w:rsidRDefault="000D7D67" w:rsidP="00551E70">
            <w:pPr>
              <w:spacing w:before="0" w:after="0"/>
              <w:jc w:val="left"/>
              <w:rPr>
                <w:color w:val="000000"/>
                <w:sz w:val="20"/>
                <w:szCs w:val="20"/>
                <w:lang w:val="cs-CZ"/>
              </w:rPr>
            </w:pPr>
          </w:p>
          <w:p w14:paraId="296DDEFF" w14:textId="77777777" w:rsidR="000D7D67" w:rsidRPr="00217019" w:rsidRDefault="000D7D67" w:rsidP="00551E70">
            <w:pPr>
              <w:spacing w:before="0" w:after="0"/>
              <w:jc w:val="left"/>
              <w:rPr>
                <w:color w:val="000000"/>
                <w:sz w:val="20"/>
                <w:szCs w:val="20"/>
                <w:lang w:val="cs-CZ"/>
              </w:rPr>
            </w:pPr>
          </w:p>
          <w:p w14:paraId="7710B74C" w14:textId="77777777" w:rsidR="000D7D67" w:rsidRPr="00217019" w:rsidRDefault="000D7D67" w:rsidP="00551E70">
            <w:pPr>
              <w:spacing w:before="0" w:after="0"/>
              <w:jc w:val="left"/>
              <w:rPr>
                <w:color w:val="000000"/>
                <w:sz w:val="20"/>
                <w:szCs w:val="20"/>
                <w:lang w:val="cs-CZ"/>
              </w:rPr>
            </w:pPr>
          </w:p>
          <w:p w14:paraId="2FB7D918" w14:textId="77777777" w:rsidR="000D7D67" w:rsidRPr="00217019" w:rsidRDefault="000D7D67" w:rsidP="00551E70">
            <w:pPr>
              <w:spacing w:before="0" w:after="0"/>
              <w:jc w:val="left"/>
              <w:rPr>
                <w:color w:val="000000"/>
                <w:sz w:val="20"/>
                <w:szCs w:val="20"/>
                <w:lang w:val="cs-CZ"/>
              </w:rPr>
            </w:pPr>
            <w:r w:rsidRPr="00217019">
              <w:rPr>
                <w:color w:val="000000"/>
                <w:sz w:val="20"/>
                <w:szCs w:val="20"/>
                <w:lang w:val="cs-CZ"/>
              </w:rPr>
              <w:t>2.1</w:t>
            </w:r>
          </w:p>
          <w:p w14:paraId="3B10302E" w14:textId="77777777" w:rsidR="000D7D67" w:rsidRPr="00217019" w:rsidRDefault="000D7D67" w:rsidP="00551E70">
            <w:pPr>
              <w:spacing w:before="0" w:after="0"/>
              <w:jc w:val="left"/>
              <w:rPr>
                <w:color w:val="000000"/>
                <w:sz w:val="20"/>
                <w:szCs w:val="20"/>
                <w:lang w:val="cs-CZ"/>
              </w:rPr>
            </w:pPr>
          </w:p>
        </w:tc>
      </w:tr>
    </w:tbl>
    <w:p w14:paraId="5F857172" w14:textId="77777777" w:rsidR="0082400B" w:rsidRPr="00217019" w:rsidRDefault="0082400B" w:rsidP="00643555">
      <w:pPr>
        <w:pStyle w:val="Nadpis2"/>
      </w:pPr>
      <w:bookmarkStart w:id="23" w:name="_Toc73692413"/>
      <w:r w:rsidRPr="00217019">
        <w:t>Poučení vyvozená z minulých zkušeností</w:t>
      </w:r>
      <w:bookmarkEnd w:id="23"/>
    </w:p>
    <w:p w14:paraId="1D5E0C11" w14:textId="77777777" w:rsidR="0082400B" w:rsidRPr="00217019" w:rsidRDefault="0082400B" w:rsidP="0082400B">
      <w:r w:rsidRPr="00217019">
        <w:t>Zkušenosti získané z předchozích programových období se promítají, resp. promítnou do OPZ+ a jeho implementace v několika hlavních aspektech:</w:t>
      </w:r>
    </w:p>
    <w:p w14:paraId="3C019FFF" w14:textId="72ED5441" w:rsidR="0082400B" w:rsidRPr="00217019" w:rsidRDefault="0082400B" w:rsidP="00192F65">
      <w:pPr>
        <w:pStyle w:val="Odstavecseseznamem"/>
        <w:numPr>
          <w:ilvl w:val="0"/>
          <w:numId w:val="63"/>
        </w:numPr>
        <w:rPr>
          <w:lang w:val="cs-CZ"/>
        </w:rPr>
      </w:pPr>
      <w:r w:rsidRPr="00217019">
        <w:rPr>
          <w:lang w:val="cs-CZ"/>
        </w:rPr>
        <w:t>ve struktuře programu – důraz je kladen na stanovení co nejnižšího počtu priorit a na flexibilitu intervencí, z tohoto důvodu rovněž nebyly zvoleny k podpoře všechny specifické cíle ESF+ v oblasti zaměstnanosti a sociálního začleňování, ale byly vybrány ty nejvíce relevantní;</w:t>
      </w:r>
    </w:p>
    <w:p w14:paraId="2563DFD7" w14:textId="77777777" w:rsidR="0082400B" w:rsidRPr="00217019" w:rsidRDefault="0082400B" w:rsidP="00192F65">
      <w:pPr>
        <w:pStyle w:val="Odstavecseseznamem"/>
        <w:numPr>
          <w:ilvl w:val="0"/>
          <w:numId w:val="63"/>
        </w:numPr>
        <w:rPr>
          <w:lang w:val="cs-CZ"/>
        </w:rPr>
      </w:pPr>
      <w:r w:rsidRPr="00217019">
        <w:rPr>
          <w:lang w:val="cs-CZ"/>
        </w:rPr>
        <w:t>v zachování stávající jednoduché implementační struktury – tento krok navíc umožňuje využít zjednodušení v oblasti auditů již od začátku programového období;</w:t>
      </w:r>
    </w:p>
    <w:p w14:paraId="038F0BA8" w14:textId="77777777" w:rsidR="0082400B" w:rsidRPr="00217019" w:rsidRDefault="0082400B" w:rsidP="00192F65">
      <w:pPr>
        <w:pStyle w:val="Odstavecseseznamem"/>
        <w:numPr>
          <w:ilvl w:val="0"/>
          <w:numId w:val="63"/>
        </w:numPr>
        <w:rPr>
          <w:lang w:val="cs-CZ"/>
        </w:rPr>
      </w:pPr>
      <w:r w:rsidRPr="00217019">
        <w:rPr>
          <w:lang w:val="cs-CZ"/>
        </w:rPr>
        <w:t>ve využití dobré praxe z OPZ, zejména v oblasti nastavení procesů a postupů;</w:t>
      </w:r>
    </w:p>
    <w:p w14:paraId="21BEE9A0" w14:textId="77777777" w:rsidR="0082400B" w:rsidRPr="00217019" w:rsidRDefault="0082400B" w:rsidP="00192F65">
      <w:pPr>
        <w:pStyle w:val="Odstavecseseznamem"/>
        <w:numPr>
          <w:ilvl w:val="0"/>
          <w:numId w:val="63"/>
        </w:numPr>
        <w:rPr>
          <w:lang w:val="cs-CZ"/>
        </w:rPr>
      </w:pPr>
      <w:r w:rsidRPr="00217019">
        <w:rPr>
          <w:lang w:val="cs-CZ"/>
        </w:rPr>
        <w:t>v důrazu na využívání zjednodušených metod vykazování výdajů;</w:t>
      </w:r>
    </w:p>
    <w:p w14:paraId="34155E71" w14:textId="77777777" w:rsidR="0082400B" w:rsidRPr="00217019" w:rsidRDefault="0082400B" w:rsidP="00192F65">
      <w:pPr>
        <w:pStyle w:val="Odstavecseseznamem"/>
        <w:numPr>
          <w:ilvl w:val="0"/>
          <w:numId w:val="63"/>
        </w:numPr>
        <w:rPr>
          <w:lang w:val="cs-CZ"/>
        </w:rPr>
      </w:pPr>
      <w:r w:rsidRPr="00217019">
        <w:rPr>
          <w:lang w:val="cs-CZ"/>
        </w:rPr>
        <w:t>při řízení vyhlašování výzev zejména na začátku implementace, kdy je třeba sladit dostupné administrativní kapacity s potřebou relativně rychlého finančního čerpání, aby nedošlo ke zrušení části závazku.</w:t>
      </w:r>
    </w:p>
    <w:p w14:paraId="32D4DB2F" w14:textId="77777777" w:rsidR="0082400B" w:rsidRPr="00217019" w:rsidRDefault="0082400B" w:rsidP="00643555">
      <w:pPr>
        <w:pStyle w:val="Nadpis2"/>
      </w:pPr>
      <w:bookmarkStart w:id="24" w:name="_Toc73692414"/>
      <w:proofErr w:type="spellStart"/>
      <w:r w:rsidRPr="00217019">
        <w:t>Makroregionální</w:t>
      </w:r>
      <w:proofErr w:type="spellEnd"/>
      <w:r w:rsidRPr="00217019">
        <w:t xml:space="preserve"> strategie a strategie pro přímořské oblasti</w:t>
      </w:r>
      <w:bookmarkEnd w:id="24"/>
    </w:p>
    <w:p w14:paraId="2AE97484" w14:textId="32655ECC" w:rsidR="0082400B" w:rsidRPr="00217019" w:rsidRDefault="0082400B" w:rsidP="0082400B">
      <w:r w:rsidRPr="00217019">
        <w:t xml:space="preserve">ČR je součástí území, které je pokryto Strategií EU pro Podunají. Tato strategie je definována jako integrovaný rámec pro spolupráci, vztahující se k členským státům EU a třetím zemím ze stejné geografické oblasti, za účelem řešení společných výzev a posílení spolupráce s cílem dosažení ekonomické, sociální a teritoriální soudržnosti. Implementace </w:t>
      </w:r>
      <w:proofErr w:type="spellStart"/>
      <w:r w:rsidRPr="00217019">
        <w:t>makroregionálních</w:t>
      </w:r>
      <w:proofErr w:type="spellEnd"/>
      <w:r w:rsidRPr="00217019">
        <w:t xml:space="preserve"> strategií se řídí tzv. principem trojí neutrality: rozpočtová/finanční neutralita (žádné dodatečné výdaje), legislativní neutralita (žádná nová legislativa) a institucionální neutralita (žádné nové instituce).</w:t>
      </w:r>
    </w:p>
    <w:p w14:paraId="5927A8A5" w14:textId="41815803" w:rsidR="0082400B" w:rsidRPr="00217019" w:rsidRDefault="0082400B" w:rsidP="0082400B">
      <w:r w:rsidRPr="00217019">
        <w:t xml:space="preserve">OPZ+ přispívá mj. k naplňování cílů této strategie v prioritní oblasti č. 9 Investice do lidských zdrojů a dovedností podporou v oblastech zaměstnanosti a sociálního začleňování. Dle Akčního plánu pro implementaci Strategie EU pro Podunají se prioritní oblast č. 9 zaměřuje na následující témata: </w:t>
      </w:r>
    </w:p>
    <w:p w14:paraId="617DA0B9" w14:textId="77777777" w:rsidR="0082400B" w:rsidRPr="00217019" w:rsidRDefault="0082400B" w:rsidP="00192F65">
      <w:pPr>
        <w:pStyle w:val="Odstavecseseznamem"/>
        <w:numPr>
          <w:ilvl w:val="0"/>
          <w:numId w:val="62"/>
        </w:numPr>
        <w:rPr>
          <w:lang w:val="cs-CZ"/>
        </w:rPr>
      </w:pPr>
      <w:r w:rsidRPr="00217019">
        <w:rPr>
          <w:lang w:val="cs-CZ"/>
        </w:rPr>
        <w:t xml:space="preserve">Přispění k vyšší míře zaměstnanosti v Podunají, a to zejména pomocí zaměření se na mládež a problém dlouhodobé nezaměstnanosti; </w:t>
      </w:r>
    </w:p>
    <w:p w14:paraId="2B8BD0CB" w14:textId="77777777" w:rsidR="0082400B" w:rsidRPr="00217019" w:rsidRDefault="0082400B" w:rsidP="00192F65">
      <w:pPr>
        <w:pStyle w:val="Odstavecseseznamem"/>
        <w:numPr>
          <w:ilvl w:val="0"/>
          <w:numId w:val="62"/>
        </w:numPr>
        <w:rPr>
          <w:lang w:val="cs-CZ"/>
        </w:rPr>
      </w:pPr>
      <w:r w:rsidRPr="00217019">
        <w:rPr>
          <w:lang w:val="cs-CZ"/>
        </w:rPr>
        <w:t xml:space="preserve">Přispění ke zlepšení vzdělávacích výsledků, relevantních dovedností a kompetencí v Podunají se zaměřením na výsledky učení pro zaměstnatelnost, podnikání, inovace, aktivní občanství a duševní pohodu; </w:t>
      </w:r>
    </w:p>
    <w:p w14:paraId="2DD5D1B1" w14:textId="77777777" w:rsidR="0082400B" w:rsidRPr="00217019" w:rsidRDefault="0082400B" w:rsidP="00192F65">
      <w:pPr>
        <w:pStyle w:val="Odstavecseseznamem"/>
        <w:numPr>
          <w:ilvl w:val="0"/>
          <w:numId w:val="62"/>
        </w:numPr>
        <w:rPr>
          <w:lang w:val="cs-CZ"/>
        </w:rPr>
      </w:pPr>
      <w:r w:rsidRPr="00217019">
        <w:rPr>
          <w:lang w:val="cs-CZ"/>
        </w:rPr>
        <w:t xml:space="preserve">Přispění ke zvýšení kvality a efektivity vzdělávání, odborné přípravy a systémů trhu práce; </w:t>
      </w:r>
    </w:p>
    <w:p w14:paraId="7EDA33E3" w14:textId="77777777" w:rsidR="0082400B" w:rsidRPr="00217019" w:rsidRDefault="0082400B" w:rsidP="00192F65">
      <w:pPr>
        <w:pStyle w:val="Odstavecseseznamem"/>
        <w:numPr>
          <w:ilvl w:val="0"/>
          <w:numId w:val="62"/>
        </w:numPr>
        <w:rPr>
          <w:lang w:val="cs-CZ"/>
        </w:rPr>
      </w:pPr>
      <w:r w:rsidRPr="00217019">
        <w:rPr>
          <w:lang w:val="cs-CZ"/>
        </w:rPr>
        <w:t xml:space="preserve">Přispění k zajištění inkluzivního vzdělávání a odborné přípravy, podporování inkluzivních trhů práce, rovných příležitostí a nediskriminace, stejně tak jako občanských kompetencí a celoživotního vzdělání pro všechny; </w:t>
      </w:r>
    </w:p>
    <w:p w14:paraId="14057B56" w14:textId="77777777" w:rsidR="0082400B" w:rsidRPr="00217019" w:rsidRDefault="0082400B" w:rsidP="00192F65">
      <w:pPr>
        <w:pStyle w:val="Odstavecseseznamem"/>
        <w:numPr>
          <w:ilvl w:val="0"/>
          <w:numId w:val="62"/>
        </w:numPr>
        <w:rPr>
          <w:lang w:val="cs-CZ"/>
        </w:rPr>
      </w:pPr>
      <w:r w:rsidRPr="00217019">
        <w:rPr>
          <w:lang w:val="cs-CZ"/>
        </w:rPr>
        <w:t>Přispění k úzké spolupráci mezi institucemi zabývajícími se vzděláváním a odbornými přípravami, trhem práce a výzkumnými institucemi, a to především na nadnárodní, regionální a bilaterální úrovni.</w:t>
      </w:r>
    </w:p>
    <w:p w14:paraId="6FD221FF" w14:textId="5DFFD9D4" w:rsidR="00EB7035" w:rsidRPr="00217019" w:rsidRDefault="00EB7035">
      <w:pPr>
        <w:spacing w:before="0" w:after="200" w:line="276" w:lineRule="auto"/>
        <w:jc w:val="left"/>
        <w:rPr>
          <w:rFonts w:eastAsia="Calibri"/>
        </w:rPr>
      </w:pPr>
      <w:r w:rsidRPr="00217019">
        <w:br w:type="page"/>
      </w:r>
    </w:p>
    <w:p w14:paraId="3B547F8B" w14:textId="77777777" w:rsidR="00BC002C" w:rsidRPr="00217019" w:rsidRDefault="00BC002C" w:rsidP="0082400B">
      <w:pPr>
        <w:pStyle w:val="Point2"/>
      </w:pPr>
    </w:p>
    <w:p w14:paraId="4F455C05" w14:textId="7682FF2D" w:rsidR="00EB7035" w:rsidRPr="00217019" w:rsidRDefault="0016240B" w:rsidP="00643555">
      <w:pPr>
        <w:pStyle w:val="Nadpis2"/>
      </w:pPr>
      <w:bookmarkStart w:id="25" w:name="_Toc73692415"/>
      <w:r>
        <w:t>O</w:t>
      </w:r>
      <w:r w:rsidR="00EB7035" w:rsidRPr="00217019">
        <w:t>důvodnění výběru specifických cílů</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5"/>
        <w:gridCol w:w="2450"/>
        <w:gridCol w:w="6043"/>
      </w:tblGrid>
      <w:tr w:rsidR="00BC002C" w:rsidRPr="00217019" w14:paraId="6FD22208" w14:textId="77777777" w:rsidTr="00832E6A">
        <w:tc>
          <w:tcPr>
            <w:tcW w:w="5000" w:type="pct"/>
            <w:gridSpan w:val="3"/>
            <w:shd w:val="clear" w:color="auto" w:fill="auto"/>
          </w:tcPr>
          <w:p w14:paraId="6FD22207" w14:textId="06AF81DF" w:rsidR="00BC002C" w:rsidRPr="00966E11" w:rsidRDefault="0013158B" w:rsidP="00832E6A">
            <w:pPr>
              <w:spacing w:before="0" w:after="0"/>
              <w:rPr>
                <w:rFonts w:eastAsia="Times New Roman"/>
                <w:b/>
                <w:bCs/>
                <w:iCs/>
                <w:sz w:val="20"/>
                <w:szCs w:val="20"/>
              </w:rPr>
            </w:pPr>
            <w:r w:rsidRPr="00966E11">
              <w:rPr>
                <w:b/>
                <w:bCs/>
                <w:sz w:val="20"/>
                <w:szCs w:val="20"/>
              </w:rPr>
              <w:t xml:space="preserve">Tabulka </w:t>
            </w:r>
            <w:r w:rsidR="00966E11" w:rsidRPr="00966E11">
              <w:rPr>
                <w:b/>
                <w:bCs/>
                <w:sz w:val="20"/>
                <w:szCs w:val="20"/>
              </w:rPr>
              <w:fldChar w:fldCharType="begin"/>
            </w:r>
            <w:r w:rsidR="00966E11" w:rsidRPr="00966E11">
              <w:rPr>
                <w:b/>
                <w:bCs/>
                <w:sz w:val="20"/>
                <w:szCs w:val="20"/>
              </w:rPr>
              <w:instrText xml:space="preserve"> SEQ Tabulka \* ARABIC </w:instrText>
            </w:r>
            <w:r w:rsidR="00966E11" w:rsidRPr="00966E11">
              <w:rPr>
                <w:b/>
                <w:bCs/>
                <w:sz w:val="20"/>
                <w:szCs w:val="20"/>
              </w:rPr>
              <w:fldChar w:fldCharType="separate"/>
            </w:r>
            <w:r w:rsidR="00045450">
              <w:rPr>
                <w:b/>
                <w:bCs/>
                <w:noProof/>
                <w:sz w:val="20"/>
                <w:szCs w:val="20"/>
              </w:rPr>
              <w:t>1</w:t>
            </w:r>
            <w:r w:rsidR="00966E11" w:rsidRPr="00966E11">
              <w:rPr>
                <w:b/>
                <w:bCs/>
                <w:sz w:val="20"/>
                <w:szCs w:val="20"/>
              </w:rPr>
              <w:fldChar w:fldCharType="end"/>
            </w:r>
          </w:p>
        </w:tc>
      </w:tr>
      <w:tr w:rsidR="0013158B" w:rsidRPr="00217019" w14:paraId="6FD2220C" w14:textId="77777777" w:rsidTr="00307153">
        <w:tc>
          <w:tcPr>
            <w:tcW w:w="556" w:type="pct"/>
            <w:shd w:val="clear" w:color="auto" w:fill="auto"/>
          </w:tcPr>
          <w:p w14:paraId="6FD22209" w14:textId="77777777" w:rsidR="0013158B" w:rsidRPr="00217019" w:rsidRDefault="0013158B" w:rsidP="00832E6A">
            <w:pPr>
              <w:spacing w:before="0" w:after="0"/>
              <w:rPr>
                <w:rFonts w:eastAsia="Times New Roman"/>
                <w:b/>
                <w:iCs/>
              </w:rPr>
            </w:pPr>
            <w:r w:rsidRPr="00217019">
              <w:rPr>
                <w:b/>
              </w:rPr>
              <w:t xml:space="preserve">Cíl politiky </w:t>
            </w:r>
          </w:p>
        </w:tc>
        <w:tc>
          <w:tcPr>
            <w:tcW w:w="1289" w:type="pct"/>
            <w:shd w:val="clear" w:color="auto" w:fill="auto"/>
          </w:tcPr>
          <w:p w14:paraId="6FD2220A" w14:textId="77777777" w:rsidR="0013158B" w:rsidRPr="00217019" w:rsidRDefault="0013158B" w:rsidP="00832E6A">
            <w:pPr>
              <w:spacing w:before="0" w:after="0"/>
              <w:rPr>
                <w:rFonts w:eastAsia="Times New Roman"/>
                <w:b/>
                <w:iCs/>
              </w:rPr>
            </w:pPr>
            <w:r w:rsidRPr="00217019">
              <w:rPr>
                <w:b/>
              </w:rPr>
              <w:t xml:space="preserve">Specifický cíl </w:t>
            </w:r>
          </w:p>
        </w:tc>
        <w:tc>
          <w:tcPr>
            <w:tcW w:w="3155" w:type="pct"/>
            <w:shd w:val="clear" w:color="auto" w:fill="auto"/>
          </w:tcPr>
          <w:p w14:paraId="6FD2220B" w14:textId="77777777" w:rsidR="0013158B" w:rsidRPr="00217019" w:rsidRDefault="0013158B" w:rsidP="00832E6A">
            <w:pPr>
              <w:spacing w:before="0" w:after="0"/>
              <w:rPr>
                <w:rFonts w:eastAsia="Times New Roman"/>
                <w:b/>
                <w:iCs/>
              </w:rPr>
            </w:pPr>
            <w:r w:rsidRPr="00217019">
              <w:rPr>
                <w:b/>
              </w:rPr>
              <w:t>Odůvodnění (shrnutí)</w:t>
            </w:r>
          </w:p>
        </w:tc>
      </w:tr>
      <w:tr w:rsidR="00BC002C" w:rsidRPr="00217019" w14:paraId="6FD22210" w14:textId="77777777" w:rsidTr="00307153">
        <w:tc>
          <w:tcPr>
            <w:tcW w:w="556" w:type="pct"/>
            <w:shd w:val="clear" w:color="auto" w:fill="auto"/>
          </w:tcPr>
          <w:p w14:paraId="6FD2220D" w14:textId="15C62A5E" w:rsidR="00BC002C" w:rsidRPr="00217019" w:rsidRDefault="00A77F01" w:rsidP="00832E6A">
            <w:pPr>
              <w:spacing w:before="0" w:after="0"/>
              <w:rPr>
                <w:sz w:val="20"/>
                <w:szCs w:val="20"/>
              </w:rPr>
            </w:pPr>
            <w:r w:rsidRPr="00217019">
              <w:rPr>
                <w:sz w:val="20"/>
                <w:szCs w:val="20"/>
              </w:rPr>
              <w:t xml:space="preserve">CP 4 </w:t>
            </w:r>
            <w:r w:rsidR="00EE78C0" w:rsidRPr="00EE78C0">
              <w:rPr>
                <w:sz w:val="20"/>
                <w:szCs w:val="20"/>
              </w:rPr>
              <w:t>Sociálnější a inkluzivnější Evropa – provádění evropského pilíře sociálních práv</w:t>
            </w:r>
          </w:p>
        </w:tc>
        <w:tc>
          <w:tcPr>
            <w:tcW w:w="1289" w:type="pct"/>
            <w:shd w:val="clear" w:color="auto" w:fill="auto"/>
          </w:tcPr>
          <w:p w14:paraId="4B78FCC3" w14:textId="6E540939" w:rsidR="006F6C9E" w:rsidRDefault="00EE78C0" w:rsidP="00832E6A">
            <w:pPr>
              <w:spacing w:before="0" w:after="0"/>
            </w:pPr>
            <w:r>
              <w:rPr>
                <w:sz w:val="20"/>
                <w:szCs w:val="20"/>
              </w:rPr>
              <w:t>a</w:t>
            </w:r>
            <w:r w:rsidR="00A77F01" w:rsidRPr="00217019">
              <w:rPr>
                <w:sz w:val="20"/>
                <w:szCs w:val="20"/>
              </w:rPr>
              <w:t xml:space="preserve">) </w:t>
            </w:r>
            <w:r w:rsidR="006F6C9E" w:rsidRPr="006F6C9E">
              <w:rPr>
                <w:sz w:val="20"/>
                <w:szCs w:val="20"/>
              </w:rPr>
              <w:t>zlepšit přístup k zaměstnání a aktivačním opatřením pro všechny uchazeče o zaměstnání, zejména mladé lidi, především prováděním systému záruk pro mladé lidi, dále pro dlouhodobě nezaměstnané a znevýhodněné skupiny na trhu práce a pro neaktivní osoby, jakož i podporou samostatné výdělečné činnosti a sociální ekonomiky;</w:t>
            </w:r>
          </w:p>
          <w:p w14:paraId="6FD2220E" w14:textId="0461800F" w:rsidR="00BC002C" w:rsidRPr="00217019" w:rsidRDefault="00BC002C" w:rsidP="00832E6A">
            <w:pPr>
              <w:spacing w:before="0" w:after="0"/>
              <w:rPr>
                <w:rFonts w:eastAsia="Times New Roman"/>
                <w:i/>
                <w:iCs/>
                <w:sz w:val="20"/>
                <w:szCs w:val="20"/>
              </w:rPr>
            </w:pPr>
          </w:p>
        </w:tc>
        <w:tc>
          <w:tcPr>
            <w:tcW w:w="3155" w:type="pct"/>
            <w:shd w:val="clear" w:color="auto" w:fill="auto"/>
          </w:tcPr>
          <w:p w14:paraId="69F17F67" w14:textId="77777777" w:rsidR="00C654B9" w:rsidRPr="00217019" w:rsidRDefault="00C654B9" w:rsidP="00832E6A">
            <w:pPr>
              <w:pStyle w:val="Default"/>
              <w:rPr>
                <w:rFonts w:eastAsiaTheme="minorHAnsi"/>
                <w:color w:val="auto"/>
                <w:sz w:val="20"/>
                <w:szCs w:val="20"/>
                <w:lang w:val="cs-CZ" w:eastAsia="en-US"/>
              </w:rPr>
            </w:pPr>
            <w:r w:rsidRPr="00217019">
              <w:rPr>
                <w:rFonts w:eastAsiaTheme="minorHAnsi"/>
                <w:color w:val="auto"/>
                <w:sz w:val="20"/>
                <w:szCs w:val="20"/>
                <w:lang w:val="cs-CZ" w:eastAsia="en-US"/>
              </w:rPr>
              <w:t>Výběr tohoto specifického cíle je podložen následovně:</w:t>
            </w:r>
          </w:p>
          <w:p w14:paraId="70B171A6" w14:textId="77777777" w:rsidR="00C654B9" w:rsidRPr="00217019" w:rsidRDefault="00C654B9" w:rsidP="00832E6A">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Hlavní identifikované problémy</w:t>
            </w:r>
            <w:r w:rsidRPr="00217019">
              <w:rPr>
                <w:rFonts w:eastAsiaTheme="minorHAnsi"/>
                <w:color w:val="auto"/>
                <w:sz w:val="20"/>
                <w:szCs w:val="20"/>
                <w:lang w:val="cs-CZ" w:eastAsia="en-US"/>
              </w:rPr>
              <w:t>:</w:t>
            </w:r>
          </w:p>
          <w:p w14:paraId="2BEB8E49" w14:textId="14CCD895" w:rsidR="00C654B9" w:rsidRPr="00217019" w:rsidRDefault="00C654B9" w:rsidP="00832E6A">
            <w:pPr>
              <w:pStyle w:val="Default"/>
              <w:numPr>
                <w:ilvl w:val="0"/>
                <w:numId w:val="61"/>
              </w:numPr>
              <w:ind w:left="357" w:hanging="357"/>
              <w:rPr>
                <w:sz w:val="20"/>
                <w:szCs w:val="20"/>
                <w:lang w:val="cs-CZ"/>
              </w:rPr>
            </w:pPr>
            <w:r w:rsidRPr="00217019">
              <w:rPr>
                <w:sz w:val="20"/>
                <w:szCs w:val="20"/>
                <w:lang w:val="cs-CZ"/>
              </w:rPr>
              <w:t xml:space="preserve">Nižší míra zaměstnanosti skupin znevýhodněných na trhu práce (ženy, nízkokvalifikovaní, starší osoby, osoby se zdravotním postižením, </w:t>
            </w:r>
            <w:r w:rsidR="008B14C5" w:rsidRPr="00217019">
              <w:rPr>
                <w:sz w:val="20"/>
                <w:szCs w:val="20"/>
                <w:lang w:val="cs-CZ"/>
              </w:rPr>
              <w:t xml:space="preserve">pečující osoby, </w:t>
            </w:r>
            <w:r w:rsidRPr="00217019">
              <w:rPr>
                <w:sz w:val="20"/>
                <w:szCs w:val="20"/>
                <w:lang w:val="cs-CZ"/>
              </w:rPr>
              <w:t>menšiny)</w:t>
            </w:r>
          </w:p>
          <w:p w14:paraId="06BE5A25" w14:textId="77777777" w:rsidR="00C654B9" w:rsidRPr="00217019" w:rsidRDefault="00C654B9" w:rsidP="00832E6A">
            <w:pPr>
              <w:pStyle w:val="Default"/>
              <w:numPr>
                <w:ilvl w:val="0"/>
                <w:numId w:val="61"/>
              </w:numPr>
              <w:ind w:left="357" w:hanging="357"/>
              <w:rPr>
                <w:sz w:val="20"/>
                <w:szCs w:val="20"/>
                <w:lang w:val="cs-CZ"/>
              </w:rPr>
            </w:pPr>
            <w:r w:rsidRPr="00217019">
              <w:rPr>
                <w:sz w:val="20"/>
                <w:szCs w:val="20"/>
                <w:lang w:val="cs-CZ"/>
              </w:rPr>
              <w:t xml:space="preserve">Vysoká míra nezaměstnanosti nízkokvalifikovaných osob </w:t>
            </w:r>
          </w:p>
          <w:p w14:paraId="661A373A" w14:textId="77777777" w:rsidR="00C654B9" w:rsidRPr="00217019" w:rsidRDefault="00C654B9" w:rsidP="00832E6A">
            <w:pPr>
              <w:pStyle w:val="Default"/>
              <w:rPr>
                <w:rFonts w:eastAsiaTheme="minorHAnsi"/>
                <w:color w:val="auto"/>
                <w:sz w:val="20"/>
                <w:szCs w:val="20"/>
                <w:lang w:val="cs-CZ" w:eastAsia="en-US"/>
              </w:rPr>
            </w:pPr>
          </w:p>
          <w:p w14:paraId="567DF48C" w14:textId="53E20D00" w:rsidR="00C654B9" w:rsidRPr="00217019" w:rsidRDefault="00C654B9" w:rsidP="00832E6A">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Strategický rámec Česká republika 2030</w:t>
            </w:r>
            <w:r w:rsidRPr="00217019">
              <w:rPr>
                <w:rFonts w:eastAsiaTheme="minorHAnsi"/>
                <w:color w:val="auto"/>
                <w:sz w:val="20"/>
                <w:szCs w:val="20"/>
                <w:lang w:val="cs-CZ" w:eastAsia="en-US"/>
              </w:rPr>
              <w:t xml:space="preserve">, strategický cíl </w:t>
            </w:r>
            <w:r w:rsidR="00513389" w:rsidRPr="00217019">
              <w:rPr>
                <w:rFonts w:eastAsiaTheme="minorHAnsi"/>
                <w:color w:val="auto"/>
                <w:sz w:val="20"/>
                <w:szCs w:val="20"/>
                <w:lang w:val="cs-CZ" w:eastAsia="en-US"/>
              </w:rPr>
              <w:t xml:space="preserve">2 Technologický a sociální rozvoj rozšiřují přístup k důstojné práci. </w:t>
            </w:r>
          </w:p>
          <w:p w14:paraId="2219AB0B" w14:textId="77777777" w:rsidR="00513389" w:rsidRPr="00217019" w:rsidRDefault="00513389" w:rsidP="00832E6A">
            <w:pPr>
              <w:pStyle w:val="Default"/>
              <w:rPr>
                <w:rFonts w:eastAsiaTheme="minorHAnsi"/>
                <w:color w:val="auto"/>
                <w:sz w:val="20"/>
                <w:szCs w:val="20"/>
                <w:lang w:val="cs-CZ" w:eastAsia="en-US"/>
              </w:rPr>
            </w:pPr>
          </w:p>
          <w:p w14:paraId="391B9519" w14:textId="77777777" w:rsidR="00C654B9" w:rsidRPr="00217019" w:rsidRDefault="00C654B9" w:rsidP="00832E6A">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Národní koncepce realizace politiky soudržnosti po roce 2020</w:t>
            </w:r>
            <w:r w:rsidRPr="00217019">
              <w:rPr>
                <w:rFonts w:eastAsiaTheme="minorHAnsi"/>
                <w:color w:val="auto"/>
                <w:sz w:val="20"/>
                <w:szCs w:val="20"/>
                <w:lang w:val="cs-CZ" w:eastAsia="en-US"/>
              </w:rPr>
              <w:t>, strategický cíl Konkurenceschopná a soudržná společnost</w:t>
            </w:r>
          </w:p>
          <w:p w14:paraId="7233ABAF" w14:textId="77777777" w:rsidR="00C654B9" w:rsidRPr="00217019" w:rsidRDefault="00C654B9" w:rsidP="00832E6A">
            <w:pPr>
              <w:pStyle w:val="Default"/>
              <w:rPr>
                <w:rFonts w:eastAsiaTheme="minorHAnsi"/>
                <w:color w:val="auto"/>
                <w:sz w:val="20"/>
                <w:szCs w:val="20"/>
                <w:lang w:val="cs-CZ" w:eastAsia="en-US"/>
              </w:rPr>
            </w:pPr>
          </w:p>
          <w:p w14:paraId="73BB9B57" w14:textId="0EDE8D00" w:rsidR="006039CB" w:rsidRPr="00217019" w:rsidRDefault="00C654B9" w:rsidP="00832E6A">
            <w:pPr>
              <w:spacing w:before="0" w:after="0"/>
              <w:rPr>
                <w:rFonts w:eastAsiaTheme="majorEastAsia"/>
                <w:sz w:val="20"/>
                <w:szCs w:val="20"/>
              </w:rPr>
            </w:pPr>
            <w:r w:rsidRPr="00217019">
              <w:rPr>
                <w:b/>
                <w:sz w:val="20"/>
                <w:szCs w:val="20"/>
              </w:rPr>
              <w:t>Strategický rámec politiky zaměstnanosti do roku 2030</w:t>
            </w:r>
            <w:r w:rsidR="00FF244D" w:rsidRPr="00217019">
              <w:rPr>
                <w:sz w:val="20"/>
                <w:szCs w:val="20"/>
              </w:rPr>
              <w:t>,</w:t>
            </w:r>
            <w:r w:rsidRPr="00217019">
              <w:rPr>
                <w:sz w:val="20"/>
                <w:szCs w:val="20"/>
              </w:rPr>
              <w:t xml:space="preserve"> </w:t>
            </w:r>
            <w:r w:rsidR="00FF244D" w:rsidRPr="00217019">
              <w:rPr>
                <w:sz w:val="20"/>
                <w:szCs w:val="20"/>
              </w:rPr>
              <w:t xml:space="preserve">pilíř 2 Individualizace </w:t>
            </w:r>
            <w:r w:rsidR="006039CB" w:rsidRPr="00217019">
              <w:rPr>
                <w:sz w:val="20"/>
                <w:szCs w:val="20"/>
              </w:rPr>
              <w:t xml:space="preserve">(Individuální přístup k jednotlivcům, Individuální přístup k zaměstnavatelům, Individuální přístup k regionům) </w:t>
            </w:r>
            <w:r w:rsidR="00FF244D" w:rsidRPr="00217019">
              <w:rPr>
                <w:sz w:val="20"/>
                <w:szCs w:val="20"/>
              </w:rPr>
              <w:t>a pilíř 3 Adaptace</w:t>
            </w:r>
            <w:r w:rsidR="006039CB" w:rsidRPr="00217019">
              <w:rPr>
                <w:rFonts w:eastAsiaTheme="majorEastAsia"/>
                <w:sz w:val="20"/>
                <w:szCs w:val="20"/>
              </w:rPr>
              <w:t xml:space="preserve"> (Adaptace pracovní síly, Adaptace zaměstnavatelů, Adaptace prostředí). </w:t>
            </w:r>
          </w:p>
          <w:p w14:paraId="0A4EE1C3" w14:textId="05F99127" w:rsidR="00032256" w:rsidRDefault="00032256" w:rsidP="00832E6A">
            <w:pPr>
              <w:pStyle w:val="Default"/>
              <w:rPr>
                <w:rFonts w:eastAsiaTheme="minorHAnsi"/>
                <w:b/>
                <w:color w:val="auto"/>
                <w:sz w:val="20"/>
                <w:szCs w:val="20"/>
                <w:lang w:val="cs-CZ" w:eastAsia="en-US"/>
              </w:rPr>
            </w:pPr>
          </w:p>
          <w:p w14:paraId="0AEB72C6" w14:textId="403B642F" w:rsidR="00102192" w:rsidRPr="00217019" w:rsidRDefault="00872791" w:rsidP="00832E6A">
            <w:pPr>
              <w:pStyle w:val="Default"/>
              <w:rPr>
                <w:rFonts w:eastAsiaTheme="minorHAnsi"/>
                <w:b/>
                <w:color w:val="auto"/>
                <w:sz w:val="20"/>
                <w:szCs w:val="20"/>
                <w:lang w:val="cs-CZ" w:eastAsia="en-US"/>
              </w:rPr>
            </w:pPr>
            <w:r w:rsidRPr="00217019">
              <w:rPr>
                <w:rFonts w:eastAsiaTheme="minorHAnsi"/>
                <w:b/>
                <w:color w:val="auto"/>
                <w:sz w:val="20"/>
                <w:szCs w:val="20"/>
                <w:lang w:val="cs-CZ" w:eastAsia="en-US"/>
              </w:rPr>
              <w:t>SDR</w:t>
            </w:r>
            <w:r w:rsidR="00102192" w:rsidRPr="00217019">
              <w:rPr>
                <w:rFonts w:eastAsiaTheme="minorHAnsi"/>
                <w:b/>
                <w:color w:val="auto"/>
                <w:sz w:val="20"/>
                <w:szCs w:val="20"/>
                <w:lang w:val="cs-CZ" w:eastAsia="en-US"/>
              </w:rPr>
              <w:t xml:space="preserve"> 2019</w:t>
            </w:r>
          </w:p>
          <w:p w14:paraId="370BF32E" w14:textId="279947A7" w:rsidR="00102192" w:rsidRPr="00217019" w:rsidRDefault="00102192" w:rsidP="00102192">
            <w:pPr>
              <w:pStyle w:val="Default"/>
              <w:jc w:val="both"/>
              <w:rPr>
                <w:sz w:val="20"/>
                <w:szCs w:val="20"/>
                <w:lang w:val="cs-CZ"/>
              </w:rPr>
            </w:pPr>
            <w:r w:rsidRPr="00217019">
              <w:rPr>
                <w:sz w:val="20"/>
                <w:szCs w:val="20"/>
                <w:lang w:val="cs-CZ"/>
              </w:rPr>
              <w:t xml:space="preserve">č. 2 Podporovat zaměstnávání žen s malými dětmi, mimo jiné zlepšením přístupu k cenově dostupné péči o děti, a zaměstnávání znevýhodněných skupin. Zvýšit kvalitu a </w:t>
            </w:r>
            <w:proofErr w:type="spellStart"/>
            <w:r w:rsidRPr="00217019">
              <w:rPr>
                <w:sz w:val="20"/>
                <w:szCs w:val="20"/>
                <w:lang w:val="cs-CZ"/>
              </w:rPr>
              <w:t>inkluzivnost</w:t>
            </w:r>
            <w:proofErr w:type="spellEnd"/>
            <w:r w:rsidRPr="00217019">
              <w:rPr>
                <w:sz w:val="20"/>
                <w:szCs w:val="20"/>
                <w:lang w:val="cs-CZ"/>
              </w:rPr>
              <w:t xml:space="preserve"> systémů vzdělávání a odborné přípravy, mimo jiné podporou technických a digitálních dovedností a podporou učitelského povolání.</w:t>
            </w:r>
          </w:p>
          <w:p w14:paraId="3ECA2B5F" w14:textId="417F3CF6" w:rsidR="00102192" w:rsidRDefault="00102192" w:rsidP="00102192">
            <w:pPr>
              <w:pStyle w:val="Default"/>
              <w:jc w:val="both"/>
              <w:rPr>
                <w:sz w:val="20"/>
                <w:szCs w:val="20"/>
                <w:lang w:val="cs-CZ"/>
              </w:rPr>
            </w:pPr>
          </w:p>
          <w:p w14:paraId="495273B2" w14:textId="48C60774" w:rsidR="00D83FAC" w:rsidRPr="00D83FAC" w:rsidRDefault="00D83FAC" w:rsidP="00102192">
            <w:pPr>
              <w:pStyle w:val="Default"/>
              <w:jc w:val="both"/>
              <w:rPr>
                <w:b/>
                <w:bCs/>
                <w:sz w:val="20"/>
                <w:szCs w:val="20"/>
                <w:lang w:val="cs-CZ"/>
              </w:rPr>
            </w:pPr>
            <w:r w:rsidRPr="00D83FAC">
              <w:rPr>
                <w:b/>
                <w:bCs/>
                <w:sz w:val="20"/>
                <w:szCs w:val="20"/>
                <w:lang w:val="cs-CZ"/>
              </w:rPr>
              <w:t>SDR 2020</w:t>
            </w:r>
          </w:p>
          <w:p w14:paraId="181C022C" w14:textId="31CF3D2B" w:rsidR="00D83FAC" w:rsidRPr="00D83FAC" w:rsidRDefault="00D83FAC" w:rsidP="00D83FAC">
            <w:pPr>
              <w:pStyle w:val="Default"/>
              <w:rPr>
                <w:sz w:val="20"/>
                <w:szCs w:val="20"/>
                <w:lang w:val="cs-CZ"/>
              </w:rPr>
            </w:pPr>
            <w:r>
              <w:rPr>
                <w:sz w:val="20"/>
                <w:szCs w:val="20"/>
                <w:lang w:val="cs-CZ"/>
              </w:rPr>
              <w:t>č. 2 P</w:t>
            </w:r>
            <w:r w:rsidRPr="00D83FAC">
              <w:rPr>
                <w:sz w:val="20"/>
                <w:szCs w:val="20"/>
                <w:lang w:val="cs-CZ"/>
              </w:rPr>
              <w:t xml:space="preserve">odporovat zaměstnanost aktivními politikami na trhu práce, poskytováním dovedností (včetně digitálních dovedností) a přístupem k digitálnímu učení. </w:t>
            </w:r>
          </w:p>
          <w:p w14:paraId="7018CC26" w14:textId="058C1859" w:rsidR="00D83FAC" w:rsidRPr="00217019" w:rsidRDefault="00D83FAC" w:rsidP="00D83FAC">
            <w:pPr>
              <w:pStyle w:val="Default"/>
              <w:rPr>
                <w:sz w:val="20"/>
                <w:szCs w:val="20"/>
                <w:lang w:val="cs-CZ"/>
              </w:rPr>
            </w:pPr>
          </w:p>
          <w:p w14:paraId="5550B6AF" w14:textId="77777777" w:rsidR="00C654B9" w:rsidRPr="00217019" w:rsidRDefault="00C654B9" w:rsidP="00832E6A">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Country report EK, Zpráva o ČR 2019, příloha D</w:t>
            </w:r>
            <w:r w:rsidRPr="00217019">
              <w:rPr>
                <w:rFonts w:eastAsiaTheme="minorHAnsi"/>
                <w:color w:val="auto"/>
                <w:sz w:val="20"/>
                <w:szCs w:val="20"/>
                <w:lang w:val="cs-CZ" w:eastAsia="en-US"/>
              </w:rPr>
              <w:t>:</w:t>
            </w:r>
          </w:p>
          <w:p w14:paraId="6D47CE12" w14:textId="77777777" w:rsidR="00BC002C" w:rsidRPr="00217019" w:rsidRDefault="00C654B9" w:rsidP="00832E6A">
            <w:pPr>
              <w:pStyle w:val="Default"/>
              <w:jc w:val="both"/>
              <w:rPr>
                <w:sz w:val="20"/>
                <w:szCs w:val="20"/>
                <w:lang w:val="cs-CZ"/>
              </w:rPr>
            </w:pPr>
            <w:r w:rsidRPr="00217019">
              <w:rPr>
                <w:sz w:val="20"/>
                <w:szCs w:val="20"/>
                <w:lang w:val="cs-CZ"/>
              </w:rPr>
              <w:t>Vysoce prioritní investiční potřeby za účelem podpory účasti žen na trhu práce, poskytování individualizovaných služeb zaměstnanosti a posilování schopnosti pracovníků přizpůsobovat se</w:t>
            </w:r>
            <w:r w:rsidR="00FF244D" w:rsidRPr="00217019">
              <w:rPr>
                <w:sz w:val="20"/>
                <w:szCs w:val="20"/>
                <w:lang w:val="cs-CZ"/>
              </w:rPr>
              <w:t>.</w:t>
            </w:r>
          </w:p>
          <w:p w14:paraId="07CF2F00" w14:textId="77777777" w:rsidR="00872791" w:rsidRPr="00217019" w:rsidRDefault="00872791" w:rsidP="00832E6A">
            <w:pPr>
              <w:pStyle w:val="Default"/>
              <w:jc w:val="both"/>
              <w:rPr>
                <w:sz w:val="20"/>
                <w:szCs w:val="20"/>
                <w:lang w:val="cs-CZ"/>
              </w:rPr>
            </w:pPr>
          </w:p>
          <w:p w14:paraId="5DDA59EE" w14:textId="3AACF265" w:rsidR="00872791" w:rsidRPr="00217019" w:rsidRDefault="00872791" w:rsidP="00832E6A">
            <w:pPr>
              <w:pStyle w:val="Default"/>
              <w:jc w:val="both"/>
              <w:rPr>
                <w:b/>
                <w:sz w:val="20"/>
                <w:szCs w:val="20"/>
                <w:lang w:val="cs-CZ"/>
              </w:rPr>
            </w:pPr>
            <w:r w:rsidRPr="00217019">
              <w:rPr>
                <w:b/>
                <w:sz w:val="20"/>
                <w:szCs w:val="20"/>
                <w:lang w:val="cs-CZ"/>
              </w:rPr>
              <w:t>EPSP</w:t>
            </w:r>
          </w:p>
          <w:p w14:paraId="6FD2220F" w14:textId="71490E1C" w:rsidR="00872791" w:rsidRPr="00217019" w:rsidRDefault="00055514" w:rsidP="00004E6A">
            <w:pPr>
              <w:pStyle w:val="Default"/>
              <w:jc w:val="both"/>
              <w:rPr>
                <w:iCs/>
                <w:sz w:val="20"/>
                <w:szCs w:val="20"/>
                <w:lang w:val="cs-CZ"/>
              </w:rPr>
            </w:pPr>
            <w:r w:rsidRPr="00217019">
              <w:rPr>
                <w:iCs/>
                <w:sz w:val="20"/>
                <w:szCs w:val="20"/>
                <w:lang w:val="cs-CZ"/>
              </w:rPr>
              <w:t xml:space="preserve">Zejména zásady </w:t>
            </w:r>
            <w:r w:rsidR="00D7357F" w:rsidRPr="00217019">
              <w:rPr>
                <w:iCs/>
                <w:sz w:val="20"/>
                <w:szCs w:val="20"/>
                <w:lang w:val="cs-CZ"/>
              </w:rPr>
              <w:t xml:space="preserve">č. </w:t>
            </w:r>
            <w:r w:rsidRPr="00217019">
              <w:rPr>
                <w:iCs/>
                <w:sz w:val="20"/>
                <w:szCs w:val="20"/>
                <w:lang w:val="cs-CZ"/>
              </w:rPr>
              <w:t>4. Aktivní podpora zaměstnanosti, 5. Bezpečné a adaptabilní zaměstnání</w:t>
            </w:r>
            <w:r w:rsidR="00004E6A" w:rsidRPr="00217019">
              <w:rPr>
                <w:iCs/>
                <w:sz w:val="20"/>
                <w:szCs w:val="20"/>
                <w:lang w:val="cs-CZ"/>
              </w:rPr>
              <w:t>,</w:t>
            </w:r>
            <w:r w:rsidR="00183BD3" w:rsidRPr="00217019">
              <w:rPr>
                <w:iCs/>
                <w:sz w:val="20"/>
                <w:szCs w:val="20"/>
                <w:lang w:val="cs-CZ"/>
              </w:rPr>
              <w:t xml:space="preserve"> 1. </w:t>
            </w:r>
            <w:r w:rsidR="00183BD3" w:rsidRPr="00217019">
              <w:rPr>
                <w:sz w:val="20"/>
                <w:szCs w:val="20"/>
                <w:lang w:val="cs-CZ"/>
              </w:rPr>
              <w:t xml:space="preserve">Všeobecné a odborné vzdělávání a celoživotní učení, 2. Rovnost žen a mužů a 3. Rovné příležitosti. </w:t>
            </w:r>
          </w:p>
        </w:tc>
      </w:tr>
      <w:tr w:rsidR="00A77F01" w:rsidRPr="00217019" w14:paraId="0AD67622" w14:textId="77777777" w:rsidTr="00307153">
        <w:tc>
          <w:tcPr>
            <w:tcW w:w="556" w:type="pct"/>
            <w:shd w:val="clear" w:color="auto" w:fill="auto"/>
          </w:tcPr>
          <w:p w14:paraId="76D53679" w14:textId="52422EFA" w:rsidR="00A77F01" w:rsidRPr="00217019" w:rsidRDefault="00A77F01" w:rsidP="00832E6A">
            <w:pPr>
              <w:spacing w:before="0" w:after="0"/>
              <w:rPr>
                <w:sz w:val="20"/>
                <w:szCs w:val="20"/>
              </w:rPr>
            </w:pPr>
            <w:r w:rsidRPr="00217019">
              <w:rPr>
                <w:sz w:val="20"/>
                <w:szCs w:val="20"/>
              </w:rPr>
              <w:t xml:space="preserve">CP 4 </w:t>
            </w:r>
            <w:r w:rsidR="00EE78C0" w:rsidRPr="00EE78C0">
              <w:rPr>
                <w:sz w:val="20"/>
                <w:szCs w:val="20"/>
              </w:rPr>
              <w:t>Sociálnější a inkluzivnější Evropa – provádění evropského pilíře sociálních práv</w:t>
            </w:r>
          </w:p>
        </w:tc>
        <w:tc>
          <w:tcPr>
            <w:tcW w:w="1289" w:type="pct"/>
            <w:shd w:val="clear" w:color="auto" w:fill="auto"/>
          </w:tcPr>
          <w:p w14:paraId="6C97B25F" w14:textId="5011144C" w:rsidR="00A77F01" w:rsidRPr="00217019" w:rsidRDefault="00EE78C0" w:rsidP="00832E6A">
            <w:pPr>
              <w:spacing w:before="0" w:after="0"/>
              <w:rPr>
                <w:sz w:val="20"/>
                <w:szCs w:val="20"/>
              </w:rPr>
            </w:pPr>
            <w:r>
              <w:rPr>
                <w:sz w:val="20"/>
                <w:szCs w:val="20"/>
              </w:rPr>
              <w:t>b</w:t>
            </w:r>
            <w:r w:rsidR="00A77F01" w:rsidRPr="00217019">
              <w:rPr>
                <w:sz w:val="20"/>
                <w:szCs w:val="20"/>
              </w:rPr>
              <w:t>) modernizovat instituce a služby trhu práce s cílem posoudit a předvídat potřeby dovedností a zajistit včasnou, individuálně uzpůsobenou pomoc i podporu při vytváření souladu mezi nabídkou a poptávkou na trhu práce, jakož i během přechodů mezi zaměstnáními a během mobility;</w:t>
            </w:r>
          </w:p>
        </w:tc>
        <w:tc>
          <w:tcPr>
            <w:tcW w:w="3155" w:type="pct"/>
            <w:shd w:val="clear" w:color="auto" w:fill="auto"/>
          </w:tcPr>
          <w:p w14:paraId="23E9A85C" w14:textId="77777777" w:rsidR="00C654B9" w:rsidRPr="00217019" w:rsidRDefault="00C654B9" w:rsidP="00832E6A">
            <w:pPr>
              <w:pStyle w:val="Default"/>
              <w:rPr>
                <w:rFonts w:eastAsiaTheme="minorHAnsi"/>
                <w:color w:val="auto"/>
                <w:sz w:val="20"/>
                <w:szCs w:val="20"/>
                <w:lang w:val="cs-CZ" w:eastAsia="en-US"/>
              </w:rPr>
            </w:pPr>
            <w:r w:rsidRPr="00217019">
              <w:rPr>
                <w:rFonts w:eastAsiaTheme="minorHAnsi"/>
                <w:color w:val="auto"/>
                <w:sz w:val="20"/>
                <w:szCs w:val="20"/>
                <w:lang w:val="cs-CZ" w:eastAsia="en-US"/>
              </w:rPr>
              <w:t>Výběr tohoto specifického cíle je podložen následovně:</w:t>
            </w:r>
          </w:p>
          <w:p w14:paraId="55EC9F6C" w14:textId="77777777" w:rsidR="00C654B9" w:rsidRPr="00217019" w:rsidRDefault="00C654B9" w:rsidP="00832E6A">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Hlavní identifikované problémy</w:t>
            </w:r>
            <w:r w:rsidRPr="00217019">
              <w:rPr>
                <w:rFonts w:eastAsiaTheme="minorHAnsi"/>
                <w:color w:val="auto"/>
                <w:sz w:val="20"/>
                <w:szCs w:val="20"/>
                <w:lang w:val="cs-CZ" w:eastAsia="en-US"/>
              </w:rPr>
              <w:t>:</w:t>
            </w:r>
          </w:p>
          <w:p w14:paraId="10B5CA6F" w14:textId="77777777" w:rsidR="00C654B9" w:rsidRPr="00217019" w:rsidRDefault="00C654B9" w:rsidP="00832E6A">
            <w:pPr>
              <w:pStyle w:val="Default"/>
              <w:numPr>
                <w:ilvl w:val="0"/>
                <w:numId w:val="61"/>
              </w:numPr>
              <w:ind w:left="357" w:hanging="357"/>
              <w:rPr>
                <w:sz w:val="20"/>
                <w:szCs w:val="20"/>
                <w:lang w:val="cs-CZ"/>
              </w:rPr>
            </w:pPr>
            <w:r w:rsidRPr="00217019">
              <w:rPr>
                <w:sz w:val="20"/>
                <w:szCs w:val="20"/>
                <w:lang w:val="cs-CZ"/>
              </w:rPr>
              <w:t>Služby zaměstnanosti neodpovídají zcela potřebám klientů, zejména v případě osob ohrožených na trhu práce</w:t>
            </w:r>
          </w:p>
          <w:p w14:paraId="4BEF7A4D" w14:textId="77777777" w:rsidR="00C654B9" w:rsidRPr="00217019" w:rsidRDefault="00C654B9" w:rsidP="00832E6A">
            <w:pPr>
              <w:pStyle w:val="Default"/>
              <w:rPr>
                <w:rFonts w:eastAsiaTheme="minorHAnsi"/>
                <w:color w:val="auto"/>
                <w:sz w:val="20"/>
                <w:szCs w:val="20"/>
                <w:lang w:val="cs-CZ" w:eastAsia="en-US"/>
              </w:rPr>
            </w:pPr>
          </w:p>
          <w:p w14:paraId="32FBFE64" w14:textId="3B712D23" w:rsidR="00C654B9" w:rsidRPr="00217019" w:rsidRDefault="00C654B9" w:rsidP="00832E6A">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Strategický rámec Česká republika 2030</w:t>
            </w:r>
            <w:r w:rsidRPr="00217019">
              <w:rPr>
                <w:rFonts w:eastAsiaTheme="minorHAnsi"/>
                <w:color w:val="auto"/>
                <w:sz w:val="20"/>
                <w:szCs w:val="20"/>
                <w:lang w:val="cs-CZ" w:eastAsia="en-US"/>
              </w:rPr>
              <w:t xml:space="preserve">, strategický cíl 2 Technologický a sociální rozvoj rozšiřují přístup k důstojné práci. </w:t>
            </w:r>
          </w:p>
          <w:p w14:paraId="2EAFEC3F" w14:textId="77777777" w:rsidR="00C654B9" w:rsidRPr="00217019" w:rsidRDefault="00C654B9" w:rsidP="00832E6A">
            <w:pPr>
              <w:pStyle w:val="Default"/>
              <w:rPr>
                <w:rFonts w:eastAsiaTheme="minorHAnsi"/>
                <w:color w:val="auto"/>
                <w:sz w:val="20"/>
                <w:szCs w:val="20"/>
                <w:lang w:val="cs-CZ" w:eastAsia="en-US"/>
              </w:rPr>
            </w:pPr>
          </w:p>
          <w:p w14:paraId="2E06F20C" w14:textId="77777777" w:rsidR="00C654B9" w:rsidRPr="00217019" w:rsidRDefault="00C654B9" w:rsidP="00832E6A">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Národní koncepce realizace politiky soudržnosti po roce 2020</w:t>
            </w:r>
            <w:r w:rsidRPr="00217019">
              <w:rPr>
                <w:rFonts w:eastAsiaTheme="minorHAnsi"/>
                <w:color w:val="auto"/>
                <w:sz w:val="20"/>
                <w:szCs w:val="20"/>
                <w:lang w:val="cs-CZ" w:eastAsia="en-US"/>
              </w:rPr>
              <w:t>, strategický cíl Konkurenceschopná a soudržná společnost</w:t>
            </w:r>
          </w:p>
          <w:p w14:paraId="5B8082EF" w14:textId="77777777" w:rsidR="00C654B9" w:rsidRPr="00217019" w:rsidRDefault="00C654B9" w:rsidP="00832E6A">
            <w:pPr>
              <w:pStyle w:val="Default"/>
              <w:rPr>
                <w:rFonts w:eastAsiaTheme="minorHAnsi"/>
                <w:color w:val="auto"/>
                <w:sz w:val="20"/>
                <w:szCs w:val="20"/>
                <w:lang w:val="cs-CZ" w:eastAsia="en-US"/>
              </w:rPr>
            </w:pPr>
          </w:p>
          <w:p w14:paraId="19C3C004" w14:textId="3E368E09" w:rsidR="00785F5B" w:rsidRPr="00217019" w:rsidRDefault="00785F5B" w:rsidP="00832E6A">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Strategický rámec politiky zaměstnanosti do roku 2030</w:t>
            </w:r>
            <w:r w:rsidRPr="00217019">
              <w:rPr>
                <w:rFonts w:eastAsiaTheme="minorHAnsi"/>
                <w:color w:val="auto"/>
                <w:sz w:val="20"/>
                <w:szCs w:val="20"/>
                <w:lang w:val="cs-CZ" w:eastAsia="en-US"/>
              </w:rPr>
              <w:t xml:space="preserve">, pilíř 1 Predikce a prevence </w:t>
            </w:r>
            <w:r w:rsidR="006039CB" w:rsidRPr="00217019">
              <w:rPr>
                <w:rFonts w:eastAsiaTheme="minorHAnsi"/>
                <w:color w:val="auto"/>
                <w:sz w:val="20"/>
                <w:szCs w:val="20"/>
                <w:lang w:val="cs-CZ" w:eastAsia="en-US"/>
              </w:rPr>
              <w:t>(</w:t>
            </w:r>
            <w:r w:rsidR="006039CB" w:rsidRPr="00217019">
              <w:rPr>
                <w:bCs/>
                <w:sz w:val="20"/>
                <w:szCs w:val="20"/>
                <w:lang w:val="cs-CZ"/>
              </w:rPr>
              <w:t xml:space="preserve">Informační systémy, statistické sledování, monitoring, Predikce, Profilace, Prevence) </w:t>
            </w:r>
            <w:r w:rsidRPr="00217019">
              <w:rPr>
                <w:rFonts w:eastAsiaTheme="minorHAnsi"/>
                <w:color w:val="auto"/>
                <w:sz w:val="20"/>
                <w:szCs w:val="20"/>
                <w:lang w:val="cs-CZ" w:eastAsia="en-US"/>
              </w:rPr>
              <w:t xml:space="preserve">a pilíř 4 </w:t>
            </w:r>
            <w:proofErr w:type="spellStart"/>
            <w:r w:rsidRPr="00217019">
              <w:rPr>
                <w:rFonts w:eastAsiaTheme="minorHAnsi"/>
                <w:color w:val="auto"/>
                <w:sz w:val="20"/>
                <w:szCs w:val="20"/>
                <w:lang w:val="cs-CZ" w:eastAsia="en-US"/>
              </w:rPr>
              <w:t>Efektivizace</w:t>
            </w:r>
            <w:proofErr w:type="spellEnd"/>
            <w:r w:rsidR="006039CB" w:rsidRPr="00217019">
              <w:rPr>
                <w:rFonts w:eastAsiaTheme="minorHAnsi"/>
                <w:color w:val="auto"/>
                <w:sz w:val="20"/>
                <w:szCs w:val="20"/>
                <w:lang w:val="cs-CZ" w:eastAsia="en-US"/>
              </w:rPr>
              <w:t xml:space="preserve"> </w:t>
            </w:r>
            <w:r w:rsidR="006039CB" w:rsidRPr="00217019">
              <w:rPr>
                <w:rFonts w:eastAsiaTheme="minorHAnsi"/>
                <w:color w:val="auto"/>
                <w:sz w:val="20"/>
                <w:szCs w:val="20"/>
                <w:lang w:val="cs-CZ" w:eastAsia="en-US"/>
              </w:rPr>
              <w:lastRenderedPageBreak/>
              <w:t>(</w:t>
            </w:r>
            <w:r w:rsidR="006039CB" w:rsidRPr="00217019">
              <w:rPr>
                <w:sz w:val="20"/>
                <w:szCs w:val="20"/>
                <w:lang w:val="cs-CZ"/>
              </w:rPr>
              <w:t>Efektivní veřejné služby zaměstnanosti, Efektivní spolupráce na trhu práce)</w:t>
            </w:r>
            <w:r w:rsidRPr="00217019">
              <w:rPr>
                <w:rFonts w:eastAsiaTheme="minorHAnsi"/>
                <w:color w:val="auto"/>
                <w:sz w:val="20"/>
                <w:szCs w:val="20"/>
                <w:lang w:val="cs-CZ" w:eastAsia="en-US"/>
              </w:rPr>
              <w:t xml:space="preserve">. </w:t>
            </w:r>
          </w:p>
          <w:p w14:paraId="6E993544" w14:textId="77777777" w:rsidR="00C654B9" w:rsidRPr="00217019" w:rsidRDefault="00C654B9" w:rsidP="00832E6A">
            <w:pPr>
              <w:pStyle w:val="Default"/>
              <w:rPr>
                <w:rFonts w:eastAsiaTheme="minorHAnsi"/>
                <w:color w:val="auto"/>
                <w:sz w:val="20"/>
                <w:szCs w:val="20"/>
                <w:lang w:val="cs-CZ" w:eastAsia="en-US"/>
              </w:rPr>
            </w:pPr>
          </w:p>
          <w:p w14:paraId="57A7A611" w14:textId="5B45757E" w:rsidR="00102192" w:rsidRPr="00217019" w:rsidRDefault="00872791" w:rsidP="00102192">
            <w:pPr>
              <w:pStyle w:val="Default"/>
              <w:rPr>
                <w:rFonts w:eastAsiaTheme="minorHAnsi"/>
                <w:b/>
                <w:color w:val="auto"/>
                <w:sz w:val="20"/>
                <w:szCs w:val="20"/>
                <w:lang w:val="cs-CZ" w:eastAsia="en-US"/>
              </w:rPr>
            </w:pPr>
            <w:r w:rsidRPr="00217019">
              <w:rPr>
                <w:rFonts w:eastAsiaTheme="minorHAnsi"/>
                <w:b/>
                <w:color w:val="auto"/>
                <w:sz w:val="20"/>
                <w:szCs w:val="20"/>
                <w:lang w:val="cs-CZ" w:eastAsia="en-US"/>
              </w:rPr>
              <w:t>SDR</w:t>
            </w:r>
            <w:r w:rsidR="00102192" w:rsidRPr="00217019">
              <w:rPr>
                <w:rFonts w:eastAsiaTheme="minorHAnsi"/>
                <w:b/>
                <w:color w:val="auto"/>
                <w:sz w:val="20"/>
                <w:szCs w:val="20"/>
                <w:lang w:val="cs-CZ" w:eastAsia="en-US"/>
              </w:rPr>
              <w:t xml:space="preserve"> 2019</w:t>
            </w:r>
          </w:p>
          <w:p w14:paraId="559ACA31" w14:textId="4E87E730" w:rsidR="00102192" w:rsidRPr="00217019" w:rsidRDefault="00102192" w:rsidP="00102192">
            <w:pPr>
              <w:pStyle w:val="Default"/>
              <w:jc w:val="both"/>
              <w:rPr>
                <w:sz w:val="20"/>
                <w:szCs w:val="20"/>
                <w:lang w:val="cs-CZ"/>
              </w:rPr>
            </w:pPr>
            <w:r w:rsidRPr="00217019">
              <w:rPr>
                <w:sz w:val="20"/>
                <w:szCs w:val="20"/>
                <w:lang w:val="cs-CZ"/>
              </w:rPr>
              <w:t xml:space="preserve">č. 2 Podporovat zaměstnávání žen s malými dětmi, mimo jiné zlepšením přístupu k cenově dostupné péči o děti, a zaměstnávání znevýhodněných skupin. Zvýšit kvalitu a </w:t>
            </w:r>
            <w:proofErr w:type="spellStart"/>
            <w:r w:rsidRPr="00217019">
              <w:rPr>
                <w:sz w:val="20"/>
                <w:szCs w:val="20"/>
                <w:lang w:val="cs-CZ"/>
              </w:rPr>
              <w:t>inkluzivnost</w:t>
            </w:r>
            <w:proofErr w:type="spellEnd"/>
            <w:r w:rsidRPr="00217019">
              <w:rPr>
                <w:sz w:val="20"/>
                <w:szCs w:val="20"/>
                <w:lang w:val="cs-CZ"/>
              </w:rPr>
              <w:t xml:space="preserve"> systémů vzdělávání a odborné přípravy, mimo jiné podporou technických a digitálních dovedností a podporou učitelského povolání.</w:t>
            </w:r>
          </w:p>
          <w:p w14:paraId="10C7AF95" w14:textId="6A545CDB" w:rsidR="00102192" w:rsidRDefault="00102192" w:rsidP="00832E6A">
            <w:pPr>
              <w:pStyle w:val="Default"/>
              <w:rPr>
                <w:rFonts w:eastAsiaTheme="minorHAnsi"/>
                <w:color w:val="auto"/>
                <w:sz w:val="20"/>
                <w:szCs w:val="20"/>
                <w:lang w:val="cs-CZ" w:eastAsia="en-US"/>
              </w:rPr>
            </w:pPr>
          </w:p>
          <w:p w14:paraId="71E539BC" w14:textId="77777777" w:rsidR="00D83FAC" w:rsidRPr="00D83FAC" w:rsidRDefault="00D83FAC" w:rsidP="00D83FAC">
            <w:pPr>
              <w:pStyle w:val="Default"/>
              <w:jc w:val="both"/>
              <w:rPr>
                <w:b/>
                <w:bCs/>
                <w:sz w:val="20"/>
                <w:szCs w:val="20"/>
                <w:lang w:val="cs-CZ"/>
              </w:rPr>
            </w:pPr>
            <w:r w:rsidRPr="00D83FAC">
              <w:rPr>
                <w:b/>
                <w:bCs/>
                <w:sz w:val="20"/>
                <w:szCs w:val="20"/>
                <w:lang w:val="cs-CZ"/>
              </w:rPr>
              <w:t>SDR 2020</w:t>
            </w:r>
          </w:p>
          <w:p w14:paraId="01E4C4BB" w14:textId="77777777" w:rsidR="00D83FAC" w:rsidRPr="00D83FAC" w:rsidRDefault="00D83FAC" w:rsidP="00D83FAC">
            <w:pPr>
              <w:pStyle w:val="Default"/>
              <w:rPr>
                <w:sz w:val="20"/>
                <w:szCs w:val="20"/>
                <w:lang w:val="cs-CZ"/>
              </w:rPr>
            </w:pPr>
            <w:r>
              <w:rPr>
                <w:sz w:val="20"/>
                <w:szCs w:val="20"/>
                <w:lang w:val="cs-CZ"/>
              </w:rPr>
              <w:t>č. 2 P</w:t>
            </w:r>
            <w:r w:rsidRPr="00D83FAC">
              <w:rPr>
                <w:sz w:val="20"/>
                <w:szCs w:val="20"/>
                <w:lang w:val="cs-CZ"/>
              </w:rPr>
              <w:t xml:space="preserve">odporovat zaměstnanost aktivními politikami na trhu práce, poskytováním dovedností (včetně digitálních dovedností) a přístupem k digitálnímu učení. </w:t>
            </w:r>
          </w:p>
          <w:p w14:paraId="7CF58466" w14:textId="77777777" w:rsidR="00D83FAC" w:rsidRPr="00217019" w:rsidRDefault="00D83FAC" w:rsidP="00832E6A">
            <w:pPr>
              <w:pStyle w:val="Default"/>
              <w:rPr>
                <w:rFonts w:eastAsiaTheme="minorHAnsi"/>
                <w:color w:val="auto"/>
                <w:sz w:val="20"/>
                <w:szCs w:val="20"/>
                <w:lang w:val="cs-CZ" w:eastAsia="en-US"/>
              </w:rPr>
            </w:pPr>
          </w:p>
          <w:p w14:paraId="069D70B6" w14:textId="77777777" w:rsidR="00C654B9" w:rsidRPr="00217019" w:rsidRDefault="00C654B9" w:rsidP="00832E6A">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Country report EK, Zpráva o ČR 2019, příloha D</w:t>
            </w:r>
            <w:r w:rsidRPr="00217019">
              <w:rPr>
                <w:rFonts w:eastAsiaTheme="minorHAnsi"/>
                <w:color w:val="auto"/>
                <w:sz w:val="20"/>
                <w:szCs w:val="20"/>
                <w:lang w:val="cs-CZ" w:eastAsia="en-US"/>
              </w:rPr>
              <w:t>:</w:t>
            </w:r>
          </w:p>
          <w:p w14:paraId="60F9A518" w14:textId="77777777" w:rsidR="00C654B9" w:rsidRPr="00217019" w:rsidRDefault="00C654B9" w:rsidP="00832E6A">
            <w:pPr>
              <w:pStyle w:val="Default"/>
              <w:jc w:val="both"/>
              <w:rPr>
                <w:sz w:val="20"/>
                <w:szCs w:val="20"/>
                <w:lang w:val="cs-CZ"/>
              </w:rPr>
            </w:pPr>
            <w:r w:rsidRPr="00217019">
              <w:rPr>
                <w:sz w:val="20"/>
                <w:szCs w:val="20"/>
                <w:lang w:val="cs-CZ"/>
              </w:rPr>
              <w:t xml:space="preserve">Vysoce prioritní investiční potřeby za účelem podpory účasti žen na trhu práce, poskytování individualizovaných služeb zaměstnanosti a posilování schopnosti pracovníků přizpůsobovat se, a zejména s cílem: </w:t>
            </w:r>
          </w:p>
          <w:p w14:paraId="41B6BDE7" w14:textId="77777777" w:rsidR="00A77F01" w:rsidRPr="00217019" w:rsidRDefault="00513389" w:rsidP="00832E6A">
            <w:pPr>
              <w:pStyle w:val="Default"/>
              <w:numPr>
                <w:ilvl w:val="0"/>
                <w:numId w:val="61"/>
              </w:numPr>
              <w:jc w:val="both"/>
              <w:rPr>
                <w:sz w:val="20"/>
                <w:szCs w:val="20"/>
                <w:lang w:val="cs-CZ"/>
              </w:rPr>
            </w:pPr>
            <w:r w:rsidRPr="00217019">
              <w:rPr>
                <w:sz w:val="20"/>
                <w:szCs w:val="20"/>
                <w:lang w:val="cs-CZ"/>
              </w:rPr>
              <w:t xml:space="preserve">modernizovat instituce a služby trhu práce, včetně potřebné infrastruktury, </w:t>
            </w:r>
          </w:p>
          <w:p w14:paraId="44977B8B" w14:textId="77777777" w:rsidR="00183BD3" w:rsidRPr="00217019" w:rsidRDefault="00183BD3" w:rsidP="00183BD3">
            <w:pPr>
              <w:pStyle w:val="Default"/>
              <w:jc w:val="both"/>
              <w:rPr>
                <w:sz w:val="20"/>
                <w:szCs w:val="20"/>
                <w:lang w:val="cs-CZ"/>
              </w:rPr>
            </w:pPr>
          </w:p>
          <w:p w14:paraId="05B072D4" w14:textId="77777777" w:rsidR="00183BD3" w:rsidRPr="00217019" w:rsidRDefault="00183BD3" w:rsidP="00183BD3">
            <w:pPr>
              <w:pStyle w:val="Default"/>
              <w:jc w:val="both"/>
              <w:rPr>
                <w:b/>
                <w:sz w:val="20"/>
                <w:szCs w:val="20"/>
                <w:lang w:val="cs-CZ"/>
              </w:rPr>
            </w:pPr>
            <w:r w:rsidRPr="00217019">
              <w:rPr>
                <w:b/>
                <w:sz w:val="20"/>
                <w:szCs w:val="20"/>
                <w:lang w:val="cs-CZ"/>
              </w:rPr>
              <w:t>EPSP</w:t>
            </w:r>
          </w:p>
          <w:p w14:paraId="12A2CE71" w14:textId="2EC889B3" w:rsidR="00183BD3" w:rsidRPr="00217019" w:rsidRDefault="00183BD3" w:rsidP="00D7357F">
            <w:pPr>
              <w:pStyle w:val="Default"/>
              <w:jc w:val="both"/>
              <w:rPr>
                <w:sz w:val="20"/>
                <w:szCs w:val="20"/>
                <w:lang w:val="cs-CZ"/>
              </w:rPr>
            </w:pPr>
            <w:r w:rsidRPr="00217019">
              <w:rPr>
                <w:sz w:val="20"/>
                <w:szCs w:val="20"/>
                <w:lang w:val="cs-CZ"/>
              </w:rPr>
              <w:t>Zejména zásad</w:t>
            </w:r>
            <w:r w:rsidR="00D7357F" w:rsidRPr="00217019">
              <w:rPr>
                <w:sz w:val="20"/>
                <w:szCs w:val="20"/>
                <w:lang w:val="cs-CZ"/>
              </w:rPr>
              <w:t>y č.</w:t>
            </w:r>
            <w:r w:rsidRPr="00217019">
              <w:rPr>
                <w:sz w:val="20"/>
                <w:szCs w:val="20"/>
                <w:lang w:val="cs-CZ"/>
              </w:rPr>
              <w:t xml:space="preserve"> 4</w:t>
            </w:r>
            <w:r w:rsidR="00004E6A" w:rsidRPr="00217019">
              <w:rPr>
                <w:sz w:val="20"/>
                <w:szCs w:val="20"/>
                <w:lang w:val="cs-CZ"/>
              </w:rPr>
              <w:t>.</w:t>
            </w:r>
            <w:r w:rsidRPr="00217019">
              <w:rPr>
                <w:sz w:val="20"/>
                <w:szCs w:val="20"/>
                <w:lang w:val="cs-CZ"/>
              </w:rPr>
              <w:t xml:space="preserve"> Aktivní podpora zaměstnanosti</w:t>
            </w:r>
            <w:r w:rsidR="00004E6A" w:rsidRPr="00217019">
              <w:rPr>
                <w:sz w:val="20"/>
                <w:szCs w:val="20"/>
                <w:lang w:val="cs-CZ"/>
              </w:rPr>
              <w:t xml:space="preserve">, </w:t>
            </w:r>
            <w:r w:rsidR="00004E6A" w:rsidRPr="00217019">
              <w:rPr>
                <w:iCs/>
                <w:sz w:val="20"/>
                <w:szCs w:val="20"/>
                <w:lang w:val="cs-CZ"/>
              </w:rPr>
              <w:t xml:space="preserve">1. </w:t>
            </w:r>
            <w:r w:rsidR="00004E6A" w:rsidRPr="00217019">
              <w:rPr>
                <w:sz w:val="20"/>
                <w:szCs w:val="20"/>
                <w:lang w:val="cs-CZ"/>
              </w:rPr>
              <w:t>Všeobecné a odborné vzdělávání a celoživotní učení, 2. Rovnost žen a mužů a 3. Rovné příležitosti.</w:t>
            </w:r>
          </w:p>
        </w:tc>
      </w:tr>
      <w:tr w:rsidR="00A77F01" w:rsidRPr="00217019" w14:paraId="6D49DBAE" w14:textId="77777777" w:rsidTr="00307153">
        <w:tc>
          <w:tcPr>
            <w:tcW w:w="556" w:type="pct"/>
            <w:shd w:val="clear" w:color="auto" w:fill="auto"/>
          </w:tcPr>
          <w:p w14:paraId="6C301A1A" w14:textId="3A447B88" w:rsidR="00A77F01" w:rsidRPr="00217019" w:rsidRDefault="00A77F01" w:rsidP="00832E6A">
            <w:pPr>
              <w:spacing w:before="0" w:after="0"/>
              <w:rPr>
                <w:sz w:val="20"/>
                <w:szCs w:val="20"/>
              </w:rPr>
            </w:pPr>
            <w:r w:rsidRPr="00217019">
              <w:rPr>
                <w:sz w:val="20"/>
                <w:szCs w:val="20"/>
              </w:rPr>
              <w:lastRenderedPageBreak/>
              <w:t xml:space="preserve">CP 4 </w:t>
            </w:r>
            <w:r w:rsidR="00EE78C0" w:rsidRPr="00EE78C0">
              <w:rPr>
                <w:sz w:val="20"/>
                <w:szCs w:val="20"/>
              </w:rPr>
              <w:t>Sociálnější a inkluzivnější Evropa – provádění evropského pilíře sociálních práv</w:t>
            </w:r>
          </w:p>
        </w:tc>
        <w:tc>
          <w:tcPr>
            <w:tcW w:w="1289" w:type="pct"/>
            <w:shd w:val="clear" w:color="auto" w:fill="auto"/>
          </w:tcPr>
          <w:p w14:paraId="0C6650FC" w14:textId="754269CD" w:rsidR="00A77F01" w:rsidRPr="00217019" w:rsidRDefault="00EE78C0" w:rsidP="00832E6A">
            <w:pPr>
              <w:spacing w:before="0" w:after="0"/>
              <w:rPr>
                <w:sz w:val="20"/>
                <w:szCs w:val="20"/>
              </w:rPr>
            </w:pPr>
            <w:r>
              <w:rPr>
                <w:sz w:val="20"/>
                <w:szCs w:val="20"/>
              </w:rPr>
              <w:t>c</w:t>
            </w:r>
            <w:r w:rsidR="00A77F01" w:rsidRPr="00217019">
              <w:rPr>
                <w:sz w:val="20"/>
                <w:szCs w:val="20"/>
              </w:rPr>
              <w:t xml:space="preserve">) </w:t>
            </w:r>
            <w:r w:rsidR="00BC6970" w:rsidRPr="00BC6970">
              <w:rPr>
                <w:sz w:val="20"/>
                <w:szCs w:val="20"/>
              </w:rPr>
              <w:t xml:space="preserve">prosazovat </w:t>
            </w:r>
            <w:r w:rsidR="006F6C9E" w:rsidRPr="006F6C9E">
              <w:rPr>
                <w:sz w:val="20"/>
                <w:szCs w:val="20"/>
              </w:rPr>
              <w:t xml:space="preserve">genderově vyváženou účast </w:t>
            </w:r>
            <w:r w:rsidR="00BC6970" w:rsidRPr="00BC6970">
              <w:rPr>
                <w:sz w:val="20"/>
                <w:szCs w:val="20"/>
              </w:rPr>
              <w:t>na trhu práce, rovné pracovní podmínky a lepší rovnováhu mezi prací a osobním životem, mimo jiné prostřednictvím přístupu k cenově dostupné péči o děti a péči o závislé osoby</w:t>
            </w:r>
            <w:r w:rsidR="00A77F01" w:rsidRPr="00217019">
              <w:rPr>
                <w:sz w:val="20"/>
                <w:szCs w:val="20"/>
              </w:rPr>
              <w:t>,</w:t>
            </w:r>
          </w:p>
        </w:tc>
        <w:tc>
          <w:tcPr>
            <w:tcW w:w="3155" w:type="pct"/>
            <w:shd w:val="clear" w:color="auto" w:fill="auto"/>
          </w:tcPr>
          <w:p w14:paraId="27135C6F" w14:textId="77777777" w:rsidR="00E94E74" w:rsidRPr="00217019" w:rsidRDefault="00E94E74" w:rsidP="00832E6A">
            <w:pPr>
              <w:pStyle w:val="Default"/>
              <w:rPr>
                <w:rFonts w:eastAsiaTheme="minorHAnsi"/>
                <w:color w:val="auto"/>
                <w:sz w:val="20"/>
                <w:szCs w:val="20"/>
                <w:lang w:val="cs-CZ" w:eastAsia="en-US"/>
              </w:rPr>
            </w:pPr>
            <w:r w:rsidRPr="00217019">
              <w:rPr>
                <w:rFonts w:eastAsiaTheme="minorHAnsi"/>
                <w:color w:val="auto"/>
                <w:sz w:val="20"/>
                <w:szCs w:val="20"/>
                <w:lang w:val="cs-CZ" w:eastAsia="en-US"/>
              </w:rPr>
              <w:t>Výběr tohoto specifického cíle je podložen následovně:</w:t>
            </w:r>
          </w:p>
          <w:p w14:paraId="2CCDE159" w14:textId="77777777" w:rsidR="00E94E74" w:rsidRPr="00217019" w:rsidRDefault="00E94E74" w:rsidP="00832E6A">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Hlavní identifikované problémy</w:t>
            </w:r>
            <w:r w:rsidRPr="00217019">
              <w:rPr>
                <w:rFonts w:eastAsiaTheme="minorHAnsi"/>
                <w:color w:val="auto"/>
                <w:sz w:val="20"/>
                <w:szCs w:val="20"/>
                <w:lang w:val="cs-CZ" w:eastAsia="en-US"/>
              </w:rPr>
              <w:t>:</w:t>
            </w:r>
          </w:p>
          <w:p w14:paraId="614EE9F2" w14:textId="27B44462" w:rsidR="00E94E74" w:rsidRPr="00217019" w:rsidRDefault="00E94E74" w:rsidP="00832E6A">
            <w:pPr>
              <w:pStyle w:val="Default"/>
              <w:numPr>
                <w:ilvl w:val="0"/>
                <w:numId w:val="61"/>
              </w:numPr>
              <w:ind w:left="357" w:hanging="357"/>
              <w:rPr>
                <w:sz w:val="20"/>
                <w:szCs w:val="20"/>
                <w:lang w:val="cs-CZ"/>
              </w:rPr>
            </w:pPr>
            <w:r w:rsidRPr="00217019">
              <w:rPr>
                <w:sz w:val="20"/>
                <w:szCs w:val="20"/>
                <w:lang w:val="cs-CZ"/>
              </w:rPr>
              <w:t xml:space="preserve">Nedostatečné podmínky pro slaďování pracovního a soukromého života </w:t>
            </w:r>
            <w:r w:rsidR="008B14C5" w:rsidRPr="00217019">
              <w:rPr>
                <w:sz w:val="20"/>
                <w:szCs w:val="20"/>
                <w:lang w:val="cs-CZ"/>
              </w:rPr>
              <w:t>včetně nedostatečné kapacity dostupných služeb péče o děti</w:t>
            </w:r>
          </w:p>
          <w:p w14:paraId="2B71CFDE" w14:textId="0C5AFA26" w:rsidR="00E94E74" w:rsidRPr="00217019" w:rsidRDefault="00E94E74" w:rsidP="00832E6A">
            <w:pPr>
              <w:pStyle w:val="Default"/>
              <w:numPr>
                <w:ilvl w:val="0"/>
                <w:numId w:val="61"/>
              </w:numPr>
              <w:ind w:left="357" w:hanging="357"/>
              <w:rPr>
                <w:sz w:val="20"/>
                <w:szCs w:val="20"/>
                <w:lang w:val="cs-CZ"/>
              </w:rPr>
            </w:pPr>
            <w:r w:rsidRPr="00217019">
              <w:rPr>
                <w:sz w:val="20"/>
                <w:szCs w:val="20"/>
                <w:lang w:val="cs-CZ"/>
              </w:rPr>
              <w:t xml:space="preserve">Diskriminace na trhu práce, vertikální a horizontální </w:t>
            </w:r>
            <w:r w:rsidR="00C06342">
              <w:rPr>
                <w:sz w:val="20"/>
                <w:szCs w:val="20"/>
                <w:lang w:val="cs-CZ"/>
              </w:rPr>
              <w:t xml:space="preserve">genderová </w:t>
            </w:r>
            <w:r w:rsidRPr="00217019">
              <w:rPr>
                <w:sz w:val="20"/>
                <w:szCs w:val="20"/>
                <w:lang w:val="cs-CZ"/>
              </w:rPr>
              <w:t>segregace</w:t>
            </w:r>
            <w:r w:rsidR="00C06342">
              <w:rPr>
                <w:sz w:val="20"/>
                <w:szCs w:val="20"/>
                <w:lang w:val="cs-CZ"/>
              </w:rPr>
              <w:t>, genderové stereotypy</w:t>
            </w:r>
            <w:r w:rsidRPr="00217019">
              <w:rPr>
                <w:sz w:val="20"/>
                <w:szCs w:val="20"/>
                <w:lang w:val="cs-CZ"/>
              </w:rPr>
              <w:t xml:space="preserve"> a rozdíl v odměňování žen a mužů</w:t>
            </w:r>
          </w:p>
          <w:p w14:paraId="5E3533CC" w14:textId="77777777" w:rsidR="00E94E74" w:rsidRPr="00217019" w:rsidRDefault="00E94E74" w:rsidP="00832E6A">
            <w:pPr>
              <w:pStyle w:val="Default"/>
              <w:rPr>
                <w:rFonts w:eastAsiaTheme="minorHAnsi"/>
                <w:color w:val="auto"/>
                <w:sz w:val="20"/>
                <w:szCs w:val="20"/>
                <w:lang w:val="cs-CZ" w:eastAsia="en-US"/>
              </w:rPr>
            </w:pPr>
          </w:p>
          <w:p w14:paraId="748B0A71" w14:textId="2814A410" w:rsidR="00E94E74" w:rsidRPr="00217019" w:rsidRDefault="00E94E74" w:rsidP="00832E6A">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Strategický rámec Česká republika 2030</w:t>
            </w:r>
            <w:r w:rsidRPr="00217019">
              <w:rPr>
                <w:rFonts w:eastAsiaTheme="minorHAnsi"/>
                <w:color w:val="auto"/>
                <w:sz w:val="20"/>
                <w:szCs w:val="20"/>
                <w:lang w:val="cs-CZ" w:eastAsia="en-US"/>
              </w:rPr>
              <w:t>, strategický cíl 1 Společenské klima je vůči rodinám všestranně příznivé, bariéry a společenské tlaky jsou minimalizovány. Rodina, rodičovství a manželství požívají zvláštní zákonné ochrany a jsou společensky vysoce oceňován</w:t>
            </w:r>
            <w:r w:rsidR="00BF646B" w:rsidRPr="00217019">
              <w:rPr>
                <w:rFonts w:eastAsiaTheme="minorHAnsi"/>
                <w:color w:val="auto"/>
                <w:sz w:val="20"/>
                <w:szCs w:val="20"/>
                <w:lang w:val="cs-CZ" w:eastAsia="en-US"/>
              </w:rPr>
              <w:t>y a strategický cíl 3 Strukturální nerovnosti ve společnosti jsou nízké</w:t>
            </w:r>
            <w:r w:rsidRPr="00217019">
              <w:rPr>
                <w:rFonts w:eastAsiaTheme="minorHAnsi"/>
                <w:color w:val="auto"/>
                <w:sz w:val="20"/>
                <w:szCs w:val="20"/>
                <w:lang w:val="cs-CZ" w:eastAsia="en-US"/>
              </w:rPr>
              <w:t xml:space="preserve">. </w:t>
            </w:r>
          </w:p>
          <w:p w14:paraId="3BF0F026" w14:textId="77777777" w:rsidR="00E94E74" w:rsidRPr="00217019" w:rsidRDefault="00E94E74" w:rsidP="00832E6A">
            <w:pPr>
              <w:pStyle w:val="Default"/>
              <w:rPr>
                <w:rFonts w:eastAsiaTheme="minorHAnsi"/>
                <w:color w:val="auto"/>
                <w:sz w:val="20"/>
                <w:szCs w:val="20"/>
                <w:lang w:val="cs-CZ" w:eastAsia="en-US"/>
              </w:rPr>
            </w:pPr>
          </w:p>
          <w:p w14:paraId="2539C72F" w14:textId="77777777" w:rsidR="00E94E74" w:rsidRPr="00217019" w:rsidRDefault="00E94E74" w:rsidP="00832E6A">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Národní koncepce realizace politiky soudržnosti po roce 2020</w:t>
            </w:r>
            <w:r w:rsidRPr="00217019">
              <w:rPr>
                <w:rFonts w:eastAsiaTheme="minorHAnsi"/>
                <w:color w:val="auto"/>
                <w:sz w:val="20"/>
                <w:szCs w:val="20"/>
                <w:lang w:val="cs-CZ" w:eastAsia="en-US"/>
              </w:rPr>
              <w:t>, strategický cíl Konkurenceschopná a soudržná společnost</w:t>
            </w:r>
          </w:p>
          <w:p w14:paraId="349B26B3" w14:textId="77777777" w:rsidR="00E94E74" w:rsidRPr="00217019" w:rsidRDefault="00E94E74" w:rsidP="00832E6A">
            <w:pPr>
              <w:pStyle w:val="Default"/>
              <w:rPr>
                <w:rFonts w:eastAsiaTheme="minorHAnsi"/>
                <w:color w:val="auto"/>
                <w:sz w:val="20"/>
                <w:szCs w:val="20"/>
                <w:lang w:val="cs-CZ" w:eastAsia="en-US"/>
              </w:rPr>
            </w:pPr>
          </w:p>
          <w:p w14:paraId="1131BE67" w14:textId="32FA7506" w:rsidR="00785F5B" w:rsidRPr="00217019" w:rsidRDefault="00785F5B" w:rsidP="00832E6A">
            <w:pPr>
              <w:pStyle w:val="Default"/>
              <w:rPr>
                <w:rFonts w:eastAsiaTheme="majorEastAsia"/>
                <w:sz w:val="20"/>
                <w:szCs w:val="20"/>
                <w:lang w:val="cs-CZ"/>
              </w:rPr>
            </w:pPr>
            <w:r w:rsidRPr="00217019">
              <w:rPr>
                <w:rFonts w:eastAsiaTheme="minorHAnsi"/>
                <w:b/>
                <w:color w:val="auto"/>
                <w:sz w:val="20"/>
                <w:szCs w:val="20"/>
                <w:lang w:val="cs-CZ" w:eastAsia="en-US"/>
              </w:rPr>
              <w:t>Strategický rámec politiky zaměstnanosti do roku 2030</w:t>
            </w:r>
            <w:r w:rsidRPr="00217019">
              <w:rPr>
                <w:rFonts w:eastAsiaTheme="minorHAnsi"/>
                <w:color w:val="auto"/>
                <w:sz w:val="20"/>
                <w:szCs w:val="20"/>
                <w:lang w:val="cs-CZ" w:eastAsia="en-US"/>
              </w:rPr>
              <w:t xml:space="preserve">, pilíř 2 Individualizace </w:t>
            </w:r>
            <w:r w:rsidR="006039CB" w:rsidRPr="00217019">
              <w:rPr>
                <w:rFonts w:eastAsiaTheme="minorHAnsi"/>
                <w:color w:val="auto"/>
                <w:sz w:val="20"/>
                <w:szCs w:val="20"/>
                <w:lang w:val="cs-CZ" w:eastAsia="en-US"/>
              </w:rPr>
              <w:t>(Individuální přístup k jednotlivcům, Individuální přístup k zaměstnavatelům) a pilíř 3 Adaptace</w:t>
            </w:r>
            <w:r w:rsidR="006039CB" w:rsidRPr="00217019">
              <w:rPr>
                <w:rFonts w:eastAsiaTheme="majorEastAsia"/>
                <w:sz w:val="20"/>
                <w:szCs w:val="20"/>
                <w:lang w:val="cs-CZ"/>
              </w:rPr>
              <w:t xml:space="preserve"> (Adaptace pracovní síly, Adaptace zaměstnavatelů). </w:t>
            </w:r>
          </w:p>
          <w:p w14:paraId="20138B0D" w14:textId="643BEB6E" w:rsidR="008C7642" w:rsidRDefault="008C7642" w:rsidP="00832E6A">
            <w:pPr>
              <w:pStyle w:val="Default"/>
              <w:rPr>
                <w:rFonts w:eastAsiaTheme="minorHAnsi"/>
                <w:color w:val="auto"/>
                <w:sz w:val="20"/>
                <w:szCs w:val="20"/>
                <w:lang w:val="cs-CZ" w:eastAsia="en-US"/>
              </w:rPr>
            </w:pPr>
          </w:p>
          <w:p w14:paraId="69C3C030" w14:textId="7C85E297" w:rsidR="00C06342" w:rsidRPr="00C06342" w:rsidRDefault="00C06342" w:rsidP="00832E6A">
            <w:pPr>
              <w:pStyle w:val="Default"/>
              <w:rPr>
                <w:rFonts w:eastAsiaTheme="minorHAnsi"/>
                <w:b/>
                <w:color w:val="auto"/>
                <w:sz w:val="20"/>
                <w:szCs w:val="20"/>
                <w:lang w:val="cs-CZ" w:eastAsia="en-US"/>
              </w:rPr>
            </w:pPr>
            <w:r w:rsidRPr="00C06342">
              <w:rPr>
                <w:rFonts w:eastAsiaTheme="minorHAnsi"/>
                <w:b/>
                <w:color w:val="auto"/>
                <w:sz w:val="20"/>
                <w:szCs w:val="20"/>
                <w:lang w:val="cs-CZ" w:eastAsia="en-US"/>
              </w:rPr>
              <w:t>Strategii rovnosti žen a mužů na léta 2021–2030</w:t>
            </w:r>
          </w:p>
          <w:p w14:paraId="3CBABA36" w14:textId="77777777" w:rsidR="00C06342" w:rsidRPr="00C06342" w:rsidRDefault="00C06342" w:rsidP="00832E6A">
            <w:pPr>
              <w:pStyle w:val="Default"/>
              <w:rPr>
                <w:rFonts w:eastAsiaTheme="minorHAnsi"/>
                <w:b/>
                <w:color w:val="auto"/>
                <w:sz w:val="20"/>
                <w:szCs w:val="20"/>
                <w:lang w:val="cs-CZ" w:eastAsia="en-US"/>
              </w:rPr>
            </w:pPr>
          </w:p>
          <w:p w14:paraId="6BA9E1EB" w14:textId="3BAE1AB8" w:rsidR="008C7642" w:rsidRPr="00217019" w:rsidRDefault="008C7642" w:rsidP="00832E6A">
            <w:pPr>
              <w:pStyle w:val="Default"/>
              <w:rPr>
                <w:rFonts w:eastAsiaTheme="minorHAnsi"/>
                <w:b/>
                <w:color w:val="auto"/>
                <w:sz w:val="20"/>
                <w:szCs w:val="20"/>
                <w:lang w:val="cs-CZ" w:eastAsia="en-US"/>
              </w:rPr>
            </w:pPr>
            <w:r w:rsidRPr="00217019">
              <w:rPr>
                <w:rFonts w:eastAsiaTheme="minorHAnsi"/>
                <w:b/>
                <w:color w:val="auto"/>
                <w:sz w:val="20"/>
                <w:szCs w:val="20"/>
                <w:lang w:val="cs-CZ" w:eastAsia="en-US"/>
              </w:rPr>
              <w:t>Koncepce rodinné politiky 2017-2022</w:t>
            </w:r>
          </w:p>
          <w:p w14:paraId="28CF81AA" w14:textId="7C58A324" w:rsidR="008C7642" w:rsidRPr="00217019" w:rsidRDefault="008C7642" w:rsidP="00832E6A">
            <w:pPr>
              <w:pStyle w:val="Default"/>
              <w:rPr>
                <w:rFonts w:eastAsiaTheme="minorHAnsi"/>
                <w:color w:val="auto"/>
                <w:sz w:val="20"/>
                <w:szCs w:val="20"/>
                <w:lang w:val="cs-CZ" w:eastAsia="en-US"/>
              </w:rPr>
            </w:pPr>
            <w:r w:rsidRPr="00217019">
              <w:rPr>
                <w:rFonts w:eastAsiaTheme="minorHAnsi"/>
                <w:color w:val="auto"/>
                <w:sz w:val="20"/>
                <w:szCs w:val="20"/>
                <w:lang w:val="cs-CZ" w:eastAsia="en-US"/>
              </w:rPr>
              <w:t>opatření s cílem zlepšení přístupu rodičů s dětmi na trh práce prostřednictvím podpory přístupu ke službám péče o děti a flexibilního zaměstnávání (zejména opatření č. 3, 4, 6, 8, 15, 16, 18).</w:t>
            </w:r>
          </w:p>
          <w:p w14:paraId="7AD7723A" w14:textId="77777777" w:rsidR="00E94E74" w:rsidRPr="00217019" w:rsidRDefault="00E94E74" w:rsidP="00832E6A">
            <w:pPr>
              <w:pStyle w:val="Default"/>
              <w:rPr>
                <w:rFonts w:eastAsiaTheme="minorHAnsi"/>
                <w:color w:val="auto"/>
                <w:sz w:val="20"/>
                <w:szCs w:val="20"/>
                <w:lang w:val="cs-CZ" w:eastAsia="en-US"/>
              </w:rPr>
            </w:pPr>
          </w:p>
          <w:p w14:paraId="2EABA752" w14:textId="12B9551E" w:rsidR="00102192" w:rsidRPr="00217019" w:rsidRDefault="00872791" w:rsidP="00102192">
            <w:pPr>
              <w:pStyle w:val="Default"/>
              <w:rPr>
                <w:rFonts w:eastAsiaTheme="minorHAnsi"/>
                <w:b/>
                <w:color w:val="auto"/>
                <w:sz w:val="20"/>
                <w:szCs w:val="20"/>
                <w:lang w:val="cs-CZ" w:eastAsia="en-US"/>
              </w:rPr>
            </w:pPr>
            <w:r w:rsidRPr="00217019">
              <w:rPr>
                <w:rFonts w:eastAsiaTheme="minorHAnsi"/>
                <w:b/>
                <w:color w:val="auto"/>
                <w:sz w:val="20"/>
                <w:szCs w:val="20"/>
                <w:lang w:val="cs-CZ" w:eastAsia="en-US"/>
              </w:rPr>
              <w:t>SDR</w:t>
            </w:r>
            <w:r w:rsidR="00102192" w:rsidRPr="00217019">
              <w:rPr>
                <w:rFonts w:eastAsiaTheme="minorHAnsi"/>
                <w:b/>
                <w:color w:val="auto"/>
                <w:sz w:val="20"/>
                <w:szCs w:val="20"/>
                <w:lang w:val="cs-CZ" w:eastAsia="en-US"/>
              </w:rPr>
              <w:t xml:space="preserve"> 2019</w:t>
            </w:r>
          </w:p>
          <w:p w14:paraId="0A3EC44B" w14:textId="40440A5B" w:rsidR="00102192" w:rsidRPr="00217019" w:rsidRDefault="00102192" w:rsidP="00102192">
            <w:pPr>
              <w:pStyle w:val="Default"/>
              <w:jc w:val="both"/>
              <w:rPr>
                <w:sz w:val="20"/>
                <w:szCs w:val="20"/>
                <w:lang w:val="cs-CZ"/>
              </w:rPr>
            </w:pPr>
            <w:r w:rsidRPr="00217019">
              <w:rPr>
                <w:sz w:val="20"/>
                <w:szCs w:val="20"/>
                <w:lang w:val="cs-CZ"/>
              </w:rPr>
              <w:t xml:space="preserve">č. 2 Podporovat zaměstnávání žen s malými dětmi, mimo jiné zlepšením přístupu k cenově dostupné péči o děti, a zaměstnávání znevýhodněných skupin. Zvýšit kvalitu a </w:t>
            </w:r>
            <w:proofErr w:type="spellStart"/>
            <w:r w:rsidRPr="00217019">
              <w:rPr>
                <w:sz w:val="20"/>
                <w:szCs w:val="20"/>
                <w:lang w:val="cs-CZ"/>
              </w:rPr>
              <w:t>inkluzivnost</w:t>
            </w:r>
            <w:proofErr w:type="spellEnd"/>
            <w:r w:rsidRPr="00217019">
              <w:rPr>
                <w:sz w:val="20"/>
                <w:szCs w:val="20"/>
                <w:lang w:val="cs-CZ"/>
              </w:rPr>
              <w:t xml:space="preserve"> systémů </w:t>
            </w:r>
            <w:r w:rsidRPr="00217019">
              <w:rPr>
                <w:sz w:val="20"/>
                <w:szCs w:val="20"/>
                <w:lang w:val="cs-CZ"/>
              </w:rPr>
              <w:lastRenderedPageBreak/>
              <w:t>vzdělávání a odborné přípravy, mimo jiné podporou technických a digitálních dovedností a podporou učitelského povolání.</w:t>
            </w:r>
          </w:p>
          <w:p w14:paraId="39C0D0DF" w14:textId="77777777" w:rsidR="00D83FAC" w:rsidRDefault="00D83FAC" w:rsidP="00D83FAC">
            <w:pPr>
              <w:pStyle w:val="Default"/>
              <w:jc w:val="both"/>
              <w:rPr>
                <w:b/>
                <w:bCs/>
                <w:sz w:val="20"/>
                <w:szCs w:val="20"/>
                <w:lang w:val="cs-CZ"/>
              </w:rPr>
            </w:pPr>
          </w:p>
          <w:p w14:paraId="081FD623" w14:textId="17AF4398" w:rsidR="00D83FAC" w:rsidRPr="00D83FAC" w:rsidRDefault="00D83FAC" w:rsidP="00D83FAC">
            <w:pPr>
              <w:pStyle w:val="Default"/>
              <w:jc w:val="both"/>
              <w:rPr>
                <w:b/>
                <w:bCs/>
                <w:sz w:val="20"/>
                <w:szCs w:val="20"/>
                <w:lang w:val="cs-CZ"/>
              </w:rPr>
            </w:pPr>
            <w:r w:rsidRPr="00D83FAC">
              <w:rPr>
                <w:b/>
                <w:bCs/>
                <w:sz w:val="20"/>
                <w:szCs w:val="20"/>
                <w:lang w:val="cs-CZ"/>
              </w:rPr>
              <w:t>SDR 2020</w:t>
            </w:r>
          </w:p>
          <w:p w14:paraId="5CB88AA4" w14:textId="2488303C" w:rsidR="00102192" w:rsidRPr="00D83FAC" w:rsidRDefault="00D83FAC" w:rsidP="00832E6A">
            <w:pPr>
              <w:pStyle w:val="Default"/>
              <w:rPr>
                <w:sz w:val="20"/>
                <w:szCs w:val="20"/>
                <w:lang w:val="cs-CZ"/>
              </w:rPr>
            </w:pPr>
            <w:r>
              <w:rPr>
                <w:sz w:val="20"/>
                <w:szCs w:val="20"/>
                <w:lang w:val="cs-CZ"/>
              </w:rPr>
              <w:t>č. 2 P</w:t>
            </w:r>
            <w:r w:rsidRPr="00D83FAC">
              <w:rPr>
                <w:sz w:val="20"/>
                <w:szCs w:val="20"/>
                <w:lang w:val="cs-CZ"/>
              </w:rPr>
              <w:t xml:space="preserve">odporovat zaměstnanost aktivními politikami na trhu práce, poskytováním dovedností (včetně digitálních dovedností) a přístupem k digitálnímu učení. </w:t>
            </w:r>
          </w:p>
          <w:p w14:paraId="21E9243C" w14:textId="77777777" w:rsidR="00D83FAC" w:rsidRPr="00217019" w:rsidRDefault="00D83FAC" w:rsidP="00832E6A">
            <w:pPr>
              <w:pStyle w:val="Default"/>
              <w:rPr>
                <w:rFonts w:eastAsiaTheme="minorHAnsi"/>
                <w:color w:val="auto"/>
                <w:sz w:val="20"/>
                <w:szCs w:val="20"/>
                <w:lang w:val="cs-CZ" w:eastAsia="en-US"/>
              </w:rPr>
            </w:pPr>
          </w:p>
          <w:p w14:paraId="3646185A" w14:textId="77777777" w:rsidR="00E94E74" w:rsidRPr="00217019" w:rsidRDefault="00E94E74" w:rsidP="00832E6A">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Country report EK, Zpráva o ČR 2019, příloha D</w:t>
            </w:r>
            <w:r w:rsidRPr="00217019">
              <w:rPr>
                <w:rFonts w:eastAsiaTheme="minorHAnsi"/>
                <w:color w:val="auto"/>
                <w:sz w:val="20"/>
                <w:szCs w:val="20"/>
                <w:lang w:val="cs-CZ" w:eastAsia="en-US"/>
              </w:rPr>
              <w:t>:</w:t>
            </w:r>
          </w:p>
          <w:p w14:paraId="3A210325" w14:textId="77777777" w:rsidR="00E94E74" w:rsidRPr="00217019" w:rsidRDefault="00E94E74" w:rsidP="00832E6A">
            <w:pPr>
              <w:pStyle w:val="Default"/>
              <w:jc w:val="both"/>
              <w:rPr>
                <w:sz w:val="20"/>
                <w:szCs w:val="20"/>
                <w:lang w:val="cs-CZ"/>
              </w:rPr>
            </w:pPr>
            <w:r w:rsidRPr="00217019">
              <w:rPr>
                <w:sz w:val="20"/>
                <w:szCs w:val="20"/>
                <w:lang w:val="cs-CZ"/>
              </w:rPr>
              <w:t xml:space="preserve">Vysoce prioritní investiční potřeby za účelem podpory účasti žen na trhu práce, poskytování individualizovaných služeb zaměstnanosti a posilování schopnosti pracovníků přizpůsobovat se, a zejména s cílem: </w:t>
            </w:r>
          </w:p>
          <w:p w14:paraId="19A275C8" w14:textId="77777777" w:rsidR="00A77F01" w:rsidRPr="00217019" w:rsidRDefault="00E94E74" w:rsidP="00832E6A">
            <w:pPr>
              <w:pStyle w:val="Default"/>
              <w:numPr>
                <w:ilvl w:val="0"/>
                <w:numId w:val="61"/>
              </w:numPr>
              <w:jc w:val="both"/>
              <w:rPr>
                <w:sz w:val="20"/>
                <w:szCs w:val="20"/>
                <w:lang w:val="cs-CZ"/>
              </w:rPr>
            </w:pPr>
            <w:r w:rsidRPr="00217019">
              <w:rPr>
                <w:sz w:val="20"/>
                <w:szCs w:val="20"/>
                <w:lang w:val="cs-CZ"/>
              </w:rPr>
              <w:t xml:space="preserve">podporovat pružné uspořádání pracovní doby, zvýšit počet míst v zařízeních péče o děti pro děti mladší 3 let, zlepšit dlouhodobou péči, včetně prostřednictvím rozvoje infrastruktury, </w:t>
            </w:r>
          </w:p>
          <w:p w14:paraId="1F3EF366" w14:textId="77777777" w:rsidR="00183BD3" w:rsidRPr="00217019" w:rsidRDefault="00183BD3" w:rsidP="00183BD3">
            <w:pPr>
              <w:pStyle w:val="Default"/>
              <w:jc w:val="both"/>
              <w:rPr>
                <w:sz w:val="20"/>
                <w:szCs w:val="20"/>
                <w:lang w:val="cs-CZ"/>
              </w:rPr>
            </w:pPr>
          </w:p>
          <w:p w14:paraId="336024E1" w14:textId="77777777" w:rsidR="00183BD3" w:rsidRPr="00217019" w:rsidRDefault="00183BD3" w:rsidP="00183BD3">
            <w:pPr>
              <w:pStyle w:val="Default"/>
              <w:jc w:val="both"/>
              <w:rPr>
                <w:b/>
                <w:sz w:val="20"/>
                <w:szCs w:val="20"/>
                <w:lang w:val="cs-CZ"/>
              </w:rPr>
            </w:pPr>
            <w:r w:rsidRPr="00217019">
              <w:rPr>
                <w:b/>
                <w:sz w:val="20"/>
                <w:szCs w:val="20"/>
                <w:lang w:val="cs-CZ"/>
              </w:rPr>
              <w:t>EPSP</w:t>
            </w:r>
          </w:p>
          <w:p w14:paraId="4C3D78A3" w14:textId="67FDE617" w:rsidR="00183BD3" w:rsidRPr="00217019" w:rsidRDefault="00183BD3" w:rsidP="00183BD3">
            <w:pPr>
              <w:pStyle w:val="Default"/>
              <w:jc w:val="both"/>
              <w:rPr>
                <w:sz w:val="20"/>
                <w:szCs w:val="20"/>
                <w:lang w:val="cs-CZ"/>
              </w:rPr>
            </w:pPr>
            <w:r w:rsidRPr="00217019">
              <w:rPr>
                <w:sz w:val="20"/>
                <w:szCs w:val="20"/>
                <w:lang w:val="cs-CZ"/>
              </w:rPr>
              <w:t xml:space="preserve">Zejména zásady </w:t>
            </w:r>
            <w:r w:rsidR="00D7357F" w:rsidRPr="00217019">
              <w:rPr>
                <w:sz w:val="20"/>
                <w:szCs w:val="20"/>
                <w:lang w:val="cs-CZ"/>
              </w:rPr>
              <w:t xml:space="preserve">č. </w:t>
            </w:r>
            <w:r w:rsidRPr="00217019">
              <w:rPr>
                <w:sz w:val="20"/>
                <w:szCs w:val="20"/>
                <w:lang w:val="cs-CZ"/>
              </w:rPr>
              <w:t>2</w:t>
            </w:r>
            <w:r w:rsidR="006C1664" w:rsidRPr="00217019">
              <w:rPr>
                <w:sz w:val="20"/>
                <w:szCs w:val="20"/>
                <w:lang w:val="cs-CZ"/>
              </w:rPr>
              <w:t>.</w:t>
            </w:r>
            <w:r w:rsidRPr="00217019">
              <w:rPr>
                <w:sz w:val="20"/>
                <w:szCs w:val="20"/>
                <w:lang w:val="cs-CZ"/>
              </w:rPr>
              <w:t xml:space="preserve"> Rovnost žen a mužů, </w:t>
            </w:r>
            <w:r w:rsidR="006C1664" w:rsidRPr="00217019">
              <w:rPr>
                <w:sz w:val="20"/>
                <w:szCs w:val="20"/>
                <w:lang w:val="cs-CZ"/>
              </w:rPr>
              <w:t xml:space="preserve">3. Rovné příležitosti, </w:t>
            </w:r>
            <w:r w:rsidRPr="00217019">
              <w:rPr>
                <w:sz w:val="20"/>
                <w:szCs w:val="20"/>
                <w:lang w:val="cs-CZ"/>
              </w:rPr>
              <w:t>9. Rovnováha mezi pracovním a soukromým životem a 11</w:t>
            </w:r>
            <w:r w:rsidR="006C1664" w:rsidRPr="00217019">
              <w:rPr>
                <w:sz w:val="20"/>
                <w:szCs w:val="20"/>
                <w:lang w:val="cs-CZ"/>
              </w:rPr>
              <w:t>.</w:t>
            </w:r>
            <w:r w:rsidRPr="00217019">
              <w:rPr>
                <w:sz w:val="20"/>
                <w:szCs w:val="20"/>
                <w:lang w:val="cs-CZ"/>
              </w:rPr>
              <w:t xml:space="preserve"> Péče o děti a podpora dětí. </w:t>
            </w:r>
          </w:p>
        </w:tc>
      </w:tr>
      <w:tr w:rsidR="00A77F01" w:rsidRPr="00217019" w14:paraId="7879A8EB" w14:textId="77777777" w:rsidTr="00307153">
        <w:tc>
          <w:tcPr>
            <w:tcW w:w="556" w:type="pct"/>
            <w:shd w:val="clear" w:color="auto" w:fill="auto"/>
          </w:tcPr>
          <w:p w14:paraId="0F22996B" w14:textId="0FE1DAFB" w:rsidR="00A77F01" w:rsidRPr="00217019" w:rsidRDefault="00A77F01" w:rsidP="00832E6A">
            <w:pPr>
              <w:spacing w:before="0" w:after="0"/>
              <w:rPr>
                <w:sz w:val="20"/>
                <w:szCs w:val="20"/>
              </w:rPr>
            </w:pPr>
            <w:r w:rsidRPr="00217019">
              <w:rPr>
                <w:sz w:val="20"/>
                <w:szCs w:val="20"/>
              </w:rPr>
              <w:lastRenderedPageBreak/>
              <w:t xml:space="preserve">CP 4 </w:t>
            </w:r>
            <w:r w:rsidR="00EE78C0" w:rsidRPr="00EE78C0">
              <w:rPr>
                <w:sz w:val="20"/>
                <w:szCs w:val="20"/>
              </w:rPr>
              <w:t>Sociálnější a inkluzivnější Evropa – provádění evropského pilíře sociálních práv</w:t>
            </w:r>
          </w:p>
        </w:tc>
        <w:tc>
          <w:tcPr>
            <w:tcW w:w="1289" w:type="pct"/>
            <w:shd w:val="clear" w:color="auto" w:fill="auto"/>
          </w:tcPr>
          <w:p w14:paraId="3D644A61" w14:textId="7816A317" w:rsidR="00A77F01" w:rsidRPr="00217019" w:rsidRDefault="00EE78C0" w:rsidP="00832E6A">
            <w:pPr>
              <w:spacing w:before="0" w:after="0"/>
              <w:rPr>
                <w:sz w:val="20"/>
                <w:szCs w:val="20"/>
              </w:rPr>
            </w:pPr>
            <w:r>
              <w:rPr>
                <w:sz w:val="20"/>
                <w:szCs w:val="20"/>
              </w:rPr>
              <w:t>d</w:t>
            </w:r>
            <w:r w:rsidR="00A77F01" w:rsidRPr="00217019">
              <w:rPr>
                <w:sz w:val="20"/>
                <w:szCs w:val="20"/>
              </w:rPr>
              <w:t xml:space="preserve">) prosazovat přizpůsobení pracovníků, podniků a podnikatelů změnám, aktivní a zdravé stárnutí a zdravé a </w:t>
            </w:r>
            <w:r w:rsidR="006F6C9E" w:rsidRPr="006F6C9E">
              <w:rPr>
                <w:sz w:val="20"/>
                <w:szCs w:val="20"/>
              </w:rPr>
              <w:t xml:space="preserve">vhodně přizpůsobené </w:t>
            </w:r>
            <w:r w:rsidR="00A77F01" w:rsidRPr="00217019">
              <w:rPr>
                <w:sz w:val="20"/>
                <w:szCs w:val="20"/>
              </w:rPr>
              <w:t>pracovní prostředí s ohledem na zdravotní rizika;</w:t>
            </w:r>
          </w:p>
        </w:tc>
        <w:tc>
          <w:tcPr>
            <w:tcW w:w="3155" w:type="pct"/>
            <w:shd w:val="clear" w:color="auto" w:fill="auto"/>
          </w:tcPr>
          <w:p w14:paraId="70695CCC" w14:textId="77777777" w:rsidR="00C92043" w:rsidRPr="00217019" w:rsidRDefault="00C92043" w:rsidP="00832E6A">
            <w:pPr>
              <w:pStyle w:val="Default"/>
              <w:rPr>
                <w:rFonts w:eastAsiaTheme="minorHAnsi"/>
                <w:color w:val="auto"/>
                <w:sz w:val="20"/>
                <w:szCs w:val="20"/>
                <w:lang w:val="cs-CZ" w:eastAsia="en-US"/>
              </w:rPr>
            </w:pPr>
            <w:r w:rsidRPr="00217019">
              <w:rPr>
                <w:rFonts w:eastAsiaTheme="minorHAnsi"/>
                <w:color w:val="auto"/>
                <w:sz w:val="20"/>
                <w:szCs w:val="20"/>
                <w:lang w:val="cs-CZ" w:eastAsia="en-US"/>
              </w:rPr>
              <w:t>Výběr tohoto specifického cíle je podložen následovně:</w:t>
            </w:r>
          </w:p>
          <w:p w14:paraId="151A0462" w14:textId="77777777" w:rsidR="00C92043" w:rsidRPr="00217019" w:rsidRDefault="00C92043" w:rsidP="00832E6A">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Hlavní identifikované problémy</w:t>
            </w:r>
            <w:r w:rsidRPr="00217019">
              <w:rPr>
                <w:rFonts w:eastAsiaTheme="minorHAnsi"/>
                <w:color w:val="auto"/>
                <w:sz w:val="20"/>
                <w:szCs w:val="20"/>
                <w:lang w:val="cs-CZ" w:eastAsia="en-US"/>
              </w:rPr>
              <w:t>:</w:t>
            </w:r>
          </w:p>
          <w:p w14:paraId="107C476C" w14:textId="77777777" w:rsidR="00C92043" w:rsidRPr="00217019" w:rsidRDefault="00C92043" w:rsidP="00832E6A">
            <w:pPr>
              <w:pStyle w:val="Default"/>
              <w:numPr>
                <w:ilvl w:val="0"/>
                <w:numId w:val="61"/>
              </w:numPr>
              <w:rPr>
                <w:sz w:val="20"/>
                <w:szCs w:val="20"/>
                <w:lang w:val="cs-CZ"/>
              </w:rPr>
            </w:pPr>
            <w:r w:rsidRPr="00217019">
              <w:rPr>
                <w:sz w:val="20"/>
                <w:szCs w:val="20"/>
                <w:lang w:val="cs-CZ"/>
              </w:rPr>
              <w:t>Nízká adaptabilita pracovníků na budoucí požadavky plynoucí z technologických změn, budoucí nesoulad mezi nabízenými a požadovanými dovednostmi</w:t>
            </w:r>
          </w:p>
          <w:p w14:paraId="078B4443" w14:textId="689F8E94" w:rsidR="00C654B9" w:rsidRPr="00217019" w:rsidRDefault="00C654B9" w:rsidP="00832E6A">
            <w:pPr>
              <w:pStyle w:val="Default"/>
              <w:numPr>
                <w:ilvl w:val="0"/>
                <w:numId w:val="61"/>
              </w:numPr>
              <w:rPr>
                <w:sz w:val="20"/>
                <w:szCs w:val="20"/>
                <w:lang w:val="cs-CZ"/>
              </w:rPr>
            </w:pPr>
            <w:r w:rsidRPr="00217019">
              <w:rPr>
                <w:sz w:val="20"/>
                <w:szCs w:val="20"/>
                <w:lang w:val="cs-CZ"/>
              </w:rPr>
              <w:t>Klesající velikost populace v produktivním věku a z toho plynoucí nedostatek pracovních sil</w:t>
            </w:r>
          </w:p>
          <w:p w14:paraId="07EA8594" w14:textId="77777777" w:rsidR="00E94E74" w:rsidRPr="00217019" w:rsidRDefault="00E94E74" w:rsidP="00832E6A">
            <w:pPr>
              <w:pStyle w:val="Default"/>
              <w:rPr>
                <w:rFonts w:eastAsiaTheme="minorHAnsi"/>
                <w:color w:val="auto"/>
                <w:sz w:val="20"/>
                <w:szCs w:val="20"/>
                <w:lang w:val="cs-CZ" w:eastAsia="en-US"/>
              </w:rPr>
            </w:pPr>
          </w:p>
          <w:p w14:paraId="0FEA507E" w14:textId="27A3D620" w:rsidR="00C92043" w:rsidRPr="00217019" w:rsidRDefault="00C92043" w:rsidP="00832E6A">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Strategický rámec Česká republika 2030</w:t>
            </w:r>
            <w:r w:rsidRPr="00217019">
              <w:rPr>
                <w:rFonts w:eastAsiaTheme="minorHAnsi"/>
                <w:color w:val="auto"/>
                <w:sz w:val="20"/>
                <w:szCs w:val="20"/>
                <w:lang w:val="cs-CZ" w:eastAsia="en-US"/>
              </w:rPr>
              <w:t xml:space="preserve">, strategický cíl </w:t>
            </w:r>
            <w:r w:rsidR="001F192C" w:rsidRPr="00217019">
              <w:rPr>
                <w:rFonts w:eastAsiaTheme="minorHAnsi"/>
                <w:color w:val="auto"/>
                <w:sz w:val="20"/>
                <w:szCs w:val="20"/>
                <w:lang w:val="cs-CZ" w:eastAsia="en-US"/>
              </w:rPr>
              <w:t>4 Vzdělávání rozvíjí individuální potenciál jedinců a jejich schopnost zvládat a ovlivňovat změny a podporuje soudržnou společnost orientovanou na udržitelný rozvoj.</w:t>
            </w:r>
          </w:p>
          <w:p w14:paraId="535A40D9" w14:textId="77777777" w:rsidR="001F192C" w:rsidRPr="00217019" w:rsidRDefault="001F192C" w:rsidP="00832E6A">
            <w:pPr>
              <w:pStyle w:val="Default"/>
              <w:rPr>
                <w:rFonts w:eastAsiaTheme="minorHAnsi"/>
                <w:color w:val="auto"/>
                <w:sz w:val="20"/>
                <w:szCs w:val="20"/>
                <w:lang w:val="cs-CZ" w:eastAsia="en-US"/>
              </w:rPr>
            </w:pPr>
          </w:p>
          <w:p w14:paraId="2B1EAA92" w14:textId="77777777" w:rsidR="00C92043" w:rsidRPr="00217019" w:rsidRDefault="00C92043" w:rsidP="00832E6A">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Národní koncepce realizace politiky soudržnosti po roce 2020</w:t>
            </w:r>
            <w:r w:rsidRPr="00217019">
              <w:rPr>
                <w:rFonts w:eastAsiaTheme="minorHAnsi"/>
                <w:color w:val="auto"/>
                <w:sz w:val="20"/>
                <w:szCs w:val="20"/>
                <w:lang w:val="cs-CZ" w:eastAsia="en-US"/>
              </w:rPr>
              <w:t>, strategický cíl Konkurenceschopná a soudržná společnost</w:t>
            </w:r>
          </w:p>
          <w:p w14:paraId="528270BD" w14:textId="77777777" w:rsidR="00C92043" w:rsidRPr="00217019" w:rsidRDefault="00C92043" w:rsidP="00832E6A">
            <w:pPr>
              <w:pStyle w:val="Default"/>
              <w:rPr>
                <w:rFonts w:eastAsiaTheme="minorHAnsi"/>
                <w:color w:val="auto"/>
                <w:sz w:val="20"/>
                <w:szCs w:val="20"/>
                <w:lang w:val="cs-CZ" w:eastAsia="en-US"/>
              </w:rPr>
            </w:pPr>
          </w:p>
          <w:p w14:paraId="3C621FC1" w14:textId="5A236F68" w:rsidR="00785F5B" w:rsidRPr="00217019" w:rsidRDefault="00785F5B" w:rsidP="00832E6A">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Strategický rámec politiky zaměstnanosti do roku 2030</w:t>
            </w:r>
            <w:r w:rsidRPr="00217019">
              <w:rPr>
                <w:rFonts w:eastAsiaTheme="minorHAnsi"/>
                <w:color w:val="auto"/>
                <w:sz w:val="20"/>
                <w:szCs w:val="20"/>
                <w:lang w:val="cs-CZ" w:eastAsia="en-US"/>
              </w:rPr>
              <w:t xml:space="preserve">, pilíř 3 </w:t>
            </w:r>
            <w:r w:rsidR="006039CB" w:rsidRPr="00217019">
              <w:rPr>
                <w:rFonts w:eastAsiaTheme="minorHAnsi"/>
                <w:color w:val="auto"/>
                <w:sz w:val="20"/>
                <w:szCs w:val="20"/>
                <w:lang w:val="cs-CZ" w:eastAsia="en-US"/>
              </w:rPr>
              <w:t>Adaptace</w:t>
            </w:r>
            <w:r w:rsidR="006039CB" w:rsidRPr="00217019">
              <w:rPr>
                <w:rFonts w:eastAsiaTheme="majorEastAsia"/>
                <w:sz w:val="20"/>
                <w:szCs w:val="20"/>
                <w:lang w:val="cs-CZ"/>
              </w:rPr>
              <w:t xml:space="preserve"> (Adaptace pracovní síly, Adaptace zaměstnavatelů, Adaptace prostředí).</w:t>
            </w:r>
            <w:r w:rsidRPr="00217019">
              <w:rPr>
                <w:rFonts w:eastAsiaTheme="minorHAnsi"/>
                <w:color w:val="auto"/>
                <w:sz w:val="20"/>
                <w:szCs w:val="20"/>
                <w:lang w:val="cs-CZ" w:eastAsia="en-US"/>
              </w:rPr>
              <w:t xml:space="preserve"> </w:t>
            </w:r>
          </w:p>
          <w:p w14:paraId="4771B339" w14:textId="77777777" w:rsidR="00C92043" w:rsidRPr="00217019" w:rsidRDefault="00C92043" w:rsidP="00832E6A">
            <w:pPr>
              <w:pStyle w:val="Default"/>
              <w:rPr>
                <w:rFonts w:eastAsiaTheme="minorHAnsi"/>
                <w:color w:val="auto"/>
                <w:sz w:val="20"/>
                <w:szCs w:val="20"/>
                <w:lang w:val="cs-CZ" w:eastAsia="en-US"/>
              </w:rPr>
            </w:pPr>
          </w:p>
          <w:p w14:paraId="448D6AF7" w14:textId="6B031A6A" w:rsidR="00102192" w:rsidRPr="00217019" w:rsidRDefault="00872791" w:rsidP="00102192">
            <w:pPr>
              <w:pStyle w:val="Default"/>
              <w:rPr>
                <w:rFonts w:eastAsiaTheme="minorHAnsi"/>
                <w:b/>
                <w:color w:val="auto"/>
                <w:sz w:val="20"/>
                <w:szCs w:val="20"/>
                <w:lang w:val="cs-CZ" w:eastAsia="en-US"/>
              </w:rPr>
            </w:pPr>
            <w:r w:rsidRPr="00217019">
              <w:rPr>
                <w:rFonts w:eastAsiaTheme="minorHAnsi"/>
                <w:b/>
                <w:color w:val="auto"/>
                <w:sz w:val="20"/>
                <w:szCs w:val="20"/>
                <w:lang w:val="cs-CZ" w:eastAsia="en-US"/>
              </w:rPr>
              <w:t>SDR</w:t>
            </w:r>
            <w:r w:rsidR="00102192" w:rsidRPr="00217019">
              <w:rPr>
                <w:rFonts w:eastAsiaTheme="minorHAnsi"/>
                <w:b/>
                <w:color w:val="auto"/>
                <w:sz w:val="20"/>
                <w:szCs w:val="20"/>
                <w:lang w:val="cs-CZ" w:eastAsia="en-US"/>
              </w:rPr>
              <w:t xml:space="preserve"> 2019</w:t>
            </w:r>
          </w:p>
          <w:p w14:paraId="004D70A8" w14:textId="09070F1A" w:rsidR="00102192" w:rsidRPr="00217019" w:rsidRDefault="00102192" w:rsidP="00102192">
            <w:pPr>
              <w:pStyle w:val="Default"/>
              <w:jc w:val="both"/>
              <w:rPr>
                <w:sz w:val="20"/>
                <w:szCs w:val="20"/>
                <w:lang w:val="cs-CZ"/>
              </w:rPr>
            </w:pPr>
            <w:r w:rsidRPr="00217019">
              <w:rPr>
                <w:sz w:val="20"/>
                <w:szCs w:val="20"/>
                <w:lang w:val="cs-CZ"/>
              </w:rPr>
              <w:t xml:space="preserve">č. 2 Podporovat zaměstnávání žen s malými dětmi, mimo jiné zlepšením přístupu k cenově dostupné péči o děti, a zaměstnávání znevýhodněných skupin. Zvýšit kvalitu a </w:t>
            </w:r>
            <w:proofErr w:type="spellStart"/>
            <w:r w:rsidRPr="00217019">
              <w:rPr>
                <w:sz w:val="20"/>
                <w:szCs w:val="20"/>
                <w:lang w:val="cs-CZ"/>
              </w:rPr>
              <w:t>inkluzivnost</w:t>
            </w:r>
            <w:proofErr w:type="spellEnd"/>
            <w:r w:rsidRPr="00217019">
              <w:rPr>
                <w:sz w:val="20"/>
                <w:szCs w:val="20"/>
                <w:lang w:val="cs-CZ"/>
              </w:rPr>
              <w:t xml:space="preserve"> systémů vzdělávání a odborné přípravy, mimo jiné podporou technických a digitálních dovedností a podporou učitelského povolání.</w:t>
            </w:r>
          </w:p>
          <w:p w14:paraId="38CAE0DB" w14:textId="77777777" w:rsidR="00D83FAC" w:rsidRDefault="00D83FAC" w:rsidP="00D83FAC">
            <w:pPr>
              <w:pStyle w:val="Default"/>
              <w:jc w:val="both"/>
              <w:rPr>
                <w:b/>
                <w:bCs/>
                <w:sz w:val="20"/>
                <w:szCs w:val="20"/>
                <w:lang w:val="cs-CZ"/>
              </w:rPr>
            </w:pPr>
          </w:p>
          <w:p w14:paraId="2432F1D9" w14:textId="799DE0ED" w:rsidR="00D83FAC" w:rsidRPr="00D83FAC" w:rsidRDefault="00D83FAC" w:rsidP="00D83FAC">
            <w:pPr>
              <w:pStyle w:val="Default"/>
              <w:jc w:val="both"/>
              <w:rPr>
                <w:b/>
                <w:bCs/>
                <w:sz w:val="20"/>
                <w:szCs w:val="20"/>
                <w:lang w:val="cs-CZ"/>
              </w:rPr>
            </w:pPr>
            <w:r w:rsidRPr="00D83FAC">
              <w:rPr>
                <w:b/>
                <w:bCs/>
                <w:sz w:val="20"/>
                <w:szCs w:val="20"/>
                <w:lang w:val="cs-CZ"/>
              </w:rPr>
              <w:t>SDR 2020</w:t>
            </w:r>
          </w:p>
          <w:p w14:paraId="6CA9AE37" w14:textId="0B73EED4" w:rsidR="00102192" w:rsidRPr="00D83FAC" w:rsidRDefault="00D83FAC" w:rsidP="00832E6A">
            <w:pPr>
              <w:pStyle w:val="Default"/>
              <w:rPr>
                <w:sz w:val="20"/>
                <w:szCs w:val="20"/>
                <w:lang w:val="cs-CZ"/>
              </w:rPr>
            </w:pPr>
            <w:r>
              <w:rPr>
                <w:sz w:val="20"/>
                <w:szCs w:val="20"/>
                <w:lang w:val="cs-CZ"/>
              </w:rPr>
              <w:t>č. 2 P</w:t>
            </w:r>
            <w:r w:rsidRPr="00D83FAC">
              <w:rPr>
                <w:sz w:val="20"/>
                <w:szCs w:val="20"/>
                <w:lang w:val="cs-CZ"/>
              </w:rPr>
              <w:t xml:space="preserve">odporovat zaměstnanost aktivními politikami na trhu práce, poskytováním dovedností (včetně digitálních dovedností) a přístupem k digitálnímu učení. </w:t>
            </w:r>
          </w:p>
          <w:p w14:paraId="39D10ED6" w14:textId="77777777" w:rsidR="00D83FAC" w:rsidRPr="00217019" w:rsidRDefault="00D83FAC" w:rsidP="00832E6A">
            <w:pPr>
              <w:pStyle w:val="Default"/>
              <w:rPr>
                <w:rFonts w:eastAsiaTheme="minorHAnsi"/>
                <w:color w:val="auto"/>
                <w:sz w:val="20"/>
                <w:szCs w:val="20"/>
                <w:lang w:val="cs-CZ" w:eastAsia="en-US"/>
              </w:rPr>
            </w:pPr>
          </w:p>
          <w:p w14:paraId="6FF55F7B" w14:textId="77777777" w:rsidR="00C92043" w:rsidRPr="00217019" w:rsidRDefault="00C92043" w:rsidP="00832E6A">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Country report EK, Zpráva o ČR 2019, příloha D</w:t>
            </w:r>
            <w:r w:rsidRPr="00217019">
              <w:rPr>
                <w:rFonts w:eastAsiaTheme="minorHAnsi"/>
                <w:color w:val="auto"/>
                <w:sz w:val="20"/>
                <w:szCs w:val="20"/>
                <w:lang w:val="cs-CZ" w:eastAsia="en-US"/>
              </w:rPr>
              <w:t>:</w:t>
            </w:r>
          </w:p>
          <w:p w14:paraId="1A9D030B" w14:textId="2155C99C" w:rsidR="00C92043" w:rsidRPr="00217019" w:rsidRDefault="00C92043" w:rsidP="00832E6A">
            <w:pPr>
              <w:pStyle w:val="Default"/>
              <w:jc w:val="both"/>
              <w:rPr>
                <w:sz w:val="20"/>
                <w:szCs w:val="20"/>
                <w:lang w:val="cs-CZ"/>
              </w:rPr>
            </w:pPr>
            <w:r w:rsidRPr="00217019">
              <w:rPr>
                <w:sz w:val="20"/>
                <w:szCs w:val="20"/>
                <w:lang w:val="cs-CZ"/>
              </w:rPr>
              <w:t xml:space="preserve">Vysoce prioritní investiční potřeby za účelem podpory účasti žen na trhu práce, poskytování individualizovaných služeb zaměstnanosti a posilování schopnosti pracovníků přizpůsobovat se, a zejména s cílem: </w:t>
            </w:r>
          </w:p>
          <w:p w14:paraId="1F34962E" w14:textId="77777777" w:rsidR="00C92043" w:rsidRPr="00217019" w:rsidRDefault="00C92043" w:rsidP="00832E6A">
            <w:pPr>
              <w:pStyle w:val="Default"/>
              <w:numPr>
                <w:ilvl w:val="0"/>
                <w:numId w:val="61"/>
              </w:numPr>
              <w:rPr>
                <w:sz w:val="20"/>
                <w:szCs w:val="20"/>
                <w:lang w:val="cs-CZ"/>
              </w:rPr>
            </w:pPr>
            <w:r w:rsidRPr="00217019">
              <w:rPr>
                <w:sz w:val="20"/>
                <w:szCs w:val="20"/>
                <w:lang w:val="cs-CZ"/>
              </w:rPr>
              <w:t xml:space="preserve">zavést komplexní strategii pro dovednosti, podporovat celoživotní učení a uznávání dovedností, podporovat adaptabilitu pracovníků na budoucí požadavky prostřednictvím </w:t>
            </w:r>
            <w:r w:rsidRPr="00217019">
              <w:rPr>
                <w:sz w:val="20"/>
                <w:szCs w:val="20"/>
                <w:lang w:val="cs-CZ"/>
              </w:rPr>
              <w:lastRenderedPageBreak/>
              <w:t xml:space="preserve">rozšiřování kvalifikace/rekvalifikace, včetně státních příslušníků třetích zemí, </w:t>
            </w:r>
          </w:p>
          <w:p w14:paraId="2D612BFB" w14:textId="77777777" w:rsidR="00A77F01" w:rsidRPr="00217019" w:rsidRDefault="00C92043" w:rsidP="00832E6A">
            <w:pPr>
              <w:pStyle w:val="Default"/>
              <w:numPr>
                <w:ilvl w:val="0"/>
                <w:numId w:val="61"/>
              </w:numPr>
              <w:rPr>
                <w:sz w:val="20"/>
                <w:szCs w:val="20"/>
                <w:lang w:val="cs-CZ"/>
              </w:rPr>
            </w:pPr>
            <w:r w:rsidRPr="00217019">
              <w:rPr>
                <w:sz w:val="20"/>
                <w:szCs w:val="20"/>
                <w:lang w:val="cs-CZ"/>
              </w:rPr>
              <w:t xml:space="preserve">podporovat zdravé pracovní prostředí přizpůsobené starším osobám a nové postupy organizace práce, </w:t>
            </w:r>
          </w:p>
          <w:p w14:paraId="61CEC2CF" w14:textId="77777777" w:rsidR="00183BD3" w:rsidRPr="00217019" w:rsidRDefault="00183BD3" w:rsidP="00183BD3">
            <w:pPr>
              <w:pStyle w:val="Default"/>
              <w:jc w:val="both"/>
              <w:rPr>
                <w:b/>
                <w:sz w:val="20"/>
                <w:szCs w:val="20"/>
                <w:lang w:val="cs-CZ"/>
              </w:rPr>
            </w:pPr>
          </w:p>
          <w:p w14:paraId="2CAFA57C" w14:textId="06AACEDE" w:rsidR="00183BD3" w:rsidRPr="00217019" w:rsidRDefault="00183BD3" w:rsidP="00183BD3">
            <w:pPr>
              <w:pStyle w:val="Default"/>
              <w:jc w:val="both"/>
              <w:rPr>
                <w:b/>
                <w:sz w:val="20"/>
                <w:szCs w:val="20"/>
                <w:lang w:val="cs-CZ"/>
              </w:rPr>
            </w:pPr>
            <w:r w:rsidRPr="00217019">
              <w:rPr>
                <w:b/>
                <w:sz w:val="20"/>
                <w:szCs w:val="20"/>
                <w:lang w:val="cs-CZ"/>
              </w:rPr>
              <w:t>EPSP</w:t>
            </w:r>
          </w:p>
          <w:p w14:paraId="4B864108" w14:textId="694FFD8E" w:rsidR="00183BD3" w:rsidRPr="00217019" w:rsidRDefault="00183BD3" w:rsidP="006C1664">
            <w:pPr>
              <w:pStyle w:val="Default"/>
              <w:rPr>
                <w:sz w:val="20"/>
                <w:szCs w:val="20"/>
                <w:lang w:val="cs-CZ"/>
              </w:rPr>
            </w:pPr>
            <w:r w:rsidRPr="00217019">
              <w:rPr>
                <w:sz w:val="20"/>
                <w:szCs w:val="20"/>
                <w:lang w:val="cs-CZ"/>
              </w:rPr>
              <w:t>Zejména zásady č. 1</w:t>
            </w:r>
            <w:r w:rsidR="00002F84" w:rsidRPr="00217019">
              <w:rPr>
                <w:sz w:val="20"/>
                <w:szCs w:val="20"/>
                <w:lang w:val="cs-CZ"/>
              </w:rPr>
              <w:t>.</w:t>
            </w:r>
            <w:r w:rsidRPr="00217019">
              <w:rPr>
                <w:sz w:val="20"/>
                <w:szCs w:val="20"/>
                <w:lang w:val="cs-CZ"/>
              </w:rPr>
              <w:t xml:space="preserve"> Všeobecné a odborné vzdělávání a celoživotní učení, 5. </w:t>
            </w:r>
            <w:r w:rsidR="006C1664" w:rsidRPr="00217019">
              <w:rPr>
                <w:sz w:val="20"/>
                <w:szCs w:val="20"/>
                <w:lang w:val="cs-CZ"/>
              </w:rPr>
              <w:t>B</w:t>
            </w:r>
            <w:r w:rsidRPr="00217019">
              <w:rPr>
                <w:sz w:val="20"/>
                <w:szCs w:val="20"/>
                <w:lang w:val="cs-CZ"/>
              </w:rPr>
              <w:t>ezpečné a adaptabilní zaměstnání, 8. Sociální dialog a zapojení pracovníků a 10</w:t>
            </w:r>
            <w:r w:rsidR="00002F84" w:rsidRPr="00217019">
              <w:rPr>
                <w:sz w:val="20"/>
                <w:szCs w:val="20"/>
                <w:lang w:val="cs-CZ"/>
              </w:rPr>
              <w:t>.</w:t>
            </w:r>
            <w:r w:rsidRPr="00217019">
              <w:rPr>
                <w:sz w:val="20"/>
                <w:szCs w:val="20"/>
                <w:lang w:val="cs-CZ"/>
              </w:rPr>
              <w:t xml:space="preserve"> Zdravé, bezpečné a dobře uzpůsobené pracovní prostředí a ochrana údajů. </w:t>
            </w:r>
          </w:p>
        </w:tc>
      </w:tr>
      <w:tr w:rsidR="00A77F01" w:rsidRPr="00217019" w14:paraId="2FB48B21" w14:textId="77777777" w:rsidTr="00307153">
        <w:tc>
          <w:tcPr>
            <w:tcW w:w="556" w:type="pct"/>
            <w:shd w:val="clear" w:color="auto" w:fill="auto"/>
          </w:tcPr>
          <w:p w14:paraId="13B3C556" w14:textId="63E7DA91" w:rsidR="00A77F01" w:rsidRPr="00217019" w:rsidRDefault="00A77F01" w:rsidP="00832E6A">
            <w:pPr>
              <w:spacing w:before="0" w:after="0"/>
              <w:rPr>
                <w:sz w:val="20"/>
                <w:szCs w:val="20"/>
              </w:rPr>
            </w:pPr>
            <w:r w:rsidRPr="00217019">
              <w:rPr>
                <w:sz w:val="20"/>
                <w:szCs w:val="20"/>
              </w:rPr>
              <w:lastRenderedPageBreak/>
              <w:t xml:space="preserve">CP 4 </w:t>
            </w:r>
            <w:r w:rsidR="00EE78C0" w:rsidRPr="00EE78C0">
              <w:rPr>
                <w:sz w:val="20"/>
                <w:szCs w:val="20"/>
              </w:rPr>
              <w:t>Sociálnější a inkluzivnější Evropa – provádění evropského pilíře sociálních práv</w:t>
            </w:r>
          </w:p>
        </w:tc>
        <w:tc>
          <w:tcPr>
            <w:tcW w:w="1289" w:type="pct"/>
            <w:shd w:val="clear" w:color="auto" w:fill="auto"/>
          </w:tcPr>
          <w:p w14:paraId="72A63919" w14:textId="50B8EADB" w:rsidR="00A77F01" w:rsidRPr="00217019" w:rsidRDefault="00EE78C0" w:rsidP="00832E6A">
            <w:pPr>
              <w:spacing w:before="0" w:after="0"/>
              <w:rPr>
                <w:sz w:val="20"/>
                <w:szCs w:val="20"/>
              </w:rPr>
            </w:pPr>
            <w:r>
              <w:rPr>
                <w:sz w:val="20"/>
                <w:szCs w:val="20"/>
              </w:rPr>
              <w:t>h</w:t>
            </w:r>
            <w:r w:rsidR="00A77F01" w:rsidRPr="00217019">
              <w:rPr>
                <w:sz w:val="20"/>
                <w:szCs w:val="20"/>
              </w:rPr>
              <w:t xml:space="preserve">) </w:t>
            </w:r>
            <w:r w:rsidR="006F6C9E" w:rsidRPr="004561B0">
              <w:rPr>
                <w:sz w:val="20"/>
                <w:szCs w:val="20"/>
              </w:rPr>
              <w:t>posilovat aktivní začleňování, a podpořit tak rovné příležitosti, nediskriminaci a aktivní účast a zlepšit zaměstnatelnost, zejména v případě znevýhodněných skupin</w:t>
            </w:r>
            <w:r w:rsidR="00A77F01" w:rsidRPr="00217019">
              <w:rPr>
                <w:sz w:val="20"/>
                <w:szCs w:val="20"/>
              </w:rPr>
              <w:t>;</w:t>
            </w:r>
          </w:p>
        </w:tc>
        <w:tc>
          <w:tcPr>
            <w:tcW w:w="3155" w:type="pct"/>
            <w:shd w:val="clear" w:color="auto" w:fill="auto"/>
          </w:tcPr>
          <w:p w14:paraId="1A3F9576" w14:textId="5CCB6877" w:rsidR="00FD563A" w:rsidRPr="00217019" w:rsidRDefault="00FD563A" w:rsidP="00832E6A">
            <w:pPr>
              <w:pStyle w:val="Default"/>
              <w:rPr>
                <w:rFonts w:eastAsiaTheme="minorHAnsi"/>
                <w:color w:val="auto"/>
                <w:sz w:val="20"/>
                <w:szCs w:val="20"/>
                <w:lang w:val="cs-CZ" w:eastAsia="en-US"/>
              </w:rPr>
            </w:pPr>
            <w:r w:rsidRPr="00217019">
              <w:rPr>
                <w:rFonts w:eastAsiaTheme="minorHAnsi"/>
                <w:color w:val="auto"/>
                <w:sz w:val="20"/>
                <w:szCs w:val="20"/>
                <w:lang w:val="cs-CZ" w:eastAsia="en-US"/>
              </w:rPr>
              <w:t>Výběr tohoto specifického cíle je podložen následovně:</w:t>
            </w:r>
          </w:p>
          <w:p w14:paraId="283E8FFA" w14:textId="090D478B" w:rsidR="00FD563A" w:rsidRPr="00217019" w:rsidRDefault="00FD563A" w:rsidP="00832E6A">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Hlavní identifikované problémy</w:t>
            </w:r>
            <w:r w:rsidRPr="00217019">
              <w:rPr>
                <w:rFonts w:eastAsiaTheme="minorHAnsi"/>
                <w:color w:val="auto"/>
                <w:sz w:val="20"/>
                <w:szCs w:val="20"/>
                <w:lang w:val="cs-CZ" w:eastAsia="en-US"/>
              </w:rPr>
              <w:t>:</w:t>
            </w:r>
          </w:p>
          <w:p w14:paraId="03262864" w14:textId="139F4F0F" w:rsidR="00FD563A" w:rsidRPr="00217019" w:rsidRDefault="00FD563A" w:rsidP="00832E6A">
            <w:pPr>
              <w:pStyle w:val="Default"/>
              <w:numPr>
                <w:ilvl w:val="0"/>
                <w:numId w:val="60"/>
              </w:numPr>
              <w:rPr>
                <w:rFonts w:eastAsiaTheme="minorHAnsi"/>
                <w:color w:val="auto"/>
                <w:sz w:val="20"/>
                <w:szCs w:val="20"/>
                <w:lang w:val="cs-CZ" w:eastAsia="en-US"/>
              </w:rPr>
            </w:pPr>
            <w:r w:rsidRPr="00217019">
              <w:rPr>
                <w:rFonts w:eastAsiaTheme="minorHAnsi"/>
                <w:color w:val="auto"/>
                <w:sz w:val="20"/>
                <w:szCs w:val="20"/>
                <w:lang w:val="cs-CZ" w:eastAsia="en-US"/>
              </w:rPr>
              <w:t>Nízká účast osob sociálně vyloučených nebo sociálním vyloučením ohrožených na trhu práce</w:t>
            </w:r>
            <w:r w:rsidR="00376B9D" w:rsidRPr="00217019">
              <w:rPr>
                <w:rFonts w:eastAsiaTheme="minorHAnsi"/>
                <w:color w:val="auto"/>
                <w:sz w:val="20"/>
                <w:szCs w:val="20"/>
                <w:lang w:val="cs-CZ" w:eastAsia="en-US"/>
              </w:rPr>
              <w:t xml:space="preserve"> a jejich omezený přístup ke službám</w:t>
            </w:r>
          </w:p>
          <w:p w14:paraId="61A8C0E6" w14:textId="243D0EAA" w:rsidR="00C96119" w:rsidRPr="00217019" w:rsidRDefault="00C96119" w:rsidP="00832E6A">
            <w:pPr>
              <w:pStyle w:val="Default"/>
              <w:numPr>
                <w:ilvl w:val="0"/>
                <w:numId w:val="60"/>
              </w:numPr>
              <w:rPr>
                <w:rFonts w:eastAsiaTheme="minorHAnsi"/>
                <w:color w:val="000000" w:themeColor="text1"/>
                <w:sz w:val="20"/>
                <w:szCs w:val="20"/>
                <w:lang w:val="cs-CZ" w:eastAsia="en-US"/>
              </w:rPr>
            </w:pPr>
            <w:r w:rsidRPr="00217019">
              <w:rPr>
                <w:rFonts w:eastAsiaTheme="minorHAnsi"/>
                <w:color w:val="000000" w:themeColor="text1"/>
                <w:sz w:val="20"/>
                <w:szCs w:val="20"/>
                <w:lang w:val="cs-CZ" w:eastAsia="en-US"/>
              </w:rPr>
              <w:t>Předlužení osob sociálně vyloučených nebo sociálním vyloučením ohrožených</w:t>
            </w:r>
          </w:p>
          <w:p w14:paraId="55685F8E" w14:textId="145B3E03" w:rsidR="00C96119" w:rsidRPr="00217019" w:rsidRDefault="00C96119" w:rsidP="00832E6A">
            <w:pPr>
              <w:pStyle w:val="Default"/>
              <w:numPr>
                <w:ilvl w:val="0"/>
                <w:numId w:val="60"/>
              </w:numPr>
              <w:rPr>
                <w:rFonts w:eastAsiaTheme="minorHAnsi"/>
                <w:color w:val="000000" w:themeColor="text1"/>
                <w:sz w:val="20"/>
                <w:szCs w:val="20"/>
                <w:lang w:val="cs-CZ" w:eastAsia="en-US"/>
              </w:rPr>
            </w:pPr>
            <w:r w:rsidRPr="00217019">
              <w:rPr>
                <w:rFonts w:eastAsiaTheme="minorHAnsi"/>
                <w:color w:val="000000" w:themeColor="text1"/>
                <w:sz w:val="20"/>
                <w:szCs w:val="20"/>
                <w:lang w:val="cs-CZ" w:eastAsia="en-US"/>
              </w:rPr>
              <w:t>Vyloučení z přístupu k bydlení a bezdomovectví a diskriminace na trhu s bydlením</w:t>
            </w:r>
          </w:p>
          <w:p w14:paraId="69E82B24" w14:textId="77777777" w:rsidR="00FD563A" w:rsidRPr="00217019" w:rsidRDefault="00FD563A" w:rsidP="00832E6A">
            <w:pPr>
              <w:pStyle w:val="Default"/>
              <w:numPr>
                <w:ilvl w:val="0"/>
                <w:numId w:val="60"/>
              </w:numPr>
              <w:rPr>
                <w:rFonts w:eastAsiaTheme="minorHAnsi"/>
                <w:color w:val="auto"/>
                <w:sz w:val="20"/>
                <w:szCs w:val="20"/>
                <w:lang w:val="cs-CZ" w:eastAsia="en-US"/>
              </w:rPr>
            </w:pPr>
            <w:r w:rsidRPr="00217019">
              <w:rPr>
                <w:rFonts w:eastAsiaTheme="minorHAnsi"/>
                <w:color w:val="auto"/>
                <w:sz w:val="20"/>
                <w:szCs w:val="20"/>
                <w:lang w:val="cs-CZ" w:eastAsia="en-US"/>
              </w:rPr>
              <w:t>Rostoucí počet sociálně vyloučených lokalit a počet osob, které v nich žijí</w:t>
            </w:r>
          </w:p>
          <w:p w14:paraId="71CB8873" w14:textId="77777777" w:rsidR="00FD563A" w:rsidRPr="00217019" w:rsidRDefault="00FD563A" w:rsidP="00832E6A">
            <w:pPr>
              <w:pStyle w:val="Default"/>
              <w:rPr>
                <w:rFonts w:eastAsiaTheme="minorHAnsi"/>
                <w:color w:val="auto"/>
                <w:sz w:val="20"/>
                <w:szCs w:val="20"/>
                <w:lang w:val="cs-CZ" w:eastAsia="en-US"/>
              </w:rPr>
            </w:pPr>
          </w:p>
          <w:p w14:paraId="5D768B29" w14:textId="5EFC4F83" w:rsidR="00BF646B" w:rsidRPr="00217019" w:rsidRDefault="00EF7E29" w:rsidP="00832E6A">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Strategick</w:t>
            </w:r>
            <w:r w:rsidR="00FD563A" w:rsidRPr="00217019">
              <w:rPr>
                <w:rFonts w:eastAsiaTheme="minorHAnsi"/>
                <w:b/>
                <w:color w:val="auto"/>
                <w:sz w:val="20"/>
                <w:szCs w:val="20"/>
                <w:lang w:val="cs-CZ" w:eastAsia="en-US"/>
              </w:rPr>
              <w:t>ý</w:t>
            </w:r>
            <w:r w:rsidRPr="00217019">
              <w:rPr>
                <w:rFonts w:eastAsiaTheme="minorHAnsi"/>
                <w:b/>
                <w:color w:val="auto"/>
                <w:sz w:val="20"/>
                <w:szCs w:val="20"/>
                <w:lang w:val="cs-CZ" w:eastAsia="en-US"/>
              </w:rPr>
              <w:t xml:space="preserve"> rám</w:t>
            </w:r>
            <w:r w:rsidR="00FD563A" w:rsidRPr="00217019">
              <w:rPr>
                <w:rFonts w:eastAsiaTheme="minorHAnsi"/>
                <w:b/>
                <w:color w:val="auto"/>
                <w:sz w:val="20"/>
                <w:szCs w:val="20"/>
                <w:lang w:val="cs-CZ" w:eastAsia="en-US"/>
              </w:rPr>
              <w:t>e</w:t>
            </w:r>
            <w:r w:rsidRPr="00217019">
              <w:rPr>
                <w:rFonts w:eastAsiaTheme="minorHAnsi"/>
                <w:b/>
                <w:color w:val="auto"/>
                <w:sz w:val="20"/>
                <w:szCs w:val="20"/>
                <w:lang w:val="cs-CZ" w:eastAsia="en-US"/>
              </w:rPr>
              <w:t>c Česk</w:t>
            </w:r>
            <w:r w:rsidR="00FD563A" w:rsidRPr="00217019">
              <w:rPr>
                <w:rFonts w:eastAsiaTheme="minorHAnsi"/>
                <w:b/>
                <w:color w:val="auto"/>
                <w:sz w:val="20"/>
                <w:szCs w:val="20"/>
                <w:lang w:val="cs-CZ" w:eastAsia="en-US"/>
              </w:rPr>
              <w:t>á</w:t>
            </w:r>
            <w:r w:rsidRPr="00217019">
              <w:rPr>
                <w:rFonts w:eastAsiaTheme="minorHAnsi"/>
                <w:b/>
                <w:color w:val="auto"/>
                <w:sz w:val="20"/>
                <w:szCs w:val="20"/>
                <w:lang w:val="cs-CZ" w:eastAsia="en-US"/>
              </w:rPr>
              <w:t xml:space="preserve"> republika 2030</w:t>
            </w:r>
            <w:r w:rsidR="006771EA" w:rsidRPr="00217019">
              <w:rPr>
                <w:rFonts w:eastAsiaTheme="minorHAnsi"/>
                <w:color w:val="auto"/>
                <w:sz w:val="20"/>
                <w:szCs w:val="20"/>
                <w:lang w:val="cs-CZ" w:eastAsia="en-US"/>
              </w:rPr>
              <w:t>,</w:t>
            </w:r>
            <w:r w:rsidRPr="00217019">
              <w:rPr>
                <w:rFonts w:eastAsiaTheme="minorHAnsi"/>
                <w:color w:val="auto"/>
                <w:sz w:val="20"/>
                <w:szCs w:val="20"/>
                <w:lang w:val="cs-CZ" w:eastAsia="en-US"/>
              </w:rPr>
              <w:t xml:space="preserve"> strategický cíl 3 Strukturální nerovnosti ve společnosti jsou nízké</w:t>
            </w:r>
            <w:r w:rsidR="00BF646B" w:rsidRPr="00217019">
              <w:rPr>
                <w:rFonts w:eastAsiaTheme="minorHAnsi"/>
                <w:color w:val="auto"/>
                <w:sz w:val="20"/>
                <w:szCs w:val="20"/>
                <w:lang w:val="cs-CZ" w:eastAsia="en-US"/>
              </w:rPr>
              <w:t xml:space="preserve"> a strategický </w:t>
            </w:r>
            <w:r w:rsidR="00654FAD" w:rsidRPr="00217019">
              <w:rPr>
                <w:rFonts w:eastAsiaTheme="minorHAnsi"/>
                <w:color w:val="auto"/>
                <w:sz w:val="20"/>
                <w:szCs w:val="20"/>
                <w:lang w:val="cs-CZ" w:eastAsia="en-US"/>
              </w:rPr>
              <w:t>a strategický cíl 5 Zdraví všech skupin obyvatel se zlepšuje</w:t>
            </w:r>
            <w:r w:rsidR="00BF646B" w:rsidRPr="00217019">
              <w:rPr>
                <w:rFonts w:eastAsiaTheme="minorHAnsi"/>
                <w:color w:val="auto"/>
                <w:sz w:val="20"/>
                <w:szCs w:val="20"/>
                <w:lang w:val="cs-CZ" w:eastAsia="en-US"/>
              </w:rPr>
              <w:t xml:space="preserve">. </w:t>
            </w:r>
          </w:p>
          <w:p w14:paraId="65CA4BE3" w14:textId="77777777" w:rsidR="00EF7E29" w:rsidRPr="00217019" w:rsidRDefault="00EF7E29" w:rsidP="00832E6A">
            <w:pPr>
              <w:pStyle w:val="Default"/>
              <w:rPr>
                <w:rFonts w:eastAsiaTheme="minorHAnsi"/>
                <w:color w:val="auto"/>
                <w:sz w:val="20"/>
                <w:szCs w:val="20"/>
                <w:lang w:val="cs-CZ" w:eastAsia="en-US"/>
              </w:rPr>
            </w:pPr>
          </w:p>
          <w:p w14:paraId="2E745AE6" w14:textId="202489E3" w:rsidR="00EF7E29" w:rsidRPr="00217019" w:rsidRDefault="00EF7E29" w:rsidP="00832E6A">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Národní koncepc</w:t>
            </w:r>
            <w:r w:rsidR="00FD563A" w:rsidRPr="00217019">
              <w:rPr>
                <w:rFonts w:eastAsiaTheme="minorHAnsi"/>
                <w:b/>
                <w:color w:val="auto"/>
                <w:sz w:val="20"/>
                <w:szCs w:val="20"/>
                <w:lang w:val="cs-CZ" w:eastAsia="en-US"/>
              </w:rPr>
              <w:t>e</w:t>
            </w:r>
            <w:r w:rsidRPr="00217019">
              <w:rPr>
                <w:rFonts w:eastAsiaTheme="minorHAnsi"/>
                <w:b/>
                <w:color w:val="auto"/>
                <w:sz w:val="20"/>
                <w:szCs w:val="20"/>
                <w:lang w:val="cs-CZ" w:eastAsia="en-US"/>
              </w:rPr>
              <w:t xml:space="preserve"> realizace politiky soudržnosti po roce 2020</w:t>
            </w:r>
            <w:r w:rsidR="00FD563A" w:rsidRPr="00217019">
              <w:rPr>
                <w:rFonts w:eastAsiaTheme="minorHAnsi"/>
                <w:color w:val="auto"/>
                <w:sz w:val="20"/>
                <w:szCs w:val="20"/>
                <w:lang w:val="cs-CZ" w:eastAsia="en-US"/>
              </w:rPr>
              <w:t>, s</w:t>
            </w:r>
            <w:r w:rsidR="006771EA" w:rsidRPr="00217019">
              <w:rPr>
                <w:rFonts w:eastAsiaTheme="minorHAnsi"/>
                <w:color w:val="auto"/>
                <w:sz w:val="20"/>
                <w:szCs w:val="20"/>
                <w:lang w:val="cs-CZ" w:eastAsia="en-US"/>
              </w:rPr>
              <w:t>trategický cíl</w:t>
            </w:r>
            <w:r w:rsidR="00FD563A" w:rsidRPr="00217019">
              <w:rPr>
                <w:rFonts w:eastAsiaTheme="minorHAnsi"/>
                <w:color w:val="auto"/>
                <w:sz w:val="20"/>
                <w:szCs w:val="20"/>
                <w:lang w:val="cs-CZ" w:eastAsia="en-US"/>
              </w:rPr>
              <w:t xml:space="preserve"> </w:t>
            </w:r>
            <w:r w:rsidR="006771EA" w:rsidRPr="00217019">
              <w:rPr>
                <w:rFonts w:eastAsiaTheme="minorHAnsi"/>
                <w:color w:val="auto"/>
                <w:sz w:val="20"/>
                <w:szCs w:val="20"/>
                <w:lang w:val="cs-CZ" w:eastAsia="en-US"/>
              </w:rPr>
              <w:t>Konkurenceschopná a soudržná společnost</w:t>
            </w:r>
          </w:p>
          <w:p w14:paraId="769E12AC" w14:textId="77777777" w:rsidR="00FD563A" w:rsidRPr="00217019" w:rsidRDefault="00FD563A" w:rsidP="00832E6A">
            <w:pPr>
              <w:pStyle w:val="Default"/>
              <w:rPr>
                <w:rFonts w:eastAsiaTheme="minorHAnsi"/>
                <w:color w:val="auto"/>
                <w:sz w:val="20"/>
                <w:szCs w:val="20"/>
                <w:lang w:val="cs-CZ" w:eastAsia="en-US"/>
              </w:rPr>
            </w:pPr>
          </w:p>
          <w:p w14:paraId="4407E32E" w14:textId="3D5A7B7D" w:rsidR="00FD563A" w:rsidRDefault="00FD563A" w:rsidP="00832E6A">
            <w:pPr>
              <w:pStyle w:val="Default"/>
              <w:rPr>
                <w:rFonts w:eastAsiaTheme="minorHAnsi"/>
                <w:b/>
                <w:color w:val="auto"/>
                <w:sz w:val="20"/>
                <w:szCs w:val="20"/>
                <w:lang w:val="cs-CZ" w:eastAsia="en-US"/>
              </w:rPr>
            </w:pPr>
            <w:r w:rsidRPr="00217019">
              <w:rPr>
                <w:rFonts w:eastAsiaTheme="minorHAnsi"/>
                <w:b/>
                <w:color w:val="auto"/>
                <w:sz w:val="20"/>
                <w:szCs w:val="20"/>
                <w:lang w:val="cs-CZ" w:eastAsia="en-US"/>
              </w:rPr>
              <w:t>Strategie sociálního začleňování 2021–2030</w:t>
            </w:r>
          </w:p>
          <w:p w14:paraId="293F3F9B" w14:textId="77777777" w:rsidR="00FD563A" w:rsidRPr="00217019" w:rsidRDefault="00FD563A" w:rsidP="00832E6A">
            <w:pPr>
              <w:pStyle w:val="Default"/>
              <w:rPr>
                <w:rFonts w:eastAsiaTheme="minorHAnsi"/>
                <w:color w:val="auto"/>
                <w:sz w:val="20"/>
                <w:szCs w:val="20"/>
                <w:lang w:val="cs-CZ" w:eastAsia="en-US"/>
              </w:rPr>
            </w:pPr>
          </w:p>
          <w:p w14:paraId="0747498E" w14:textId="5AE53028" w:rsidR="00EF7E29" w:rsidRPr="00217019" w:rsidRDefault="00EF7E29" w:rsidP="00832E6A">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 xml:space="preserve">Country report </w:t>
            </w:r>
            <w:r w:rsidR="006771EA" w:rsidRPr="00217019">
              <w:rPr>
                <w:rFonts w:eastAsiaTheme="minorHAnsi"/>
                <w:b/>
                <w:color w:val="auto"/>
                <w:sz w:val="20"/>
                <w:szCs w:val="20"/>
                <w:lang w:val="cs-CZ" w:eastAsia="en-US"/>
              </w:rPr>
              <w:t>EK, Zpráva</w:t>
            </w:r>
            <w:r w:rsidRPr="00217019">
              <w:rPr>
                <w:rFonts w:eastAsiaTheme="minorHAnsi"/>
                <w:b/>
                <w:color w:val="auto"/>
                <w:sz w:val="20"/>
                <w:szCs w:val="20"/>
                <w:lang w:val="cs-CZ" w:eastAsia="en-US"/>
              </w:rPr>
              <w:t xml:space="preserve"> o ČR</w:t>
            </w:r>
            <w:r w:rsidR="006771EA" w:rsidRPr="00217019">
              <w:rPr>
                <w:rFonts w:eastAsiaTheme="minorHAnsi"/>
                <w:b/>
                <w:color w:val="auto"/>
                <w:sz w:val="20"/>
                <w:szCs w:val="20"/>
                <w:lang w:val="cs-CZ" w:eastAsia="en-US"/>
              </w:rPr>
              <w:t xml:space="preserve"> 2019</w:t>
            </w:r>
            <w:r w:rsidR="00FD563A" w:rsidRPr="00217019">
              <w:rPr>
                <w:rFonts w:eastAsiaTheme="minorHAnsi"/>
                <w:b/>
                <w:color w:val="auto"/>
                <w:sz w:val="20"/>
                <w:szCs w:val="20"/>
                <w:lang w:val="cs-CZ" w:eastAsia="en-US"/>
              </w:rPr>
              <w:t>, příloha D</w:t>
            </w:r>
            <w:r w:rsidRPr="00217019">
              <w:rPr>
                <w:rFonts w:eastAsiaTheme="minorHAnsi"/>
                <w:color w:val="auto"/>
                <w:sz w:val="20"/>
                <w:szCs w:val="20"/>
                <w:lang w:val="cs-CZ" w:eastAsia="en-US"/>
              </w:rPr>
              <w:t>:</w:t>
            </w:r>
          </w:p>
          <w:p w14:paraId="66B7F5FF" w14:textId="00F3BDB0" w:rsidR="006771EA" w:rsidRPr="00217019" w:rsidRDefault="006771EA" w:rsidP="00832E6A">
            <w:pPr>
              <w:pStyle w:val="Default"/>
              <w:rPr>
                <w:rFonts w:eastAsiaTheme="minorHAnsi"/>
                <w:color w:val="auto"/>
                <w:sz w:val="20"/>
                <w:szCs w:val="20"/>
                <w:lang w:val="cs-CZ" w:eastAsia="en-US"/>
              </w:rPr>
            </w:pPr>
            <w:r w:rsidRPr="00217019">
              <w:rPr>
                <w:rFonts w:eastAsiaTheme="minorHAnsi"/>
                <w:color w:val="auto"/>
                <w:sz w:val="20"/>
                <w:szCs w:val="20"/>
                <w:lang w:val="cs-CZ" w:eastAsia="en-US"/>
              </w:rPr>
              <w:t xml:space="preserve">Vysoce prioritní investiční potřeby za účelem podpory socioekonomické integrace nejchudších osob a zlepšení přístupu k sociálním službám, službám zdravotní péče a službám dlouhodobé péče s cílem snížení nerovností v oblasti zdraví, včetně prostřednictvím rozvoje infrastruktury, a zejména s cílem: </w:t>
            </w:r>
          </w:p>
          <w:p w14:paraId="44BCFEBC" w14:textId="77777777" w:rsidR="00A77F01" w:rsidRPr="00217019" w:rsidRDefault="006771EA" w:rsidP="00832E6A">
            <w:pPr>
              <w:pStyle w:val="Default"/>
              <w:numPr>
                <w:ilvl w:val="0"/>
                <w:numId w:val="58"/>
              </w:numPr>
              <w:rPr>
                <w:rFonts w:ascii="Times New Roman" w:eastAsiaTheme="minorHAnsi" w:hAnsi="Times New Roman" w:cs="Times New Roman"/>
                <w:i/>
                <w:color w:val="auto"/>
                <w:sz w:val="20"/>
                <w:szCs w:val="20"/>
                <w:lang w:val="cs-CZ" w:eastAsia="en-US"/>
              </w:rPr>
            </w:pPr>
            <w:r w:rsidRPr="00217019">
              <w:rPr>
                <w:rFonts w:eastAsiaTheme="minorHAnsi"/>
                <w:color w:val="auto"/>
                <w:sz w:val="20"/>
                <w:szCs w:val="20"/>
                <w:lang w:val="cs-CZ" w:eastAsia="en-US"/>
              </w:rPr>
              <w:t>dále podporovat koordinovaný přístup k</w:t>
            </w:r>
            <w:r w:rsidR="00FD563A" w:rsidRPr="00217019">
              <w:rPr>
                <w:rFonts w:eastAsiaTheme="minorHAnsi"/>
                <w:color w:val="auto"/>
                <w:sz w:val="20"/>
                <w:szCs w:val="20"/>
                <w:lang w:val="cs-CZ" w:eastAsia="en-US"/>
              </w:rPr>
              <w:t> </w:t>
            </w:r>
            <w:r w:rsidRPr="00217019">
              <w:rPr>
                <w:rFonts w:eastAsiaTheme="minorHAnsi"/>
                <w:color w:val="auto"/>
                <w:sz w:val="20"/>
                <w:szCs w:val="20"/>
                <w:lang w:val="cs-CZ" w:eastAsia="en-US"/>
              </w:rPr>
              <w:t>socioekonomické integraci sociálně vyloučených osob, např. Romů, včetně prostřednictvím potravinové a základní materiální pomoci, přístupu k zaměstnání, zdravotním a sociálním službám, finančnímu poradenství, cílenému vzdělávání/odbornému vzdělávání, a opatření k řešení vyloučení z</w:t>
            </w:r>
            <w:r w:rsidR="00FD563A" w:rsidRPr="00217019">
              <w:rPr>
                <w:rFonts w:eastAsiaTheme="minorHAnsi"/>
                <w:color w:val="auto"/>
                <w:sz w:val="20"/>
                <w:szCs w:val="20"/>
                <w:lang w:val="cs-CZ" w:eastAsia="en-US"/>
              </w:rPr>
              <w:t> </w:t>
            </w:r>
            <w:r w:rsidRPr="00217019">
              <w:rPr>
                <w:rFonts w:eastAsiaTheme="minorHAnsi"/>
                <w:color w:val="auto"/>
                <w:sz w:val="20"/>
                <w:szCs w:val="20"/>
                <w:lang w:val="cs-CZ" w:eastAsia="en-US"/>
              </w:rPr>
              <w:t>přístupu k bydlení,</w:t>
            </w:r>
          </w:p>
          <w:p w14:paraId="0F5C5F2A" w14:textId="77777777" w:rsidR="006C1664" w:rsidRPr="00217019" w:rsidRDefault="006C1664" w:rsidP="006C1664">
            <w:pPr>
              <w:pStyle w:val="Default"/>
              <w:rPr>
                <w:rFonts w:ascii="Times New Roman" w:eastAsiaTheme="minorHAnsi" w:hAnsi="Times New Roman" w:cs="Times New Roman"/>
                <w:i/>
                <w:color w:val="auto"/>
                <w:sz w:val="20"/>
                <w:szCs w:val="20"/>
                <w:lang w:val="cs-CZ" w:eastAsia="en-US"/>
              </w:rPr>
            </w:pPr>
          </w:p>
          <w:p w14:paraId="3FB57AEC" w14:textId="77777777" w:rsidR="00002F84" w:rsidRPr="00217019" w:rsidRDefault="00002F84" w:rsidP="00002F84">
            <w:pPr>
              <w:pStyle w:val="Default"/>
              <w:jc w:val="both"/>
              <w:rPr>
                <w:b/>
                <w:sz w:val="20"/>
                <w:szCs w:val="20"/>
                <w:lang w:val="cs-CZ"/>
              </w:rPr>
            </w:pPr>
            <w:r w:rsidRPr="00217019">
              <w:rPr>
                <w:b/>
                <w:sz w:val="20"/>
                <w:szCs w:val="20"/>
                <w:lang w:val="cs-CZ"/>
              </w:rPr>
              <w:t>EPSP</w:t>
            </w:r>
          </w:p>
          <w:p w14:paraId="6DE97182" w14:textId="1ACB73B0" w:rsidR="00002F84" w:rsidRPr="00217019" w:rsidRDefault="00002F84" w:rsidP="00BD383B">
            <w:pPr>
              <w:pStyle w:val="Default"/>
              <w:rPr>
                <w:rFonts w:ascii="Times New Roman" w:eastAsiaTheme="minorHAnsi" w:hAnsi="Times New Roman" w:cs="Times New Roman"/>
                <w:i/>
                <w:color w:val="auto"/>
                <w:sz w:val="20"/>
                <w:szCs w:val="20"/>
                <w:lang w:val="cs-CZ" w:eastAsia="en-US"/>
              </w:rPr>
            </w:pPr>
            <w:r w:rsidRPr="00217019">
              <w:rPr>
                <w:sz w:val="20"/>
                <w:szCs w:val="20"/>
                <w:lang w:val="cs-CZ"/>
              </w:rPr>
              <w:t xml:space="preserve">Zejména zásady č. 3 Rovné příležitosti, </w:t>
            </w:r>
            <w:r w:rsidR="00BD383B" w:rsidRPr="00217019">
              <w:rPr>
                <w:sz w:val="20"/>
                <w:szCs w:val="20"/>
                <w:lang w:val="cs-CZ"/>
              </w:rPr>
              <w:t xml:space="preserve">11. Péče o děti a podpora dětí, </w:t>
            </w:r>
            <w:r w:rsidRPr="00217019">
              <w:rPr>
                <w:sz w:val="20"/>
                <w:szCs w:val="20"/>
                <w:lang w:val="cs-CZ"/>
              </w:rPr>
              <w:t xml:space="preserve">17. Začlenění osob se zdravotním postižením, </w:t>
            </w:r>
            <w:r w:rsidR="00BD383B" w:rsidRPr="00217019">
              <w:rPr>
                <w:sz w:val="20"/>
                <w:szCs w:val="20"/>
                <w:lang w:val="cs-CZ"/>
              </w:rPr>
              <w:t>18. D</w:t>
            </w:r>
            <w:r w:rsidRPr="00217019">
              <w:rPr>
                <w:sz w:val="20"/>
                <w:szCs w:val="20"/>
                <w:lang w:val="cs-CZ"/>
              </w:rPr>
              <w:t>louhodobá péče, 19. Bydlení a pomoc pro osoby bez domova</w:t>
            </w:r>
            <w:r w:rsidR="00BD383B" w:rsidRPr="00217019">
              <w:rPr>
                <w:sz w:val="20"/>
                <w:szCs w:val="20"/>
                <w:lang w:val="cs-CZ"/>
              </w:rPr>
              <w:t xml:space="preserve"> a 20. Přístup ke službám.</w:t>
            </w:r>
          </w:p>
        </w:tc>
      </w:tr>
      <w:tr w:rsidR="00EE78C0" w:rsidRPr="00217019" w14:paraId="2760CA26" w14:textId="77777777" w:rsidTr="00307153">
        <w:tc>
          <w:tcPr>
            <w:tcW w:w="556" w:type="pct"/>
            <w:shd w:val="clear" w:color="auto" w:fill="auto"/>
          </w:tcPr>
          <w:p w14:paraId="6D614297" w14:textId="2239C9E9" w:rsidR="00EE78C0" w:rsidRPr="00217019" w:rsidRDefault="00EE78C0" w:rsidP="00832E6A">
            <w:pPr>
              <w:spacing w:before="0" w:after="0"/>
              <w:rPr>
                <w:sz w:val="20"/>
                <w:szCs w:val="20"/>
              </w:rPr>
            </w:pPr>
            <w:r w:rsidRPr="00217019">
              <w:rPr>
                <w:sz w:val="20"/>
                <w:szCs w:val="20"/>
              </w:rPr>
              <w:t xml:space="preserve">CP 4 </w:t>
            </w:r>
            <w:r w:rsidRPr="00EE78C0">
              <w:rPr>
                <w:sz w:val="20"/>
                <w:szCs w:val="20"/>
              </w:rPr>
              <w:t>Sociálnější a inkluzivnější Evropa – provádění evropského pilíře sociálních práv</w:t>
            </w:r>
          </w:p>
        </w:tc>
        <w:tc>
          <w:tcPr>
            <w:tcW w:w="1289" w:type="pct"/>
            <w:shd w:val="clear" w:color="auto" w:fill="auto"/>
          </w:tcPr>
          <w:p w14:paraId="47449E0E" w14:textId="51AB7654" w:rsidR="00EE78C0" w:rsidRPr="00217019" w:rsidDel="00EE78C0" w:rsidRDefault="00EE78C0" w:rsidP="00EE78C0">
            <w:pPr>
              <w:spacing w:before="0" w:after="0"/>
              <w:rPr>
                <w:sz w:val="20"/>
                <w:szCs w:val="20"/>
              </w:rPr>
            </w:pPr>
            <w:r>
              <w:rPr>
                <w:sz w:val="20"/>
                <w:szCs w:val="20"/>
              </w:rPr>
              <w:t xml:space="preserve">j) </w:t>
            </w:r>
            <w:r w:rsidRPr="00EE78C0">
              <w:rPr>
                <w:sz w:val="20"/>
                <w:szCs w:val="20"/>
              </w:rPr>
              <w:t xml:space="preserve">prosazovat socioekonomickou integraci </w:t>
            </w:r>
            <w:proofErr w:type="spellStart"/>
            <w:r w:rsidRPr="00EE78C0">
              <w:rPr>
                <w:sz w:val="20"/>
                <w:szCs w:val="20"/>
              </w:rPr>
              <w:t>marginalizovaných</w:t>
            </w:r>
            <w:proofErr w:type="spellEnd"/>
            <w:r w:rsidRPr="00EE78C0">
              <w:rPr>
                <w:sz w:val="20"/>
                <w:szCs w:val="20"/>
              </w:rPr>
              <w:t xml:space="preserve"> komunit, jako jsou Romové</w:t>
            </w:r>
          </w:p>
        </w:tc>
        <w:tc>
          <w:tcPr>
            <w:tcW w:w="3155" w:type="pct"/>
            <w:shd w:val="clear" w:color="auto" w:fill="auto"/>
          </w:tcPr>
          <w:p w14:paraId="379FDC42" w14:textId="77777777" w:rsidR="00EE78C0" w:rsidRPr="00217019" w:rsidRDefault="00EE78C0" w:rsidP="00EE78C0">
            <w:pPr>
              <w:pStyle w:val="Default"/>
              <w:rPr>
                <w:rFonts w:eastAsiaTheme="minorHAnsi"/>
                <w:color w:val="auto"/>
                <w:sz w:val="20"/>
                <w:szCs w:val="20"/>
                <w:lang w:val="cs-CZ" w:eastAsia="en-US"/>
              </w:rPr>
            </w:pPr>
            <w:r w:rsidRPr="00217019">
              <w:rPr>
                <w:rFonts w:eastAsiaTheme="minorHAnsi"/>
                <w:color w:val="auto"/>
                <w:sz w:val="20"/>
                <w:szCs w:val="20"/>
                <w:lang w:val="cs-CZ" w:eastAsia="en-US"/>
              </w:rPr>
              <w:t>Výběr tohoto specifického cíle je podložen následovně:</w:t>
            </w:r>
          </w:p>
          <w:p w14:paraId="0AD1A2DA" w14:textId="77777777" w:rsidR="00EE78C0" w:rsidRPr="00217019" w:rsidRDefault="00EE78C0" w:rsidP="00EE78C0">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Hlavní identifikované problémy</w:t>
            </w:r>
            <w:r w:rsidRPr="00217019">
              <w:rPr>
                <w:rFonts w:eastAsiaTheme="minorHAnsi"/>
                <w:color w:val="auto"/>
                <w:sz w:val="20"/>
                <w:szCs w:val="20"/>
                <w:lang w:val="cs-CZ" w:eastAsia="en-US"/>
              </w:rPr>
              <w:t>:</w:t>
            </w:r>
          </w:p>
          <w:p w14:paraId="56E98D5C" w14:textId="48B06282" w:rsidR="005D546D" w:rsidRDefault="005D546D" w:rsidP="005D546D">
            <w:pPr>
              <w:pStyle w:val="Default"/>
              <w:numPr>
                <w:ilvl w:val="0"/>
                <w:numId w:val="60"/>
              </w:numPr>
              <w:rPr>
                <w:rFonts w:eastAsiaTheme="minorHAnsi"/>
                <w:color w:val="auto"/>
                <w:sz w:val="20"/>
                <w:szCs w:val="20"/>
                <w:lang w:val="cs-CZ" w:eastAsia="en-US"/>
              </w:rPr>
            </w:pPr>
            <w:r w:rsidRPr="005D546D">
              <w:rPr>
                <w:rFonts w:eastAsiaTheme="minorHAnsi"/>
                <w:color w:val="auto"/>
                <w:sz w:val="20"/>
                <w:szCs w:val="20"/>
                <w:lang w:val="cs-CZ" w:eastAsia="en-US"/>
              </w:rPr>
              <w:t>Nízká účast Romů na řešení veřejných záležitostí</w:t>
            </w:r>
          </w:p>
          <w:p w14:paraId="4746339A" w14:textId="55BBD9F7" w:rsidR="005D546D" w:rsidRDefault="005D546D" w:rsidP="005D546D">
            <w:pPr>
              <w:pStyle w:val="Default"/>
              <w:numPr>
                <w:ilvl w:val="0"/>
                <w:numId w:val="60"/>
              </w:numPr>
              <w:rPr>
                <w:rFonts w:eastAsiaTheme="minorHAnsi"/>
                <w:color w:val="auto"/>
                <w:sz w:val="20"/>
                <w:szCs w:val="20"/>
                <w:lang w:val="cs-CZ" w:eastAsia="en-US"/>
              </w:rPr>
            </w:pPr>
            <w:r w:rsidRPr="005D546D">
              <w:rPr>
                <w:rFonts w:eastAsiaTheme="minorHAnsi"/>
                <w:color w:val="auto"/>
                <w:sz w:val="20"/>
                <w:szCs w:val="20"/>
                <w:lang w:val="cs-CZ" w:eastAsia="en-US"/>
              </w:rPr>
              <w:t xml:space="preserve">Diskriminace </w:t>
            </w:r>
            <w:r>
              <w:rPr>
                <w:rFonts w:eastAsiaTheme="minorHAnsi"/>
                <w:color w:val="auto"/>
                <w:sz w:val="20"/>
                <w:szCs w:val="20"/>
                <w:lang w:val="cs-CZ" w:eastAsia="en-US"/>
              </w:rPr>
              <w:t xml:space="preserve">Romů </w:t>
            </w:r>
            <w:r w:rsidRPr="005D546D">
              <w:rPr>
                <w:rFonts w:eastAsiaTheme="minorHAnsi"/>
                <w:color w:val="auto"/>
                <w:sz w:val="20"/>
                <w:szCs w:val="20"/>
                <w:lang w:val="cs-CZ" w:eastAsia="en-US"/>
              </w:rPr>
              <w:t xml:space="preserve">a projevy </w:t>
            </w:r>
            <w:proofErr w:type="spellStart"/>
            <w:r w:rsidRPr="005D546D">
              <w:rPr>
                <w:rFonts w:eastAsiaTheme="minorHAnsi"/>
                <w:color w:val="auto"/>
                <w:sz w:val="20"/>
                <w:szCs w:val="20"/>
                <w:lang w:val="cs-CZ" w:eastAsia="en-US"/>
              </w:rPr>
              <w:t>anticiganismu</w:t>
            </w:r>
            <w:proofErr w:type="spellEnd"/>
          </w:p>
          <w:p w14:paraId="67BEAD67" w14:textId="067523C2" w:rsidR="006E76B8" w:rsidRPr="005D546D" w:rsidRDefault="006E76B8" w:rsidP="005D546D">
            <w:pPr>
              <w:pStyle w:val="Default"/>
              <w:numPr>
                <w:ilvl w:val="0"/>
                <w:numId w:val="60"/>
              </w:numPr>
              <w:rPr>
                <w:rFonts w:eastAsiaTheme="minorHAnsi"/>
                <w:color w:val="auto"/>
                <w:sz w:val="20"/>
                <w:szCs w:val="20"/>
                <w:lang w:val="cs-CZ" w:eastAsia="en-US"/>
              </w:rPr>
            </w:pPr>
            <w:r w:rsidRPr="005D546D">
              <w:rPr>
                <w:rFonts w:eastAsiaTheme="minorHAnsi"/>
                <w:color w:val="auto"/>
                <w:sz w:val="20"/>
                <w:szCs w:val="20"/>
                <w:lang w:val="cs-CZ" w:eastAsia="en-US"/>
              </w:rPr>
              <w:t>Vysoký podíl Romů ohrožených příjmovou chudobou</w:t>
            </w:r>
          </w:p>
          <w:p w14:paraId="719FE850" w14:textId="54D09357" w:rsidR="00EE78C0" w:rsidRDefault="00EE78C0" w:rsidP="00832E6A">
            <w:pPr>
              <w:pStyle w:val="Default"/>
              <w:rPr>
                <w:rFonts w:eastAsiaTheme="minorHAnsi"/>
                <w:color w:val="auto"/>
                <w:sz w:val="20"/>
                <w:szCs w:val="20"/>
                <w:lang w:val="cs-CZ" w:eastAsia="en-US"/>
              </w:rPr>
            </w:pPr>
          </w:p>
          <w:p w14:paraId="47FDF6FF" w14:textId="3CC8060F" w:rsidR="00EE78C0" w:rsidRPr="00217019" w:rsidRDefault="00EE78C0" w:rsidP="00EE78C0">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Strategický rámec Česká republika 2030</w:t>
            </w:r>
            <w:r w:rsidRPr="00217019">
              <w:rPr>
                <w:rFonts w:eastAsiaTheme="minorHAnsi"/>
                <w:color w:val="auto"/>
                <w:sz w:val="20"/>
                <w:szCs w:val="20"/>
                <w:lang w:val="cs-CZ" w:eastAsia="en-US"/>
              </w:rPr>
              <w:t xml:space="preserve">, strategický cíl 3 Strukturální nerovnosti ve společnosti jsou nízké </w:t>
            </w:r>
          </w:p>
          <w:p w14:paraId="74F9699A" w14:textId="77777777" w:rsidR="00EE78C0" w:rsidRPr="00217019" w:rsidRDefault="00EE78C0" w:rsidP="00EE78C0">
            <w:pPr>
              <w:pStyle w:val="Default"/>
              <w:rPr>
                <w:rFonts w:eastAsiaTheme="minorHAnsi"/>
                <w:color w:val="auto"/>
                <w:sz w:val="20"/>
                <w:szCs w:val="20"/>
                <w:lang w:val="cs-CZ" w:eastAsia="en-US"/>
              </w:rPr>
            </w:pPr>
          </w:p>
          <w:p w14:paraId="1F553867" w14:textId="77777777" w:rsidR="00EE78C0" w:rsidRPr="00217019" w:rsidRDefault="00EE78C0" w:rsidP="00EE78C0">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Národní koncepce realizace politiky soudržnosti po roce 2020</w:t>
            </w:r>
            <w:r w:rsidRPr="00217019">
              <w:rPr>
                <w:rFonts w:eastAsiaTheme="minorHAnsi"/>
                <w:color w:val="auto"/>
                <w:sz w:val="20"/>
                <w:szCs w:val="20"/>
                <w:lang w:val="cs-CZ" w:eastAsia="en-US"/>
              </w:rPr>
              <w:t>, strategický cíl Konkurenceschopná a soudržná společnost</w:t>
            </w:r>
          </w:p>
          <w:p w14:paraId="236179D9" w14:textId="77777777" w:rsidR="00EE78C0" w:rsidRPr="00217019" w:rsidRDefault="00EE78C0" w:rsidP="00EE78C0">
            <w:pPr>
              <w:pStyle w:val="Default"/>
              <w:rPr>
                <w:rFonts w:eastAsiaTheme="minorHAnsi"/>
                <w:color w:val="auto"/>
                <w:sz w:val="20"/>
                <w:szCs w:val="20"/>
                <w:lang w:val="cs-CZ" w:eastAsia="en-US"/>
              </w:rPr>
            </w:pPr>
          </w:p>
          <w:p w14:paraId="6D8C36AC" w14:textId="61214FA3" w:rsidR="00EE78C0" w:rsidRDefault="00EE78C0" w:rsidP="00EE78C0">
            <w:pPr>
              <w:pStyle w:val="Default"/>
              <w:rPr>
                <w:rFonts w:eastAsiaTheme="minorHAnsi"/>
                <w:b/>
                <w:color w:val="auto"/>
                <w:sz w:val="20"/>
                <w:szCs w:val="20"/>
                <w:lang w:val="cs-CZ" w:eastAsia="en-US"/>
              </w:rPr>
            </w:pPr>
            <w:r w:rsidRPr="00217019">
              <w:rPr>
                <w:rFonts w:eastAsiaTheme="minorHAnsi"/>
                <w:b/>
                <w:color w:val="auto"/>
                <w:sz w:val="20"/>
                <w:szCs w:val="20"/>
                <w:lang w:val="cs-CZ" w:eastAsia="en-US"/>
              </w:rPr>
              <w:t>Strategie sociálního začleňování 2021–2030</w:t>
            </w:r>
          </w:p>
          <w:p w14:paraId="55F8F841" w14:textId="4B58BFDC" w:rsidR="00EE78C0" w:rsidRDefault="00EE78C0" w:rsidP="00EE78C0">
            <w:pPr>
              <w:pStyle w:val="Default"/>
              <w:rPr>
                <w:rFonts w:eastAsiaTheme="minorHAnsi"/>
                <w:b/>
                <w:color w:val="auto"/>
                <w:sz w:val="20"/>
                <w:szCs w:val="20"/>
                <w:lang w:val="cs-CZ" w:eastAsia="en-US"/>
              </w:rPr>
            </w:pPr>
          </w:p>
          <w:p w14:paraId="1DDBA2C5" w14:textId="359EE846" w:rsidR="005A1D73" w:rsidRPr="005A1D73" w:rsidRDefault="005A1D73" w:rsidP="005A1D73">
            <w:pPr>
              <w:pStyle w:val="Default"/>
              <w:rPr>
                <w:rFonts w:eastAsiaTheme="minorHAnsi"/>
                <w:b/>
                <w:color w:val="auto"/>
                <w:sz w:val="20"/>
                <w:szCs w:val="20"/>
                <w:lang w:val="cs-CZ" w:eastAsia="en-US"/>
              </w:rPr>
            </w:pPr>
            <w:r w:rsidRPr="005A1D73">
              <w:rPr>
                <w:rFonts w:eastAsiaTheme="minorHAnsi"/>
                <w:b/>
                <w:color w:val="auto"/>
                <w:sz w:val="20"/>
                <w:szCs w:val="20"/>
                <w:lang w:val="cs-CZ" w:eastAsia="en-US"/>
              </w:rPr>
              <w:t>Strategie rovnosti,</w:t>
            </w:r>
            <w:r>
              <w:rPr>
                <w:rFonts w:eastAsiaTheme="minorHAnsi"/>
                <w:b/>
                <w:color w:val="auto"/>
                <w:sz w:val="20"/>
                <w:szCs w:val="20"/>
                <w:lang w:val="cs-CZ" w:eastAsia="en-US"/>
              </w:rPr>
              <w:t xml:space="preserve"> </w:t>
            </w:r>
            <w:r w:rsidRPr="005A1D73">
              <w:rPr>
                <w:rFonts w:eastAsiaTheme="minorHAnsi"/>
                <w:b/>
                <w:color w:val="auto"/>
                <w:sz w:val="20"/>
                <w:szCs w:val="20"/>
                <w:lang w:val="cs-CZ" w:eastAsia="en-US"/>
              </w:rPr>
              <w:t>začlenění a participace Romů</w:t>
            </w:r>
          </w:p>
          <w:p w14:paraId="371A5135" w14:textId="0F25E238" w:rsidR="00EE78C0" w:rsidRPr="00217019" w:rsidRDefault="005A1D73" w:rsidP="00EE78C0">
            <w:pPr>
              <w:pStyle w:val="Default"/>
              <w:rPr>
                <w:rFonts w:eastAsiaTheme="minorHAnsi"/>
                <w:color w:val="auto"/>
                <w:sz w:val="20"/>
                <w:szCs w:val="20"/>
                <w:lang w:val="cs-CZ" w:eastAsia="en-US"/>
              </w:rPr>
            </w:pPr>
            <w:r w:rsidRPr="005A1D73">
              <w:rPr>
                <w:rFonts w:eastAsiaTheme="minorHAnsi"/>
                <w:b/>
                <w:color w:val="auto"/>
                <w:sz w:val="20"/>
                <w:szCs w:val="20"/>
                <w:lang w:val="cs-CZ" w:eastAsia="en-US"/>
              </w:rPr>
              <w:t>(Strategie romské integrace)</w:t>
            </w:r>
            <w:r>
              <w:rPr>
                <w:rFonts w:eastAsiaTheme="minorHAnsi"/>
                <w:b/>
                <w:color w:val="auto"/>
                <w:sz w:val="20"/>
                <w:szCs w:val="20"/>
                <w:lang w:val="cs-CZ" w:eastAsia="en-US"/>
              </w:rPr>
              <w:t xml:space="preserve"> </w:t>
            </w:r>
            <w:r w:rsidRPr="005A1D73">
              <w:rPr>
                <w:rFonts w:eastAsiaTheme="minorHAnsi"/>
                <w:b/>
                <w:color w:val="auto"/>
                <w:sz w:val="20"/>
                <w:szCs w:val="20"/>
                <w:lang w:val="cs-CZ" w:eastAsia="en-US"/>
              </w:rPr>
              <w:t>2021–2030</w:t>
            </w:r>
          </w:p>
          <w:p w14:paraId="07AA2750" w14:textId="77777777" w:rsidR="00EE78C0" w:rsidRPr="00217019" w:rsidRDefault="00EE78C0" w:rsidP="00EE78C0">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Country report EK, Zpráva o ČR 2019, příloha D</w:t>
            </w:r>
            <w:r w:rsidRPr="00217019">
              <w:rPr>
                <w:rFonts w:eastAsiaTheme="minorHAnsi"/>
                <w:color w:val="auto"/>
                <w:sz w:val="20"/>
                <w:szCs w:val="20"/>
                <w:lang w:val="cs-CZ" w:eastAsia="en-US"/>
              </w:rPr>
              <w:t>:</w:t>
            </w:r>
          </w:p>
          <w:p w14:paraId="25B2DF5D" w14:textId="77777777" w:rsidR="00EE78C0" w:rsidRPr="00217019" w:rsidRDefault="00EE78C0" w:rsidP="00EE78C0">
            <w:pPr>
              <w:pStyle w:val="Default"/>
              <w:rPr>
                <w:rFonts w:eastAsiaTheme="minorHAnsi"/>
                <w:color w:val="auto"/>
                <w:sz w:val="20"/>
                <w:szCs w:val="20"/>
                <w:lang w:val="cs-CZ" w:eastAsia="en-US"/>
              </w:rPr>
            </w:pPr>
            <w:r w:rsidRPr="00217019">
              <w:rPr>
                <w:rFonts w:eastAsiaTheme="minorHAnsi"/>
                <w:color w:val="auto"/>
                <w:sz w:val="20"/>
                <w:szCs w:val="20"/>
                <w:lang w:val="cs-CZ" w:eastAsia="en-US"/>
              </w:rPr>
              <w:t xml:space="preserve">Vysoce prioritní investiční potřeby za účelem podpory socioekonomické integrace nejchudších osob a zlepšení přístupu k sociálním službám, službám zdravotní péče a službám dlouhodobé péče s cílem snížení nerovností v oblasti zdraví, včetně prostřednictvím rozvoje infrastruktury, a zejména s cílem: </w:t>
            </w:r>
          </w:p>
          <w:p w14:paraId="5C57062C" w14:textId="77777777" w:rsidR="00EE78C0" w:rsidRPr="00217019" w:rsidRDefault="00EE78C0" w:rsidP="00EE78C0">
            <w:pPr>
              <w:pStyle w:val="Default"/>
              <w:numPr>
                <w:ilvl w:val="0"/>
                <w:numId w:val="58"/>
              </w:numPr>
              <w:rPr>
                <w:rFonts w:ascii="Times New Roman" w:eastAsiaTheme="minorHAnsi" w:hAnsi="Times New Roman" w:cs="Times New Roman"/>
                <w:i/>
                <w:color w:val="auto"/>
                <w:sz w:val="20"/>
                <w:szCs w:val="20"/>
                <w:lang w:val="cs-CZ" w:eastAsia="en-US"/>
              </w:rPr>
            </w:pPr>
            <w:r w:rsidRPr="00217019">
              <w:rPr>
                <w:rFonts w:eastAsiaTheme="minorHAnsi"/>
                <w:color w:val="auto"/>
                <w:sz w:val="20"/>
                <w:szCs w:val="20"/>
                <w:lang w:val="cs-CZ" w:eastAsia="en-US"/>
              </w:rPr>
              <w:t>dále podporovat koordinovaný přístup k socioekonomické integraci sociálně vyloučených osob, např. Romů, včetně prostřednictvím potravinové a základní materiální pomoci, přístupu k zaměstnání, zdravotním a sociálním službám, finančnímu poradenství, cílenému vzdělávání/odbornému vzdělávání, a opatření k řešení vyloučení z přístupu k bydlení,</w:t>
            </w:r>
          </w:p>
          <w:p w14:paraId="1194B9AD" w14:textId="77777777" w:rsidR="00EE78C0" w:rsidRPr="00217019" w:rsidRDefault="00EE78C0" w:rsidP="00EE78C0">
            <w:pPr>
              <w:pStyle w:val="Default"/>
              <w:rPr>
                <w:rFonts w:ascii="Times New Roman" w:eastAsiaTheme="minorHAnsi" w:hAnsi="Times New Roman" w:cs="Times New Roman"/>
                <w:i/>
                <w:color w:val="auto"/>
                <w:sz w:val="20"/>
                <w:szCs w:val="20"/>
                <w:lang w:val="cs-CZ" w:eastAsia="en-US"/>
              </w:rPr>
            </w:pPr>
          </w:p>
          <w:p w14:paraId="11A3E6B6" w14:textId="77777777" w:rsidR="00EE78C0" w:rsidRPr="00217019" w:rsidRDefault="00EE78C0" w:rsidP="00EE78C0">
            <w:pPr>
              <w:pStyle w:val="Default"/>
              <w:jc w:val="both"/>
              <w:rPr>
                <w:b/>
                <w:sz w:val="20"/>
                <w:szCs w:val="20"/>
                <w:lang w:val="cs-CZ"/>
              </w:rPr>
            </w:pPr>
            <w:r w:rsidRPr="00217019">
              <w:rPr>
                <w:b/>
                <w:sz w:val="20"/>
                <w:szCs w:val="20"/>
                <w:lang w:val="cs-CZ"/>
              </w:rPr>
              <w:t>EPSP</w:t>
            </w:r>
          </w:p>
          <w:p w14:paraId="2E705B06" w14:textId="3B643F62" w:rsidR="00EE78C0" w:rsidRPr="00217019" w:rsidRDefault="00EE78C0" w:rsidP="00EE78C0">
            <w:pPr>
              <w:pStyle w:val="Default"/>
              <w:rPr>
                <w:rFonts w:eastAsiaTheme="minorHAnsi"/>
                <w:color w:val="auto"/>
                <w:sz w:val="20"/>
                <w:szCs w:val="20"/>
                <w:lang w:val="cs-CZ" w:eastAsia="en-US"/>
              </w:rPr>
            </w:pPr>
            <w:r w:rsidRPr="00217019">
              <w:rPr>
                <w:sz w:val="20"/>
                <w:szCs w:val="20"/>
                <w:lang w:val="cs-CZ"/>
              </w:rPr>
              <w:t>Zejména zásady č. 3 Rovné příležitosti, 11. Péče o děti a podpora dětí, 20. Přístup ke službám.</w:t>
            </w:r>
          </w:p>
        </w:tc>
      </w:tr>
      <w:tr w:rsidR="00A77F01" w:rsidRPr="00217019" w14:paraId="582261F7" w14:textId="77777777" w:rsidTr="00307153">
        <w:tc>
          <w:tcPr>
            <w:tcW w:w="556" w:type="pct"/>
            <w:shd w:val="clear" w:color="auto" w:fill="auto"/>
          </w:tcPr>
          <w:p w14:paraId="3C468BFD" w14:textId="0FE05F8E" w:rsidR="00A77F01" w:rsidRPr="00217019" w:rsidRDefault="00EE78C0" w:rsidP="00832E6A">
            <w:pPr>
              <w:spacing w:before="0" w:after="0"/>
              <w:rPr>
                <w:sz w:val="20"/>
                <w:szCs w:val="20"/>
              </w:rPr>
            </w:pPr>
            <w:r w:rsidRPr="00217019">
              <w:rPr>
                <w:sz w:val="20"/>
                <w:szCs w:val="20"/>
              </w:rPr>
              <w:lastRenderedPageBreak/>
              <w:t xml:space="preserve"> CP 4 </w:t>
            </w:r>
            <w:r w:rsidRPr="00EE78C0">
              <w:rPr>
                <w:sz w:val="20"/>
                <w:szCs w:val="20"/>
              </w:rPr>
              <w:t>Sociálnější a inkluzivnější Evropa – provádění evropského pilíře sociálních práv</w:t>
            </w:r>
          </w:p>
        </w:tc>
        <w:tc>
          <w:tcPr>
            <w:tcW w:w="1289" w:type="pct"/>
            <w:shd w:val="clear" w:color="auto" w:fill="auto"/>
          </w:tcPr>
          <w:p w14:paraId="79754AD7" w14:textId="2DBE92F8" w:rsidR="00A77F01" w:rsidRPr="00217019" w:rsidRDefault="00EE78C0" w:rsidP="00832E6A">
            <w:pPr>
              <w:spacing w:before="0" w:after="0"/>
              <w:rPr>
                <w:sz w:val="20"/>
                <w:szCs w:val="20"/>
              </w:rPr>
            </w:pPr>
            <w:r>
              <w:rPr>
                <w:sz w:val="20"/>
                <w:szCs w:val="20"/>
              </w:rPr>
              <w:t>k</w:t>
            </w:r>
            <w:r w:rsidR="00A77F01" w:rsidRPr="00217019">
              <w:rPr>
                <w:sz w:val="20"/>
                <w:szCs w:val="20"/>
              </w:rPr>
              <w:t xml:space="preserve">) </w:t>
            </w:r>
            <w:r w:rsidR="006F6C9E" w:rsidRPr="006F6C9E">
              <w:rPr>
                <w:sz w:val="20"/>
                <w:szCs w:val="20"/>
              </w:rPr>
              <w:t>zvyšovat rovný a včasný přístup ke kvalitním, udržitelným a cenově dostupným službám, včetně služeb, které podporují přístup k bydlení a individuální péči, včetně zdravotní péče; modernizovat systémy sociální ochrany, včetně prosazování přístupu k sociální ochraně se zvláštním důrazem na děti a znevýhodněné skupiny; zlepšovat přístupnost, i pro osoby se zdravotním postižením, účinnost a odolnost systémů zdravotní péče a služeb dlouhodobé péče;</w:t>
            </w:r>
          </w:p>
        </w:tc>
        <w:tc>
          <w:tcPr>
            <w:tcW w:w="3155" w:type="pct"/>
            <w:shd w:val="clear" w:color="auto" w:fill="auto"/>
          </w:tcPr>
          <w:p w14:paraId="3A913CD5" w14:textId="77777777" w:rsidR="00FD563A" w:rsidRPr="00217019" w:rsidRDefault="00FD563A" w:rsidP="00832E6A">
            <w:pPr>
              <w:pStyle w:val="Default"/>
              <w:rPr>
                <w:rFonts w:eastAsiaTheme="minorHAnsi"/>
                <w:color w:val="auto"/>
                <w:sz w:val="20"/>
                <w:szCs w:val="20"/>
                <w:lang w:val="cs-CZ" w:eastAsia="en-US"/>
              </w:rPr>
            </w:pPr>
            <w:r w:rsidRPr="00217019">
              <w:rPr>
                <w:rFonts w:eastAsiaTheme="minorHAnsi"/>
                <w:color w:val="auto"/>
                <w:sz w:val="20"/>
                <w:szCs w:val="20"/>
                <w:lang w:val="cs-CZ" w:eastAsia="en-US"/>
              </w:rPr>
              <w:t>Výběr tohoto specifického cíle je podložen následovně:</w:t>
            </w:r>
          </w:p>
          <w:p w14:paraId="70D78BBF" w14:textId="77777777" w:rsidR="00FD563A" w:rsidRPr="00217019" w:rsidRDefault="00FD563A" w:rsidP="00832E6A">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Hlavní identifikované problémy</w:t>
            </w:r>
            <w:r w:rsidRPr="00217019">
              <w:rPr>
                <w:rFonts w:eastAsiaTheme="minorHAnsi"/>
                <w:color w:val="auto"/>
                <w:sz w:val="20"/>
                <w:szCs w:val="20"/>
                <w:lang w:val="cs-CZ" w:eastAsia="en-US"/>
              </w:rPr>
              <w:t>:</w:t>
            </w:r>
          </w:p>
          <w:p w14:paraId="231E5AF1" w14:textId="77777777" w:rsidR="001545EE" w:rsidRPr="00217019" w:rsidRDefault="001545EE" w:rsidP="00D30FE9">
            <w:pPr>
              <w:pStyle w:val="Default"/>
              <w:numPr>
                <w:ilvl w:val="0"/>
                <w:numId w:val="60"/>
              </w:numPr>
              <w:rPr>
                <w:rFonts w:eastAsiaTheme="minorHAnsi"/>
                <w:sz w:val="20"/>
                <w:szCs w:val="20"/>
                <w:lang w:val="cs-CZ"/>
              </w:rPr>
            </w:pPr>
            <w:r w:rsidRPr="00217019">
              <w:rPr>
                <w:rFonts w:eastAsiaTheme="minorHAnsi"/>
                <w:color w:val="auto"/>
                <w:sz w:val="20"/>
                <w:szCs w:val="20"/>
                <w:lang w:val="cs-CZ" w:eastAsia="en-US"/>
              </w:rPr>
              <w:t>Nedostatečná kvalita, efektivita, kapacita, udržitelnost a dostupnost sociálních služeb a dalších služeb v oblasti sociálního začleňování (mj. s ohledem na stárnutí populace, reformu psychiatrické péče)</w:t>
            </w:r>
          </w:p>
          <w:p w14:paraId="5E93A651" w14:textId="77777777" w:rsidR="001545EE" w:rsidRPr="00217019" w:rsidRDefault="001545EE" w:rsidP="00D30FE9">
            <w:pPr>
              <w:pStyle w:val="Default"/>
              <w:numPr>
                <w:ilvl w:val="0"/>
                <w:numId w:val="60"/>
              </w:numPr>
              <w:rPr>
                <w:rFonts w:eastAsiaTheme="minorHAnsi"/>
                <w:sz w:val="20"/>
                <w:szCs w:val="20"/>
                <w:lang w:val="cs-CZ"/>
              </w:rPr>
            </w:pPr>
            <w:r w:rsidRPr="00217019">
              <w:rPr>
                <w:rFonts w:eastAsiaTheme="minorHAnsi"/>
                <w:color w:val="auto"/>
                <w:sz w:val="20"/>
                <w:szCs w:val="20"/>
                <w:lang w:val="cs-CZ" w:eastAsia="en-US"/>
              </w:rPr>
              <w:t>Nedostatečná kvalita, efektivita, udržitelnost a dostupnost zdravotních služeb v některých regionech</w:t>
            </w:r>
          </w:p>
          <w:p w14:paraId="6160584D" w14:textId="77777777" w:rsidR="001545EE" w:rsidRPr="00217019" w:rsidRDefault="001545EE" w:rsidP="00D30FE9">
            <w:pPr>
              <w:pStyle w:val="Default"/>
              <w:numPr>
                <w:ilvl w:val="0"/>
                <w:numId w:val="60"/>
              </w:numPr>
              <w:rPr>
                <w:rFonts w:eastAsiaTheme="minorHAnsi"/>
                <w:sz w:val="20"/>
                <w:szCs w:val="20"/>
                <w:lang w:val="cs-CZ"/>
              </w:rPr>
            </w:pPr>
            <w:r w:rsidRPr="00217019">
              <w:rPr>
                <w:rFonts w:eastAsiaTheme="minorHAnsi"/>
                <w:color w:val="auto"/>
                <w:sz w:val="20"/>
                <w:szCs w:val="20"/>
                <w:lang w:val="cs-CZ" w:eastAsia="en-US"/>
              </w:rPr>
              <w:t>Nízká dostupnost komunitních služeb</w:t>
            </w:r>
          </w:p>
          <w:p w14:paraId="48286ADF" w14:textId="77777777" w:rsidR="001545EE" w:rsidRPr="00217019" w:rsidRDefault="001545EE" w:rsidP="00D30FE9">
            <w:pPr>
              <w:pStyle w:val="Default"/>
              <w:numPr>
                <w:ilvl w:val="0"/>
                <w:numId w:val="60"/>
              </w:numPr>
              <w:rPr>
                <w:rFonts w:eastAsiaTheme="minorHAnsi"/>
                <w:sz w:val="20"/>
                <w:szCs w:val="20"/>
                <w:lang w:val="cs-CZ"/>
              </w:rPr>
            </w:pPr>
            <w:r w:rsidRPr="00217019">
              <w:rPr>
                <w:rFonts w:eastAsiaTheme="minorHAnsi"/>
                <w:color w:val="auto"/>
                <w:sz w:val="20"/>
                <w:szCs w:val="20"/>
                <w:lang w:val="cs-CZ" w:eastAsia="en-US"/>
              </w:rPr>
              <w:t>Nerovnosti v oblasti zdravotního</w:t>
            </w:r>
            <w:r w:rsidRPr="00217019" w:rsidDel="004A2CA5">
              <w:rPr>
                <w:rFonts w:eastAsiaTheme="minorHAnsi"/>
                <w:color w:val="auto"/>
                <w:sz w:val="20"/>
                <w:szCs w:val="20"/>
                <w:lang w:val="cs-CZ" w:eastAsia="en-US"/>
              </w:rPr>
              <w:t xml:space="preserve"> </w:t>
            </w:r>
            <w:r w:rsidRPr="00217019">
              <w:rPr>
                <w:rFonts w:eastAsiaTheme="minorHAnsi"/>
                <w:color w:val="auto"/>
                <w:sz w:val="20"/>
                <w:szCs w:val="20"/>
                <w:lang w:val="cs-CZ" w:eastAsia="en-US"/>
              </w:rPr>
              <w:t>stavu obyvatel, zejména v některých regionech</w:t>
            </w:r>
          </w:p>
          <w:p w14:paraId="5198D23D" w14:textId="77777777" w:rsidR="001545EE" w:rsidRPr="00217019" w:rsidRDefault="001545EE" w:rsidP="00D30FE9">
            <w:pPr>
              <w:pStyle w:val="Default"/>
              <w:numPr>
                <w:ilvl w:val="0"/>
                <w:numId w:val="60"/>
              </w:numPr>
              <w:rPr>
                <w:rFonts w:eastAsiaTheme="minorHAnsi"/>
                <w:sz w:val="20"/>
                <w:szCs w:val="20"/>
                <w:lang w:val="cs-CZ"/>
              </w:rPr>
            </w:pPr>
            <w:r w:rsidRPr="00217019">
              <w:rPr>
                <w:rFonts w:eastAsiaTheme="minorHAnsi"/>
                <w:color w:val="auto"/>
                <w:sz w:val="20"/>
                <w:szCs w:val="20"/>
                <w:lang w:val="cs-CZ" w:eastAsia="en-US"/>
              </w:rPr>
              <w:t>Nízká úroveň propojení systému zdravotních a sociálních služeb</w:t>
            </w:r>
          </w:p>
          <w:p w14:paraId="56ABC2CF" w14:textId="77777777" w:rsidR="00FD563A" w:rsidRPr="00217019" w:rsidRDefault="00FD563A" w:rsidP="00832E6A">
            <w:pPr>
              <w:pStyle w:val="Default"/>
              <w:rPr>
                <w:rFonts w:eastAsiaTheme="minorHAnsi"/>
                <w:color w:val="auto"/>
                <w:sz w:val="20"/>
                <w:szCs w:val="20"/>
                <w:lang w:val="cs-CZ" w:eastAsia="en-US"/>
              </w:rPr>
            </w:pPr>
          </w:p>
          <w:p w14:paraId="165D5299" w14:textId="77777777" w:rsidR="00FD563A" w:rsidRPr="00217019" w:rsidRDefault="00FD563A" w:rsidP="00832E6A">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Strategický rámec Česká republika 2030</w:t>
            </w:r>
            <w:r w:rsidRPr="00217019">
              <w:rPr>
                <w:rFonts w:eastAsiaTheme="minorHAnsi"/>
                <w:color w:val="auto"/>
                <w:sz w:val="20"/>
                <w:szCs w:val="20"/>
                <w:lang w:val="cs-CZ" w:eastAsia="en-US"/>
              </w:rPr>
              <w:t xml:space="preserve">, strategický cíl 3 Strukturální nerovnosti ve společnosti jsou nízké a strategický cíl 5 Zdraví všech skupin obyvatel se zlepšuje. </w:t>
            </w:r>
          </w:p>
          <w:p w14:paraId="1536716E" w14:textId="77777777" w:rsidR="00FD563A" w:rsidRPr="00217019" w:rsidRDefault="00FD563A" w:rsidP="00832E6A">
            <w:pPr>
              <w:pStyle w:val="Default"/>
              <w:rPr>
                <w:rFonts w:eastAsiaTheme="minorHAnsi"/>
                <w:color w:val="auto"/>
                <w:sz w:val="20"/>
                <w:szCs w:val="20"/>
                <w:lang w:val="cs-CZ" w:eastAsia="en-US"/>
              </w:rPr>
            </w:pPr>
          </w:p>
          <w:p w14:paraId="64AA4520" w14:textId="77777777" w:rsidR="00FD563A" w:rsidRPr="00217019" w:rsidRDefault="00FD563A" w:rsidP="00832E6A">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Národní koncepce realizace politiky soudržnosti po roce 2020</w:t>
            </w:r>
            <w:r w:rsidRPr="00217019">
              <w:rPr>
                <w:rFonts w:eastAsiaTheme="minorHAnsi"/>
                <w:color w:val="auto"/>
                <w:sz w:val="20"/>
                <w:szCs w:val="20"/>
                <w:lang w:val="cs-CZ" w:eastAsia="en-US"/>
              </w:rPr>
              <w:t>, strategický cíl Konkurenceschopná a soudržná společnost</w:t>
            </w:r>
          </w:p>
          <w:p w14:paraId="732AD75B" w14:textId="77777777" w:rsidR="00FD563A" w:rsidRPr="00217019" w:rsidRDefault="00FD563A" w:rsidP="00832E6A">
            <w:pPr>
              <w:pStyle w:val="Default"/>
              <w:rPr>
                <w:rFonts w:eastAsiaTheme="minorHAnsi"/>
                <w:color w:val="auto"/>
                <w:sz w:val="20"/>
                <w:szCs w:val="20"/>
                <w:lang w:val="cs-CZ" w:eastAsia="en-US"/>
              </w:rPr>
            </w:pPr>
          </w:p>
          <w:p w14:paraId="4D94AC21" w14:textId="7024BEEE" w:rsidR="00FD563A" w:rsidRDefault="00FD563A" w:rsidP="00832E6A">
            <w:pPr>
              <w:pStyle w:val="Default"/>
              <w:rPr>
                <w:rFonts w:eastAsiaTheme="minorHAnsi"/>
                <w:b/>
                <w:color w:val="auto"/>
                <w:sz w:val="20"/>
                <w:szCs w:val="20"/>
                <w:lang w:val="cs-CZ" w:eastAsia="en-US"/>
              </w:rPr>
            </w:pPr>
            <w:r w:rsidRPr="00217019">
              <w:rPr>
                <w:rFonts w:eastAsiaTheme="minorHAnsi"/>
                <w:b/>
                <w:color w:val="auto"/>
                <w:sz w:val="20"/>
                <w:szCs w:val="20"/>
                <w:lang w:val="cs-CZ" w:eastAsia="en-US"/>
              </w:rPr>
              <w:t>Strategie sociálního začleňování 2021–2030</w:t>
            </w:r>
          </w:p>
          <w:p w14:paraId="755FDB33" w14:textId="77777777" w:rsidR="00B124EF" w:rsidRPr="00217019" w:rsidRDefault="00B124EF" w:rsidP="00654FAD">
            <w:pPr>
              <w:pStyle w:val="Default"/>
              <w:rPr>
                <w:rFonts w:eastAsiaTheme="minorHAnsi"/>
                <w:b/>
                <w:color w:val="auto"/>
                <w:sz w:val="20"/>
                <w:szCs w:val="20"/>
                <w:lang w:val="cs-CZ" w:eastAsia="en-US"/>
              </w:rPr>
            </w:pPr>
          </w:p>
          <w:p w14:paraId="237DA3AF" w14:textId="693AA4B8" w:rsidR="00654FAD" w:rsidRPr="00217019" w:rsidRDefault="00654FAD" w:rsidP="00654FAD">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Strategický rámec Rozvoj péče o zdraví v České republice do roku 2030</w:t>
            </w:r>
            <w:r w:rsidR="00173A4A" w:rsidRPr="00217019">
              <w:rPr>
                <w:rFonts w:eastAsiaTheme="minorHAnsi"/>
                <w:b/>
                <w:color w:val="auto"/>
                <w:sz w:val="20"/>
                <w:szCs w:val="20"/>
                <w:lang w:val="cs-CZ" w:eastAsia="en-US"/>
              </w:rPr>
              <w:t xml:space="preserve">, </w:t>
            </w:r>
            <w:r w:rsidR="00173A4A" w:rsidRPr="00217019">
              <w:rPr>
                <w:rFonts w:eastAsiaTheme="minorHAnsi"/>
                <w:color w:val="auto"/>
                <w:sz w:val="20"/>
                <w:szCs w:val="20"/>
                <w:lang w:val="cs-CZ" w:eastAsia="en-US"/>
              </w:rPr>
              <w:t>strategický cíl 1 – Zlepšení zdravotního stavu populace, strategický cíl 2 - Optimalizace zdravotnického systému</w:t>
            </w:r>
          </w:p>
          <w:p w14:paraId="0EDF9B7C" w14:textId="5A20F5AB" w:rsidR="00654FAD" w:rsidRDefault="00654FAD" w:rsidP="00832E6A">
            <w:pPr>
              <w:pStyle w:val="Default"/>
              <w:rPr>
                <w:rFonts w:eastAsiaTheme="minorHAnsi"/>
                <w:color w:val="auto"/>
                <w:sz w:val="20"/>
                <w:szCs w:val="20"/>
                <w:lang w:val="cs-CZ" w:eastAsia="en-US"/>
              </w:rPr>
            </w:pPr>
          </w:p>
          <w:p w14:paraId="359776FA" w14:textId="77777777" w:rsidR="00D83FAC" w:rsidRPr="00D83FAC" w:rsidRDefault="00D83FAC" w:rsidP="00D83FAC">
            <w:pPr>
              <w:pStyle w:val="Default"/>
              <w:jc w:val="both"/>
              <w:rPr>
                <w:b/>
                <w:bCs/>
                <w:sz w:val="20"/>
                <w:szCs w:val="20"/>
                <w:lang w:val="cs-CZ"/>
              </w:rPr>
            </w:pPr>
            <w:r w:rsidRPr="00D83FAC">
              <w:rPr>
                <w:b/>
                <w:bCs/>
                <w:sz w:val="20"/>
                <w:szCs w:val="20"/>
                <w:lang w:val="cs-CZ"/>
              </w:rPr>
              <w:t>SDR 2020</w:t>
            </w:r>
          </w:p>
          <w:p w14:paraId="7268B312" w14:textId="27051FDC" w:rsidR="00D83FAC" w:rsidRPr="00D83FAC" w:rsidRDefault="00D83FAC" w:rsidP="00D83FAC">
            <w:pPr>
              <w:pStyle w:val="Default"/>
              <w:rPr>
                <w:rFonts w:eastAsiaTheme="minorHAnsi"/>
                <w:color w:val="auto"/>
                <w:sz w:val="20"/>
                <w:szCs w:val="20"/>
                <w:lang w:val="cs-CZ" w:eastAsia="en-US"/>
              </w:rPr>
            </w:pPr>
            <w:r>
              <w:rPr>
                <w:rFonts w:eastAsiaTheme="minorHAnsi"/>
                <w:color w:val="auto"/>
                <w:sz w:val="20"/>
                <w:szCs w:val="20"/>
                <w:lang w:val="cs-CZ" w:eastAsia="en-US"/>
              </w:rPr>
              <w:t>č</w:t>
            </w:r>
            <w:r w:rsidRPr="00D83FAC">
              <w:rPr>
                <w:rFonts w:eastAsiaTheme="minorHAnsi"/>
                <w:color w:val="auto"/>
                <w:sz w:val="20"/>
                <w:szCs w:val="20"/>
                <w:lang w:val="cs-CZ" w:eastAsia="en-US"/>
              </w:rPr>
              <w:t xml:space="preserve">. </w:t>
            </w:r>
            <w:r>
              <w:rPr>
                <w:rFonts w:eastAsiaTheme="minorHAnsi"/>
                <w:color w:val="auto"/>
                <w:sz w:val="20"/>
                <w:szCs w:val="20"/>
                <w:lang w:val="cs-CZ" w:eastAsia="en-US"/>
              </w:rPr>
              <w:t>1</w:t>
            </w:r>
            <w:r w:rsidRPr="00D83FAC">
              <w:rPr>
                <w:rFonts w:eastAsiaTheme="minorHAnsi"/>
                <w:color w:val="auto"/>
                <w:sz w:val="20"/>
                <w:szCs w:val="20"/>
                <w:lang w:val="cs-CZ" w:eastAsia="en-US"/>
              </w:rPr>
              <w:t xml:space="preserve"> (…) Zajistit odolnost systému zdravotní péče, posílit dostupnost zdravotnických pracovníků, primární péči a integraci péče a zavést služby elektronického zdravotnictví. </w:t>
            </w:r>
          </w:p>
          <w:p w14:paraId="5A5949CA" w14:textId="77777777" w:rsidR="00D83FAC" w:rsidRPr="00217019" w:rsidRDefault="00D83FAC" w:rsidP="00832E6A">
            <w:pPr>
              <w:pStyle w:val="Default"/>
              <w:rPr>
                <w:rFonts w:eastAsiaTheme="minorHAnsi"/>
                <w:color w:val="auto"/>
                <w:sz w:val="20"/>
                <w:szCs w:val="20"/>
                <w:lang w:val="cs-CZ" w:eastAsia="en-US"/>
              </w:rPr>
            </w:pPr>
          </w:p>
          <w:p w14:paraId="5414E3BB" w14:textId="77777777" w:rsidR="00FD563A" w:rsidRPr="00217019" w:rsidRDefault="00FD563A" w:rsidP="00832E6A">
            <w:pPr>
              <w:pStyle w:val="Default"/>
              <w:rPr>
                <w:rFonts w:eastAsiaTheme="minorHAnsi"/>
                <w:b/>
                <w:color w:val="auto"/>
                <w:sz w:val="20"/>
                <w:szCs w:val="20"/>
                <w:lang w:val="cs-CZ" w:eastAsia="en-US"/>
              </w:rPr>
            </w:pPr>
            <w:r w:rsidRPr="00217019">
              <w:rPr>
                <w:rFonts w:eastAsiaTheme="minorHAnsi"/>
                <w:b/>
                <w:color w:val="auto"/>
                <w:sz w:val="20"/>
                <w:szCs w:val="20"/>
                <w:lang w:val="cs-CZ" w:eastAsia="en-US"/>
              </w:rPr>
              <w:t>Country report EK, Zpráva o ČR 2019, příloha D:</w:t>
            </w:r>
          </w:p>
          <w:p w14:paraId="4071514E" w14:textId="0FE00957" w:rsidR="00FD563A" w:rsidRPr="00217019" w:rsidRDefault="00FD563A" w:rsidP="00832E6A">
            <w:pPr>
              <w:pStyle w:val="Default"/>
              <w:rPr>
                <w:rFonts w:eastAsiaTheme="minorHAnsi"/>
                <w:color w:val="auto"/>
                <w:sz w:val="20"/>
                <w:szCs w:val="20"/>
                <w:lang w:val="cs-CZ" w:eastAsia="en-US"/>
              </w:rPr>
            </w:pPr>
            <w:r w:rsidRPr="00217019">
              <w:rPr>
                <w:rFonts w:eastAsiaTheme="minorHAnsi"/>
                <w:color w:val="auto"/>
                <w:sz w:val="20"/>
                <w:szCs w:val="20"/>
                <w:lang w:val="cs-CZ" w:eastAsia="en-US"/>
              </w:rPr>
              <w:t>Vysoce prioritní investiční potřeby za účelem podpory socioekonomické integrace nejchudších osob a zlepšení přístupu k sociálním službám, službám zdravotní péče a službám dlouhodobé péče s cílem snížení nerovností v</w:t>
            </w:r>
            <w:r w:rsidR="009D4C0A" w:rsidRPr="00217019">
              <w:rPr>
                <w:rFonts w:eastAsiaTheme="minorHAnsi"/>
                <w:color w:val="auto"/>
                <w:sz w:val="20"/>
                <w:szCs w:val="20"/>
                <w:lang w:val="cs-CZ" w:eastAsia="en-US"/>
              </w:rPr>
              <w:t> </w:t>
            </w:r>
            <w:r w:rsidRPr="00217019">
              <w:rPr>
                <w:rFonts w:eastAsiaTheme="minorHAnsi"/>
                <w:color w:val="auto"/>
                <w:sz w:val="20"/>
                <w:szCs w:val="20"/>
                <w:lang w:val="cs-CZ" w:eastAsia="en-US"/>
              </w:rPr>
              <w:t xml:space="preserve">oblasti zdraví, včetně prostřednictvím rozvoje infrastruktury, a zejména s cílem: </w:t>
            </w:r>
          </w:p>
          <w:p w14:paraId="7A149D42" w14:textId="77777777" w:rsidR="001F192C" w:rsidRPr="00217019" w:rsidRDefault="001F192C" w:rsidP="00832E6A">
            <w:pPr>
              <w:pStyle w:val="Default"/>
              <w:numPr>
                <w:ilvl w:val="0"/>
                <w:numId w:val="58"/>
              </w:numPr>
              <w:ind w:left="357" w:hanging="357"/>
              <w:jc w:val="both"/>
              <w:rPr>
                <w:sz w:val="20"/>
                <w:szCs w:val="20"/>
                <w:lang w:val="cs-CZ"/>
              </w:rPr>
            </w:pPr>
            <w:r w:rsidRPr="00217019">
              <w:rPr>
                <w:sz w:val="20"/>
                <w:szCs w:val="20"/>
                <w:lang w:val="cs-CZ"/>
              </w:rPr>
              <w:t xml:space="preserve">podporovat deinstitucionalizaci péče zejména pro děti mladší tří let, osoby se zdravotním postižením, starší osoby a osoby s mentálním postižením, podporovat spolupráci mezi zdravotními a sociálními službami, posílit a zlepšit přístup k primární péči, zejména pro zranitelné skupiny, integraci péče a prevence. </w:t>
            </w:r>
          </w:p>
          <w:p w14:paraId="37FF32E8" w14:textId="77777777" w:rsidR="00BD383B" w:rsidRPr="00217019" w:rsidRDefault="00BD383B" w:rsidP="00BD383B">
            <w:pPr>
              <w:pStyle w:val="Default"/>
              <w:jc w:val="both"/>
              <w:rPr>
                <w:sz w:val="20"/>
                <w:szCs w:val="20"/>
                <w:lang w:val="cs-CZ"/>
              </w:rPr>
            </w:pPr>
          </w:p>
          <w:p w14:paraId="72DF6DAE" w14:textId="77777777" w:rsidR="00BD383B" w:rsidRPr="00217019" w:rsidRDefault="00BD383B" w:rsidP="00BD383B">
            <w:pPr>
              <w:pStyle w:val="Default"/>
              <w:jc w:val="both"/>
              <w:rPr>
                <w:b/>
                <w:sz w:val="20"/>
                <w:szCs w:val="20"/>
                <w:lang w:val="cs-CZ"/>
              </w:rPr>
            </w:pPr>
            <w:r w:rsidRPr="00217019">
              <w:rPr>
                <w:b/>
                <w:sz w:val="20"/>
                <w:szCs w:val="20"/>
                <w:lang w:val="cs-CZ"/>
              </w:rPr>
              <w:t>EPSP</w:t>
            </w:r>
          </w:p>
          <w:p w14:paraId="23C50375" w14:textId="44AF6198" w:rsidR="00BD383B" w:rsidRPr="00217019" w:rsidRDefault="00BD383B" w:rsidP="00BD383B">
            <w:pPr>
              <w:pStyle w:val="Default"/>
              <w:jc w:val="both"/>
              <w:rPr>
                <w:sz w:val="20"/>
                <w:szCs w:val="20"/>
                <w:lang w:val="cs-CZ"/>
              </w:rPr>
            </w:pPr>
            <w:r w:rsidRPr="00217019">
              <w:rPr>
                <w:sz w:val="20"/>
                <w:szCs w:val="20"/>
                <w:lang w:val="cs-CZ"/>
              </w:rPr>
              <w:t>Zejména zásady č. 3 Rovné příležitosti, 11. Péče o děti a podpora dětí, 16. Zdravotní péče, 17. Začlenění osob se zdravotním postižením, 18. Dlouhodobá péče, 19. Bydlení a pomoc pro osoby bez domova a 20. Přístup ke službám.</w:t>
            </w:r>
          </w:p>
        </w:tc>
      </w:tr>
      <w:tr w:rsidR="001237CA" w:rsidRPr="00217019" w14:paraId="03FCD9C6" w14:textId="77777777" w:rsidTr="00307153">
        <w:tc>
          <w:tcPr>
            <w:tcW w:w="556" w:type="pct"/>
            <w:shd w:val="clear" w:color="auto" w:fill="auto"/>
          </w:tcPr>
          <w:p w14:paraId="415F3C89" w14:textId="20DC78B7" w:rsidR="001237CA" w:rsidRPr="00217019" w:rsidRDefault="001237CA" w:rsidP="001237CA">
            <w:pPr>
              <w:spacing w:before="0" w:after="0"/>
              <w:rPr>
                <w:sz w:val="20"/>
                <w:szCs w:val="20"/>
              </w:rPr>
            </w:pPr>
            <w:r w:rsidRPr="00217019">
              <w:rPr>
                <w:sz w:val="20"/>
                <w:szCs w:val="20"/>
              </w:rPr>
              <w:lastRenderedPageBreak/>
              <w:t xml:space="preserve">CP 4 </w:t>
            </w:r>
            <w:r w:rsidR="00EE78C0" w:rsidRPr="00EE78C0">
              <w:rPr>
                <w:sz w:val="20"/>
                <w:szCs w:val="20"/>
              </w:rPr>
              <w:t>Sociálnější a inkluzivnější Evropa – provádění evropského pilíře sociálních práv</w:t>
            </w:r>
          </w:p>
        </w:tc>
        <w:tc>
          <w:tcPr>
            <w:tcW w:w="1289" w:type="pct"/>
            <w:shd w:val="clear" w:color="auto" w:fill="auto"/>
          </w:tcPr>
          <w:p w14:paraId="7DA23A58" w14:textId="450FCD03" w:rsidR="001237CA" w:rsidRPr="00217019" w:rsidRDefault="00EE78C0" w:rsidP="001237CA">
            <w:pPr>
              <w:spacing w:before="0" w:after="0"/>
              <w:rPr>
                <w:sz w:val="20"/>
                <w:szCs w:val="20"/>
              </w:rPr>
            </w:pPr>
            <w:r>
              <w:rPr>
                <w:sz w:val="20"/>
                <w:szCs w:val="20"/>
              </w:rPr>
              <w:t>h</w:t>
            </w:r>
            <w:r w:rsidR="001237CA" w:rsidRPr="00217019">
              <w:rPr>
                <w:sz w:val="20"/>
                <w:szCs w:val="20"/>
              </w:rPr>
              <w:t xml:space="preserve">) </w:t>
            </w:r>
            <w:r w:rsidR="006F6C9E" w:rsidRPr="00A47D3E">
              <w:rPr>
                <w:sz w:val="20"/>
                <w:szCs w:val="20"/>
              </w:rPr>
              <w:t>posilovat aktivní začleňování, a podpořit tak rovné příležitosti, nediskriminaci a aktivní účast a zlepšit zaměstnatelnost, zejména v případě znevýhodněných skupin</w:t>
            </w:r>
            <w:r w:rsidR="001237CA" w:rsidRPr="00217019">
              <w:rPr>
                <w:sz w:val="20"/>
                <w:szCs w:val="20"/>
              </w:rPr>
              <w:t>;</w:t>
            </w:r>
          </w:p>
        </w:tc>
        <w:tc>
          <w:tcPr>
            <w:tcW w:w="3155" w:type="pct"/>
            <w:shd w:val="clear" w:color="auto" w:fill="auto"/>
          </w:tcPr>
          <w:p w14:paraId="59798330" w14:textId="77777777" w:rsidR="001237CA" w:rsidRPr="00217019" w:rsidRDefault="001237CA" w:rsidP="001237CA">
            <w:pPr>
              <w:pStyle w:val="Default"/>
              <w:rPr>
                <w:rFonts w:eastAsiaTheme="minorHAnsi"/>
                <w:b/>
                <w:color w:val="auto"/>
                <w:sz w:val="20"/>
                <w:szCs w:val="20"/>
                <w:lang w:val="cs-CZ" w:eastAsia="en-US"/>
              </w:rPr>
            </w:pPr>
            <w:r w:rsidRPr="00217019">
              <w:rPr>
                <w:rFonts w:eastAsiaTheme="minorHAnsi"/>
                <w:b/>
                <w:color w:val="auto"/>
                <w:sz w:val="20"/>
                <w:szCs w:val="20"/>
                <w:lang w:val="cs-CZ" w:eastAsia="en-US"/>
              </w:rPr>
              <w:t>Sociální inovace</w:t>
            </w:r>
          </w:p>
          <w:p w14:paraId="568707AC" w14:textId="77777777" w:rsidR="001237CA" w:rsidRPr="00217019" w:rsidRDefault="001237CA" w:rsidP="001237CA">
            <w:pPr>
              <w:pStyle w:val="Default"/>
              <w:rPr>
                <w:rFonts w:eastAsiaTheme="minorHAnsi"/>
                <w:color w:val="auto"/>
                <w:sz w:val="20"/>
                <w:szCs w:val="20"/>
                <w:lang w:val="cs-CZ" w:eastAsia="en-US"/>
              </w:rPr>
            </w:pPr>
            <w:r w:rsidRPr="00217019">
              <w:rPr>
                <w:rFonts w:eastAsiaTheme="minorHAnsi"/>
                <w:color w:val="auto"/>
                <w:sz w:val="20"/>
                <w:szCs w:val="20"/>
                <w:lang w:val="cs-CZ" w:eastAsia="en-US"/>
              </w:rPr>
              <w:t>Výběr tohoto specifického cíle je podložen následovně:</w:t>
            </w:r>
          </w:p>
          <w:p w14:paraId="153E46FA" w14:textId="31C05CD6" w:rsidR="001237CA" w:rsidRPr="00217019" w:rsidRDefault="001237CA" w:rsidP="001237CA">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Hlavní identifikované problémy</w:t>
            </w:r>
            <w:r w:rsidRPr="00217019">
              <w:rPr>
                <w:rFonts w:eastAsiaTheme="minorHAnsi"/>
                <w:color w:val="auto"/>
                <w:sz w:val="20"/>
                <w:szCs w:val="20"/>
                <w:lang w:val="cs-CZ" w:eastAsia="en-US"/>
              </w:rPr>
              <w:t>:</w:t>
            </w:r>
          </w:p>
          <w:p w14:paraId="3BB64E71" w14:textId="7FA44D61" w:rsidR="001237CA" w:rsidRPr="00217019" w:rsidRDefault="00F0226A" w:rsidP="00D30FE9">
            <w:pPr>
              <w:pStyle w:val="Default"/>
              <w:numPr>
                <w:ilvl w:val="0"/>
                <w:numId w:val="58"/>
              </w:numPr>
              <w:ind w:left="357" w:hanging="357"/>
              <w:jc w:val="both"/>
              <w:rPr>
                <w:rFonts w:eastAsiaTheme="minorHAnsi"/>
                <w:color w:val="auto"/>
                <w:sz w:val="20"/>
                <w:szCs w:val="20"/>
                <w:lang w:val="cs-CZ" w:eastAsia="en-US"/>
              </w:rPr>
            </w:pPr>
            <w:r w:rsidRPr="00217019">
              <w:rPr>
                <w:rFonts w:eastAsiaTheme="minorHAnsi"/>
                <w:color w:val="auto"/>
                <w:sz w:val="20"/>
                <w:szCs w:val="20"/>
                <w:lang w:val="cs-CZ" w:eastAsia="en-US"/>
              </w:rPr>
              <w:t>P</w:t>
            </w:r>
            <w:r w:rsidR="00BB1CDB" w:rsidRPr="00217019">
              <w:rPr>
                <w:rFonts w:eastAsiaTheme="minorHAnsi"/>
                <w:color w:val="auto"/>
                <w:sz w:val="20"/>
                <w:szCs w:val="20"/>
                <w:lang w:val="cs-CZ" w:eastAsia="en-US"/>
              </w:rPr>
              <w:t xml:space="preserve">ři </w:t>
            </w:r>
            <w:r w:rsidR="00BB1CDB" w:rsidRPr="00217019">
              <w:rPr>
                <w:sz w:val="20"/>
                <w:szCs w:val="20"/>
                <w:lang w:val="cs-CZ"/>
              </w:rPr>
              <w:t>tvorbě</w:t>
            </w:r>
            <w:r w:rsidR="00BB1CDB" w:rsidRPr="00217019">
              <w:rPr>
                <w:rFonts w:eastAsiaTheme="minorHAnsi"/>
                <w:color w:val="auto"/>
                <w:sz w:val="20"/>
                <w:szCs w:val="20"/>
                <w:lang w:val="cs-CZ" w:eastAsia="en-US"/>
              </w:rPr>
              <w:t xml:space="preserve"> politik a služeb není dostatečně využíván evidence </w:t>
            </w:r>
            <w:proofErr w:type="spellStart"/>
            <w:r w:rsidR="00BB1CDB" w:rsidRPr="00217019">
              <w:rPr>
                <w:rFonts w:eastAsiaTheme="minorHAnsi"/>
                <w:color w:val="auto"/>
                <w:sz w:val="20"/>
                <w:szCs w:val="20"/>
                <w:lang w:val="cs-CZ" w:eastAsia="en-US"/>
              </w:rPr>
              <w:t>based</w:t>
            </w:r>
            <w:proofErr w:type="spellEnd"/>
            <w:r w:rsidR="00BB1CDB" w:rsidRPr="00217019">
              <w:rPr>
                <w:rFonts w:eastAsiaTheme="minorHAnsi"/>
                <w:color w:val="auto"/>
                <w:sz w:val="20"/>
                <w:szCs w:val="20"/>
                <w:lang w:val="cs-CZ" w:eastAsia="en-US"/>
              </w:rPr>
              <w:t xml:space="preserve"> přístup</w:t>
            </w:r>
            <w:r w:rsidR="00C06342">
              <w:rPr>
                <w:rFonts w:eastAsiaTheme="minorHAnsi"/>
                <w:color w:val="auto"/>
                <w:sz w:val="20"/>
                <w:szCs w:val="20"/>
                <w:lang w:val="cs-CZ" w:eastAsia="en-US"/>
              </w:rPr>
              <w:t xml:space="preserve"> a nejsou dostatečně zohledňovány specifické potřeby klientů</w:t>
            </w:r>
          </w:p>
          <w:p w14:paraId="04050602" w14:textId="39A03ED5" w:rsidR="00BB1CDB" w:rsidRPr="00217019" w:rsidRDefault="00F0226A" w:rsidP="00D30FE9">
            <w:pPr>
              <w:pStyle w:val="Default"/>
              <w:numPr>
                <w:ilvl w:val="0"/>
                <w:numId w:val="58"/>
              </w:numPr>
              <w:ind w:left="357" w:hanging="357"/>
              <w:jc w:val="both"/>
              <w:rPr>
                <w:rFonts w:eastAsiaTheme="minorHAnsi"/>
                <w:color w:val="auto"/>
                <w:sz w:val="20"/>
                <w:szCs w:val="20"/>
                <w:lang w:val="cs-CZ" w:eastAsia="en-US"/>
              </w:rPr>
            </w:pPr>
            <w:r w:rsidRPr="00217019">
              <w:rPr>
                <w:rFonts w:eastAsiaTheme="minorHAnsi"/>
                <w:color w:val="auto"/>
                <w:sz w:val="20"/>
                <w:szCs w:val="20"/>
                <w:lang w:val="cs-CZ" w:eastAsia="en-US"/>
              </w:rPr>
              <w:t>N</w:t>
            </w:r>
            <w:r w:rsidR="00BB1CDB" w:rsidRPr="00217019">
              <w:rPr>
                <w:rFonts w:eastAsiaTheme="minorHAnsi"/>
                <w:color w:val="auto"/>
                <w:sz w:val="20"/>
                <w:szCs w:val="20"/>
                <w:lang w:val="cs-CZ" w:eastAsia="en-US"/>
              </w:rPr>
              <w:t xml:space="preserve">abízené služby často nejsou </w:t>
            </w:r>
            <w:r w:rsidRPr="00217019">
              <w:rPr>
                <w:rFonts w:eastAsiaTheme="minorHAnsi"/>
                <w:color w:val="auto"/>
                <w:sz w:val="20"/>
                <w:szCs w:val="20"/>
                <w:lang w:val="cs-CZ" w:eastAsia="en-US"/>
              </w:rPr>
              <w:t xml:space="preserve">v důsledku malého využívání sociálních inovací </w:t>
            </w:r>
            <w:r w:rsidR="00BB1CDB" w:rsidRPr="00217019">
              <w:rPr>
                <w:rFonts w:eastAsiaTheme="minorHAnsi"/>
                <w:color w:val="auto"/>
                <w:sz w:val="20"/>
                <w:szCs w:val="20"/>
                <w:lang w:val="cs-CZ" w:eastAsia="en-US"/>
              </w:rPr>
              <w:t>dostatečně provázané, individualizované, orientované na klienty a jejich potřeby a zaměřené na prevenci</w:t>
            </w:r>
          </w:p>
          <w:p w14:paraId="25349D0A" w14:textId="77777777" w:rsidR="00BB1CDB" w:rsidRPr="00217019" w:rsidRDefault="00BB1CDB" w:rsidP="001237CA">
            <w:pPr>
              <w:pStyle w:val="Default"/>
              <w:rPr>
                <w:rFonts w:eastAsiaTheme="minorHAnsi"/>
                <w:color w:val="auto"/>
                <w:sz w:val="20"/>
                <w:szCs w:val="20"/>
                <w:lang w:val="cs-CZ" w:eastAsia="en-US"/>
              </w:rPr>
            </w:pPr>
          </w:p>
          <w:p w14:paraId="5662BA1F" w14:textId="5CE82A9D" w:rsidR="001237CA" w:rsidRPr="002A3077" w:rsidRDefault="001237CA" w:rsidP="00D30FE9">
            <w:pPr>
              <w:pStyle w:val="Default"/>
              <w:rPr>
                <w:color w:val="auto"/>
                <w:sz w:val="20"/>
                <w:szCs w:val="20"/>
                <w:lang w:val="cs-CZ"/>
              </w:rPr>
            </w:pPr>
            <w:r w:rsidRPr="00217019">
              <w:rPr>
                <w:rFonts w:eastAsiaTheme="minorHAnsi"/>
                <w:b/>
                <w:color w:val="auto"/>
                <w:sz w:val="20"/>
                <w:szCs w:val="20"/>
                <w:lang w:val="cs-CZ" w:eastAsia="en-US"/>
              </w:rPr>
              <w:t>Strategický rámec Česká republika 2030</w:t>
            </w:r>
            <w:r w:rsidRPr="002A3077">
              <w:rPr>
                <w:b/>
                <w:sz w:val="20"/>
                <w:szCs w:val="20"/>
                <w:lang w:val="cs-CZ"/>
              </w:rPr>
              <w:t xml:space="preserve">, </w:t>
            </w:r>
            <w:r w:rsidRPr="00217019">
              <w:rPr>
                <w:rFonts w:eastAsiaTheme="minorHAnsi"/>
                <w:color w:val="auto"/>
                <w:sz w:val="20"/>
                <w:szCs w:val="20"/>
                <w:lang w:val="cs-CZ" w:eastAsia="en-US"/>
              </w:rPr>
              <w:t>strategický cíl 24</w:t>
            </w:r>
          </w:p>
          <w:p w14:paraId="34C6AD86" w14:textId="22A53D0B" w:rsidR="00A27390" w:rsidRPr="00217019" w:rsidRDefault="001237CA" w:rsidP="00D30FE9">
            <w:pPr>
              <w:spacing w:before="0" w:after="0"/>
              <w:jc w:val="left"/>
              <w:rPr>
                <w:noProof/>
                <w:sz w:val="20"/>
              </w:rPr>
            </w:pPr>
            <w:r w:rsidRPr="00217019">
              <w:rPr>
                <w:sz w:val="20"/>
                <w:szCs w:val="20"/>
              </w:rPr>
              <w:t xml:space="preserve">Veřejné politiky jsou soudržné ve vztahu k cílům strategického rámce Česká republika 2030 </w:t>
            </w:r>
            <w:r w:rsidR="00A27390" w:rsidRPr="00217019">
              <w:rPr>
                <w:sz w:val="20"/>
                <w:szCs w:val="20"/>
              </w:rPr>
              <w:t>a cíl 26</w:t>
            </w:r>
            <w:r w:rsidR="00A27390" w:rsidRPr="00217019">
              <w:rPr>
                <w:noProof/>
                <w:sz w:val="20"/>
              </w:rPr>
              <w:t xml:space="preserve"> Inovace v tvorbě veřejných politik jsou progresivním řešením, které zvyšuje demokratičnost a/nebo dlouhodobou efektivitu veřejných politik; takové inovace jsou trvalou součástí fungování veřejné správy na všech úrovních.</w:t>
            </w:r>
          </w:p>
          <w:p w14:paraId="248B0C9B" w14:textId="5FA425EA" w:rsidR="001237CA" w:rsidRPr="002A3077" w:rsidRDefault="001237CA" w:rsidP="00D30FE9">
            <w:pPr>
              <w:pStyle w:val="Default"/>
              <w:rPr>
                <w:sz w:val="20"/>
                <w:szCs w:val="20"/>
                <w:lang w:val="cs-CZ"/>
              </w:rPr>
            </w:pPr>
          </w:p>
          <w:p w14:paraId="22200DA4" w14:textId="77777777" w:rsidR="00A27390" w:rsidRPr="00217019" w:rsidRDefault="00A27390" w:rsidP="00A27390">
            <w:pPr>
              <w:pStyle w:val="Default"/>
              <w:rPr>
                <w:rFonts w:eastAsiaTheme="minorHAnsi"/>
                <w:b/>
                <w:color w:val="auto"/>
                <w:sz w:val="20"/>
                <w:szCs w:val="20"/>
                <w:lang w:val="cs-CZ" w:eastAsia="en-US"/>
              </w:rPr>
            </w:pPr>
            <w:r w:rsidRPr="00217019">
              <w:rPr>
                <w:rFonts w:eastAsiaTheme="minorHAnsi"/>
                <w:b/>
                <w:color w:val="auto"/>
                <w:sz w:val="20"/>
                <w:szCs w:val="20"/>
                <w:lang w:val="cs-CZ" w:eastAsia="en-US"/>
              </w:rPr>
              <w:t>Country report EK, Zpráva o ČR 2019, příloha D:</w:t>
            </w:r>
          </w:p>
          <w:p w14:paraId="3513BBCC" w14:textId="77777777" w:rsidR="00A27390" w:rsidRPr="00217019" w:rsidRDefault="00A27390" w:rsidP="00A27390">
            <w:pPr>
              <w:pStyle w:val="Default"/>
              <w:rPr>
                <w:rFonts w:eastAsiaTheme="minorHAnsi"/>
                <w:color w:val="auto"/>
                <w:sz w:val="20"/>
                <w:szCs w:val="20"/>
                <w:lang w:val="cs-CZ" w:eastAsia="en-US"/>
              </w:rPr>
            </w:pPr>
            <w:r w:rsidRPr="00217019">
              <w:rPr>
                <w:rFonts w:eastAsiaTheme="minorHAnsi"/>
                <w:color w:val="auto"/>
                <w:sz w:val="20"/>
                <w:szCs w:val="20"/>
                <w:lang w:val="cs-CZ" w:eastAsia="en-US"/>
              </w:rPr>
              <w:t xml:space="preserve">Vysoce prioritní investiční potřeby za účelem podpory socioekonomické integrace nejchudších osob a zlepšení přístupu k sociálním službám, službám zdravotní péče a službám dlouhodobé péče s cílem snížení nerovností v oblasti zdraví, včetně prostřednictvím rozvoje infrastruktury, a zejména s cílem: </w:t>
            </w:r>
          </w:p>
          <w:p w14:paraId="5F4501A4" w14:textId="1C34030F" w:rsidR="001237CA" w:rsidRPr="00217019" w:rsidRDefault="00A27390" w:rsidP="00D30FE9">
            <w:pPr>
              <w:pStyle w:val="Default"/>
              <w:numPr>
                <w:ilvl w:val="0"/>
                <w:numId w:val="58"/>
              </w:numPr>
              <w:ind w:left="357" w:hanging="357"/>
              <w:jc w:val="both"/>
              <w:rPr>
                <w:sz w:val="20"/>
                <w:szCs w:val="20"/>
                <w:lang w:val="cs-CZ"/>
              </w:rPr>
            </w:pPr>
            <w:r w:rsidRPr="00217019">
              <w:rPr>
                <w:sz w:val="20"/>
                <w:szCs w:val="20"/>
                <w:lang w:val="cs-CZ"/>
              </w:rPr>
              <w:t>dále podporovat koordinovaný přístup k socioekonomické integraci sociálně vyloučených osob, např. Romů, včetně prostřednictvím potravinové a základní materiální pomoci, přístupu k zaměstnání, zdravotním a sociálním službám, finančnímu poradenství, cílenému vzdělávání/odbornému vzdělávání, a opatření k řešení vyloučení z přístupu k bydlení,</w:t>
            </w:r>
          </w:p>
          <w:p w14:paraId="1266171E" w14:textId="6DBAA16E" w:rsidR="00A27390" w:rsidRPr="00217019" w:rsidRDefault="00A27390" w:rsidP="00D30FE9">
            <w:pPr>
              <w:pStyle w:val="Default"/>
              <w:numPr>
                <w:ilvl w:val="0"/>
                <w:numId w:val="58"/>
              </w:numPr>
              <w:ind w:left="357" w:hanging="357"/>
              <w:jc w:val="both"/>
              <w:rPr>
                <w:sz w:val="20"/>
                <w:szCs w:val="20"/>
                <w:lang w:val="cs-CZ"/>
              </w:rPr>
            </w:pPr>
            <w:r w:rsidRPr="00217019">
              <w:rPr>
                <w:sz w:val="20"/>
                <w:szCs w:val="20"/>
                <w:lang w:val="cs-CZ"/>
              </w:rPr>
              <w:t>podporovat deinstitucionalizaci péče zejména pro děti mladší tří let, osoby se zdravotním postižením, starší osoby a osoby s mentálním postižením, podporovat spolupráci mezi zdravotními a sociálními službami, posílit a zlepšit přístup k primární péči, zejména pro zranitelné skupiny, integraci péče a prevence.</w:t>
            </w:r>
          </w:p>
          <w:p w14:paraId="398B44B7" w14:textId="424339BB" w:rsidR="00FF4C69" w:rsidRPr="00217019" w:rsidRDefault="00FF4C69" w:rsidP="001237CA">
            <w:pPr>
              <w:pStyle w:val="Default"/>
              <w:rPr>
                <w:noProof/>
                <w:sz w:val="20"/>
                <w:lang w:val="cs-CZ"/>
              </w:rPr>
            </w:pPr>
            <w:r w:rsidRPr="00217019">
              <w:rPr>
                <w:noProof/>
                <w:sz w:val="20"/>
                <w:lang w:val="cs-CZ"/>
              </w:rPr>
              <w:t>(…) podporovat sociální inovace se zaměřením na sociální podniky</w:t>
            </w:r>
          </w:p>
          <w:p w14:paraId="4CCA076F" w14:textId="77777777" w:rsidR="00BB1CDB" w:rsidRPr="00217019" w:rsidRDefault="00BB1CDB" w:rsidP="00FF4C69">
            <w:pPr>
              <w:pStyle w:val="Default"/>
              <w:rPr>
                <w:noProof/>
                <w:sz w:val="20"/>
                <w:lang w:val="cs-CZ"/>
              </w:rPr>
            </w:pPr>
          </w:p>
          <w:p w14:paraId="5F435954" w14:textId="0DF36082" w:rsidR="00FF4C69" w:rsidRPr="00217019" w:rsidRDefault="00FF4C69" w:rsidP="00FF4C69">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Strategie sociálního začleňování 2021 – 2030</w:t>
            </w:r>
            <w:r w:rsidRPr="00217019">
              <w:rPr>
                <w:rFonts w:eastAsiaTheme="minorHAnsi"/>
                <w:color w:val="auto"/>
                <w:sz w:val="20"/>
                <w:szCs w:val="20"/>
                <w:lang w:val="cs-CZ" w:eastAsia="en-US"/>
              </w:rPr>
              <w:t>:</w:t>
            </w:r>
          </w:p>
          <w:p w14:paraId="21BEB2AE" w14:textId="77777777" w:rsidR="001237CA" w:rsidRPr="00217019" w:rsidRDefault="00FF4C69" w:rsidP="001237CA">
            <w:pPr>
              <w:pStyle w:val="Default"/>
              <w:rPr>
                <w:noProof/>
                <w:sz w:val="20"/>
                <w:lang w:val="cs-CZ"/>
              </w:rPr>
            </w:pPr>
            <w:r w:rsidRPr="00217019">
              <w:rPr>
                <w:noProof/>
                <w:sz w:val="20"/>
                <w:lang w:val="cs-CZ"/>
              </w:rPr>
              <w:t>cíl</w:t>
            </w:r>
            <w:r w:rsidR="001237CA" w:rsidRPr="00217019">
              <w:rPr>
                <w:noProof/>
                <w:sz w:val="20"/>
                <w:lang w:val="cs-CZ"/>
              </w:rPr>
              <w:t xml:space="preserve"> </w:t>
            </w:r>
            <w:r w:rsidRPr="00217019">
              <w:rPr>
                <w:noProof/>
                <w:sz w:val="20"/>
                <w:lang w:val="cs-CZ"/>
              </w:rPr>
              <w:t>Využívat evidence based přístupu při tvorbě politik a posilovat informovanost o problematice sociálního vyloučení</w:t>
            </w:r>
          </w:p>
          <w:p w14:paraId="4D0B4CA1" w14:textId="77777777" w:rsidR="00BD383B" w:rsidRPr="00217019" w:rsidRDefault="00BD383B" w:rsidP="001237CA">
            <w:pPr>
              <w:pStyle w:val="Default"/>
              <w:rPr>
                <w:noProof/>
                <w:sz w:val="20"/>
                <w:lang w:val="cs-CZ"/>
              </w:rPr>
            </w:pPr>
          </w:p>
          <w:p w14:paraId="66CB87E6" w14:textId="77777777" w:rsidR="00BD383B" w:rsidRPr="00217019" w:rsidRDefault="00BD383B" w:rsidP="00BD383B">
            <w:pPr>
              <w:pStyle w:val="Default"/>
              <w:jc w:val="both"/>
              <w:rPr>
                <w:b/>
                <w:sz w:val="20"/>
                <w:szCs w:val="20"/>
                <w:lang w:val="cs-CZ"/>
              </w:rPr>
            </w:pPr>
            <w:r w:rsidRPr="00217019">
              <w:rPr>
                <w:b/>
                <w:sz w:val="20"/>
                <w:szCs w:val="20"/>
                <w:lang w:val="cs-CZ"/>
              </w:rPr>
              <w:t>EPSP</w:t>
            </w:r>
          </w:p>
          <w:p w14:paraId="53A5355C" w14:textId="10AB7095" w:rsidR="00BD383B" w:rsidRPr="00217019" w:rsidRDefault="00BD383B" w:rsidP="00BD383B">
            <w:pPr>
              <w:pStyle w:val="Default"/>
              <w:rPr>
                <w:rFonts w:eastAsiaTheme="minorHAnsi"/>
                <w:color w:val="auto"/>
                <w:sz w:val="20"/>
                <w:szCs w:val="20"/>
                <w:lang w:val="cs-CZ" w:eastAsia="en-US"/>
              </w:rPr>
            </w:pPr>
            <w:r w:rsidRPr="00217019">
              <w:rPr>
                <w:sz w:val="20"/>
                <w:szCs w:val="20"/>
                <w:lang w:val="cs-CZ"/>
              </w:rPr>
              <w:t>Zejména zásady č. 3 Rovné příležitosti, 4. Aktivní podpora zaměstnanosti a 20. Přístup ke službám.</w:t>
            </w:r>
          </w:p>
        </w:tc>
      </w:tr>
      <w:tr w:rsidR="001237CA" w:rsidRPr="00217019" w14:paraId="0121495D" w14:textId="77777777" w:rsidTr="00307153">
        <w:tc>
          <w:tcPr>
            <w:tcW w:w="556" w:type="pct"/>
            <w:shd w:val="clear" w:color="auto" w:fill="auto"/>
          </w:tcPr>
          <w:p w14:paraId="76454C69" w14:textId="0A38BF57" w:rsidR="001237CA" w:rsidRPr="00217019" w:rsidRDefault="001237CA" w:rsidP="00EE78C0">
            <w:pPr>
              <w:spacing w:before="0" w:after="0"/>
              <w:jc w:val="left"/>
              <w:rPr>
                <w:sz w:val="20"/>
                <w:szCs w:val="20"/>
              </w:rPr>
            </w:pPr>
            <w:r w:rsidRPr="00217019">
              <w:rPr>
                <w:sz w:val="20"/>
                <w:szCs w:val="20"/>
              </w:rPr>
              <w:t xml:space="preserve">CP 4 </w:t>
            </w:r>
            <w:r w:rsidR="00EE78C0" w:rsidRPr="00EE78C0">
              <w:rPr>
                <w:sz w:val="20"/>
                <w:szCs w:val="20"/>
              </w:rPr>
              <w:t>Sociálnější a inkluzivnější Evropa – provádění evropského pilíře sociálních práv</w:t>
            </w:r>
          </w:p>
        </w:tc>
        <w:tc>
          <w:tcPr>
            <w:tcW w:w="1289" w:type="pct"/>
            <w:shd w:val="clear" w:color="auto" w:fill="auto"/>
          </w:tcPr>
          <w:p w14:paraId="5B9160AA" w14:textId="0DC69F89" w:rsidR="001237CA" w:rsidRPr="00217019" w:rsidRDefault="00EE78C0" w:rsidP="001237CA">
            <w:pPr>
              <w:spacing w:before="0" w:after="0"/>
              <w:rPr>
                <w:sz w:val="20"/>
                <w:szCs w:val="20"/>
              </w:rPr>
            </w:pPr>
            <w:r>
              <w:rPr>
                <w:sz w:val="20"/>
                <w:szCs w:val="20"/>
              </w:rPr>
              <w:t>m</w:t>
            </w:r>
            <w:r w:rsidR="001237CA" w:rsidRPr="00217019">
              <w:rPr>
                <w:sz w:val="20"/>
                <w:szCs w:val="20"/>
              </w:rPr>
              <w:t xml:space="preserve">) </w:t>
            </w:r>
            <w:r w:rsidR="00BC6970" w:rsidRPr="00BC6970">
              <w:rPr>
                <w:sz w:val="20"/>
                <w:szCs w:val="20"/>
              </w:rPr>
              <w:t>řešit materiální deprivaci poskytnutím potravinové nebo základní materiální pomoci nejchudším osobám, včetně dětí</w:t>
            </w:r>
            <w:r w:rsidR="006F6C9E">
              <w:rPr>
                <w:sz w:val="20"/>
                <w:szCs w:val="20"/>
              </w:rPr>
              <w:t>,</w:t>
            </w:r>
            <w:r w:rsidR="00BC6970" w:rsidRPr="00BC6970">
              <w:rPr>
                <w:sz w:val="20"/>
                <w:szCs w:val="20"/>
              </w:rPr>
              <w:t xml:space="preserve"> a </w:t>
            </w:r>
            <w:r w:rsidR="006F6C9E">
              <w:rPr>
                <w:sz w:val="20"/>
                <w:szCs w:val="20"/>
              </w:rPr>
              <w:t>zajistit</w:t>
            </w:r>
            <w:r w:rsidR="006F6C9E" w:rsidRPr="00BC6970">
              <w:rPr>
                <w:sz w:val="20"/>
                <w:szCs w:val="20"/>
              </w:rPr>
              <w:t xml:space="preserve"> </w:t>
            </w:r>
            <w:r w:rsidR="00BC6970" w:rsidRPr="00BC6970">
              <w:rPr>
                <w:sz w:val="20"/>
                <w:szCs w:val="20"/>
              </w:rPr>
              <w:t>doprovodná opatření na podporu jejich sociálního začle</w:t>
            </w:r>
            <w:r w:rsidR="006F6C9E">
              <w:rPr>
                <w:sz w:val="20"/>
                <w:szCs w:val="20"/>
              </w:rPr>
              <w:t>ňová</w:t>
            </w:r>
            <w:r w:rsidR="00BC6970" w:rsidRPr="00BC6970">
              <w:rPr>
                <w:sz w:val="20"/>
                <w:szCs w:val="20"/>
              </w:rPr>
              <w:t>ní</w:t>
            </w:r>
            <w:r w:rsidR="001237CA" w:rsidRPr="00217019">
              <w:rPr>
                <w:sz w:val="20"/>
                <w:szCs w:val="20"/>
              </w:rPr>
              <w:t>.</w:t>
            </w:r>
          </w:p>
        </w:tc>
        <w:tc>
          <w:tcPr>
            <w:tcW w:w="3155" w:type="pct"/>
            <w:shd w:val="clear" w:color="auto" w:fill="auto"/>
          </w:tcPr>
          <w:p w14:paraId="6222DB8A" w14:textId="77777777" w:rsidR="001237CA" w:rsidRPr="00217019" w:rsidRDefault="001237CA" w:rsidP="001237CA">
            <w:pPr>
              <w:pStyle w:val="Default"/>
              <w:rPr>
                <w:rFonts w:eastAsiaTheme="minorHAnsi"/>
                <w:color w:val="auto"/>
                <w:sz w:val="20"/>
                <w:szCs w:val="20"/>
                <w:lang w:val="cs-CZ" w:eastAsia="en-US"/>
              </w:rPr>
            </w:pPr>
            <w:r w:rsidRPr="00217019">
              <w:rPr>
                <w:rFonts w:eastAsiaTheme="minorHAnsi"/>
                <w:color w:val="auto"/>
                <w:sz w:val="20"/>
                <w:szCs w:val="20"/>
                <w:lang w:val="cs-CZ" w:eastAsia="en-US"/>
              </w:rPr>
              <w:t>Výběr tohoto specifického cíle je podložen následovně:</w:t>
            </w:r>
          </w:p>
          <w:p w14:paraId="6E4D34CA" w14:textId="77777777" w:rsidR="001237CA" w:rsidRPr="00217019" w:rsidRDefault="001237CA" w:rsidP="001237CA">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Hlavní identifikované problémy</w:t>
            </w:r>
            <w:r w:rsidRPr="00217019">
              <w:rPr>
                <w:rFonts w:eastAsiaTheme="minorHAnsi"/>
                <w:color w:val="auto"/>
                <w:sz w:val="20"/>
                <w:szCs w:val="20"/>
                <w:lang w:val="cs-CZ" w:eastAsia="en-US"/>
              </w:rPr>
              <w:t>:</w:t>
            </w:r>
          </w:p>
          <w:p w14:paraId="18E3C4D6" w14:textId="77777777" w:rsidR="001237CA" w:rsidRPr="00217019" w:rsidRDefault="001237CA" w:rsidP="001237CA">
            <w:pPr>
              <w:pStyle w:val="Default"/>
              <w:numPr>
                <w:ilvl w:val="0"/>
                <w:numId w:val="60"/>
              </w:numPr>
              <w:rPr>
                <w:rFonts w:eastAsiaTheme="minorHAnsi"/>
                <w:color w:val="auto"/>
                <w:sz w:val="20"/>
                <w:szCs w:val="20"/>
                <w:lang w:val="cs-CZ" w:eastAsia="en-US"/>
              </w:rPr>
            </w:pPr>
            <w:r w:rsidRPr="00217019">
              <w:rPr>
                <w:rFonts w:eastAsiaTheme="minorHAnsi"/>
                <w:color w:val="auto"/>
                <w:sz w:val="20"/>
                <w:szCs w:val="20"/>
                <w:lang w:val="cs-CZ" w:eastAsia="en-US"/>
              </w:rPr>
              <w:t>Nízká účast osob sociálně vyloučených nebo sociálním vyloučením ohrožených na trhu práce</w:t>
            </w:r>
          </w:p>
          <w:p w14:paraId="75030700" w14:textId="77777777" w:rsidR="001237CA" w:rsidRPr="00217019" w:rsidRDefault="001237CA" w:rsidP="001237CA">
            <w:pPr>
              <w:pStyle w:val="Default"/>
              <w:numPr>
                <w:ilvl w:val="0"/>
                <w:numId w:val="60"/>
              </w:numPr>
              <w:rPr>
                <w:rFonts w:eastAsiaTheme="minorHAnsi"/>
                <w:color w:val="auto"/>
                <w:sz w:val="20"/>
                <w:szCs w:val="20"/>
                <w:lang w:val="cs-CZ" w:eastAsia="en-US"/>
              </w:rPr>
            </w:pPr>
            <w:r w:rsidRPr="00217019">
              <w:rPr>
                <w:rFonts w:eastAsiaTheme="minorHAnsi"/>
                <w:color w:val="auto"/>
                <w:sz w:val="20"/>
                <w:szCs w:val="20"/>
                <w:lang w:val="cs-CZ" w:eastAsia="en-US"/>
              </w:rPr>
              <w:t>Rostoucí počet sociálně vyloučených lokalit a počet osob, které v nich žijí</w:t>
            </w:r>
          </w:p>
          <w:p w14:paraId="333113D8" w14:textId="77777777" w:rsidR="001237CA" w:rsidRPr="00217019" w:rsidRDefault="001237CA" w:rsidP="001237CA">
            <w:pPr>
              <w:pStyle w:val="Default"/>
              <w:rPr>
                <w:rFonts w:eastAsiaTheme="minorHAnsi"/>
                <w:color w:val="auto"/>
                <w:sz w:val="20"/>
                <w:szCs w:val="20"/>
                <w:lang w:val="cs-CZ" w:eastAsia="en-US"/>
              </w:rPr>
            </w:pPr>
          </w:p>
          <w:p w14:paraId="7CD31A5C" w14:textId="77777777" w:rsidR="001237CA" w:rsidRPr="00217019" w:rsidRDefault="001237CA" w:rsidP="001237CA">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Strategický rámec Česká republika 2030</w:t>
            </w:r>
            <w:r w:rsidRPr="00217019">
              <w:rPr>
                <w:rFonts w:eastAsiaTheme="minorHAnsi"/>
                <w:color w:val="auto"/>
                <w:sz w:val="20"/>
                <w:szCs w:val="20"/>
                <w:lang w:val="cs-CZ" w:eastAsia="en-US"/>
              </w:rPr>
              <w:t xml:space="preserve">, strategický cíl 3 Strukturální nerovnosti ve společnosti jsou nízké a strategický cíl 5 Zdraví všech skupin obyvatel se zlepšuje. </w:t>
            </w:r>
          </w:p>
          <w:p w14:paraId="49A733E8" w14:textId="77777777" w:rsidR="001237CA" w:rsidRPr="00217019" w:rsidRDefault="001237CA" w:rsidP="001237CA">
            <w:pPr>
              <w:pStyle w:val="Default"/>
              <w:rPr>
                <w:rFonts w:eastAsiaTheme="minorHAnsi"/>
                <w:color w:val="auto"/>
                <w:sz w:val="20"/>
                <w:szCs w:val="20"/>
                <w:lang w:val="cs-CZ" w:eastAsia="en-US"/>
              </w:rPr>
            </w:pPr>
          </w:p>
          <w:p w14:paraId="2E7F281E" w14:textId="77777777" w:rsidR="001237CA" w:rsidRPr="00217019" w:rsidRDefault="001237CA" w:rsidP="001237CA">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Národní koncepce realizace politiky soudržnosti po roce 2020</w:t>
            </w:r>
            <w:r w:rsidRPr="00217019">
              <w:rPr>
                <w:rFonts w:eastAsiaTheme="minorHAnsi"/>
                <w:color w:val="auto"/>
                <w:sz w:val="20"/>
                <w:szCs w:val="20"/>
                <w:lang w:val="cs-CZ" w:eastAsia="en-US"/>
              </w:rPr>
              <w:t>, strategický cíl Konkurenceschopná a soudržná společnost</w:t>
            </w:r>
          </w:p>
          <w:p w14:paraId="5F32E2C2" w14:textId="77777777" w:rsidR="001237CA" w:rsidRPr="00217019" w:rsidRDefault="001237CA" w:rsidP="001237CA">
            <w:pPr>
              <w:pStyle w:val="Default"/>
              <w:rPr>
                <w:rFonts w:eastAsiaTheme="minorHAnsi"/>
                <w:color w:val="auto"/>
                <w:sz w:val="20"/>
                <w:szCs w:val="20"/>
                <w:lang w:val="cs-CZ" w:eastAsia="en-US"/>
              </w:rPr>
            </w:pPr>
          </w:p>
          <w:p w14:paraId="3E3220D7" w14:textId="79B3AEE4" w:rsidR="001237CA" w:rsidRDefault="001237CA" w:rsidP="001237CA">
            <w:pPr>
              <w:pStyle w:val="Default"/>
              <w:rPr>
                <w:rFonts w:eastAsiaTheme="minorHAnsi"/>
                <w:b/>
                <w:color w:val="auto"/>
                <w:sz w:val="20"/>
                <w:szCs w:val="20"/>
                <w:lang w:val="cs-CZ" w:eastAsia="en-US"/>
              </w:rPr>
            </w:pPr>
            <w:r w:rsidRPr="00217019">
              <w:rPr>
                <w:rFonts w:eastAsiaTheme="minorHAnsi"/>
                <w:b/>
                <w:color w:val="auto"/>
                <w:sz w:val="20"/>
                <w:szCs w:val="20"/>
                <w:lang w:val="cs-CZ" w:eastAsia="en-US"/>
              </w:rPr>
              <w:t>Strategie sociálního začleňování 2021–2030</w:t>
            </w:r>
          </w:p>
          <w:p w14:paraId="28C0BF4D" w14:textId="77777777" w:rsidR="00173E0A" w:rsidRDefault="00173E0A" w:rsidP="00173E0A">
            <w:pPr>
              <w:pStyle w:val="Default"/>
              <w:rPr>
                <w:rFonts w:eastAsiaTheme="minorHAnsi"/>
                <w:b/>
                <w:color w:val="auto"/>
                <w:sz w:val="20"/>
                <w:szCs w:val="20"/>
                <w:lang w:val="cs-CZ" w:eastAsia="en-US"/>
              </w:rPr>
            </w:pPr>
          </w:p>
          <w:p w14:paraId="6292BCC4" w14:textId="35CA26BB" w:rsidR="001237CA" w:rsidRDefault="00173E0A" w:rsidP="001237CA">
            <w:pPr>
              <w:pStyle w:val="Default"/>
              <w:rPr>
                <w:rFonts w:eastAsiaTheme="minorHAnsi"/>
                <w:b/>
                <w:color w:val="auto"/>
                <w:sz w:val="20"/>
                <w:szCs w:val="20"/>
                <w:lang w:val="cs-CZ" w:eastAsia="en-US"/>
              </w:rPr>
            </w:pPr>
            <w:r>
              <w:rPr>
                <w:rFonts w:eastAsiaTheme="minorHAnsi"/>
                <w:b/>
                <w:color w:val="auto"/>
                <w:sz w:val="20"/>
                <w:szCs w:val="20"/>
                <w:lang w:val="cs-CZ" w:eastAsia="en-US"/>
              </w:rPr>
              <w:t>Strategie romské integrace 2021-2030</w:t>
            </w:r>
          </w:p>
          <w:p w14:paraId="273CAF0C" w14:textId="77777777" w:rsidR="00142353" w:rsidRPr="00217019" w:rsidRDefault="00142353" w:rsidP="001237CA">
            <w:pPr>
              <w:pStyle w:val="Default"/>
              <w:rPr>
                <w:rFonts w:eastAsiaTheme="minorHAnsi"/>
                <w:color w:val="auto"/>
                <w:sz w:val="20"/>
                <w:szCs w:val="20"/>
                <w:lang w:val="cs-CZ" w:eastAsia="en-US"/>
              </w:rPr>
            </w:pPr>
          </w:p>
          <w:p w14:paraId="32608AF6" w14:textId="77777777" w:rsidR="001237CA" w:rsidRPr="00217019" w:rsidRDefault="001237CA" w:rsidP="001237CA">
            <w:pPr>
              <w:pStyle w:val="Default"/>
              <w:rPr>
                <w:rFonts w:eastAsiaTheme="minorHAnsi"/>
                <w:color w:val="auto"/>
                <w:sz w:val="20"/>
                <w:szCs w:val="20"/>
                <w:lang w:val="cs-CZ" w:eastAsia="en-US"/>
              </w:rPr>
            </w:pPr>
            <w:r w:rsidRPr="00217019">
              <w:rPr>
                <w:rFonts w:eastAsiaTheme="minorHAnsi"/>
                <w:b/>
                <w:color w:val="auto"/>
                <w:sz w:val="20"/>
                <w:szCs w:val="20"/>
                <w:lang w:val="cs-CZ" w:eastAsia="en-US"/>
              </w:rPr>
              <w:t>Country report EK, Zpráva o ČR 2019, příloha D</w:t>
            </w:r>
            <w:r w:rsidRPr="00217019">
              <w:rPr>
                <w:rFonts w:eastAsiaTheme="minorHAnsi"/>
                <w:color w:val="auto"/>
                <w:sz w:val="20"/>
                <w:szCs w:val="20"/>
                <w:lang w:val="cs-CZ" w:eastAsia="en-US"/>
              </w:rPr>
              <w:t>:</w:t>
            </w:r>
          </w:p>
          <w:p w14:paraId="3CBFDE74" w14:textId="77777777" w:rsidR="001237CA" w:rsidRPr="00217019" w:rsidRDefault="001237CA" w:rsidP="001237CA">
            <w:pPr>
              <w:pStyle w:val="Default"/>
              <w:rPr>
                <w:rFonts w:eastAsiaTheme="minorHAnsi"/>
                <w:color w:val="auto"/>
                <w:sz w:val="20"/>
                <w:szCs w:val="20"/>
                <w:lang w:val="cs-CZ" w:eastAsia="en-US"/>
              </w:rPr>
            </w:pPr>
            <w:r w:rsidRPr="00217019">
              <w:rPr>
                <w:rFonts w:eastAsiaTheme="minorHAnsi"/>
                <w:color w:val="auto"/>
                <w:sz w:val="20"/>
                <w:szCs w:val="20"/>
                <w:lang w:val="cs-CZ" w:eastAsia="en-US"/>
              </w:rPr>
              <w:t xml:space="preserve">Vysoce prioritní investiční potřeby za účelem podpory socioekonomické integrace nejchudších osob a zlepšení přístupu k sociálním službám, službám zdravotní péče a službám dlouhodobé péče s cílem snížení nerovností v oblasti zdraví, včetně prostřednictvím rozvoje infrastruktury, a zejména s cílem: </w:t>
            </w:r>
          </w:p>
          <w:p w14:paraId="60B6C122" w14:textId="77777777" w:rsidR="001237CA" w:rsidRPr="00217019" w:rsidRDefault="001237CA" w:rsidP="001237CA">
            <w:pPr>
              <w:pStyle w:val="Default"/>
              <w:numPr>
                <w:ilvl w:val="0"/>
                <w:numId w:val="58"/>
              </w:numPr>
              <w:ind w:left="357" w:hanging="357"/>
              <w:jc w:val="both"/>
              <w:rPr>
                <w:sz w:val="20"/>
                <w:szCs w:val="20"/>
                <w:lang w:val="cs-CZ"/>
              </w:rPr>
            </w:pPr>
            <w:r w:rsidRPr="00217019">
              <w:rPr>
                <w:sz w:val="20"/>
                <w:szCs w:val="20"/>
                <w:lang w:val="cs-CZ"/>
              </w:rPr>
              <w:t>dále podporovat koordinovaný přístup k socioekonomické integraci sociálně vyloučených osob, např. Romů, včetně prostřednictvím potravinové a základní materiální pomoci, přístupu k zaměstnání, zdravotním a sociálním službám, finančnímu poradenství, cílenému vzdělávání/odbornému vzdělávání, a opatření k řešení vyloučení z přístupu k bydlení,</w:t>
            </w:r>
          </w:p>
          <w:p w14:paraId="3BB1838A" w14:textId="77777777" w:rsidR="00BD383B" w:rsidRPr="00217019" w:rsidRDefault="00BD383B" w:rsidP="00BD383B">
            <w:pPr>
              <w:pStyle w:val="Default"/>
              <w:jc w:val="both"/>
              <w:rPr>
                <w:sz w:val="20"/>
                <w:szCs w:val="20"/>
                <w:lang w:val="cs-CZ"/>
              </w:rPr>
            </w:pPr>
          </w:p>
          <w:p w14:paraId="6A7139B8" w14:textId="77777777" w:rsidR="00BD383B" w:rsidRPr="00217019" w:rsidRDefault="00BD383B" w:rsidP="00BD383B">
            <w:pPr>
              <w:pStyle w:val="Default"/>
              <w:jc w:val="both"/>
              <w:rPr>
                <w:b/>
                <w:sz w:val="20"/>
                <w:szCs w:val="20"/>
                <w:lang w:val="cs-CZ"/>
              </w:rPr>
            </w:pPr>
            <w:r w:rsidRPr="00217019">
              <w:rPr>
                <w:b/>
                <w:sz w:val="20"/>
                <w:szCs w:val="20"/>
                <w:lang w:val="cs-CZ"/>
              </w:rPr>
              <w:t>EPSP</w:t>
            </w:r>
          </w:p>
          <w:p w14:paraId="733631CC" w14:textId="6333DC65" w:rsidR="00BD383B" w:rsidRPr="00217019" w:rsidRDefault="00BD383B" w:rsidP="00BD383B">
            <w:pPr>
              <w:pStyle w:val="Default"/>
              <w:jc w:val="both"/>
              <w:rPr>
                <w:sz w:val="20"/>
                <w:szCs w:val="20"/>
                <w:lang w:val="cs-CZ"/>
              </w:rPr>
            </w:pPr>
            <w:r w:rsidRPr="00217019">
              <w:rPr>
                <w:sz w:val="20"/>
                <w:szCs w:val="20"/>
                <w:lang w:val="cs-CZ"/>
              </w:rPr>
              <w:t>Zejména zásady č. 3 Rovné příležitosti, 11. Péče o děti a podpora dětí a 20. Přístup ke službám.</w:t>
            </w:r>
          </w:p>
        </w:tc>
      </w:tr>
    </w:tbl>
    <w:p w14:paraId="6FD22211" w14:textId="50D45875" w:rsidR="00793BA3" w:rsidRPr="00217019" w:rsidRDefault="00793BA3" w:rsidP="0082400B"/>
    <w:p w14:paraId="7D5254F2" w14:textId="77777777" w:rsidR="00793BA3" w:rsidRPr="00217019" w:rsidRDefault="00793BA3">
      <w:pPr>
        <w:spacing w:before="0" w:after="200" w:line="276" w:lineRule="auto"/>
        <w:jc w:val="left"/>
      </w:pPr>
      <w:r w:rsidRPr="00217019">
        <w:br w:type="page"/>
      </w:r>
    </w:p>
    <w:p w14:paraId="6FD22212" w14:textId="5F5488E8" w:rsidR="0013158B" w:rsidRPr="00217019" w:rsidRDefault="0013158B" w:rsidP="0070290D">
      <w:pPr>
        <w:pStyle w:val="Nadpis1"/>
        <w:rPr>
          <w:noProof w:val="0"/>
          <w:lang w:val="cs-CZ"/>
        </w:rPr>
      </w:pPr>
      <w:bookmarkStart w:id="26" w:name="_Toc73692416"/>
      <w:r w:rsidRPr="00217019">
        <w:rPr>
          <w:noProof w:val="0"/>
          <w:lang w:val="cs-CZ"/>
        </w:rPr>
        <w:lastRenderedPageBreak/>
        <w:t>Priority</w:t>
      </w:r>
      <w:bookmarkEnd w:id="26"/>
      <w:r w:rsidRPr="00217019">
        <w:rPr>
          <w:noProof w:val="0"/>
          <w:lang w:val="cs-CZ"/>
        </w:rPr>
        <w:t xml:space="preserve"> </w:t>
      </w:r>
    </w:p>
    <w:p w14:paraId="22BFA1B7" w14:textId="4FE6E463" w:rsidR="00E20C24" w:rsidRPr="00217019" w:rsidRDefault="00E20C24">
      <w:pPr>
        <w:spacing w:before="0" w:after="200" w:line="276" w:lineRule="auto"/>
        <w:jc w:val="left"/>
        <w:rPr>
          <w:sz w:val="18"/>
          <w:szCs w:val="18"/>
        </w:rPr>
      </w:pPr>
    </w:p>
    <w:p w14:paraId="42BE73B8" w14:textId="025A8597" w:rsidR="001A2B4D" w:rsidRPr="00217019" w:rsidRDefault="001A2B4D" w:rsidP="00643555">
      <w:pPr>
        <w:pStyle w:val="Nadpis2"/>
        <w:rPr>
          <w:rFonts w:eastAsia="Times New Roman"/>
        </w:rPr>
      </w:pPr>
      <w:bookmarkStart w:id="27" w:name="_Toc73692417"/>
      <w:r w:rsidRPr="00217019">
        <w:t xml:space="preserve">Priorita 1 </w:t>
      </w:r>
      <w:r w:rsidR="000730EF" w:rsidRPr="00217019">
        <w:t>Budoucnost práce</w:t>
      </w:r>
      <w:bookmarkEnd w:id="27"/>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13158B" w:rsidRPr="00217019" w14:paraId="6FD2228D" w14:textId="77777777" w:rsidTr="00BB1707">
        <w:tc>
          <w:tcPr>
            <w:tcW w:w="9322" w:type="dxa"/>
          </w:tcPr>
          <w:p w14:paraId="6FD2228C" w14:textId="7EA5A9BF" w:rsidR="0013158B" w:rsidRPr="00217019" w:rsidRDefault="0013158B" w:rsidP="00210513">
            <w:pPr>
              <w:pStyle w:val="Text3"/>
              <w:spacing w:before="0" w:after="0"/>
              <w:ind w:left="0"/>
              <w:rPr>
                <w:sz w:val="20"/>
                <w:szCs w:val="20"/>
              </w:rPr>
            </w:pPr>
            <w:r w:rsidRPr="00217019">
              <w:rPr>
                <w:sz w:val="20"/>
                <w:szCs w:val="20"/>
              </w:rPr>
              <w:fldChar w:fldCharType="begin">
                <w:ffData>
                  <w:name w:val=""/>
                  <w:enabled/>
                  <w:calcOnExit w:val="0"/>
                  <w:checkBox>
                    <w:sizeAuto/>
                    <w:default w:val="0"/>
                  </w:checkBox>
                </w:ffData>
              </w:fldChar>
            </w:r>
            <w:r w:rsidRPr="00217019">
              <w:rPr>
                <w:sz w:val="20"/>
                <w:szCs w:val="20"/>
              </w:rPr>
              <w:instrText xml:space="preserve"> FORMCHECKBOX </w:instrText>
            </w:r>
            <w:r w:rsidR="002F481A">
              <w:rPr>
                <w:sz w:val="20"/>
                <w:szCs w:val="20"/>
              </w:rPr>
            </w:r>
            <w:r w:rsidR="002F481A">
              <w:rPr>
                <w:sz w:val="20"/>
                <w:szCs w:val="20"/>
              </w:rPr>
              <w:fldChar w:fldCharType="separate"/>
            </w:r>
            <w:r w:rsidRPr="00217019">
              <w:rPr>
                <w:sz w:val="20"/>
                <w:szCs w:val="20"/>
              </w:rPr>
              <w:fldChar w:fldCharType="end"/>
            </w:r>
            <w:r w:rsidRPr="00217019">
              <w:rPr>
                <w:sz w:val="20"/>
                <w:szCs w:val="20"/>
              </w:rPr>
              <w:t xml:space="preserve"> Jedná se o prioritu věnovanou zaměstnanosti mladých lidí</w:t>
            </w:r>
          </w:p>
        </w:tc>
      </w:tr>
      <w:tr w:rsidR="0013158B" w:rsidRPr="00217019" w14:paraId="6FD2228F" w14:textId="77777777" w:rsidTr="00BB1707">
        <w:tc>
          <w:tcPr>
            <w:tcW w:w="9322" w:type="dxa"/>
          </w:tcPr>
          <w:p w14:paraId="6FD2228E" w14:textId="77777777" w:rsidR="0013158B" w:rsidRPr="00217019" w:rsidRDefault="0013158B" w:rsidP="00210513">
            <w:pPr>
              <w:pStyle w:val="Text3"/>
              <w:spacing w:before="0" w:after="0"/>
              <w:ind w:left="0"/>
              <w:rPr>
                <w:sz w:val="20"/>
                <w:szCs w:val="20"/>
              </w:rPr>
            </w:pPr>
            <w:r w:rsidRPr="00217019">
              <w:rPr>
                <w:sz w:val="20"/>
                <w:szCs w:val="20"/>
              </w:rPr>
              <w:fldChar w:fldCharType="begin">
                <w:ffData>
                  <w:name w:val="Check2"/>
                  <w:enabled/>
                  <w:calcOnExit w:val="0"/>
                  <w:checkBox>
                    <w:sizeAuto/>
                    <w:default w:val="0"/>
                  </w:checkBox>
                </w:ffData>
              </w:fldChar>
            </w:r>
            <w:r w:rsidRPr="00217019">
              <w:rPr>
                <w:sz w:val="20"/>
                <w:szCs w:val="20"/>
              </w:rPr>
              <w:instrText xml:space="preserve"> FORMCHECKBOX </w:instrText>
            </w:r>
            <w:r w:rsidR="002F481A">
              <w:rPr>
                <w:sz w:val="20"/>
                <w:szCs w:val="20"/>
              </w:rPr>
            </w:r>
            <w:r w:rsidR="002F481A">
              <w:rPr>
                <w:sz w:val="20"/>
                <w:szCs w:val="20"/>
              </w:rPr>
              <w:fldChar w:fldCharType="separate"/>
            </w:r>
            <w:r w:rsidRPr="00217019">
              <w:rPr>
                <w:sz w:val="20"/>
                <w:szCs w:val="20"/>
              </w:rPr>
              <w:fldChar w:fldCharType="end"/>
            </w:r>
            <w:r w:rsidRPr="00217019">
              <w:rPr>
                <w:sz w:val="20"/>
                <w:szCs w:val="20"/>
              </w:rPr>
              <w:t xml:space="preserve"> Jedná se o prioritu věnovanou inovativním opatřením</w:t>
            </w:r>
          </w:p>
        </w:tc>
      </w:tr>
      <w:tr w:rsidR="0013158B" w:rsidRPr="00D44CDB" w14:paraId="6FD22291" w14:textId="77777777" w:rsidTr="00BB1707">
        <w:tc>
          <w:tcPr>
            <w:tcW w:w="9322" w:type="dxa"/>
          </w:tcPr>
          <w:p w14:paraId="6FD22290" w14:textId="09DFF24B" w:rsidR="0013158B" w:rsidRPr="00D44CDB" w:rsidRDefault="0013158B" w:rsidP="00D44CDB">
            <w:pPr>
              <w:pStyle w:val="Default"/>
              <w:rPr>
                <w:sz w:val="20"/>
                <w:szCs w:val="20"/>
                <w:lang w:val="cs-CZ"/>
              </w:rPr>
            </w:pPr>
            <w:r w:rsidRPr="00D44CDB">
              <w:rPr>
                <w:sz w:val="20"/>
                <w:szCs w:val="20"/>
                <w:lang w:val="cs-CZ"/>
              </w:rPr>
              <w:fldChar w:fldCharType="begin">
                <w:ffData>
                  <w:name w:val="Check2"/>
                  <w:enabled/>
                  <w:calcOnExit w:val="0"/>
                  <w:checkBox>
                    <w:sizeAuto/>
                    <w:default w:val="0"/>
                  </w:checkBox>
                </w:ffData>
              </w:fldChar>
            </w:r>
            <w:r w:rsidRPr="00846142">
              <w:rPr>
                <w:sz w:val="20"/>
                <w:szCs w:val="20"/>
                <w:lang w:val="cs-CZ"/>
              </w:rPr>
              <w:instrText xml:space="preserve"> FORMCHECKBOX </w:instrText>
            </w:r>
            <w:r w:rsidR="002F481A">
              <w:rPr>
                <w:sz w:val="20"/>
                <w:szCs w:val="20"/>
                <w:lang w:val="cs-CZ"/>
              </w:rPr>
            </w:r>
            <w:r w:rsidR="002F481A">
              <w:rPr>
                <w:sz w:val="20"/>
                <w:szCs w:val="20"/>
                <w:lang w:val="cs-CZ"/>
              </w:rPr>
              <w:fldChar w:fldCharType="separate"/>
            </w:r>
            <w:r w:rsidRPr="00D44CDB">
              <w:rPr>
                <w:sz w:val="20"/>
                <w:szCs w:val="20"/>
                <w:lang w:val="cs-CZ"/>
              </w:rPr>
              <w:fldChar w:fldCharType="end"/>
            </w:r>
            <w:r w:rsidRPr="00D44CDB">
              <w:rPr>
                <w:sz w:val="20"/>
                <w:szCs w:val="20"/>
                <w:lang w:val="cs-CZ"/>
              </w:rPr>
              <w:t xml:space="preserve"> Jedná se o prioritu věnovanou </w:t>
            </w:r>
            <w:r w:rsidR="00F25397" w:rsidRPr="00D44CDB">
              <w:rPr>
                <w:sz w:val="20"/>
                <w:szCs w:val="20"/>
                <w:lang w:val="cs-CZ"/>
              </w:rPr>
              <w:t xml:space="preserve">podpoře </w:t>
            </w:r>
            <w:r w:rsidR="0016240B" w:rsidRPr="00D44CDB">
              <w:rPr>
                <w:sz w:val="20"/>
                <w:szCs w:val="20"/>
                <w:lang w:val="cs-CZ"/>
              </w:rPr>
              <w:t>nejchudších</w:t>
            </w:r>
            <w:r w:rsidR="00F25397" w:rsidRPr="00D44CDB">
              <w:rPr>
                <w:sz w:val="20"/>
                <w:szCs w:val="20"/>
                <w:lang w:val="cs-CZ"/>
              </w:rPr>
              <w:t xml:space="preserve"> osob </w:t>
            </w:r>
            <w:r w:rsidR="0016240B" w:rsidRPr="00D44CDB">
              <w:rPr>
                <w:sz w:val="20"/>
                <w:szCs w:val="20"/>
                <w:lang w:val="cs-CZ"/>
              </w:rPr>
              <w:t xml:space="preserve">podle specifického cíle vytyčeného </w:t>
            </w:r>
            <w:r w:rsidR="00D44CDB">
              <w:rPr>
                <w:sz w:val="20"/>
                <w:szCs w:val="20"/>
                <w:lang w:val="cs-CZ"/>
              </w:rPr>
              <w:t xml:space="preserve">v </w:t>
            </w:r>
            <w:r w:rsidR="00D44CDB" w:rsidRPr="00D44CDB">
              <w:rPr>
                <w:sz w:val="20"/>
                <w:szCs w:val="20"/>
                <w:lang w:val="cs-CZ"/>
              </w:rPr>
              <w:t xml:space="preserve">čl. 4 odst. 1 písm. m) </w:t>
            </w:r>
            <w:r w:rsidR="00F25397" w:rsidRPr="00D44CDB">
              <w:rPr>
                <w:sz w:val="20"/>
                <w:szCs w:val="20"/>
                <w:lang w:val="cs-CZ"/>
              </w:rPr>
              <w:t>nařízení o ESF+</w:t>
            </w:r>
          </w:p>
        </w:tc>
      </w:tr>
      <w:tr w:rsidR="00BC002C" w:rsidRPr="00217019" w14:paraId="6FD22293" w14:textId="77777777" w:rsidTr="00BB1707">
        <w:tc>
          <w:tcPr>
            <w:tcW w:w="9322" w:type="dxa"/>
          </w:tcPr>
          <w:p w14:paraId="6FD22292" w14:textId="336CEB80" w:rsidR="00BC002C" w:rsidRPr="00217019" w:rsidRDefault="00BC002C" w:rsidP="006F69F9">
            <w:pPr>
              <w:pStyle w:val="Default"/>
              <w:rPr>
                <w:sz w:val="20"/>
                <w:szCs w:val="20"/>
              </w:rPr>
            </w:pPr>
            <w:r w:rsidRPr="00217019">
              <w:rPr>
                <w:sz w:val="20"/>
                <w:szCs w:val="20"/>
              </w:rPr>
              <w:fldChar w:fldCharType="begin">
                <w:ffData>
                  <w:name w:val="Check2"/>
                  <w:enabled/>
                  <w:calcOnExit w:val="0"/>
                  <w:checkBox>
                    <w:sizeAuto/>
                    <w:default w:val="0"/>
                  </w:checkBox>
                </w:ffData>
              </w:fldChar>
            </w:r>
            <w:r w:rsidRPr="00217019">
              <w:rPr>
                <w:sz w:val="20"/>
                <w:szCs w:val="20"/>
              </w:rPr>
              <w:instrText xml:space="preserve"> FORMCHECKBOX </w:instrText>
            </w:r>
            <w:r w:rsidR="002F481A">
              <w:rPr>
                <w:sz w:val="20"/>
                <w:szCs w:val="20"/>
              </w:rPr>
            </w:r>
            <w:r w:rsidR="002F481A">
              <w:rPr>
                <w:sz w:val="20"/>
                <w:szCs w:val="20"/>
              </w:rPr>
              <w:fldChar w:fldCharType="separate"/>
            </w:r>
            <w:r w:rsidRPr="00217019">
              <w:rPr>
                <w:sz w:val="20"/>
                <w:szCs w:val="20"/>
              </w:rPr>
              <w:fldChar w:fldCharType="end"/>
            </w:r>
            <w:r w:rsidR="0013158B" w:rsidRPr="00217019">
              <w:rPr>
                <w:sz w:val="20"/>
                <w:szCs w:val="20"/>
              </w:rPr>
              <w:t xml:space="preserve"> </w:t>
            </w:r>
            <w:r w:rsidR="00D44CDB" w:rsidRPr="00D44CDB">
              <w:rPr>
                <w:sz w:val="20"/>
                <w:szCs w:val="20"/>
                <w:lang w:val="cs-CZ"/>
              </w:rPr>
              <w:t xml:space="preserve">Jedná se o prioritu věnovanou podpoře nejchudších osob podle specifického cíle vytyčeného </w:t>
            </w:r>
            <w:r w:rsidR="00D44CDB">
              <w:rPr>
                <w:sz w:val="20"/>
                <w:szCs w:val="20"/>
                <w:lang w:val="cs-CZ"/>
              </w:rPr>
              <w:t xml:space="preserve">v </w:t>
            </w:r>
            <w:r w:rsidR="00D44CDB" w:rsidRPr="00D44CDB">
              <w:rPr>
                <w:sz w:val="20"/>
                <w:szCs w:val="20"/>
                <w:lang w:val="cs-CZ"/>
              </w:rPr>
              <w:t xml:space="preserve">čl. 4 odst. 1 písm. </w:t>
            </w:r>
            <w:r w:rsidR="00D44CDB">
              <w:rPr>
                <w:sz w:val="20"/>
                <w:szCs w:val="20"/>
                <w:lang w:val="cs-CZ"/>
              </w:rPr>
              <w:t>l</w:t>
            </w:r>
            <w:r w:rsidR="00D44CDB" w:rsidRPr="00D44CDB">
              <w:rPr>
                <w:sz w:val="20"/>
                <w:szCs w:val="20"/>
                <w:lang w:val="cs-CZ"/>
              </w:rPr>
              <w:t>) nařízení o ESF+</w:t>
            </w:r>
            <w:r w:rsidRPr="00217019">
              <w:rPr>
                <w:rStyle w:val="Znakapoznpodarou"/>
                <w:sz w:val="20"/>
                <w:szCs w:val="20"/>
              </w:rPr>
              <w:footnoteReference w:id="10"/>
            </w:r>
          </w:p>
        </w:tc>
      </w:tr>
    </w:tbl>
    <w:p w14:paraId="248B2BA6" w14:textId="77777777" w:rsidR="004A3B6A" w:rsidRPr="00217019" w:rsidRDefault="004A3B6A" w:rsidP="00226CB2">
      <w:pPr>
        <w:rPr>
          <w:lang w:eastAsia="cs-CZ"/>
        </w:rPr>
      </w:pPr>
    </w:p>
    <w:p w14:paraId="7923CE60" w14:textId="246A51C2" w:rsidR="001A2B4D" w:rsidRPr="00217019" w:rsidRDefault="0010676C" w:rsidP="00071703">
      <w:pPr>
        <w:pStyle w:val="Nadpis3"/>
        <w:rPr>
          <w:iCs/>
        </w:rPr>
      </w:pPr>
      <w:bookmarkStart w:id="28" w:name="_Toc73692418"/>
      <w:r w:rsidRPr="00217019">
        <w:rPr>
          <w:lang w:eastAsia="cs-CZ"/>
        </w:rPr>
        <w:t xml:space="preserve">Specifický cíl </w:t>
      </w:r>
      <w:r w:rsidR="002F0091" w:rsidRPr="00217019">
        <w:rPr>
          <w:lang w:eastAsia="cs-CZ"/>
        </w:rPr>
        <w:t xml:space="preserve">1.1: </w:t>
      </w:r>
      <w:r w:rsidR="005F1F53">
        <w:t>a</w:t>
      </w:r>
      <w:r w:rsidR="001A2B4D" w:rsidRPr="00217019">
        <w:t xml:space="preserve">) zlepšit přístup k zaměstnání </w:t>
      </w:r>
      <w:r w:rsidR="00AA5970">
        <w:t xml:space="preserve">a aktivačním opatřením </w:t>
      </w:r>
      <w:r w:rsidR="001A2B4D" w:rsidRPr="00217019">
        <w:t>pro všechny uchazeče o zaměstnání, zejména mladé lidi</w:t>
      </w:r>
      <w:r w:rsidR="00AD33CB">
        <w:t xml:space="preserve">, </w:t>
      </w:r>
      <w:r w:rsidR="0039303D">
        <w:t xml:space="preserve">především </w:t>
      </w:r>
      <w:r w:rsidR="00AD33CB" w:rsidRPr="00AD33CB">
        <w:t>provádění</w:t>
      </w:r>
      <w:r w:rsidR="0039303D">
        <w:t>m systému</w:t>
      </w:r>
      <w:r w:rsidR="00AD33CB" w:rsidRPr="00AD33CB">
        <w:t xml:space="preserve"> </w:t>
      </w:r>
      <w:r w:rsidR="0039303D">
        <w:t>z</w:t>
      </w:r>
      <w:r w:rsidR="00AD33CB" w:rsidRPr="00AD33CB">
        <w:t>áruk pro mladé</w:t>
      </w:r>
      <w:r w:rsidR="00AD33CB">
        <w:t xml:space="preserve"> lidi,</w:t>
      </w:r>
      <w:r w:rsidR="001A2B4D" w:rsidRPr="00217019">
        <w:t xml:space="preserve"> </w:t>
      </w:r>
      <w:r w:rsidR="0039303D">
        <w:t>dále pro</w:t>
      </w:r>
      <w:r w:rsidR="001A2B4D" w:rsidRPr="00217019">
        <w:t xml:space="preserve"> dlouhodobě nezaměstnané a </w:t>
      </w:r>
      <w:r w:rsidR="006846E9" w:rsidRPr="00217019">
        <w:t xml:space="preserve">znevýhodněné skupiny na trhu práce </w:t>
      </w:r>
      <w:r w:rsidR="001A2B4D" w:rsidRPr="00217019">
        <w:t xml:space="preserve">a </w:t>
      </w:r>
      <w:r w:rsidR="0039303D">
        <w:t xml:space="preserve">pro </w:t>
      </w:r>
      <w:r w:rsidR="001A2B4D" w:rsidRPr="00217019">
        <w:t xml:space="preserve">neaktivní osoby, </w:t>
      </w:r>
      <w:r w:rsidR="0039303D">
        <w:t xml:space="preserve">jakož i </w:t>
      </w:r>
      <w:r w:rsidR="001A2B4D" w:rsidRPr="00217019">
        <w:t>podporo</w:t>
      </w:r>
      <w:r w:rsidR="0039303D">
        <w:t>u</w:t>
      </w:r>
      <w:r w:rsidR="001A2B4D" w:rsidRPr="00217019">
        <w:t xml:space="preserve"> samostatn</w:t>
      </w:r>
      <w:r w:rsidR="0039303D">
        <w:t>é</w:t>
      </w:r>
      <w:r w:rsidR="001A2B4D" w:rsidRPr="00217019">
        <w:t xml:space="preserve"> výdělečné činnosti a sociální ekonomik</w:t>
      </w:r>
      <w:r w:rsidR="0039303D">
        <w:t>y</w:t>
      </w:r>
      <w:bookmarkEnd w:id="28"/>
    </w:p>
    <w:p w14:paraId="6FD222D6" w14:textId="4BFA448C" w:rsidR="00BC002C" w:rsidRPr="00217019" w:rsidRDefault="008F0977" w:rsidP="00210513">
      <w:pPr>
        <w:pStyle w:val="Nadpis4"/>
      </w:pPr>
      <w:r w:rsidRPr="00217019">
        <w:t>Intervence fondů</w:t>
      </w:r>
    </w:p>
    <w:p w14:paraId="5644B99D" w14:textId="4993C09F" w:rsidR="00AB1CF8" w:rsidRDefault="00AB1CF8" w:rsidP="0032452A">
      <w:pPr>
        <w:pStyle w:val="Zkladntext"/>
        <w:pBdr>
          <w:top w:val="single" w:sz="12" w:space="1" w:color="auto"/>
          <w:left w:val="single" w:sz="12" w:space="4" w:color="auto"/>
          <w:bottom w:val="single" w:sz="12" w:space="1" w:color="auto"/>
          <w:right w:val="single" w:sz="12" w:space="4" w:color="auto"/>
        </w:pBdr>
        <w:rPr>
          <w:b/>
        </w:rPr>
      </w:pPr>
      <w:r>
        <w:rPr>
          <w:b/>
        </w:rPr>
        <w:t>Prioritní intervence v rámci tohoto specifického cíle:</w:t>
      </w:r>
    </w:p>
    <w:p w14:paraId="755489C1" w14:textId="2EDA3D65" w:rsidR="001163E2" w:rsidRDefault="001163E2" w:rsidP="0032452A">
      <w:pPr>
        <w:pStyle w:val="Zkladntext"/>
        <w:numPr>
          <w:ilvl w:val="0"/>
          <w:numId w:val="58"/>
        </w:numPr>
        <w:pBdr>
          <w:top w:val="single" w:sz="12" w:space="1" w:color="auto"/>
          <w:left w:val="single" w:sz="12" w:space="4" w:color="auto"/>
          <w:bottom w:val="single" w:sz="12" w:space="1" w:color="auto"/>
          <w:right w:val="single" w:sz="12" w:space="4" w:color="auto"/>
        </w:pBdr>
        <w:spacing w:after="0"/>
        <w:ind w:left="357" w:hanging="357"/>
        <w:rPr>
          <w:b/>
        </w:rPr>
      </w:pPr>
      <w:r>
        <w:rPr>
          <w:b/>
        </w:rPr>
        <w:t>Podpora uplatnění na trhu p</w:t>
      </w:r>
      <w:r w:rsidR="00AD5C93" w:rsidRPr="00217019">
        <w:rPr>
          <w:b/>
        </w:rPr>
        <w:t>ráce pro všechny</w:t>
      </w:r>
      <w:r w:rsidR="00F630DA">
        <w:rPr>
          <w:b/>
        </w:rPr>
        <w:t xml:space="preserve"> uchazeče o zaměstnání</w:t>
      </w:r>
      <w:r w:rsidR="00AD5C93" w:rsidRPr="00217019">
        <w:rPr>
          <w:b/>
        </w:rPr>
        <w:t>, kteří mají problém práci najít nebo si ji udržet</w:t>
      </w:r>
      <w:r>
        <w:rPr>
          <w:b/>
        </w:rPr>
        <w:t>.</w:t>
      </w:r>
    </w:p>
    <w:p w14:paraId="05A9F1F7" w14:textId="34D5B651" w:rsidR="00AD5C93" w:rsidRPr="002C3585" w:rsidRDefault="00296FB2" w:rsidP="00360217">
      <w:pPr>
        <w:pStyle w:val="Zkladntext"/>
        <w:numPr>
          <w:ilvl w:val="0"/>
          <w:numId w:val="58"/>
        </w:numPr>
        <w:pBdr>
          <w:top w:val="single" w:sz="12" w:space="1" w:color="auto"/>
          <w:left w:val="single" w:sz="12" w:space="4" w:color="auto"/>
          <w:bottom w:val="single" w:sz="12" w:space="1" w:color="auto"/>
          <w:right w:val="single" w:sz="12" w:space="4" w:color="auto"/>
        </w:pBdr>
        <w:spacing w:after="0"/>
        <w:ind w:left="357" w:hanging="357"/>
        <w:rPr>
          <w:b/>
        </w:rPr>
      </w:pPr>
      <w:r w:rsidRPr="002C3585">
        <w:rPr>
          <w:b/>
        </w:rPr>
        <w:t>Z</w:t>
      </w:r>
      <w:r w:rsidR="00AD5C93" w:rsidRPr="002C3585">
        <w:rPr>
          <w:b/>
        </w:rPr>
        <w:t>ejména starší</w:t>
      </w:r>
      <w:r w:rsidRPr="002C3585">
        <w:rPr>
          <w:b/>
        </w:rPr>
        <w:t>m</w:t>
      </w:r>
      <w:r w:rsidR="00AD5C93" w:rsidRPr="002C3585">
        <w:rPr>
          <w:b/>
        </w:rPr>
        <w:t xml:space="preserve"> osob</w:t>
      </w:r>
      <w:r w:rsidRPr="002C3585">
        <w:rPr>
          <w:b/>
        </w:rPr>
        <w:t>ám</w:t>
      </w:r>
      <w:r w:rsidR="00AD5C93" w:rsidRPr="002C3585">
        <w:rPr>
          <w:b/>
        </w:rPr>
        <w:t>, osob</w:t>
      </w:r>
      <w:r w:rsidRPr="002C3585">
        <w:rPr>
          <w:b/>
        </w:rPr>
        <w:t>ám</w:t>
      </w:r>
      <w:r w:rsidR="00AD5C93" w:rsidRPr="002C3585">
        <w:rPr>
          <w:b/>
        </w:rPr>
        <w:t xml:space="preserve"> se zdravotním postižením, bez kvalifikace nebo s nízkým vzděláním, pečující</w:t>
      </w:r>
      <w:r w:rsidRPr="002C3585">
        <w:rPr>
          <w:b/>
        </w:rPr>
        <w:t>m</w:t>
      </w:r>
      <w:r w:rsidR="00AD5C93" w:rsidRPr="002C3585">
        <w:rPr>
          <w:b/>
        </w:rPr>
        <w:t xml:space="preserve"> o děti nebo o své blízké</w:t>
      </w:r>
      <w:r w:rsidR="001163E2" w:rsidRPr="002C3585">
        <w:rPr>
          <w:b/>
        </w:rPr>
        <w:t xml:space="preserve"> budou poskytovány služby</w:t>
      </w:r>
      <w:r w:rsidR="002C3585">
        <w:rPr>
          <w:b/>
        </w:rPr>
        <w:t xml:space="preserve"> </w:t>
      </w:r>
      <w:r w:rsidR="00AD5C93" w:rsidRPr="002C3585">
        <w:rPr>
          <w:b/>
        </w:rPr>
        <w:t>šit</w:t>
      </w:r>
      <w:r w:rsidR="001163E2" w:rsidRPr="002C3585">
        <w:rPr>
          <w:b/>
        </w:rPr>
        <w:t>é</w:t>
      </w:r>
      <w:r w:rsidR="00AD5C93" w:rsidRPr="002C3585">
        <w:rPr>
          <w:b/>
        </w:rPr>
        <w:t xml:space="preserve"> na míru jejich potřebám</w:t>
      </w:r>
      <w:r w:rsidR="001163E2" w:rsidRPr="002C3585">
        <w:rPr>
          <w:b/>
        </w:rPr>
        <w:t xml:space="preserve">, včetně </w:t>
      </w:r>
      <w:r w:rsidR="00AD5C93" w:rsidRPr="002C3585">
        <w:rPr>
          <w:b/>
        </w:rPr>
        <w:t>podpory tvorb</w:t>
      </w:r>
      <w:r w:rsidR="001163E2" w:rsidRPr="002C3585">
        <w:rPr>
          <w:b/>
        </w:rPr>
        <w:t>y</w:t>
      </w:r>
      <w:r w:rsidR="00AD5C93" w:rsidRPr="002C3585">
        <w:rPr>
          <w:b/>
        </w:rPr>
        <w:t xml:space="preserve"> vhodných pracovních příležitostí.</w:t>
      </w:r>
    </w:p>
    <w:p w14:paraId="1BBFEB1A" w14:textId="77777777" w:rsidR="00D90730" w:rsidRPr="00217019" w:rsidRDefault="00D90730" w:rsidP="0082400B">
      <w:pPr>
        <w:rPr>
          <w:b/>
          <w:u w:val="single"/>
        </w:rPr>
      </w:pPr>
    </w:p>
    <w:p w14:paraId="6FD222DF" w14:textId="073F201F" w:rsidR="00BC002C" w:rsidRPr="00217019" w:rsidRDefault="008F0977" w:rsidP="0082400B">
      <w:pPr>
        <w:rPr>
          <w:rFonts w:eastAsia="Times New Roman"/>
          <w:b/>
          <w:szCs w:val="24"/>
          <w:u w:val="single"/>
        </w:rPr>
      </w:pPr>
      <w:r w:rsidRPr="00217019">
        <w:rPr>
          <w:b/>
          <w:u w:val="single"/>
        </w:rPr>
        <w:t xml:space="preserve">Související </w:t>
      </w:r>
      <w:r w:rsidR="00C968CB" w:rsidRPr="00217019">
        <w:rPr>
          <w:b/>
          <w:u w:val="single"/>
        </w:rPr>
        <w:t>typy aktivit</w:t>
      </w:r>
      <w:r w:rsidRPr="00217019">
        <w:rPr>
          <w:b/>
          <w:u w:val="single"/>
        </w:rPr>
        <w:t xml:space="preserve"> </w:t>
      </w:r>
    </w:p>
    <w:p w14:paraId="37D8653E" w14:textId="77777777" w:rsidR="00226CB2" w:rsidRPr="00217019" w:rsidRDefault="00226CB2" w:rsidP="00226CB2">
      <w:pPr>
        <w:spacing w:before="0"/>
        <w:rPr>
          <w:rFonts w:eastAsia="Times New Roman"/>
          <w:b/>
        </w:rPr>
      </w:pPr>
      <w:r w:rsidRPr="00217019">
        <w:rPr>
          <w:rFonts w:eastAsia="Times New Roman"/>
          <w:b/>
        </w:rPr>
        <w:t>Podpora vzdělávání</w:t>
      </w:r>
    </w:p>
    <w:p w14:paraId="03B0CABA" w14:textId="18092BCD" w:rsidR="00226CB2" w:rsidRPr="0032452A" w:rsidRDefault="00757E1F" w:rsidP="0032452A">
      <w:pPr>
        <w:pStyle w:val="Odstavecseseznamem"/>
        <w:numPr>
          <w:ilvl w:val="0"/>
          <w:numId w:val="67"/>
        </w:numPr>
        <w:spacing w:after="120"/>
        <w:contextualSpacing w:val="0"/>
        <w:rPr>
          <w:rFonts w:eastAsia="Times New Roman"/>
          <w:lang w:val="cs-CZ"/>
        </w:rPr>
      </w:pPr>
      <w:r w:rsidRPr="0032452A">
        <w:rPr>
          <w:rFonts w:eastAsia="Times New Roman"/>
          <w:lang w:val="cs-CZ"/>
        </w:rPr>
        <w:t>Podpora dalšího vzdělávání posilujícího postavení osob na trhu práce, tj. zejména zvyšování, rozšiřování nebo prohlubování dosavadní kvalifikace, a to jak ve specifických, tak obecných dovednostech (včetně měkkých)</w:t>
      </w:r>
      <w:r w:rsidR="00191158" w:rsidRPr="0032452A">
        <w:rPr>
          <w:rFonts w:eastAsia="Times New Roman"/>
          <w:lang w:val="cs-CZ"/>
        </w:rPr>
        <w:t>;</w:t>
      </w:r>
      <w:r w:rsidR="00226CB2" w:rsidRPr="0032452A">
        <w:rPr>
          <w:rFonts w:eastAsia="Times New Roman"/>
          <w:lang w:val="cs-CZ"/>
        </w:rPr>
        <w:t xml:space="preserve"> </w:t>
      </w:r>
    </w:p>
    <w:p w14:paraId="305DF4D3" w14:textId="4E6B75D6" w:rsidR="00226CB2" w:rsidRPr="00217019" w:rsidRDefault="00625796" w:rsidP="00B62527">
      <w:pPr>
        <w:pStyle w:val="Odstavecseseznamem"/>
        <w:numPr>
          <w:ilvl w:val="0"/>
          <w:numId w:val="67"/>
        </w:numPr>
        <w:spacing w:after="120"/>
        <w:contextualSpacing w:val="0"/>
        <w:rPr>
          <w:rFonts w:eastAsia="Times New Roman"/>
          <w:lang w:val="cs-CZ"/>
        </w:rPr>
      </w:pPr>
      <w:r w:rsidRPr="00217019">
        <w:rPr>
          <w:rFonts w:eastAsia="Times New Roman"/>
          <w:lang w:val="cs-CZ"/>
        </w:rPr>
        <w:t xml:space="preserve">Opatření podporující </w:t>
      </w:r>
      <w:r w:rsidR="00226CB2" w:rsidRPr="00217019">
        <w:rPr>
          <w:rFonts w:eastAsia="Times New Roman"/>
          <w:lang w:val="cs-CZ"/>
        </w:rPr>
        <w:t xml:space="preserve">návrat do studia, </w:t>
      </w:r>
      <w:r w:rsidRPr="00217019">
        <w:rPr>
          <w:rFonts w:eastAsia="Times New Roman"/>
          <w:lang w:val="cs-CZ"/>
        </w:rPr>
        <w:t xml:space="preserve">nebo </w:t>
      </w:r>
      <w:r w:rsidR="00226CB2" w:rsidRPr="00217019">
        <w:rPr>
          <w:rFonts w:eastAsia="Times New Roman"/>
          <w:lang w:val="cs-CZ"/>
        </w:rPr>
        <w:t>vedoucí k rozvoji základních kompetencí (např. finanční</w:t>
      </w:r>
      <w:r w:rsidR="004764ED" w:rsidRPr="00217019">
        <w:rPr>
          <w:rFonts w:eastAsia="Times New Roman"/>
          <w:lang w:val="cs-CZ"/>
        </w:rPr>
        <w:t>,</w:t>
      </w:r>
      <w:r w:rsidR="00226CB2" w:rsidRPr="00217019">
        <w:rPr>
          <w:rFonts w:eastAsia="Times New Roman"/>
          <w:lang w:val="cs-CZ"/>
        </w:rPr>
        <w:t xml:space="preserve"> numerické</w:t>
      </w:r>
      <w:r w:rsidR="004764ED" w:rsidRPr="00217019">
        <w:rPr>
          <w:rFonts w:eastAsia="Times New Roman"/>
          <w:lang w:val="cs-CZ"/>
        </w:rPr>
        <w:t>, čtenářské a občanské</w:t>
      </w:r>
      <w:r w:rsidR="00226CB2" w:rsidRPr="00217019">
        <w:rPr>
          <w:rFonts w:eastAsia="Times New Roman"/>
          <w:lang w:val="cs-CZ"/>
        </w:rPr>
        <w:t xml:space="preserve"> gramotnosti a rozvoji digitálních kompetencí) a další podobná opatření cílící na podporu zlepšování dovedností a zvyšování kvalifikace.</w:t>
      </w:r>
    </w:p>
    <w:p w14:paraId="1F85FF6C" w14:textId="77777777" w:rsidR="00226CB2" w:rsidRPr="00217019" w:rsidRDefault="00226CB2" w:rsidP="00226CB2">
      <w:pPr>
        <w:spacing w:before="0"/>
        <w:rPr>
          <w:rFonts w:eastAsia="Times New Roman"/>
        </w:rPr>
      </w:pPr>
      <w:r w:rsidRPr="00217019">
        <w:rPr>
          <w:rFonts w:eastAsia="Times New Roman"/>
          <w:b/>
        </w:rPr>
        <w:t xml:space="preserve">Poradenské a informační činnosti </w:t>
      </w:r>
    </w:p>
    <w:p w14:paraId="72A4919F" w14:textId="730A23BB" w:rsidR="00226CB2" w:rsidRPr="00217019" w:rsidRDefault="00226CB2" w:rsidP="00B62527">
      <w:pPr>
        <w:pStyle w:val="Odstavecseseznamem"/>
        <w:numPr>
          <w:ilvl w:val="0"/>
          <w:numId w:val="67"/>
        </w:numPr>
        <w:spacing w:after="120"/>
        <w:contextualSpacing w:val="0"/>
        <w:rPr>
          <w:rFonts w:eastAsia="Times New Roman"/>
          <w:lang w:val="cs-CZ"/>
        </w:rPr>
      </w:pPr>
      <w:r w:rsidRPr="00217019">
        <w:rPr>
          <w:rFonts w:eastAsia="Times New Roman"/>
          <w:lang w:val="cs-CZ"/>
        </w:rPr>
        <w:t>Individuální poradenství pro znevýhodněné skupiny na trhu práce – zavedení případového managementu (case managementu) jako služby, která je šitá na míru potřebám daného klienta, podpora v adaptaci u</w:t>
      </w:r>
      <w:r w:rsidR="00EC08A3" w:rsidRPr="00217019">
        <w:rPr>
          <w:rFonts w:eastAsia="Times New Roman"/>
          <w:lang w:val="cs-CZ"/>
        </w:rPr>
        <w:t> </w:t>
      </w:r>
      <w:r w:rsidRPr="00217019">
        <w:rPr>
          <w:rFonts w:eastAsia="Times New Roman"/>
          <w:lang w:val="cs-CZ"/>
        </w:rPr>
        <w:t>zprostředkovaného zaměstnání</w:t>
      </w:r>
      <w:r w:rsidR="00B81A95">
        <w:rPr>
          <w:rFonts w:eastAsia="Times New Roman"/>
          <w:lang w:val="cs-CZ"/>
        </w:rPr>
        <w:t>,</w:t>
      </w:r>
      <w:r w:rsidR="00B81A95" w:rsidRPr="00B81A95">
        <w:rPr>
          <w:rFonts w:eastAsia="Times New Roman"/>
          <w:lang w:val="cs-CZ"/>
        </w:rPr>
        <w:t xml:space="preserve"> </w:t>
      </w:r>
      <w:r w:rsidR="00B81A95">
        <w:rPr>
          <w:rFonts w:eastAsia="Times New Roman"/>
          <w:lang w:val="cs-CZ"/>
        </w:rPr>
        <w:t>profilování klientů služeb zaměstnanosti založené na míře znevýhodnění a diagnostice klienta jako předstupeň dalších aktivit směřujících k integraci na trhu práce</w:t>
      </w:r>
      <w:r w:rsidRPr="00217019">
        <w:rPr>
          <w:rFonts w:eastAsia="Times New Roman"/>
          <w:lang w:val="cs-CZ"/>
        </w:rPr>
        <w:t xml:space="preserve">; </w:t>
      </w:r>
    </w:p>
    <w:p w14:paraId="2E73743A" w14:textId="22A911D3" w:rsidR="00226CB2" w:rsidRDefault="00531581" w:rsidP="00B62527">
      <w:pPr>
        <w:pStyle w:val="Odstavecseseznamem"/>
        <w:numPr>
          <w:ilvl w:val="0"/>
          <w:numId w:val="67"/>
        </w:numPr>
        <w:spacing w:after="120"/>
        <w:contextualSpacing w:val="0"/>
        <w:rPr>
          <w:rFonts w:eastAsia="Times New Roman"/>
          <w:lang w:val="cs-CZ"/>
        </w:rPr>
      </w:pPr>
      <w:r w:rsidRPr="00531581">
        <w:rPr>
          <w:rFonts w:eastAsia="Times New Roman"/>
          <w:lang w:val="cs-CZ"/>
        </w:rPr>
        <w:t xml:space="preserve">Realizace individualizovaného poradenství odpovídajícího potřebám osob s cílem dlouhodobé integrace na trh práce, včetně poradenství k dalšímu vzdělávání, kariérového poradenství či poradenství k volbě </w:t>
      </w:r>
      <w:r>
        <w:rPr>
          <w:rFonts w:eastAsia="Times New Roman"/>
          <w:lang w:val="cs-CZ"/>
        </w:rPr>
        <w:t xml:space="preserve">povolání </w:t>
      </w:r>
      <w:r w:rsidR="00775C63" w:rsidRPr="00217019">
        <w:rPr>
          <w:rFonts w:eastAsia="Times New Roman"/>
          <w:lang w:val="cs-CZ"/>
        </w:rPr>
        <w:t>ve spolupráci se školami</w:t>
      </w:r>
      <w:r w:rsidR="00D75421" w:rsidRPr="00217019">
        <w:rPr>
          <w:rFonts w:eastAsia="Times New Roman"/>
          <w:lang w:val="cs-CZ"/>
        </w:rPr>
        <w:t xml:space="preserve"> (pro poslední ročníky škol)</w:t>
      </w:r>
      <w:r w:rsidR="00962F86">
        <w:rPr>
          <w:rFonts w:eastAsia="Times New Roman"/>
          <w:lang w:val="cs-CZ"/>
        </w:rPr>
        <w:t>, a to mj. s důrazem na nediskriminaci a potírání stereotypů</w:t>
      </w:r>
      <w:r w:rsidR="00485639">
        <w:rPr>
          <w:rFonts w:eastAsia="Times New Roman"/>
          <w:lang w:val="cs-CZ"/>
        </w:rPr>
        <w:t xml:space="preserve"> nebo na přechod na nízkouhlíkovou ekonomiku</w:t>
      </w:r>
      <w:r w:rsidR="008025F6" w:rsidRPr="00217019">
        <w:rPr>
          <w:rFonts w:eastAsia="Times New Roman"/>
          <w:lang w:val="cs-CZ"/>
        </w:rPr>
        <w:t>;</w:t>
      </w:r>
      <w:r w:rsidR="00775C63" w:rsidRPr="00217019">
        <w:rPr>
          <w:rFonts w:eastAsia="Times New Roman"/>
          <w:lang w:val="cs-CZ"/>
        </w:rPr>
        <w:t xml:space="preserve"> </w:t>
      </w:r>
    </w:p>
    <w:p w14:paraId="6544B843" w14:textId="6578BC72" w:rsidR="00226CB2" w:rsidRPr="00217019" w:rsidRDefault="00226CB2" w:rsidP="00772A9E">
      <w:pPr>
        <w:pStyle w:val="Odstavecseseznamem"/>
        <w:numPr>
          <w:ilvl w:val="0"/>
          <w:numId w:val="67"/>
        </w:numPr>
        <w:spacing w:after="120"/>
        <w:ind w:left="714" w:hanging="357"/>
        <w:contextualSpacing w:val="0"/>
        <w:rPr>
          <w:rFonts w:eastAsia="Times New Roman"/>
          <w:lang w:val="cs-CZ"/>
        </w:rPr>
      </w:pPr>
      <w:r w:rsidRPr="00217019">
        <w:rPr>
          <w:rFonts w:eastAsia="Times New Roman"/>
          <w:lang w:val="cs-CZ"/>
        </w:rPr>
        <w:lastRenderedPageBreak/>
        <w:t xml:space="preserve">Poradenství zaměřené na dluhové poradenství a prevenci předlužení a další podpůrné sociální a doprovodné aktivity specializované s ohledem na </w:t>
      </w:r>
      <w:r w:rsidR="005B2995">
        <w:rPr>
          <w:rFonts w:eastAsia="Times New Roman"/>
          <w:lang w:val="cs-CZ"/>
        </w:rPr>
        <w:t xml:space="preserve">znevýhodnění </w:t>
      </w:r>
      <w:r w:rsidRPr="00217019">
        <w:rPr>
          <w:rFonts w:eastAsia="Times New Roman"/>
          <w:lang w:val="cs-CZ"/>
        </w:rPr>
        <w:t>cílové skupiny a umožňující začlenění podpořených osob na trh práce a jejich samostatnost</w:t>
      </w:r>
      <w:r w:rsidR="00E636F0" w:rsidRPr="00217019">
        <w:rPr>
          <w:rFonts w:eastAsia="Times New Roman"/>
          <w:lang w:val="cs-CZ"/>
        </w:rPr>
        <w:t>;</w:t>
      </w:r>
    </w:p>
    <w:p w14:paraId="4554856E" w14:textId="730784F8" w:rsidR="00226CB2" w:rsidRPr="00217019" w:rsidRDefault="00226CB2" w:rsidP="00B62527">
      <w:pPr>
        <w:pStyle w:val="Odstavecseseznamem"/>
        <w:numPr>
          <w:ilvl w:val="0"/>
          <w:numId w:val="67"/>
        </w:numPr>
        <w:spacing w:after="120"/>
        <w:contextualSpacing w:val="0"/>
        <w:rPr>
          <w:rFonts w:eastAsia="Times New Roman"/>
          <w:lang w:val="cs-CZ"/>
        </w:rPr>
      </w:pPr>
      <w:r w:rsidRPr="00217019">
        <w:rPr>
          <w:rFonts w:eastAsia="Times New Roman"/>
          <w:lang w:val="cs-CZ"/>
        </w:rPr>
        <w:t>Informační činnosti na podporu zapojení zaměstnav</w:t>
      </w:r>
      <w:r w:rsidR="00304EC7" w:rsidRPr="00217019">
        <w:rPr>
          <w:rFonts w:eastAsia="Times New Roman"/>
          <w:lang w:val="cs-CZ"/>
        </w:rPr>
        <w:t>a</w:t>
      </w:r>
      <w:r w:rsidRPr="00217019">
        <w:rPr>
          <w:rFonts w:eastAsia="Times New Roman"/>
          <w:lang w:val="cs-CZ"/>
        </w:rPr>
        <w:t>telů do pracovní integrace cílových skupin</w:t>
      </w:r>
      <w:r w:rsidR="00E636F0" w:rsidRPr="00217019">
        <w:rPr>
          <w:rFonts w:eastAsia="Times New Roman"/>
          <w:lang w:val="cs-CZ"/>
        </w:rPr>
        <w:t>.</w:t>
      </w:r>
      <w:r w:rsidRPr="00217019">
        <w:rPr>
          <w:rFonts w:eastAsia="Times New Roman"/>
          <w:lang w:val="cs-CZ"/>
        </w:rPr>
        <w:t xml:space="preserve"> </w:t>
      </w:r>
    </w:p>
    <w:p w14:paraId="185DDFD9" w14:textId="568FA992" w:rsidR="00226CB2" w:rsidRPr="00217019" w:rsidRDefault="00226CB2" w:rsidP="00226CB2">
      <w:pPr>
        <w:rPr>
          <w:rFonts w:eastAsia="Times New Roman"/>
        </w:rPr>
      </w:pPr>
      <w:r w:rsidRPr="00217019">
        <w:rPr>
          <w:rFonts w:eastAsia="Times New Roman"/>
          <w:b/>
        </w:rPr>
        <w:t>Motivační aktivity</w:t>
      </w:r>
    </w:p>
    <w:p w14:paraId="029A26F3" w14:textId="6381DBAD" w:rsidR="00226CB2" w:rsidRPr="00217019" w:rsidRDefault="00226CB2" w:rsidP="00B62527">
      <w:pPr>
        <w:pStyle w:val="Odstavecseseznamem"/>
        <w:numPr>
          <w:ilvl w:val="0"/>
          <w:numId w:val="67"/>
        </w:numPr>
        <w:spacing w:after="120"/>
        <w:contextualSpacing w:val="0"/>
        <w:rPr>
          <w:rFonts w:eastAsia="Times New Roman"/>
          <w:lang w:val="cs-CZ"/>
        </w:rPr>
      </w:pPr>
      <w:r w:rsidRPr="00217019">
        <w:rPr>
          <w:rFonts w:eastAsia="Times New Roman"/>
          <w:lang w:val="cs-CZ"/>
        </w:rPr>
        <w:t>Aktivizační činnosti vedoucí k posílení účasti na dalším profesním vzdělávání;</w:t>
      </w:r>
    </w:p>
    <w:p w14:paraId="6ED4F903" w14:textId="10F033F9" w:rsidR="00226CB2" w:rsidRPr="00217019" w:rsidRDefault="00226CB2" w:rsidP="00B62527">
      <w:pPr>
        <w:pStyle w:val="Odstavecseseznamem"/>
        <w:numPr>
          <w:ilvl w:val="0"/>
          <w:numId w:val="67"/>
        </w:numPr>
        <w:spacing w:after="120"/>
        <w:contextualSpacing w:val="0"/>
        <w:rPr>
          <w:rFonts w:eastAsia="Times New Roman"/>
          <w:lang w:val="cs-CZ"/>
        </w:rPr>
      </w:pPr>
      <w:r w:rsidRPr="00217019">
        <w:rPr>
          <w:rFonts w:eastAsia="Times New Roman"/>
          <w:lang w:val="cs-CZ"/>
        </w:rPr>
        <w:t>Podpora specificky znevýhodněných zaměstnanců na trhu práce jako prevence nezaměstnanosti nejzranitelnějších skupin</w:t>
      </w:r>
      <w:r w:rsidR="00C04894" w:rsidRPr="00217019">
        <w:rPr>
          <w:rFonts w:eastAsia="Times New Roman"/>
          <w:lang w:val="cs-CZ"/>
        </w:rPr>
        <w:t xml:space="preserve">, včetně podpory motivace </w:t>
      </w:r>
      <w:r w:rsidRPr="00217019">
        <w:rPr>
          <w:rFonts w:eastAsia="Times New Roman"/>
          <w:lang w:val="cs-CZ"/>
        </w:rPr>
        <w:t>zaměstnavatele zachovat pracovní poměr ohroženého zaměstnance a zapojit ho do řešení jeho osobní situace ovlivňující pracovní výkonnost, resp. další setrvání v zaměstnání.</w:t>
      </w:r>
    </w:p>
    <w:p w14:paraId="7B61E5E5" w14:textId="77777777" w:rsidR="00226CB2" w:rsidRPr="00217019" w:rsidRDefault="00226CB2" w:rsidP="00226CB2">
      <w:pPr>
        <w:spacing w:before="0"/>
        <w:rPr>
          <w:rFonts w:eastAsia="Times New Roman"/>
          <w:b/>
        </w:rPr>
      </w:pPr>
      <w:r w:rsidRPr="00217019">
        <w:rPr>
          <w:rFonts w:eastAsia="Times New Roman"/>
          <w:b/>
        </w:rPr>
        <w:t xml:space="preserve">Podpora aktivit vedoucích k získání udržitelného a vhodného zaměstnání </w:t>
      </w:r>
    </w:p>
    <w:p w14:paraId="75BD720E" w14:textId="2127D160" w:rsidR="00226CB2" w:rsidRPr="00217019" w:rsidRDefault="00226CB2" w:rsidP="00B62527">
      <w:pPr>
        <w:pStyle w:val="Odstavecseseznamem"/>
        <w:numPr>
          <w:ilvl w:val="0"/>
          <w:numId w:val="67"/>
        </w:numPr>
        <w:spacing w:after="120"/>
        <w:contextualSpacing w:val="0"/>
        <w:rPr>
          <w:rFonts w:eastAsia="Times New Roman"/>
          <w:lang w:val="cs-CZ"/>
        </w:rPr>
      </w:pPr>
      <w:r w:rsidRPr="00217019">
        <w:rPr>
          <w:rFonts w:eastAsia="Times New Roman"/>
          <w:lang w:val="cs-CZ"/>
        </w:rPr>
        <w:t>Podpora flexibilních forem zaměstnání jako způsobu vytváření podmínek zejména pro uplatnění žen, mladých lidí, starších osob a dalších osob znevýhodněných na trhu práce</w:t>
      </w:r>
      <w:r w:rsidR="006B51E3" w:rsidRPr="00217019">
        <w:rPr>
          <w:rFonts w:eastAsia="Times New Roman"/>
          <w:lang w:val="cs-CZ"/>
        </w:rPr>
        <w:t xml:space="preserve">, </w:t>
      </w:r>
      <w:r w:rsidR="006B51E3" w:rsidRPr="00217019">
        <w:rPr>
          <w:rFonts w:eastAsia="Times New Roman"/>
          <w:color w:val="000000"/>
          <w:lang w:val="cs-CZ" w:eastAsia="cs-CZ"/>
        </w:rPr>
        <w:t>které nevedou k </w:t>
      </w:r>
      <w:proofErr w:type="spellStart"/>
      <w:r w:rsidR="006B51E3" w:rsidRPr="00217019">
        <w:rPr>
          <w:rFonts w:eastAsia="Times New Roman"/>
          <w:color w:val="000000"/>
          <w:lang w:val="cs-CZ" w:eastAsia="cs-CZ"/>
        </w:rPr>
        <w:t>prekarizaci</w:t>
      </w:r>
      <w:proofErr w:type="spellEnd"/>
      <w:r w:rsidR="006B51E3" w:rsidRPr="00217019">
        <w:rPr>
          <w:rFonts w:eastAsia="Times New Roman"/>
          <w:color w:val="000000"/>
          <w:lang w:val="cs-CZ" w:eastAsia="cs-CZ"/>
        </w:rPr>
        <w:t xml:space="preserve"> práce</w:t>
      </w:r>
      <w:r w:rsidRPr="00217019">
        <w:rPr>
          <w:rFonts w:eastAsia="Times New Roman"/>
          <w:lang w:val="cs-CZ"/>
        </w:rPr>
        <w:t>;</w:t>
      </w:r>
    </w:p>
    <w:p w14:paraId="019A4C69" w14:textId="53241373" w:rsidR="007E0E25" w:rsidRPr="00217019" w:rsidRDefault="00531581" w:rsidP="00B62527">
      <w:pPr>
        <w:pStyle w:val="Odstavecseseznamem"/>
        <w:numPr>
          <w:ilvl w:val="0"/>
          <w:numId w:val="67"/>
        </w:numPr>
        <w:spacing w:after="120"/>
        <w:contextualSpacing w:val="0"/>
        <w:rPr>
          <w:rFonts w:eastAsia="Times New Roman"/>
          <w:lang w:val="cs-CZ"/>
        </w:rPr>
      </w:pPr>
      <w:r>
        <w:rPr>
          <w:rFonts w:eastAsia="Times New Roman"/>
          <w:lang w:val="cs-CZ"/>
        </w:rPr>
        <w:t>Podpora uplatnění znevýhodněných osob na trhu práce odpovídající charakteru jejich znevýhodnění a kombinující různé nástroje aktivní politiky zaměstnanosti - například dotovaná pracovní místa, aktivizační a motivační opatření, podporu dalšího vzdělávání a rekvalifikace, koučink či mentoring</w:t>
      </w:r>
      <w:r w:rsidR="007C33B3">
        <w:rPr>
          <w:rFonts w:eastAsia="Times New Roman"/>
          <w:lang w:val="cs-CZ"/>
        </w:rPr>
        <w:t>,</w:t>
      </w:r>
      <w:r>
        <w:rPr>
          <w:rFonts w:eastAsia="Times New Roman"/>
          <w:lang w:val="cs-CZ"/>
        </w:rPr>
        <w:t xml:space="preserve"> </w:t>
      </w:r>
      <w:r w:rsidR="007C33B3">
        <w:rPr>
          <w:rFonts w:eastAsia="Times New Roman"/>
          <w:lang w:val="cs-CZ"/>
        </w:rPr>
        <w:t xml:space="preserve">pracovní trénink, odborné praxe nebo stáže </w:t>
      </w:r>
      <w:r>
        <w:rPr>
          <w:rFonts w:eastAsia="Times New Roman"/>
          <w:lang w:val="cs-CZ"/>
        </w:rPr>
        <w:t>a další formy podpory znevýhodněných osob, včetně reflektování konceptu prostupného zaměstnávání, včetně podpory zahájení samostatně výdělečné činnosti</w:t>
      </w:r>
      <w:r w:rsidR="00191158">
        <w:rPr>
          <w:rFonts w:eastAsia="Times New Roman"/>
          <w:lang w:val="cs-CZ"/>
        </w:rPr>
        <w:t>;</w:t>
      </w:r>
      <w:r>
        <w:rPr>
          <w:rFonts w:eastAsia="Times New Roman"/>
          <w:lang w:val="cs-CZ"/>
        </w:rPr>
        <w:t xml:space="preserve"> </w:t>
      </w:r>
      <w:r w:rsidR="00226CB2" w:rsidRPr="00217019">
        <w:rPr>
          <w:rFonts w:eastAsia="Times New Roman"/>
          <w:lang w:val="cs-CZ"/>
        </w:rPr>
        <w:t xml:space="preserve">Podpora vytváření nových pracovních míst nebo míst vyhrazených pro určitou skupinu osob náležejících k ohroženým skupinám na trhu práce, včetně podpory začínajících OSVČ z řad uchazečů o zaměstnání či jiných skupin osob znevýhodněných na trhu práce, </w:t>
      </w:r>
      <w:r w:rsidR="00291379" w:rsidRPr="00217019">
        <w:rPr>
          <w:rFonts w:eastAsia="Times New Roman"/>
          <w:color w:val="000000"/>
          <w:lang w:val="cs-CZ" w:eastAsia="cs-CZ"/>
        </w:rPr>
        <w:t>které nevedou k </w:t>
      </w:r>
      <w:proofErr w:type="spellStart"/>
      <w:r w:rsidR="00291379" w:rsidRPr="00217019">
        <w:rPr>
          <w:rFonts w:eastAsia="Times New Roman"/>
          <w:color w:val="000000"/>
          <w:lang w:val="cs-CZ" w:eastAsia="cs-CZ"/>
        </w:rPr>
        <w:t>prekarizaci</w:t>
      </w:r>
      <w:proofErr w:type="spellEnd"/>
      <w:r w:rsidR="00291379" w:rsidRPr="00217019">
        <w:rPr>
          <w:rFonts w:eastAsia="Times New Roman"/>
          <w:color w:val="000000"/>
          <w:lang w:val="cs-CZ" w:eastAsia="cs-CZ"/>
        </w:rPr>
        <w:t xml:space="preserve"> práce</w:t>
      </w:r>
      <w:r w:rsidR="005C19A8">
        <w:rPr>
          <w:rFonts w:eastAsia="Times New Roman"/>
          <w:color w:val="000000"/>
          <w:lang w:val="cs-CZ" w:eastAsia="cs-CZ"/>
        </w:rPr>
        <w:t xml:space="preserve">, </w:t>
      </w:r>
      <w:r w:rsidR="00226CB2" w:rsidRPr="00217019">
        <w:rPr>
          <w:rFonts w:eastAsia="Times New Roman"/>
          <w:lang w:val="cs-CZ"/>
        </w:rPr>
        <w:t>podpora umístění na uvolněná pracovní místa (např. po odchodu do důchodu)</w:t>
      </w:r>
      <w:r w:rsidR="007E0E25" w:rsidRPr="00217019">
        <w:rPr>
          <w:rFonts w:eastAsia="Times New Roman"/>
          <w:lang w:val="cs-CZ"/>
        </w:rPr>
        <w:t>;</w:t>
      </w:r>
    </w:p>
    <w:p w14:paraId="0B4C32F6" w14:textId="32E216CA" w:rsidR="00226CB2" w:rsidRDefault="007E0E25" w:rsidP="00B62527">
      <w:pPr>
        <w:pStyle w:val="Odstavecseseznamem"/>
        <w:numPr>
          <w:ilvl w:val="0"/>
          <w:numId w:val="67"/>
        </w:numPr>
        <w:spacing w:after="120"/>
        <w:contextualSpacing w:val="0"/>
        <w:rPr>
          <w:rFonts w:eastAsia="Times New Roman"/>
          <w:lang w:val="cs-CZ"/>
        </w:rPr>
      </w:pPr>
      <w:r w:rsidRPr="00217019">
        <w:rPr>
          <w:rFonts w:eastAsia="Times New Roman"/>
          <w:lang w:val="cs-CZ"/>
        </w:rPr>
        <w:t>Z</w:t>
      </w:r>
      <w:r w:rsidR="00226CB2" w:rsidRPr="00217019">
        <w:rPr>
          <w:rFonts w:eastAsia="Times New Roman"/>
          <w:lang w:val="cs-CZ"/>
        </w:rPr>
        <w:t>prostředkování zaměstnání – realizace činností souvisejících s vyhledáváním zaměstnání pro</w:t>
      </w:r>
      <w:r w:rsidR="00EC08A3" w:rsidRPr="00217019">
        <w:rPr>
          <w:rFonts w:eastAsia="Times New Roman"/>
          <w:lang w:val="cs-CZ"/>
        </w:rPr>
        <w:t xml:space="preserve"> </w:t>
      </w:r>
      <w:r w:rsidR="00226CB2" w:rsidRPr="00217019">
        <w:rPr>
          <w:rFonts w:eastAsia="Times New Roman"/>
          <w:lang w:val="cs-CZ"/>
        </w:rPr>
        <w:t>osobu, která se o práci uchází včetně podpory mezinárodní pracovní mobility</w:t>
      </w:r>
      <w:r w:rsidR="00191289">
        <w:rPr>
          <w:rFonts w:eastAsia="Times New Roman"/>
          <w:lang w:val="cs-CZ"/>
        </w:rPr>
        <w:t xml:space="preserve"> prostřednictvím sítě EURES</w:t>
      </w:r>
      <w:r w:rsidR="00226CB2" w:rsidRPr="00217019">
        <w:rPr>
          <w:rFonts w:eastAsia="Times New Roman"/>
          <w:lang w:val="cs-CZ"/>
        </w:rPr>
        <w:t xml:space="preserve">; dále s vyhledáváním zaměstnanců pro zaměstnavatele, který hledá nové pracovní síly; poradenská a informační činnost </w:t>
      </w:r>
      <w:r w:rsidR="00191289" w:rsidRPr="00217019">
        <w:rPr>
          <w:rFonts w:eastAsia="Times New Roman"/>
          <w:lang w:val="cs-CZ"/>
        </w:rPr>
        <w:t>v</w:t>
      </w:r>
      <w:r w:rsidR="00191289">
        <w:rPr>
          <w:rFonts w:eastAsia="Times New Roman"/>
          <w:lang w:val="cs-CZ"/>
        </w:rPr>
        <w:t> </w:t>
      </w:r>
      <w:r w:rsidR="00226CB2" w:rsidRPr="00217019">
        <w:rPr>
          <w:rFonts w:eastAsia="Times New Roman"/>
          <w:lang w:val="cs-CZ"/>
        </w:rPr>
        <w:t>oblasti pracovních příležitostí; sdílené zprostředkování zaměstnání prostřednictvím agentur práce;</w:t>
      </w:r>
    </w:p>
    <w:p w14:paraId="43086F50" w14:textId="04D2CE22" w:rsidR="009A1E39" w:rsidRPr="00F22F09" w:rsidRDefault="009A1E39" w:rsidP="00B62527">
      <w:pPr>
        <w:pStyle w:val="Odstavecseseznamem"/>
        <w:numPr>
          <w:ilvl w:val="0"/>
          <w:numId w:val="67"/>
        </w:numPr>
        <w:spacing w:after="120"/>
        <w:contextualSpacing w:val="0"/>
        <w:rPr>
          <w:rFonts w:eastAsia="Times New Roman"/>
          <w:lang w:val="cs-CZ"/>
        </w:rPr>
      </w:pPr>
      <w:r w:rsidRPr="0032452A">
        <w:rPr>
          <w:lang w:val="cs-CZ"/>
        </w:rPr>
        <w:t>Zajištění dostupnosti služeb pro cizince a osoby s migrační zkušeností hledající práci či mající zájem o zprostředkování zaměstnání a nástroje APZ, včetně specifických služeb (například rekvalifikací pro tuto cílovou skupinu)</w:t>
      </w:r>
      <w:r w:rsidR="00191158">
        <w:rPr>
          <w:lang w:val="cs-CZ"/>
        </w:rPr>
        <w:t>;</w:t>
      </w:r>
    </w:p>
    <w:p w14:paraId="434099AE" w14:textId="051775B3" w:rsidR="00226CB2" w:rsidRPr="00217019" w:rsidRDefault="00226CB2" w:rsidP="00B62527">
      <w:pPr>
        <w:pStyle w:val="Odstavecseseznamem"/>
        <w:numPr>
          <w:ilvl w:val="0"/>
          <w:numId w:val="67"/>
        </w:numPr>
        <w:spacing w:after="120"/>
        <w:contextualSpacing w:val="0"/>
        <w:rPr>
          <w:rFonts w:eastAsia="Times New Roman"/>
          <w:lang w:val="cs-CZ"/>
        </w:rPr>
      </w:pPr>
      <w:r w:rsidRPr="00217019">
        <w:rPr>
          <w:rFonts w:eastAsia="Times New Roman"/>
          <w:lang w:val="cs-CZ"/>
        </w:rPr>
        <w:t>Realizace nových či inovativních nástrojů aktivní politiky zaměstnanosti v souladu s aktuálními potřebami trhu práce (např. vznikem a zánikem některých povolání a profesí</w:t>
      </w:r>
      <w:r w:rsidR="00485639">
        <w:rPr>
          <w:rFonts w:eastAsia="Times New Roman"/>
          <w:lang w:val="cs-CZ"/>
        </w:rPr>
        <w:t xml:space="preserve"> v souvislosti např. s přechodem na nízkouhlíkovou ekonomiku, digitalizací a stárnutím společnosti</w:t>
      </w:r>
      <w:r w:rsidRPr="00217019">
        <w:rPr>
          <w:rFonts w:eastAsia="Times New Roman"/>
          <w:lang w:val="cs-CZ"/>
        </w:rPr>
        <w:t>), včetně podpory principů sociální ekonomiky.</w:t>
      </w:r>
    </w:p>
    <w:p w14:paraId="2054705F" w14:textId="77777777" w:rsidR="00226CB2" w:rsidRPr="00217019" w:rsidRDefault="00226CB2" w:rsidP="00226CB2">
      <w:pPr>
        <w:spacing w:before="0"/>
        <w:rPr>
          <w:rFonts w:eastAsia="Times New Roman"/>
          <w:b/>
        </w:rPr>
      </w:pPr>
      <w:r w:rsidRPr="00217019">
        <w:rPr>
          <w:rFonts w:eastAsia="Times New Roman"/>
          <w:b/>
        </w:rPr>
        <w:t xml:space="preserve">Doprovodná opatření umožňující začlenění podpořených osob na trh práce </w:t>
      </w:r>
    </w:p>
    <w:p w14:paraId="62679CEA" w14:textId="77777777" w:rsidR="00226CB2" w:rsidRPr="00217019" w:rsidRDefault="00226CB2" w:rsidP="00B62527">
      <w:pPr>
        <w:pStyle w:val="Odstavecseseznamem"/>
        <w:numPr>
          <w:ilvl w:val="0"/>
          <w:numId w:val="67"/>
        </w:numPr>
        <w:spacing w:after="120"/>
        <w:contextualSpacing w:val="0"/>
        <w:rPr>
          <w:rFonts w:eastAsia="Times New Roman"/>
          <w:lang w:val="cs-CZ"/>
        </w:rPr>
      </w:pPr>
      <w:r w:rsidRPr="00217019">
        <w:rPr>
          <w:rFonts w:eastAsia="Times New Roman"/>
          <w:lang w:val="cs-CZ"/>
        </w:rPr>
        <w:t>s cílem usnadnění přístupu cílových skupin k hlavní formě podpory v tomto specifickém cíli – zejména podpora zapracování, dopravy, ubytování a stravování účastníků, péče o závislé osoby, dále podpora regionální pracovní mobility formou opatření nebo příspěvkem na dojíždění (příspěvek na podporu regionální mobility pro osoby evidované na ÚP ČR, kteří splňují podmínky stanovené ÚP ČR) pro vznik a udržení pracovních míst v nejmenších sídlech, zejména tam, kde je velká vyjížďka za prací. Tyto aktivity jsou dostupné podpořeným osobám pouze po dobu jejich účasti na projektu, resp. po dobu trvání hlavní formy podpory v rámci projektu.</w:t>
      </w:r>
    </w:p>
    <w:p w14:paraId="3BFBA3E3" w14:textId="77777777" w:rsidR="00226CB2" w:rsidRPr="00217019" w:rsidRDefault="00226CB2" w:rsidP="00226CB2">
      <w:pPr>
        <w:pStyle w:val="Odstavecseseznamem"/>
        <w:spacing w:after="120"/>
        <w:contextualSpacing w:val="0"/>
        <w:rPr>
          <w:rFonts w:eastAsia="Times New Roman"/>
          <w:i/>
          <w:lang w:val="cs-CZ"/>
        </w:rPr>
      </w:pPr>
    </w:p>
    <w:p w14:paraId="55A00C5D" w14:textId="77777777" w:rsidR="00226CB2" w:rsidRPr="00217019" w:rsidRDefault="00226CB2" w:rsidP="00226CB2">
      <w:pPr>
        <w:tabs>
          <w:tab w:val="left" w:pos="7665"/>
        </w:tabs>
        <w:spacing w:before="0"/>
        <w:rPr>
          <w:i/>
          <w:u w:val="single"/>
        </w:rPr>
      </w:pPr>
      <w:r w:rsidRPr="00217019">
        <w:rPr>
          <w:i/>
          <w:u w:val="single"/>
        </w:rPr>
        <w:t xml:space="preserve">Očekávaný příspěvek podporovaných aktivit ke specifickému cíli: </w:t>
      </w:r>
    </w:p>
    <w:p w14:paraId="2733EF02" w14:textId="46A256D9" w:rsidR="004C0197" w:rsidRDefault="000E036A" w:rsidP="00226CB2">
      <w:pPr>
        <w:tabs>
          <w:tab w:val="left" w:pos="7665"/>
        </w:tabs>
        <w:spacing w:before="0"/>
        <w:rPr>
          <w:iCs/>
        </w:rPr>
      </w:pPr>
      <w:r>
        <w:rPr>
          <w:iCs/>
        </w:rPr>
        <w:t xml:space="preserve">Aktivity v rámci tohoto specifického cíle přispějí k naplňování Evropského pilíře sociálních práv, konkrétně </w:t>
      </w:r>
      <w:r w:rsidR="002B0F1F">
        <w:rPr>
          <w:iCs/>
        </w:rPr>
        <w:t xml:space="preserve">jsou zaměřeny na naplňování </w:t>
      </w:r>
      <w:r>
        <w:rPr>
          <w:iCs/>
        </w:rPr>
        <w:t xml:space="preserve">hlavního cíle EU v oblasti zaměstnanosti (zvýšení míry </w:t>
      </w:r>
      <w:r>
        <w:rPr>
          <w:iCs/>
        </w:rPr>
        <w:lastRenderedPageBreak/>
        <w:t>zaměstnanosti osob ve věku 20-64 let) a hlavního cíle EU v oblasti vzdělávání (zvýšení účasti dospělých ve vzdělávání)</w:t>
      </w:r>
      <w:r w:rsidR="002B0F1F">
        <w:rPr>
          <w:iCs/>
        </w:rPr>
        <w:t xml:space="preserve"> a přispějí rovněž k naplňování cíle EU v oblasti boje s chudobou (snížení počtu osob ohrožených chudobou a sociálním vyloučením)</w:t>
      </w:r>
      <w:r>
        <w:rPr>
          <w:iCs/>
        </w:rPr>
        <w:t xml:space="preserve">. </w:t>
      </w:r>
    </w:p>
    <w:p w14:paraId="697F2B3A" w14:textId="3C47BD3F" w:rsidR="00226CB2" w:rsidRPr="00217019" w:rsidRDefault="00226CB2" w:rsidP="00226CB2">
      <w:pPr>
        <w:tabs>
          <w:tab w:val="left" w:pos="7665"/>
        </w:tabs>
        <w:spacing w:before="0"/>
        <w:rPr>
          <w:iCs/>
        </w:rPr>
      </w:pPr>
      <w:r w:rsidRPr="00217019">
        <w:rPr>
          <w:iCs/>
        </w:rPr>
        <w:t>Prostřednictvím realizace výše uvedených aktivit bude zajištěn individuální a komplexní přístup ke znevýhodněným skupinám na trhu práce</w:t>
      </w:r>
      <w:r w:rsidR="006228A3" w:rsidRPr="00217019">
        <w:rPr>
          <w:iCs/>
        </w:rPr>
        <w:t xml:space="preserve">. </w:t>
      </w:r>
    </w:p>
    <w:p w14:paraId="4EAA391F" w14:textId="730B1B84" w:rsidR="00226CB2" w:rsidRPr="00217019" w:rsidRDefault="00226CB2" w:rsidP="00226CB2">
      <w:pPr>
        <w:pStyle w:val="slovanodstavec"/>
        <w:tabs>
          <w:tab w:val="clear" w:pos="567"/>
          <w:tab w:val="left" w:pos="284"/>
        </w:tabs>
        <w:suppressAutoHyphens/>
        <w:spacing w:after="120" w:line="240" w:lineRule="auto"/>
        <w:rPr>
          <w:rFonts w:cs="Arial"/>
          <w:iCs/>
        </w:rPr>
      </w:pPr>
      <w:r w:rsidRPr="00217019">
        <w:rPr>
          <w:rFonts w:cs="Arial"/>
          <w:iCs/>
        </w:rPr>
        <w:t xml:space="preserve">V rámci specifického cíle bude podporováno </w:t>
      </w:r>
      <w:r w:rsidR="00286F2C" w:rsidRPr="00217019">
        <w:rPr>
          <w:rFonts w:cs="Arial"/>
          <w:iCs/>
        </w:rPr>
        <w:t xml:space="preserve">trvalejší </w:t>
      </w:r>
      <w:r w:rsidRPr="00217019">
        <w:rPr>
          <w:rFonts w:cs="Arial"/>
          <w:iCs/>
        </w:rPr>
        <w:t xml:space="preserve">uplatnění </w:t>
      </w:r>
      <w:r w:rsidR="00286F2C" w:rsidRPr="00217019">
        <w:rPr>
          <w:rFonts w:cs="Arial"/>
          <w:iCs/>
        </w:rPr>
        <w:t xml:space="preserve">cílových skupin </w:t>
      </w:r>
      <w:r w:rsidRPr="00217019">
        <w:rPr>
          <w:rFonts w:cs="Arial"/>
          <w:iCs/>
        </w:rPr>
        <w:t>v automatizované ekonomice formou cíleného vzdělávání a rekvalifikací dle potřeb zaměstnavatelů, odborných praxí nebo stáží, iniciací k založení vlastního podnikání apod.</w:t>
      </w:r>
      <w:r w:rsidR="006228A3" w:rsidRPr="00217019">
        <w:rPr>
          <w:rFonts w:cs="Arial"/>
          <w:iCs/>
        </w:rPr>
        <w:t xml:space="preserve"> </w:t>
      </w:r>
      <w:r w:rsidR="006228A3" w:rsidRPr="00217019">
        <w:rPr>
          <w:rFonts w:eastAsia="Times New Roman"/>
          <w:color w:val="000000"/>
          <w:lang w:eastAsia="cs-CZ"/>
        </w:rPr>
        <w:t>Podporován bude rovněž odborný rozvoj (vzdělávání) realizovan</w:t>
      </w:r>
      <w:r w:rsidR="004C6FA4" w:rsidRPr="00217019">
        <w:rPr>
          <w:rFonts w:eastAsia="Times New Roman"/>
          <w:color w:val="000000"/>
          <w:lang w:eastAsia="cs-CZ"/>
        </w:rPr>
        <w:t>ý</w:t>
      </w:r>
      <w:r w:rsidR="006228A3" w:rsidRPr="00217019">
        <w:rPr>
          <w:rFonts w:eastAsia="Times New Roman"/>
          <w:color w:val="000000"/>
          <w:lang w:eastAsia="cs-CZ"/>
        </w:rPr>
        <w:t xml:space="preserve"> prostřednictvím moderních výukových metod využívajících technologického pokroku</w:t>
      </w:r>
      <w:r w:rsidR="00055838" w:rsidRPr="00217019">
        <w:rPr>
          <w:rFonts w:eastAsia="Times New Roman"/>
          <w:color w:val="000000"/>
          <w:lang w:eastAsia="cs-CZ"/>
        </w:rPr>
        <w:t>.</w:t>
      </w:r>
    </w:p>
    <w:p w14:paraId="27396CDF" w14:textId="77777777" w:rsidR="00D03F3F" w:rsidRDefault="004C6FA4" w:rsidP="00226CB2">
      <w:pPr>
        <w:pStyle w:val="slovanodstavec"/>
        <w:tabs>
          <w:tab w:val="clear" w:pos="567"/>
          <w:tab w:val="left" w:pos="284"/>
        </w:tabs>
        <w:suppressAutoHyphens/>
        <w:spacing w:after="120" w:line="240" w:lineRule="auto"/>
        <w:rPr>
          <w:rFonts w:cs="Arial"/>
        </w:rPr>
      </w:pPr>
      <w:r w:rsidRPr="00217019">
        <w:rPr>
          <w:rFonts w:cs="Arial"/>
          <w:iCs/>
        </w:rPr>
        <w:t>Podporované a</w:t>
      </w:r>
      <w:r w:rsidR="00226CB2" w:rsidRPr="00217019">
        <w:rPr>
          <w:rFonts w:cs="Arial"/>
          <w:iCs/>
        </w:rPr>
        <w:t>ktivity přispějí k</w:t>
      </w:r>
      <w:r w:rsidR="00EC08A3" w:rsidRPr="00217019">
        <w:rPr>
          <w:rFonts w:cs="Arial"/>
          <w:iCs/>
        </w:rPr>
        <w:t> </w:t>
      </w:r>
      <w:r w:rsidR="00226CB2" w:rsidRPr="00217019">
        <w:rPr>
          <w:rFonts w:cs="Arial"/>
          <w:iCs/>
        </w:rPr>
        <w:t>vyšší míře uplatnění znevýhodněných osob na volném trhu práce a na pracovních místech prostřednictvím systému prostupného zaměstnávání, podporovaného zaměstnávání, využití flexibilních forem zaměstnání, práce na zkoušku, stáže či praxe u zaměstnavatele, a to v kombinaci s poradenstvím či rekvalifikací před nástupem do zaměstnání. Realizace aktivit by rovněž měla přispět ke zvýšení míry zaměstnanosti v oblastech výrazně dotčených strukturálními změnami hospodářství, v</w:t>
      </w:r>
      <w:r w:rsidR="00E636F0" w:rsidRPr="00217019">
        <w:rPr>
          <w:rFonts w:cs="Arial"/>
          <w:iCs/>
        </w:rPr>
        <w:t> </w:t>
      </w:r>
      <w:r w:rsidR="00226CB2" w:rsidRPr="00217019">
        <w:rPr>
          <w:rFonts w:cs="Arial"/>
          <w:iCs/>
        </w:rPr>
        <w:t xml:space="preserve">periferních oblastech a v nejmenších sídlech, zejména tam, kde je vysoká míra dojížďky za prací. </w:t>
      </w:r>
      <w:r w:rsidR="00191289">
        <w:rPr>
          <w:rFonts w:cs="Arial"/>
          <w:iCs/>
        </w:rPr>
        <w:t xml:space="preserve">Realizace aktivit poskytovaných v rámci sítě EURES přispěje ke </w:t>
      </w:r>
      <w:r w:rsidR="00191289" w:rsidRPr="008233B6">
        <w:rPr>
          <w:rFonts w:cs="Arial"/>
        </w:rPr>
        <w:t>zv</w:t>
      </w:r>
      <w:r w:rsidR="00F00A97">
        <w:rPr>
          <w:rFonts w:cs="Arial"/>
        </w:rPr>
        <w:t>ýšení</w:t>
      </w:r>
      <w:r w:rsidR="00191289" w:rsidRPr="008233B6">
        <w:rPr>
          <w:rFonts w:cs="Arial"/>
        </w:rPr>
        <w:t xml:space="preserve"> zaměstnanosti </w:t>
      </w:r>
      <w:r w:rsidR="00191289">
        <w:rPr>
          <w:rFonts w:cs="Arial"/>
        </w:rPr>
        <w:t xml:space="preserve">a </w:t>
      </w:r>
      <w:r w:rsidR="00191289" w:rsidRPr="008233B6">
        <w:rPr>
          <w:rFonts w:cs="Arial"/>
        </w:rPr>
        <w:t>mezinárodní pracovní mobility v rámci zemí EU</w:t>
      </w:r>
      <w:r w:rsidR="00191289">
        <w:rPr>
          <w:rFonts w:cs="Arial"/>
        </w:rPr>
        <w:t>/</w:t>
      </w:r>
      <w:r w:rsidR="00191289" w:rsidRPr="008233B6">
        <w:rPr>
          <w:rFonts w:cs="Arial"/>
        </w:rPr>
        <w:t>EHP</w:t>
      </w:r>
      <w:r w:rsidR="00191289">
        <w:rPr>
          <w:rFonts w:cs="Arial"/>
        </w:rPr>
        <w:t xml:space="preserve"> a </w:t>
      </w:r>
      <w:r w:rsidR="00191289" w:rsidRPr="008233B6">
        <w:rPr>
          <w:rFonts w:cs="Arial"/>
        </w:rPr>
        <w:t>Švýcarska.</w:t>
      </w:r>
      <w:r w:rsidR="00A4790D">
        <w:rPr>
          <w:rFonts w:cs="Arial"/>
        </w:rPr>
        <w:t xml:space="preserve"> </w:t>
      </w:r>
    </w:p>
    <w:p w14:paraId="735E270F" w14:textId="3DBF9584" w:rsidR="00226CB2" w:rsidRPr="00217019" w:rsidRDefault="00A4790D" w:rsidP="00226CB2">
      <w:pPr>
        <w:pStyle w:val="slovanodstavec"/>
        <w:tabs>
          <w:tab w:val="clear" w:pos="567"/>
          <w:tab w:val="left" w:pos="284"/>
        </w:tabs>
        <w:suppressAutoHyphens/>
        <w:spacing w:after="120" w:line="240" w:lineRule="auto"/>
        <w:rPr>
          <w:rFonts w:cs="Arial"/>
          <w:iCs/>
        </w:rPr>
      </w:pPr>
      <w:r>
        <w:rPr>
          <w:rFonts w:cs="Arial"/>
        </w:rPr>
        <w:t xml:space="preserve">Realizace aktivit v oblasti podpory vzdělávání a tvorby pracovních míst cíle rovněž přispěje k reakci na probíhající procesy digitalizace, stárnutí populace a transformace na nízkouhlíkovou ekonomiku. </w:t>
      </w:r>
      <w:r w:rsidR="00D03F3F">
        <w:rPr>
          <w:rFonts w:cs="Arial"/>
        </w:rPr>
        <w:t xml:space="preserve">Realizace těchto aktivit rovněž </w:t>
      </w:r>
      <w:r w:rsidR="007B2403">
        <w:rPr>
          <w:rFonts w:cs="Arial"/>
        </w:rPr>
        <w:t>př</w:t>
      </w:r>
      <w:r w:rsidR="00D03F3F">
        <w:rPr>
          <w:rFonts w:cs="Arial"/>
        </w:rPr>
        <w:t xml:space="preserve">ispěje </w:t>
      </w:r>
      <w:r w:rsidR="00D03F3F" w:rsidRPr="00995D25">
        <w:t xml:space="preserve">k naplňování </w:t>
      </w:r>
      <w:r w:rsidR="00D03F3F">
        <w:t xml:space="preserve">Zelené dohody pro Evropu, výše příspěvku </w:t>
      </w:r>
      <w:r w:rsidR="00DD5657">
        <w:t xml:space="preserve">na klima </w:t>
      </w:r>
      <w:r w:rsidR="00D03F3F">
        <w:t xml:space="preserve">ze zdrojů ESF+ je indikativně vyčíslena na 3,7 mil. EUR. </w:t>
      </w:r>
    </w:p>
    <w:p w14:paraId="284345C5" w14:textId="16595D6E" w:rsidR="00226CB2" w:rsidRDefault="00226CB2" w:rsidP="00226CB2">
      <w:pPr>
        <w:spacing w:before="0"/>
        <w:rPr>
          <w:iCs/>
        </w:rPr>
      </w:pPr>
      <w:r w:rsidRPr="00217019">
        <w:rPr>
          <w:iCs/>
        </w:rPr>
        <w:t>Aktivity se zaměří také na zvýšení úrovně finanční</w:t>
      </w:r>
      <w:r w:rsidR="00726137" w:rsidRPr="00217019">
        <w:rPr>
          <w:iCs/>
        </w:rPr>
        <w:t>, numerické a čtenářské</w:t>
      </w:r>
      <w:r w:rsidRPr="00217019">
        <w:rPr>
          <w:iCs/>
        </w:rPr>
        <w:t xml:space="preserve"> gramotnosti (jako prevence proti zadlužení či exekucím) a dále i ICT gramotnosti.</w:t>
      </w:r>
    </w:p>
    <w:p w14:paraId="7D620F83" w14:textId="74935AE6" w:rsidR="009C1741" w:rsidRPr="00217019" w:rsidRDefault="00CA231B" w:rsidP="00226CB2">
      <w:pPr>
        <w:spacing w:before="0"/>
        <w:rPr>
          <w:b/>
          <w:u w:val="single"/>
        </w:rPr>
      </w:pPr>
      <w:r>
        <w:rPr>
          <w:iCs/>
        </w:rPr>
        <w:t>P</w:t>
      </w:r>
      <w:r w:rsidR="009C1741">
        <w:rPr>
          <w:iCs/>
        </w:rPr>
        <w:t>rostřednictvím aktivit v tomto specifickém cíli, jejichž cílovou skupinou budou mladí lidé</w:t>
      </w:r>
      <w:r>
        <w:rPr>
          <w:iCs/>
        </w:rPr>
        <w:t xml:space="preserve"> (do 29 let včetně)</w:t>
      </w:r>
      <w:r w:rsidR="00EC1594">
        <w:rPr>
          <w:iCs/>
        </w:rPr>
        <w:t>,</w:t>
      </w:r>
      <w:r>
        <w:rPr>
          <w:iCs/>
        </w:rPr>
        <w:t xml:space="preserve"> bude naplňován požadavek čl. 7</w:t>
      </w:r>
      <w:r w:rsidR="006924C0">
        <w:rPr>
          <w:iCs/>
        </w:rPr>
        <w:t>(</w:t>
      </w:r>
      <w:r>
        <w:rPr>
          <w:iCs/>
        </w:rPr>
        <w:t>5</w:t>
      </w:r>
      <w:r w:rsidR="006924C0">
        <w:rPr>
          <w:iCs/>
        </w:rPr>
        <w:t>)</w:t>
      </w:r>
      <w:r>
        <w:rPr>
          <w:iCs/>
        </w:rPr>
        <w:t xml:space="preserve"> nařízení </w:t>
      </w:r>
      <w:r w:rsidR="00D80D00">
        <w:rPr>
          <w:iCs/>
        </w:rPr>
        <w:t xml:space="preserve">o ESF+ </w:t>
      </w:r>
      <w:r>
        <w:rPr>
          <w:iCs/>
        </w:rPr>
        <w:t xml:space="preserve">na vyčlenění odpovídající částky na </w:t>
      </w:r>
      <w:r w:rsidRPr="00CA231B">
        <w:rPr>
          <w:iCs/>
        </w:rPr>
        <w:t xml:space="preserve">podporu zaměstnanosti mladých lidí, zejména v souvislosti s prováděním </w:t>
      </w:r>
      <w:r>
        <w:rPr>
          <w:iCs/>
        </w:rPr>
        <w:t>Z</w:t>
      </w:r>
      <w:r w:rsidRPr="00CA231B">
        <w:rPr>
          <w:iCs/>
        </w:rPr>
        <w:t xml:space="preserve">áruk pro </w:t>
      </w:r>
      <w:r>
        <w:rPr>
          <w:iCs/>
        </w:rPr>
        <w:t>ml</w:t>
      </w:r>
      <w:r w:rsidR="00AD33CB">
        <w:rPr>
          <w:iCs/>
        </w:rPr>
        <w:t>adé lidi</w:t>
      </w:r>
      <w:r w:rsidRPr="00CA231B">
        <w:rPr>
          <w:iCs/>
        </w:rPr>
        <w:t>.</w:t>
      </w:r>
      <w:r w:rsidR="00EC1594">
        <w:rPr>
          <w:iCs/>
        </w:rPr>
        <w:t xml:space="preserve"> Indikativní částka vyčleněná na tyto aktivity představuje cca </w:t>
      </w:r>
      <w:r w:rsidR="0037750D">
        <w:rPr>
          <w:iCs/>
        </w:rPr>
        <w:t>6</w:t>
      </w:r>
      <w:r w:rsidR="00EC1594">
        <w:rPr>
          <w:iCs/>
        </w:rPr>
        <w:t xml:space="preserve"> % prostředků na alokovaných na prioritu 1. </w:t>
      </w:r>
    </w:p>
    <w:p w14:paraId="43E32A70" w14:textId="76ADC0F2" w:rsidR="00217019" w:rsidRDefault="00217019" w:rsidP="00217019">
      <w:pPr>
        <w:rPr>
          <w:b/>
          <w:u w:val="single"/>
        </w:rPr>
      </w:pPr>
      <w:r>
        <w:rPr>
          <w:b/>
          <w:u w:val="single"/>
        </w:rPr>
        <w:t>V</w:t>
      </w:r>
      <w:r w:rsidR="00AC1DC4">
        <w:rPr>
          <w:b/>
          <w:u w:val="single"/>
        </w:rPr>
        <w:t>ymezení vůči obdobným intervencím v jiných programech</w:t>
      </w:r>
    </w:p>
    <w:p w14:paraId="13830BED" w14:textId="02CFFFED" w:rsidR="009B2889" w:rsidRPr="00390492" w:rsidRDefault="009B2889" w:rsidP="009B2889">
      <w:pPr>
        <w:spacing w:before="0" w:after="160" w:line="259" w:lineRule="auto"/>
        <w:rPr>
          <w:rFonts w:eastAsia="Calibri"/>
          <w:b/>
          <w:bCs/>
        </w:rPr>
      </w:pPr>
      <w:r w:rsidRPr="00390492">
        <w:rPr>
          <w:rFonts w:eastAsia="Calibri"/>
          <w:b/>
          <w:bCs/>
        </w:rPr>
        <w:t>OP ST</w:t>
      </w:r>
    </w:p>
    <w:p w14:paraId="256D4E2E" w14:textId="630336A3" w:rsidR="009B2889" w:rsidRPr="009B2889" w:rsidRDefault="00BF3CA4" w:rsidP="00772A9E">
      <w:pPr>
        <w:spacing w:before="0"/>
        <w:rPr>
          <w:rFonts w:eastAsia="Calibri"/>
        </w:rPr>
      </w:pPr>
      <w:r>
        <w:rPr>
          <w:rFonts w:eastAsia="Calibri"/>
        </w:rPr>
        <w:t>Aktivity podporované v SC 1.1 OPZ+ mají vazbu na aktivity realizované v rámci OP ST</w:t>
      </w:r>
      <w:r w:rsidR="00D41B74">
        <w:rPr>
          <w:rFonts w:eastAsia="Calibri"/>
        </w:rPr>
        <w:t xml:space="preserve"> – jedná se o aktivity </w:t>
      </w:r>
      <w:r w:rsidR="009B2889" w:rsidRPr="009B2889">
        <w:rPr>
          <w:rFonts w:eastAsia="Calibri"/>
        </w:rPr>
        <w:t>na podporu přístupu k</w:t>
      </w:r>
      <w:r w:rsidR="00772A9E">
        <w:rPr>
          <w:rFonts w:eastAsia="Calibri"/>
        </w:rPr>
        <w:t> </w:t>
      </w:r>
      <w:r w:rsidR="009B2889" w:rsidRPr="009B2889">
        <w:rPr>
          <w:rFonts w:eastAsia="Calibri"/>
        </w:rPr>
        <w:t>zaměstnání v regionech zasažených restrukturalizací z důvodu útlumu uhelného průmyslu</w:t>
      </w:r>
      <w:r w:rsidR="00D41B74">
        <w:rPr>
          <w:rFonts w:eastAsia="Calibri"/>
        </w:rPr>
        <w:t xml:space="preserve">, tj. </w:t>
      </w:r>
      <w:r w:rsidR="009B2889" w:rsidRPr="009B2889">
        <w:rPr>
          <w:rFonts w:eastAsia="Calibri"/>
        </w:rPr>
        <w:t>Moravskoslezsk</w:t>
      </w:r>
      <w:r w:rsidR="00D41B74">
        <w:rPr>
          <w:rFonts w:eastAsia="Calibri"/>
        </w:rPr>
        <w:t>ém</w:t>
      </w:r>
      <w:r w:rsidR="009B2889" w:rsidRPr="009B2889">
        <w:rPr>
          <w:rFonts w:eastAsia="Calibri"/>
        </w:rPr>
        <w:t>, Ústeck</w:t>
      </w:r>
      <w:r w:rsidR="00D41B74">
        <w:rPr>
          <w:rFonts w:eastAsia="Calibri"/>
        </w:rPr>
        <w:t>ém</w:t>
      </w:r>
      <w:r w:rsidR="009B2889" w:rsidRPr="009B2889">
        <w:rPr>
          <w:rFonts w:eastAsia="Calibri"/>
        </w:rPr>
        <w:t xml:space="preserve"> a Karlovarsk</w:t>
      </w:r>
      <w:r w:rsidR="00D41B74">
        <w:rPr>
          <w:rFonts w:eastAsia="Calibri"/>
        </w:rPr>
        <w:t>ém kraji</w:t>
      </w:r>
      <w:r w:rsidR="009B2889" w:rsidRPr="009B2889">
        <w:rPr>
          <w:rFonts w:eastAsia="Calibri"/>
        </w:rPr>
        <w:t>.</w:t>
      </w:r>
      <w:r w:rsidR="009D1967" w:rsidRPr="009D1967">
        <w:rPr>
          <w:iCs/>
        </w:rPr>
        <w:t xml:space="preserve"> </w:t>
      </w:r>
      <w:r w:rsidR="009D1967" w:rsidRPr="00B0667C">
        <w:rPr>
          <w:iCs/>
        </w:rPr>
        <w:t xml:space="preserve">Vymezení OPZ+ s OP ST </w:t>
      </w:r>
      <w:r w:rsidR="008F6A80" w:rsidRPr="008F6A80">
        <w:rPr>
          <w:iCs/>
        </w:rPr>
        <w:t>vychází primárně ze specifických potřeb cílových skupin (zaměstnanců dotčených podniků) v regionech, které jsou podpořeny z OP ST</w:t>
      </w:r>
      <w:r w:rsidR="008F6A80">
        <w:rPr>
          <w:iCs/>
        </w:rPr>
        <w:t xml:space="preserve">. </w:t>
      </w:r>
    </w:p>
    <w:p w14:paraId="629BA287" w14:textId="77777777" w:rsidR="00C85D1B" w:rsidRPr="00217019" w:rsidRDefault="00C85D1B" w:rsidP="0082400B">
      <w:pPr>
        <w:rPr>
          <w:b/>
          <w:u w:val="single"/>
        </w:rPr>
      </w:pPr>
    </w:p>
    <w:p w14:paraId="6FD222E3" w14:textId="73641C39" w:rsidR="008F0977" w:rsidRPr="00217019" w:rsidRDefault="008F0977" w:rsidP="0082400B">
      <w:pPr>
        <w:rPr>
          <w:rFonts w:eastAsia="Times New Roman"/>
          <w:b/>
          <w:iCs/>
          <w:szCs w:val="24"/>
          <w:u w:val="single"/>
        </w:rPr>
      </w:pPr>
      <w:r w:rsidRPr="00217019">
        <w:rPr>
          <w:b/>
          <w:u w:val="single"/>
        </w:rPr>
        <w:t xml:space="preserve">Hlavní cílové skupiny </w:t>
      </w:r>
    </w:p>
    <w:p w14:paraId="0FFCE344" w14:textId="29496842" w:rsidR="009A1E39" w:rsidRPr="00217019" w:rsidRDefault="00226CB2" w:rsidP="009A1E39">
      <w:pPr>
        <w:spacing w:after="0"/>
      </w:pPr>
      <w:r w:rsidRPr="00217019">
        <w:t xml:space="preserve">Cílové skupiny zahrnují především: osoby s kumulací </w:t>
      </w:r>
      <w:r w:rsidR="005B2995">
        <w:t xml:space="preserve">znevýhodnění </w:t>
      </w:r>
      <w:r w:rsidRPr="00217019">
        <w:t>na trhu práce; osoby ve věku 5</w:t>
      </w:r>
      <w:r w:rsidR="00156B0E">
        <w:t>5</w:t>
      </w:r>
      <w:r w:rsidRPr="00217019">
        <w:t xml:space="preserve">+; osoby se zdravotním postižením; osoby s nízkou úrovní kvalifikace; osoby pečující o děti a vracející se na trh z mateřské/rodičovské dovolené, osoby pečující o závislé osoby; absolventy, u kterých jsou identifikovány problémy s přechodem do zaměstnání, osoby opouštějící předčasně studium a mladé lidi bez praxe mladší 30 let (tj. do 29 let včetně), </w:t>
      </w:r>
      <w:r w:rsidR="00A56C62">
        <w:t xml:space="preserve">studenty posledních ročníků škol, </w:t>
      </w:r>
      <w:r w:rsidRPr="00217019">
        <w:t xml:space="preserve">uchazeče a zájemce o zaměstnání evidované na Úřadu práce ČR a osoby neaktivní – osoby dlouhodobě a opakovaně nezaměstnané; menšiny </w:t>
      </w:r>
      <w:r w:rsidR="00FB6DD8">
        <w:t xml:space="preserve">(zejm. Romové) </w:t>
      </w:r>
      <w:r w:rsidRPr="00217019">
        <w:t xml:space="preserve">a osoby s jinými znevýhodněními na trhu práce (osoby v hmotné nouzi, s dluhy a exekucemi, ze sociálně vyloučených či odlehlých lokalit, </w:t>
      </w:r>
      <w:r w:rsidR="007E50C4" w:rsidRPr="00217019">
        <w:t xml:space="preserve">osoby s duševním onemocněním, </w:t>
      </w:r>
      <w:r w:rsidRPr="00217019">
        <w:t xml:space="preserve">se záznamem v rejstříku trestů, osoby opouštějící </w:t>
      </w:r>
      <w:r w:rsidR="0066470D" w:rsidRPr="00217019">
        <w:t xml:space="preserve">zařízení výkonu trestu odnětí svobody </w:t>
      </w:r>
      <w:r w:rsidRPr="00217019">
        <w:t xml:space="preserve">a ústavní zařízení apod.), </w:t>
      </w:r>
      <w:r w:rsidR="009D3C4F">
        <w:t>cizince</w:t>
      </w:r>
      <w:r w:rsidR="009A1E39">
        <w:t xml:space="preserve"> a </w:t>
      </w:r>
      <w:r w:rsidR="009A1E39" w:rsidRPr="002644C2">
        <w:t>osob</w:t>
      </w:r>
      <w:r w:rsidR="009A1E39">
        <w:t>y</w:t>
      </w:r>
      <w:r w:rsidR="009A1E39" w:rsidRPr="002644C2">
        <w:t xml:space="preserve"> s </w:t>
      </w:r>
      <w:r w:rsidR="009A1E39">
        <w:t>migrační zkušeností</w:t>
      </w:r>
      <w:r w:rsidR="009A1E39" w:rsidRPr="00217019">
        <w:t xml:space="preserve">. </w:t>
      </w:r>
    </w:p>
    <w:p w14:paraId="03BC74A5" w14:textId="02010B5F" w:rsidR="00226CB2" w:rsidRPr="00217019" w:rsidRDefault="00226CB2" w:rsidP="00226CB2">
      <w:pPr>
        <w:spacing w:after="0"/>
      </w:pPr>
    </w:p>
    <w:p w14:paraId="29585BAE" w14:textId="77777777" w:rsidR="00C85D1B" w:rsidRPr="00217019" w:rsidRDefault="00C85D1B" w:rsidP="0082400B">
      <w:pPr>
        <w:rPr>
          <w:b/>
          <w:u w:val="single"/>
        </w:rPr>
      </w:pPr>
    </w:p>
    <w:p w14:paraId="49880F36" w14:textId="6FAF0B7B" w:rsidR="00226CB2" w:rsidRPr="00217019" w:rsidRDefault="00A7323B" w:rsidP="0082400B">
      <w:pPr>
        <w:rPr>
          <w:b/>
          <w:u w:val="single"/>
        </w:rPr>
      </w:pPr>
      <w:r w:rsidRPr="00217019">
        <w:rPr>
          <w:b/>
          <w:u w:val="single"/>
        </w:rPr>
        <w:t>Činnosti zajišťující rovnost, začlenění a nediskriminaci</w:t>
      </w:r>
    </w:p>
    <w:p w14:paraId="2320630B" w14:textId="7F8661C0" w:rsidR="00FE31AD" w:rsidRPr="00217019" w:rsidRDefault="00FE31AD" w:rsidP="00FE31AD">
      <w:r w:rsidRPr="00217019">
        <w:t xml:space="preserve">Aktivity v rámci tohoto specifického cíle významně přispějí k rovnosti žen a mužů, začleňování a nediskriminaci. Aktivity podpoří zejména zlepšení přístupu na trh práce pro znevýhodněné osoby (ženy, nízkokvalifikovaní, starší osoby, osoby se zdravotním postižením, pečující osoby, menšiny). Dále obsahují např. podporu flexibilních forem zaměstnání jako způsobu vytváření podmínek zejména pro uplatnění žen a starších osob na trhu práce. </w:t>
      </w:r>
      <w:r w:rsidR="003F4124">
        <w:t xml:space="preserve">Při realizaci poradenství bude také např. kladen důraz na nediskriminaci a potírání stereotypů na trhu práce. </w:t>
      </w:r>
      <w:r w:rsidRPr="00217019">
        <w:t xml:space="preserve">Za účelem usnadnění přístupu cílových skupin k hlavní formě podpory v tomto specifickém cíli budou podporována také tzv. doprovodná opatření (zajištění dopravy, ubytování, stravování, péče o závislé osoby apod.). </w:t>
      </w:r>
    </w:p>
    <w:p w14:paraId="2C845D83" w14:textId="6C83249F" w:rsidR="00FE31AD" w:rsidRPr="00217019" w:rsidRDefault="00FE31AD" w:rsidP="00FE31AD">
      <w:pPr>
        <w:rPr>
          <w:color w:val="000000"/>
        </w:rPr>
      </w:pPr>
      <w:r w:rsidRPr="00217019">
        <w:t>Při programování, řízení, monitorování a evaluacích bude brán zřetel na příspěvek podporovaných intervencí k rovnosti žen a mužů, začleňování a nediskriminaci, aby měly všechny sociální skupiny stejný přístup k čerpání prostředků ESF+ (např. etnické menšiny, osoby se zdravotním postižením apod.). Významné je zejména zajištění, aby realizátoři projektů v rámci podpory rovného přístupu a nediskriminace náležitě zohledňovali specifické potřeby jednotlivých cílových skupin a využívali vhodná opatření k odstranění možných bariér účasti v projektech pro cílové skupiny. Téma rovn</w:t>
      </w:r>
      <w:r w:rsidR="00230ADC">
        <w:t xml:space="preserve">osti žen a mužů </w:t>
      </w:r>
      <w:r w:rsidRPr="00217019">
        <w:t>a nediskriminace bude proto zakomponováno do kritérií pro výběr projektů. Bude usilováno o to, aby podpořené projekty přispívaly k naplňování principu rovn</w:t>
      </w:r>
      <w:r w:rsidR="00230ADC">
        <w:t xml:space="preserve">osti žen a mužů </w:t>
      </w:r>
      <w:r w:rsidRPr="00217019">
        <w:t xml:space="preserve">a nediskriminace všude, kde je to relevantní. Projekt, u nějž bude v rámci hodnocení identifikován negativní dopad na </w:t>
      </w:r>
      <w:r w:rsidR="00230ADC">
        <w:t>tato témata</w:t>
      </w:r>
      <w:r w:rsidRPr="00217019">
        <w:t>, nebude moci být podpořen z prostředků OPZ+.</w:t>
      </w:r>
    </w:p>
    <w:p w14:paraId="2B0ABFFE" w14:textId="77777777" w:rsidR="00A7323B" w:rsidRPr="00217019" w:rsidRDefault="00A7323B" w:rsidP="0082400B">
      <w:pPr>
        <w:rPr>
          <w:rFonts w:eastAsia="Times New Roman"/>
        </w:rPr>
      </w:pPr>
    </w:p>
    <w:p w14:paraId="6FD222E5" w14:textId="0D5406A0" w:rsidR="00BC002C" w:rsidRPr="00217019" w:rsidRDefault="008567D5" w:rsidP="0082400B">
      <w:pPr>
        <w:rPr>
          <w:rFonts w:eastAsia="Times New Roman"/>
          <w:b/>
          <w:szCs w:val="24"/>
          <w:u w:val="single"/>
        </w:rPr>
      </w:pPr>
      <w:r w:rsidRPr="00217019">
        <w:rPr>
          <w:b/>
          <w:u w:val="single"/>
        </w:rPr>
        <w:t>Orientační seznam k</w:t>
      </w:r>
      <w:r w:rsidR="008F0977" w:rsidRPr="00217019">
        <w:rPr>
          <w:b/>
          <w:u w:val="single"/>
        </w:rPr>
        <w:t>onkrétní</w:t>
      </w:r>
      <w:r w:rsidRPr="00217019">
        <w:rPr>
          <w:b/>
          <w:u w:val="single"/>
        </w:rPr>
        <w:t>ch</w:t>
      </w:r>
      <w:r w:rsidR="008F0977" w:rsidRPr="00217019">
        <w:rPr>
          <w:b/>
          <w:u w:val="single"/>
        </w:rPr>
        <w:t xml:space="preserve"> cílov</w:t>
      </w:r>
      <w:r w:rsidRPr="00217019">
        <w:rPr>
          <w:b/>
          <w:u w:val="single"/>
        </w:rPr>
        <w:t>ých</w:t>
      </w:r>
      <w:r w:rsidR="008F0977" w:rsidRPr="00217019">
        <w:rPr>
          <w:b/>
          <w:u w:val="single"/>
        </w:rPr>
        <w:t xml:space="preserve"> území, včetně plánovaného </w:t>
      </w:r>
      <w:r w:rsidR="00D44CDB">
        <w:rPr>
          <w:b/>
          <w:u w:val="single"/>
        </w:rPr>
        <w:t>vy</w:t>
      </w:r>
      <w:r w:rsidR="008F0977" w:rsidRPr="00217019">
        <w:rPr>
          <w:b/>
          <w:u w:val="single"/>
        </w:rPr>
        <w:t xml:space="preserve">užití územních nástrojů </w:t>
      </w:r>
    </w:p>
    <w:p w14:paraId="201E17F8" w14:textId="669E335C" w:rsidR="0066470D" w:rsidRPr="00217019" w:rsidRDefault="007A6CF3" w:rsidP="0066470D">
      <w:pPr>
        <w:rPr>
          <w:rFonts w:eastAsia="Times New Roman"/>
          <w:iCs/>
        </w:rPr>
      </w:pPr>
      <w:r w:rsidRPr="00217019">
        <w:rPr>
          <w:rFonts w:eastAsia="Times New Roman"/>
          <w:iCs/>
        </w:rPr>
        <w:t>Poskytovaná podpora</w:t>
      </w:r>
      <w:r w:rsidR="0066470D" w:rsidRPr="00217019">
        <w:rPr>
          <w:rFonts w:eastAsia="Times New Roman"/>
          <w:iCs/>
        </w:rPr>
        <w:t xml:space="preserve"> </w:t>
      </w:r>
      <w:r w:rsidRPr="00217019">
        <w:rPr>
          <w:rFonts w:eastAsia="Times New Roman"/>
          <w:iCs/>
        </w:rPr>
        <w:t>bude zacílena</w:t>
      </w:r>
      <w:r w:rsidR="0066470D" w:rsidRPr="00217019">
        <w:rPr>
          <w:rFonts w:eastAsia="Times New Roman"/>
          <w:iCs/>
        </w:rPr>
        <w:t xml:space="preserve"> na celé území Č</w:t>
      </w:r>
      <w:r w:rsidR="00703127" w:rsidRPr="00217019">
        <w:rPr>
          <w:rFonts w:eastAsia="Times New Roman"/>
          <w:iCs/>
        </w:rPr>
        <w:t>R</w:t>
      </w:r>
      <w:r w:rsidR="0066470D" w:rsidRPr="00217019">
        <w:rPr>
          <w:rFonts w:eastAsia="Times New Roman"/>
          <w:iCs/>
        </w:rPr>
        <w:t xml:space="preserve"> napříč všemi třemi kategoriemi regionů tak, aby mohly být problémy na trhu práce řešeny plošně v rámci celé ČR. </w:t>
      </w:r>
    </w:p>
    <w:p w14:paraId="3D8A4CF3" w14:textId="5F811871" w:rsidR="0066470D" w:rsidRPr="00217019" w:rsidRDefault="0066470D" w:rsidP="0066470D">
      <w:pPr>
        <w:rPr>
          <w:rFonts w:eastAsia="Times New Roman"/>
        </w:rPr>
      </w:pPr>
      <w:r w:rsidRPr="00217019">
        <w:rPr>
          <w:rFonts w:eastAsia="Times New Roman"/>
        </w:rPr>
        <w:t xml:space="preserve">Méně rozvinuté regiony (Severozápad, Severovýchod, Střední Morava, </w:t>
      </w:r>
      <w:proofErr w:type="spellStart"/>
      <w:r w:rsidRPr="00217019">
        <w:rPr>
          <w:rFonts w:eastAsia="Times New Roman"/>
        </w:rPr>
        <w:t>Moravskoslezsko</w:t>
      </w:r>
      <w:proofErr w:type="spellEnd"/>
      <w:r w:rsidRPr="00217019">
        <w:rPr>
          <w:rFonts w:eastAsia="Times New Roman"/>
        </w:rPr>
        <w:t>) – aktivity budou podporovány vzhledem k přetrvávající celkové vyšší míře nezaměstnanosti a nedostatečnou připravenost na změny způsobené technologickým pokrokem a trvající potřebu podpory znevýhodněným skupinám ve zvýšené míře.</w:t>
      </w:r>
    </w:p>
    <w:p w14:paraId="7DB6E788" w14:textId="50273DA5" w:rsidR="0066470D" w:rsidRPr="00217019" w:rsidRDefault="0066470D" w:rsidP="0066470D">
      <w:pPr>
        <w:rPr>
          <w:rFonts w:eastAsia="Times New Roman"/>
        </w:rPr>
      </w:pPr>
      <w:r w:rsidRPr="00217019">
        <w:rPr>
          <w:rFonts w:eastAsia="Times New Roman"/>
        </w:rPr>
        <w:t>Přechodové regiony (Střední Čechy, Jihozápad, Jihovýchod) – podpora vzhledem k nedostatečné připravenosti na změny způsobené technologickým pokrokem</w:t>
      </w:r>
      <w:r w:rsidR="00703127" w:rsidRPr="00217019">
        <w:rPr>
          <w:rFonts w:eastAsia="Times New Roman"/>
        </w:rPr>
        <w:t>,</w:t>
      </w:r>
      <w:r w:rsidRPr="00217019">
        <w:rPr>
          <w:rFonts w:eastAsia="Times New Roman"/>
        </w:rPr>
        <w:t xml:space="preserve"> trvající potřebu cílené podpory znevýhodněným skupinám</w:t>
      </w:r>
      <w:r w:rsidR="00703127" w:rsidRPr="00217019">
        <w:rPr>
          <w:rFonts w:eastAsia="Times New Roman"/>
        </w:rPr>
        <w:t xml:space="preserve"> a vysoký počet uchazečů o zaměstnání v některých regionech</w:t>
      </w:r>
      <w:r w:rsidRPr="00217019">
        <w:rPr>
          <w:rFonts w:eastAsia="Times New Roman"/>
        </w:rPr>
        <w:t>.</w:t>
      </w:r>
    </w:p>
    <w:p w14:paraId="6CDD43C4" w14:textId="747B971F" w:rsidR="0066470D" w:rsidRPr="00217019" w:rsidRDefault="0066470D" w:rsidP="0066470D">
      <w:pPr>
        <w:rPr>
          <w:rFonts w:eastAsia="Times New Roman"/>
        </w:rPr>
      </w:pPr>
      <w:r w:rsidRPr="00217019">
        <w:rPr>
          <w:rFonts w:eastAsia="Times New Roman"/>
        </w:rPr>
        <w:t>Více rozvinuté regiony (Praha) – podpora vzhledem k rychlému nástupu změn způsobených technologickým pokrokem a trvající potřebu cílené podpory znevýhodněným skupinám.</w:t>
      </w:r>
    </w:p>
    <w:p w14:paraId="22B5243A" w14:textId="0B1793D6" w:rsidR="00C85D1B" w:rsidRPr="00191158" w:rsidRDefault="00E17088" w:rsidP="0082400B">
      <w:pPr>
        <w:rPr>
          <w:bCs/>
        </w:rPr>
      </w:pPr>
      <w:r w:rsidRPr="00191158">
        <w:rPr>
          <w:bCs/>
        </w:rPr>
        <w:t xml:space="preserve">V rámci tohoto SC budou také podporovány projekty vygenerované mechanismem ITI. </w:t>
      </w:r>
    </w:p>
    <w:p w14:paraId="3D59687B" w14:textId="77777777" w:rsidR="00E17088" w:rsidRPr="00217019" w:rsidRDefault="00E17088" w:rsidP="0082400B">
      <w:pPr>
        <w:rPr>
          <w:b/>
          <w:u w:val="single"/>
        </w:rPr>
      </w:pPr>
    </w:p>
    <w:p w14:paraId="6FD222E7" w14:textId="5CFAF5D0" w:rsidR="008F0977" w:rsidRPr="00217019" w:rsidRDefault="008F0977" w:rsidP="0082400B">
      <w:pPr>
        <w:rPr>
          <w:rFonts w:eastAsia="Times New Roman"/>
          <w:b/>
          <w:iCs/>
          <w:szCs w:val="24"/>
          <w:u w:val="single"/>
        </w:rPr>
      </w:pPr>
      <w:r w:rsidRPr="00217019">
        <w:rPr>
          <w:b/>
          <w:u w:val="single"/>
        </w:rPr>
        <w:t>Meziregionální</w:t>
      </w:r>
      <w:r w:rsidR="00EC083A" w:rsidRPr="00217019">
        <w:rPr>
          <w:b/>
          <w:u w:val="single"/>
        </w:rPr>
        <w:t>, přeshraniční</w:t>
      </w:r>
      <w:r w:rsidRPr="00217019">
        <w:rPr>
          <w:b/>
          <w:u w:val="single"/>
        </w:rPr>
        <w:t xml:space="preserve"> a nadnárodní činnosti </w:t>
      </w:r>
    </w:p>
    <w:p w14:paraId="6FD222E8" w14:textId="42D5B64A" w:rsidR="008F0977" w:rsidRPr="00217019" w:rsidRDefault="0066470D" w:rsidP="0082400B">
      <w:pPr>
        <w:rPr>
          <w:rFonts w:eastAsia="Times New Roman"/>
        </w:rPr>
      </w:pPr>
      <w:r w:rsidRPr="00217019">
        <w:rPr>
          <w:rFonts w:eastAsia="Times New Roman"/>
          <w:iCs/>
        </w:rPr>
        <w:t xml:space="preserve">V rámci tohoto specifického cíle se </w:t>
      </w:r>
      <w:r w:rsidR="00CC5F0C" w:rsidRPr="00217019">
        <w:t xml:space="preserve">nepředpokládá </w:t>
      </w:r>
      <w:r w:rsidR="007E2EB3">
        <w:t xml:space="preserve">realizace žádných </w:t>
      </w:r>
      <w:r w:rsidR="007E2EB3" w:rsidRPr="00217019">
        <w:t>meziregionální</w:t>
      </w:r>
      <w:r w:rsidR="007E2EB3">
        <w:t>ch</w:t>
      </w:r>
      <w:r w:rsidR="007E2EB3" w:rsidRPr="00217019">
        <w:t>, přeshraniční</w:t>
      </w:r>
      <w:r w:rsidR="007E2EB3">
        <w:t>ch</w:t>
      </w:r>
      <w:r w:rsidR="007E2EB3" w:rsidRPr="00217019">
        <w:t xml:space="preserve"> a nadnárodní</w:t>
      </w:r>
      <w:r w:rsidR="007E2EB3">
        <w:t>ch aktivit, do kterých by byli</w:t>
      </w:r>
      <w:r w:rsidR="007E2EB3" w:rsidRPr="00217019">
        <w:t xml:space="preserve"> </w:t>
      </w:r>
      <w:r w:rsidR="00CC5F0C" w:rsidRPr="00217019">
        <w:t>zapojen</w:t>
      </w:r>
      <w:r w:rsidR="007E2EB3">
        <w:t>i</w:t>
      </w:r>
      <w:r w:rsidR="00CC5F0C" w:rsidRPr="00217019">
        <w:t xml:space="preserve"> příjemc</w:t>
      </w:r>
      <w:r w:rsidR="007E2EB3">
        <w:t>i</w:t>
      </w:r>
      <w:r w:rsidR="00CC5F0C" w:rsidRPr="00217019">
        <w:t xml:space="preserve"> z dalších členských států nebo států mimo EU</w:t>
      </w:r>
      <w:r w:rsidRPr="00217019">
        <w:t>.</w:t>
      </w:r>
    </w:p>
    <w:p w14:paraId="5673292E" w14:textId="77777777" w:rsidR="00C85D1B" w:rsidRPr="00217019" w:rsidRDefault="00C85D1B" w:rsidP="0082400B">
      <w:pPr>
        <w:rPr>
          <w:b/>
          <w:u w:val="single"/>
        </w:rPr>
      </w:pPr>
    </w:p>
    <w:p w14:paraId="6FD222E9" w14:textId="4B9962E1" w:rsidR="008F0977" w:rsidRPr="00217019" w:rsidRDefault="008F0977" w:rsidP="0082400B">
      <w:pPr>
        <w:rPr>
          <w:rFonts w:eastAsia="Times New Roman"/>
          <w:b/>
          <w:iCs/>
          <w:szCs w:val="24"/>
          <w:u w:val="single"/>
        </w:rPr>
      </w:pPr>
      <w:r w:rsidRPr="00217019">
        <w:rPr>
          <w:b/>
          <w:u w:val="single"/>
        </w:rPr>
        <w:t xml:space="preserve">Plánované využití finančních nástrojů </w:t>
      </w:r>
    </w:p>
    <w:p w14:paraId="3F37F894" w14:textId="3C7D632B" w:rsidR="0039006F" w:rsidRPr="00217019" w:rsidRDefault="0039006F" w:rsidP="0039006F">
      <w:pPr>
        <w:rPr>
          <w:rFonts w:eastAsia="Times New Roman"/>
        </w:rPr>
      </w:pPr>
      <w:r w:rsidRPr="00217019">
        <w:rPr>
          <w:rFonts w:eastAsia="Times New Roman"/>
          <w:iCs/>
        </w:rPr>
        <w:t xml:space="preserve">V rámci tohoto specifického cíle se využití finančních nástrojů nepředpokládá, protože projekty podporované v této oblasti negenerují </w:t>
      </w:r>
      <w:r w:rsidRPr="00217019">
        <w:t>významnější příjmy, které by mohli příjemci využít ke splacení poskytnuté podpory</w:t>
      </w:r>
      <w:r w:rsidRPr="00217019">
        <w:rPr>
          <w:rFonts w:eastAsia="Times New Roman"/>
          <w:iCs/>
        </w:rPr>
        <w:t>.</w:t>
      </w:r>
      <w:r w:rsidR="009D35CB">
        <w:rPr>
          <w:rFonts w:eastAsia="Times New Roman"/>
          <w:iCs/>
        </w:rPr>
        <w:t xml:space="preserve"> Zachování nevratné formy podpory se proto jeví jako nejvhodnější. </w:t>
      </w:r>
    </w:p>
    <w:p w14:paraId="57EF650C" w14:textId="77777777" w:rsidR="0066470D" w:rsidRPr="00217019" w:rsidRDefault="0066470D" w:rsidP="0082400B"/>
    <w:p w14:paraId="6FD222EC" w14:textId="592483DD" w:rsidR="008F0977" w:rsidRPr="00217019" w:rsidRDefault="008F0977" w:rsidP="00210513">
      <w:pPr>
        <w:pStyle w:val="Nadpis4"/>
      </w:pPr>
      <w:r w:rsidRPr="00217019">
        <w:lastRenderedPageBreak/>
        <w:t xml:space="preserve">Ukazatele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4"/>
        <w:gridCol w:w="1032"/>
        <w:gridCol w:w="593"/>
        <w:gridCol w:w="961"/>
        <w:gridCol w:w="379"/>
        <w:gridCol w:w="2280"/>
        <w:gridCol w:w="1184"/>
        <w:gridCol w:w="1109"/>
        <w:gridCol w:w="1346"/>
      </w:tblGrid>
      <w:tr w:rsidR="00BB1707" w:rsidRPr="00217019" w14:paraId="4B221821" w14:textId="77777777" w:rsidTr="00D30FE9">
        <w:trPr>
          <w:trHeight w:val="425"/>
        </w:trPr>
        <w:tc>
          <w:tcPr>
            <w:tcW w:w="5000" w:type="pct"/>
            <w:gridSpan w:val="9"/>
          </w:tcPr>
          <w:p w14:paraId="59F29A9B" w14:textId="3A2EAFD8" w:rsidR="00BB1707" w:rsidRPr="00217019" w:rsidRDefault="00BB1707" w:rsidP="00192F65">
            <w:pPr>
              <w:pStyle w:val="Text1"/>
              <w:spacing w:before="0" w:after="0"/>
              <w:ind w:left="0"/>
              <w:rPr>
                <w:b/>
                <w:sz w:val="20"/>
                <w:szCs w:val="20"/>
              </w:rPr>
            </w:pPr>
            <w:r w:rsidRPr="00217019">
              <w:rPr>
                <w:b/>
                <w:sz w:val="20"/>
              </w:rPr>
              <w:t xml:space="preserve">Tabulka </w:t>
            </w:r>
            <w:r w:rsidR="00966E11" w:rsidRPr="008233B6">
              <w:rPr>
                <w:b/>
                <w:sz w:val="20"/>
                <w:szCs w:val="20"/>
              </w:rPr>
              <w:fldChar w:fldCharType="begin"/>
            </w:r>
            <w:r w:rsidR="00966E11" w:rsidRPr="008233B6">
              <w:rPr>
                <w:b/>
                <w:sz w:val="20"/>
                <w:szCs w:val="20"/>
              </w:rPr>
              <w:instrText xml:space="preserve"> SEQ Tabulka \* ARABIC </w:instrText>
            </w:r>
            <w:r w:rsidR="00966E11" w:rsidRPr="008233B6">
              <w:rPr>
                <w:b/>
                <w:sz w:val="20"/>
                <w:szCs w:val="20"/>
              </w:rPr>
              <w:fldChar w:fldCharType="separate"/>
            </w:r>
            <w:r w:rsidR="00045450">
              <w:rPr>
                <w:b/>
                <w:noProof/>
                <w:sz w:val="20"/>
                <w:szCs w:val="20"/>
              </w:rPr>
              <w:t>2</w:t>
            </w:r>
            <w:r w:rsidR="00966E11" w:rsidRPr="008233B6">
              <w:rPr>
                <w:b/>
                <w:sz w:val="20"/>
                <w:szCs w:val="20"/>
              </w:rPr>
              <w:fldChar w:fldCharType="end"/>
            </w:r>
            <w:r w:rsidRPr="00217019">
              <w:rPr>
                <w:b/>
                <w:sz w:val="20"/>
              </w:rPr>
              <w:t>: Ukazatele výstupů</w:t>
            </w:r>
          </w:p>
        </w:tc>
      </w:tr>
      <w:tr w:rsidR="00D30FE9" w:rsidRPr="00217019" w14:paraId="1DB6E5CD" w14:textId="77777777" w:rsidTr="00D30FE9">
        <w:trPr>
          <w:trHeight w:val="415"/>
        </w:trPr>
        <w:tc>
          <w:tcPr>
            <w:tcW w:w="386" w:type="pct"/>
            <w:shd w:val="clear" w:color="auto" w:fill="D9D9D9" w:themeFill="background1" w:themeFillShade="D9"/>
          </w:tcPr>
          <w:p w14:paraId="7604926F" w14:textId="0E0D40AD" w:rsidR="00BB1707" w:rsidRPr="00217019" w:rsidRDefault="00BB1707" w:rsidP="00D30FE9">
            <w:pPr>
              <w:pStyle w:val="Text1"/>
              <w:spacing w:before="0" w:after="0"/>
              <w:ind w:left="0"/>
              <w:jc w:val="center"/>
              <w:rPr>
                <w:b/>
                <w:sz w:val="16"/>
                <w:szCs w:val="16"/>
              </w:rPr>
            </w:pPr>
            <w:r w:rsidRPr="00217019">
              <w:rPr>
                <w:b/>
                <w:sz w:val="16"/>
              </w:rPr>
              <w:t>Priorita</w:t>
            </w:r>
          </w:p>
        </w:tc>
        <w:tc>
          <w:tcPr>
            <w:tcW w:w="536" w:type="pct"/>
            <w:shd w:val="clear" w:color="auto" w:fill="D9D9D9" w:themeFill="background1" w:themeFillShade="D9"/>
          </w:tcPr>
          <w:p w14:paraId="2872B478" w14:textId="1D3A10B2" w:rsidR="00BB1707" w:rsidRPr="00217019" w:rsidRDefault="00BB1707" w:rsidP="00D30FE9">
            <w:pPr>
              <w:pStyle w:val="Text1"/>
              <w:spacing w:before="0" w:after="0"/>
              <w:ind w:left="0"/>
              <w:jc w:val="center"/>
              <w:rPr>
                <w:b/>
                <w:sz w:val="16"/>
                <w:szCs w:val="16"/>
              </w:rPr>
            </w:pPr>
            <w:r w:rsidRPr="00217019">
              <w:rPr>
                <w:b/>
                <w:sz w:val="16"/>
              </w:rPr>
              <w:t xml:space="preserve">Specifický cíl </w:t>
            </w:r>
          </w:p>
        </w:tc>
        <w:tc>
          <w:tcPr>
            <w:tcW w:w="308" w:type="pct"/>
            <w:shd w:val="clear" w:color="auto" w:fill="D9D9D9" w:themeFill="background1" w:themeFillShade="D9"/>
          </w:tcPr>
          <w:p w14:paraId="53823B15" w14:textId="77777777" w:rsidR="00BB1707" w:rsidRPr="00217019" w:rsidRDefault="00BB1707" w:rsidP="00D30FE9">
            <w:pPr>
              <w:pStyle w:val="Text1"/>
              <w:spacing w:before="0" w:after="0"/>
              <w:ind w:left="0"/>
              <w:jc w:val="center"/>
              <w:rPr>
                <w:b/>
                <w:sz w:val="16"/>
                <w:szCs w:val="16"/>
              </w:rPr>
            </w:pPr>
            <w:r w:rsidRPr="00217019">
              <w:rPr>
                <w:b/>
                <w:sz w:val="16"/>
              </w:rPr>
              <w:t>Fond</w:t>
            </w:r>
          </w:p>
        </w:tc>
        <w:tc>
          <w:tcPr>
            <w:tcW w:w="499" w:type="pct"/>
            <w:shd w:val="clear" w:color="auto" w:fill="D9D9D9" w:themeFill="background1" w:themeFillShade="D9"/>
          </w:tcPr>
          <w:p w14:paraId="46216627" w14:textId="77777777" w:rsidR="00BB1707" w:rsidRPr="00217019" w:rsidRDefault="00BB1707" w:rsidP="00D30FE9">
            <w:pPr>
              <w:pStyle w:val="Text1"/>
              <w:spacing w:before="0" w:after="0"/>
              <w:ind w:left="0"/>
              <w:jc w:val="center"/>
              <w:rPr>
                <w:b/>
                <w:sz w:val="16"/>
                <w:szCs w:val="16"/>
              </w:rPr>
            </w:pPr>
            <w:r w:rsidRPr="00217019">
              <w:rPr>
                <w:b/>
                <w:sz w:val="16"/>
              </w:rPr>
              <w:t>Kategorie regionu</w:t>
            </w:r>
          </w:p>
        </w:tc>
        <w:tc>
          <w:tcPr>
            <w:tcW w:w="197" w:type="pct"/>
            <w:shd w:val="clear" w:color="auto" w:fill="D9D9D9" w:themeFill="background1" w:themeFillShade="D9"/>
          </w:tcPr>
          <w:p w14:paraId="0A58B1A0" w14:textId="579F37DB" w:rsidR="00BB1707" w:rsidRPr="00217019" w:rsidRDefault="00BB1707" w:rsidP="00D30FE9">
            <w:pPr>
              <w:pStyle w:val="Text1"/>
              <w:spacing w:before="0" w:after="0"/>
              <w:ind w:left="0"/>
              <w:jc w:val="center"/>
              <w:rPr>
                <w:b/>
                <w:sz w:val="16"/>
                <w:szCs w:val="16"/>
              </w:rPr>
            </w:pPr>
            <w:r w:rsidRPr="00217019">
              <w:rPr>
                <w:b/>
                <w:sz w:val="16"/>
              </w:rPr>
              <w:t xml:space="preserve">ID </w:t>
            </w:r>
          </w:p>
        </w:tc>
        <w:tc>
          <w:tcPr>
            <w:tcW w:w="1184" w:type="pct"/>
            <w:shd w:val="clear" w:color="auto" w:fill="D9D9D9" w:themeFill="background1" w:themeFillShade="D9"/>
          </w:tcPr>
          <w:p w14:paraId="07A2F73C" w14:textId="122EB96F" w:rsidR="00BB1707" w:rsidRPr="00217019" w:rsidRDefault="00BB1707" w:rsidP="00D30FE9">
            <w:pPr>
              <w:pStyle w:val="Text1"/>
              <w:spacing w:before="0" w:after="0"/>
              <w:ind w:left="0"/>
              <w:jc w:val="center"/>
              <w:rPr>
                <w:b/>
                <w:sz w:val="16"/>
                <w:szCs w:val="16"/>
              </w:rPr>
            </w:pPr>
            <w:r w:rsidRPr="00217019">
              <w:rPr>
                <w:b/>
                <w:sz w:val="16"/>
              </w:rPr>
              <w:t xml:space="preserve">Ukazatel </w:t>
            </w:r>
          </w:p>
        </w:tc>
        <w:tc>
          <w:tcPr>
            <w:tcW w:w="615" w:type="pct"/>
            <w:shd w:val="clear" w:color="auto" w:fill="D9D9D9" w:themeFill="background1" w:themeFillShade="D9"/>
          </w:tcPr>
          <w:p w14:paraId="11F35D71" w14:textId="77777777" w:rsidR="00BB1707" w:rsidRPr="00217019" w:rsidRDefault="00BB1707" w:rsidP="00D30FE9">
            <w:pPr>
              <w:pStyle w:val="Text1"/>
              <w:spacing w:before="0" w:after="0"/>
              <w:ind w:left="0"/>
              <w:jc w:val="center"/>
              <w:rPr>
                <w:b/>
                <w:sz w:val="16"/>
                <w:szCs w:val="16"/>
              </w:rPr>
            </w:pPr>
            <w:r w:rsidRPr="00217019">
              <w:rPr>
                <w:b/>
                <w:sz w:val="16"/>
              </w:rPr>
              <w:t>Jednotka měření</w:t>
            </w:r>
          </w:p>
        </w:tc>
        <w:tc>
          <w:tcPr>
            <w:tcW w:w="576" w:type="pct"/>
            <w:shd w:val="clear" w:color="auto" w:fill="D9D9D9" w:themeFill="background1" w:themeFillShade="D9"/>
          </w:tcPr>
          <w:p w14:paraId="00A8577D" w14:textId="6F885C8F" w:rsidR="00BB1707" w:rsidRPr="00217019" w:rsidRDefault="00BB1707" w:rsidP="003E1ED3">
            <w:pPr>
              <w:pStyle w:val="Text1"/>
              <w:spacing w:before="0" w:after="0"/>
              <w:ind w:left="0"/>
              <w:jc w:val="center"/>
              <w:rPr>
                <w:b/>
                <w:sz w:val="16"/>
                <w:szCs w:val="16"/>
              </w:rPr>
            </w:pPr>
            <w:r w:rsidRPr="00217019">
              <w:rPr>
                <w:b/>
                <w:sz w:val="16"/>
              </w:rPr>
              <w:t>Milník (2024)</w:t>
            </w:r>
          </w:p>
        </w:tc>
        <w:tc>
          <w:tcPr>
            <w:tcW w:w="699" w:type="pct"/>
            <w:shd w:val="clear" w:color="auto" w:fill="D9D9D9" w:themeFill="background1" w:themeFillShade="D9"/>
          </w:tcPr>
          <w:p w14:paraId="53F94AC9" w14:textId="4243CB34" w:rsidR="00BB1707" w:rsidRPr="00217019" w:rsidRDefault="00BB1707" w:rsidP="003E1ED3">
            <w:pPr>
              <w:pStyle w:val="Text1"/>
              <w:spacing w:before="0" w:after="0"/>
              <w:ind w:left="0"/>
              <w:jc w:val="center"/>
              <w:rPr>
                <w:b/>
                <w:sz w:val="16"/>
                <w:szCs w:val="16"/>
              </w:rPr>
            </w:pPr>
            <w:r w:rsidRPr="00217019">
              <w:rPr>
                <w:b/>
                <w:sz w:val="16"/>
              </w:rPr>
              <w:t>Cíl (2029)</w:t>
            </w:r>
          </w:p>
        </w:tc>
      </w:tr>
      <w:tr w:rsidR="00692480" w:rsidRPr="00217019" w14:paraId="304AA5F8" w14:textId="77777777" w:rsidTr="00692480">
        <w:trPr>
          <w:trHeight w:val="112"/>
        </w:trPr>
        <w:tc>
          <w:tcPr>
            <w:tcW w:w="386" w:type="pct"/>
            <w:vMerge w:val="restart"/>
          </w:tcPr>
          <w:p w14:paraId="0C9AA8B7" w14:textId="2B104A83" w:rsidR="00692480" w:rsidRPr="00217019" w:rsidRDefault="00692480" w:rsidP="00D30FE9">
            <w:pPr>
              <w:pStyle w:val="Text1"/>
              <w:spacing w:before="0" w:after="0"/>
              <w:ind w:left="0"/>
              <w:jc w:val="center"/>
              <w:rPr>
                <w:sz w:val="16"/>
                <w:szCs w:val="16"/>
              </w:rPr>
            </w:pPr>
            <w:r w:rsidRPr="00217019">
              <w:rPr>
                <w:sz w:val="16"/>
                <w:szCs w:val="16"/>
              </w:rPr>
              <w:t>1</w:t>
            </w:r>
          </w:p>
        </w:tc>
        <w:tc>
          <w:tcPr>
            <w:tcW w:w="536" w:type="pct"/>
            <w:vMerge w:val="restart"/>
          </w:tcPr>
          <w:p w14:paraId="244733A6" w14:textId="06F80FC6" w:rsidR="00692480" w:rsidRPr="00217019" w:rsidRDefault="00692480" w:rsidP="00D30FE9">
            <w:pPr>
              <w:pStyle w:val="Text1"/>
              <w:spacing w:before="0" w:after="0"/>
              <w:ind w:left="0"/>
              <w:jc w:val="center"/>
              <w:rPr>
                <w:sz w:val="16"/>
                <w:szCs w:val="16"/>
              </w:rPr>
            </w:pPr>
            <w:r w:rsidRPr="00217019">
              <w:rPr>
                <w:sz w:val="16"/>
                <w:szCs w:val="16"/>
              </w:rPr>
              <w:t>1.1</w:t>
            </w:r>
          </w:p>
        </w:tc>
        <w:tc>
          <w:tcPr>
            <w:tcW w:w="308" w:type="pct"/>
            <w:vMerge w:val="restart"/>
          </w:tcPr>
          <w:p w14:paraId="5A951F80" w14:textId="1956DCE3" w:rsidR="00692480" w:rsidRPr="00217019" w:rsidRDefault="00692480" w:rsidP="00D30FE9">
            <w:pPr>
              <w:pStyle w:val="Text1"/>
              <w:spacing w:before="0" w:after="0"/>
              <w:ind w:left="0"/>
              <w:jc w:val="center"/>
              <w:rPr>
                <w:sz w:val="16"/>
                <w:szCs w:val="16"/>
              </w:rPr>
            </w:pPr>
            <w:r w:rsidRPr="00217019">
              <w:rPr>
                <w:sz w:val="16"/>
                <w:szCs w:val="16"/>
              </w:rPr>
              <w:t>ESF+</w:t>
            </w:r>
          </w:p>
        </w:tc>
        <w:tc>
          <w:tcPr>
            <w:tcW w:w="499" w:type="pct"/>
          </w:tcPr>
          <w:p w14:paraId="25E6542F" w14:textId="0CDA7ABD" w:rsidR="00692480" w:rsidRPr="00217019" w:rsidRDefault="00692480" w:rsidP="00D30FE9">
            <w:pPr>
              <w:pStyle w:val="Text1"/>
              <w:spacing w:before="0" w:after="0"/>
              <w:ind w:left="0"/>
              <w:jc w:val="center"/>
              <w:rPr>
                <w:sz w:val="16"/>
                <w:szCs w:val="16"/>
              </w:rPr>
            </w:pPr>
            <w:r>
              <w:rPr>
                <w:sz w:val="16"/>
                <w:szCs w:val="16"/>
              </w:rPr>
              <w:t>Méně rozvinuté</w:t>
            </w:r>
          </w:p>
        </w:tc>
        <w:tc>
          <w:tcPr>
            <w:tcW w:w="197" w:type="pct"/>
            <w:vMerge w:val="restart"/>
          </w:tcPr>
          <w:p w14:paraId="7CF7F17B" w14:textId="77777777" w:rsidR="00474B7D" w:rsidRPr="00474B7D" w:rsidRDefault="00474B7D" w:rsidP="00474B7D">
            <w:pPr>
              <w:pStyle w:val="Text1"/>
              <w:spacing w:before="0" w:after="0"/>
              <w:ind w:left="0"/>
              <w:jc w:val="center"/>
              <w:rPr>
                <w:sz w:val="16"/>
                <w:szCs w:val="16"/>
              </w:rPr>
            </w:pPr>
            <w:r w:rsidRPr="00474B7D">
              <w:rPr>
                <w:sz w:val="16"/>
                <w:szCs w:val="16"/>
              </w:rPr>
              <w:t>EECO01</w:t>
            </w:r>
          </w:p>
          <w:p w14:paraId="10384B05" w14:textId="0CA70676" w:rsidR="00692480" w:rsidRPr="00217019" w:rsidRDefault="00474B7D" w:rsidP="00474B7D">
            <w:pPr>
              <w:pStyle w:val="Text1"/>
              <w:spacing w:before="0" w:after="0"/>
              <w:ind w:left="0"/>
              <w:jc w:val="center"/>
              <w:rPr>
                <w:sz w:val="16"/>
                <w:szCs w:val="16"/>
              </w:rPr>
            </w:pPr>
            <w:r>
              <w:rPr>
                <w:sz w:val="16"/>
                <w:szCs w:val="16"/>
              </w:rPr>
              <w:t>(</w:t>
            </w:r>
            <w:r w:rsidRPr="00474B7D">
              <w:rPr>
                <w:sz w:val="16"/>
                <w:szCs w:val="16"/>
              </w:rPr>
              <w:t>60000</w:t>
            </w:r>
            <w:r>
              <w:rPr>
                <w:sz w:val="16"/>
                <w:szCs w:val="16"/>
              </w:rPr>
              <w:t>)</w:t>
            </w:r>
          </w:p>
        </w:tc>
        <w:tc>
          <w:tcPr>
            <w:tcW w:w="1184" w:type="pct"/>
            <w:vMerge w:val="restart"/>
            <w:shd w:val="clear" w:color="auto" w:fill="auto"/>
          </w:tcPr>
          <w:p w14:paraId="5AA2BE48" w14:textId="26531EF2" w:rsidR="00692480" w:rsidRPr="00217019" w:rsidRDefault="00692480" w:rsidP="00D30FE9">
            <w:pPr>
              <w:pStyle w:val="Text1"/>
              <w:spacing w:before="0" w:after="0"/>
              <w:ind w:left="0"/>
              <w:jc w:val="center"/>
              <w:rPr>
                <w:sz w:val="16"/>
                <w:szCs w:val="16"/>
              </w:rPr>
            </w:pPr>
            <w:r w:rsidRPr="00217019">
              <w:rPr>
                <w:sz w:val="16"/>
                <w:szCs w:val="16"/>
              </w:rPr>
              <w:t>Celkový počet účastníků</w:t>
            </w:r>
          </w:p>
        </w:tc>
        <w:tc>
          <w:tcPr>
            <w:tcW w:w="615" w:type="pct"/>
            <w:vMerge w:val="restart"/>
          </w:tcPr>
          <w:p w14:paraId="306AA43A" w14:textId="50E825C8" w:rsidR="00692480" w:rsidRPr="00217019" w:rsidRDefault="00692480" w:rsidP="00D30FE9">
            <w:pPr>
              <w:pStyle w:val="Text1"/>
              <w:spacing w:before="0" w:after="0"/>
              <w:ind w:left="0"/>
              <w:jc w:val="center"/>
              <w:rPr>
                <w:sz w:val="16"/>
                <w:szCs w:val="16"/>
              </w:rPr>
            </w:pPr>
            <w:r w:rsidRPr="00217019">
              <w:rPr>
                <w:sz w:val="16"/>
                <w:szCs w:val="16"/>
              </w:rPr>
              <w:t>účastníci</w:t>
            </w:r>
          </w:p>
        </w:tc>
        <w:tc>
          <w:tcPr>
            <w:tcW w:w="576" w:type="pct"/>
            <w:shd w:val="clear" w:color="auto" w:fill="auto"/>
            <w:vAlign w:val="center"/>
          </w:tcPr>
          <w:p w14:paraId="062B1745" w14:textId="5B5E0695" w:rsidR="00692480" w:rsidRPr="00217019" w:rsidRDefault="00692480" w:rsidP="00692480">
            <w:pPr>
              <w:pStyle w:val="Text1"/>
              <w:spacing w:before="0" w:after="0"/>
              <w:ind w:left="0"/>
              <w:jc w:val="center"/>
              <w:rPr>
                <w:sz w:val="16"/>
                <w:szCs w:val="16"/>
              </w:rPr>
            </w:pPr>
            <w:r>
              <w:rPr>
                <w:sz w:val="16"/>
                <w:szCs w:val="16"/>
              </w:rPr>
              <w:t>8 739</w:t>
            </w:r>
          </w:p>
        </w:tc>
        <w:tc>
          <w:tcPr>
            <w:tcW w:w="699" w:type="pct"/>
            <w:shd w:val="clear" w:color="auto" w:fill="auto"/>
            <w:vAlign w:val="center"/>
          </w:tcPr>
          <w:p w14:paraId="3E286F82" w14:textId="4DCDDF0E" w:rsidR="00692480" w:rsidRPr="00217019" w:rsidRDefault="00692480" w:rsidP="00692480">
            <w:pPr>
              <w:pStyle w:val="Text1"/>
              <w:spacing w:before="0" w:after="0"/>
              <w:ind w:left="0"/>
              <w:jc w:val="center"/>
              <w:rPr>
                <w:sz w:val="16"/>
                <w:szCs w:val="16"/>
              </w:rPr>
            </w:pPr>
            <w:r>
              <w:rPr>
                <w:sz w:val="16"/>
                <w:szCs w:val="16"/>
              </w:rPr>
              <w:t>43 695</w:t>
            </w:r>
          </w:p>
        </w:tc>
      </w:tr>
      <w:tr w:rsidR="00692480" w:rsidRPr="00217019" w14:paraId="7052F232" w14:textId="77777777" w:rsidTr="00692480">
        <w:trPr>
          <w:trHeight w:val="112"/>
        </w:trPr>
        <w:tc>
          <w:tcPr>
            <w:tcW w:w="386" w:type="pct"/>
            <w:vMerge/>
          </w:tcPr>
          <w:p w14:paraId="2DAC0A8E" w14:textId="77777777" w:rsidR="00692480" w:rsidRPr="00217019" w:rsidRDefault="00692480" w:rsidP="00D30FE9">
            <w:pPr>
              <w:pStyle w:val="Text1"/>
              <w:spacing w:before="0" w:after="0"/>
              <w:ind w:left="0"/>
              <w:jc w:val="center"/>
              <w:rPr>
                <w:sz w:val="16"/>
                <w:szCs w:val="16"/>
              </w:rPr>
            </w:pPr>
          </w:p>
        </w:tc>
        <w:tc>
          <w:tcPr>
            <w:tcW w:w="536" w:type="pct"/>
            <w:vMerge/>
          </w:tcPr>
          <w:p w14:paraId="3C1DAE85" w14:textId="77777777" w:rsidR="00692480" w:rsidRPr="00217019" w:rsidRDefault="00692480" w:rsidP="00D30FE9">
            <w:pPr>
              <w:pStyle w:val="Text1"/>
              <w:spacing w:before="0" w:after="0"/>
              <w:ind w:left="0"/>
              <w:jc w:val="center"/>
              <w:rPr>
                <w:sz w:val="16"/>
                <w:szCs w:val="16"/>
              </w:rPr>
            </w:pPr>
          </w:p>
        </w:tc>
        <w:tc>
          <w:tcPr>
            <w:tcW w:w="308" w:type="pct"/>
            <w:vMerge/>
          </w:tcPr>
          <w:p w14:paraId="59BD025A" w14:textId="77777777" w:rsidR="00692480" w:rsidRPr="00217019" w:rsidRDefault="00692480" w:rsidP="00D30FE9">
            <w:pPr>
              <w:pStyle w:val="Text1"/>
              <w:spacing w:before="0" w:after="0"/>
              <w:ind w:left="0"/>
              <w:jc w:val="center"/>
              <w:rPr>
                <w:sz w:val="16"/>
                <w:szCs w:val="16"/>
              </w:rPr>
            </w:pPr>
          </w:p>
        </w:tc>
        <w:tc>
          <w:tcPr>
            <w:tcW w:w="499" w:type="pct"/>
          </w:tcPr>
          <w:p w14:paraId="43100EF6" w14:textId="1BBFEE65" w:rsidR="00692480" w:rsidRPr="00217019" w:rsidRDefault="00692480" w:rsidP="00D30FE9">
            <w:pPr>
              <w:pStyle w:val="Text1"/>
              <w:spacing w:before="0" w:after="0"/>
              <w:ind w:left="0"/>
              <w:jc w:val="center"/>
              <w:rPr>
                <w:sz w:val="16"/>
                <w:szCs w:val="16"/>
              </w:rPr>
            </w:pPr>
            <w:r>
              <w:rPr>
                <w:sz w:val="16"/>
                <w:szCs w:val="16"/>
              </w:rPr>
              <w:t>Přechodové</w:t>
            </w:r>
          </w:p>
        </w:tc>
        <w:tc>
          <w:tcPr>
            <w:tcW w:w="197" w:type="pct"/>
            <w:vMerge/>
          </w:tcPr>
          <w:p w14:paraId="5A1ACC28" w14:textId="77777777" w:rsidR="00692480" w:rsidRPr="00217019" w:rsidRDefault="00692480" w:rsidP="00D30FE9">
            <w:pPr>
              <w:pStyle w:val="Text1"/>
              <w:spacing w:before="0" w:after="0"/>
              <w:ind w:left="0"/>
              <w:jc w:val="center"/>
              <w:rPr>
                <w:sz w:val="16"/>
                <w:szCs w:val="16"/>
              </w:rPr>
            </w:pPr>
          </w:p>
        </w:tc>
        <w:tc>
          <w:tcPr>
            <w:tcW w:w="1184" w:type="pct"/>
            <w:vMerge/>
            <w:shd w:val="clear" w:color="auto" w:fill="auto"/>
          </w:tcPr>
          <w:p w14:paraId="5116FDBC" w14:textId="77777777" w:rsidR="00692480" w:rsidRPr="00217019" w:rsidRDefault="00692480" w:rsidP="00D30FE9">
            <w:pPr>
              <w:pStyle w:val="Text1"/>
              <w:spacing w:before="0" w:after="0"/>
              <w:ind w:left="0"/>
              <w:jc w:val="center"/>
              <w:rPr>
                <w:sz w:val="16"/>
                <w:szCs w:val="16"/>
              </w:rPr>
            </w:pPr>
          </w:p>
        </w:tc>
        <w:tc>
          <w:tcPr>
            <w:tcW w:w="615" w:type="pct"/>
            <w:vMerge/>
          </w:tcPr>
          <w:p w14:paraId="7A110204" w14:textId="77777777" w:rsidR="00692480" w:rsidRPr="00217019" w:rsidRDefault="00692480" w:rsidP="00D30FE9">
            <w:pPr>
              <w:pStyle w:val="Text1"/>
              <w:spacing w:before="0" w:after="0"/>
              <w:ind w:left="0"/>
              <w:jc w:val="center"/>
              <w:rPr>
                <w:sz w:val="16"/>
                <w:szCs w:val="16"/>
              </w:rPr>
            </w:pPr>
          </w:p>
        </w:tc>
        <w:tc>
          <w:tcPr>
            <w:tcW w:w="576" w:type="pct"/>
            <w:shd w:val="clear" w:color="auto" w:fill="auto"/>
            <w:vAlign w:val="center"/>
          </w:tcPr>
          <w:p w14:paraId="798742CB" w14:textId="699B96D7" w:rsidR="00692480" w:rsidRPr="00217019" w:rsidRDefault="00692480" w:rsidP="00692480">
            <w:pPr>
              <w:pStyle w:val="Text1"/>
              <w:spacing w:before="0" w:after="0"/>
              <w:ind w:left="0"/>
              <w:jc w:val="center"/>
              <w:rPr>
                <w:sz w:val="16"/>
                <w:szCs w:val="16"/>
              </w:rPr>
            </w:pPr>
            <w:r>
              <w:rPr>
                <w:sz w:val="16"/>
                <w:szCs w:val="16"/>
              </w:rPr>
              <w:t>9 515</w:t>
            </w:r>
          </w:p>
        </w:tc>
        <w:tc>
          <w:tcPr>
            <w:tcW w:w="699" w:type="pct"/>
            <w:shd w:val="clear" w:color="auto" w:fill="auto"/>
            <w:vAlign w:val="center"/>
          </w:tcPr>
          <w:p w14:paraId="551A62F3" w14:textId="258CCEFA" w:rsidR="00692480" w:rsidRPr="00217019" w:rsidRDefault="00692480" w:rsidP="00692480">
            <w:pPr>
              <w:pStyle w:val="Text1"/>
              <w:spacing w:before="0" w:after="0"/>
              <w:ind w:left="0"/>
              <w:jc w:val="center"/>
              <w:rPr>
                <w:sz w:val="16"/>
                <w:szCs w:val="16"/>
              </w:rPr>
            </w:pPr>
            <w:r>
              <w:rPr>
                <w:sz w:val="16"/>
                <w:szCs w:val="16"/>
              </w:rPr>
              <w:t>47 575</w:t>
            </w:r>
          </w:p>
        </w:tc>
      </w:tr>
      <w:tr w:rsidR="00692480" w:rsidRPr="00217019" w14:paraId="1BEB58B2" w14:textId="77777777" w:rsidTr="00692480">
        <w:trPr>
          <w:trHeight w:val="112"/>
        </w:trPr>
        <w:tc>
          <w:tcPr>
            <w:tcW w:w="386" w:type="pct"/>
            <w:vMerge/>
          </w:tcPr>
          <w:p w14:paraId="392253E9" w14:textId="77777777" w:rsidR="00692480" w:rsidRPr="00217019" w:rsidRDefault="00692480" w:rsidP="00D30FE9">
            <w:pPr>
              <w:pStyle w:val="Text1"/>
              <w:spacing w:before="0" w:after="0"/>
              <w:ind w:left="0"/>
              <w:jc w:val="center"/>
              <w:rPr>
                <w:sz w:val="16"/>
                <w:szCs w:val="16"/>
              </w:rPr>
            </w:pPr>
          </w:p>
        </w:tc>
        <w:tc>
          <w:tcPr>
            <w:tcW w:w="536" w:type="pct"/>
            <w:vMerge/>
          </w:tcPr>
          <w:p w14:paraId="74F9F346" w14:textId="77777777" w:rsidR="00692480" w:rsidRPr="00217019" w:rsidRDefault="00692480" w:rsidP="00D30FE9">
            <w:pPr>
              <w:pStyle w:val="Text1"/>
              <w:spacing w:before="0" w:after="0"/>
              <w:ind w:left="0"/>
              <w:jc w:val="center"/>
              <w:rPr>
                <w:sz w:val="16"/>
                <w:szCs w:val="16"/>
              </w:rPr>
            </w:pPr>
          </w:p>
        </w:tc>
        <w:tc>
          <w:tcPr>
            <w:tcW w:w="308" w:type="pct"/>
            <w:vMerge/>
          </w:tcPr>
          <w:p w14:paraId="33F6B845" w14:textId="77777777" w:rsidR="00692480" w:rsidRPr="00217019" w:rsidRDefault="00692480" w:rsidP="00D30FE9">
            <w:pPr>
              <w:pStyle w:val="Text1"/>
              <w:spacing w:before="0" w:after="0"/>
              <w:ind w:left="0"/>
              <w:jc w:val="center"/>
              <w:rPr>
                <w:sz w:val="16"/>
                <w:szCs w:val="16"/>
              </w:rPr>
            </w:pPr>
          </w:p>
        </w:tc>
        <w:tc>
          <w:tcPr>
            <w:tcW w:w="499" w:type="pct"/>
          </w:tcPr>
          <w:p w14:paraId="1B080204" w14:textId="4CCC60D5" w:rsidR="00692480" w:rsidRPr="00217019" w:rsidRDefault="00692480" w:rsidP="00D30FE9">
            <w:pPr>
              <w:pStyle w:val="Text1"/>
              <w:spacing w:before="0" w:after="0"/>
              <w:ind w:left="0"/>
              <w:jc w:val="center"/>
              <w:rPr>
                <w:sz w:val="16"/>
                <w:szCs w:val="16"/>
              </w:rPr>
            </w:pPr>
            <w:r>
              <w:rPr>
                <w:sz w:val="16"/>
                <w:szCs w:val="16"/>
              </w:rPr>
              <w:t>Více rozvinuté</w:t>
            </w:r>
          </w:p>
        </w:tc>
        <w:tc>
          <w:tcPr>
            <w:tcW w:w="197" w:type="pct"/>
            <w:vMerge/>
          </w:tcPr>
          <w:p w14:paraId="1D4209DA" w14:textId="77777777" w:rsidR="00692480" w:rsidRPr="00217019" w:rsidRDefault="00692480" w:rsidP="00D30FE9">
            <w:pPr>
              <w:pStyle w:val="Text1"/>
              <w:spacing w:before="0" w:after="0"/>
              <w:ind w:left="0"/>
              <w:jc w:val="center"/>
              <w:rPr>
                <w:sz w:val="16"/>
                <w:szCs w:val="16"/>
              </w:rPr>
            </w:pPr>
          </w:p>
        </w:tc>
        <w:tc>
          <w:tcPr>
            <w:tcW w:w="1184" w:type="pct"/>
            <w:vMerge/>
            <w:shd w:val="clear" w:color="auto" w:fill="auto"/>
          </w:tcPr>
          <w:p w14:paraId="0980C518" w14:textId="77777777" w:rsidR="00692480" w:rsidRPr="00217019" w:rsidRDefault="00692480" w:rsidP="00D30FE9">
            <w:pPr>
              <w:pStyle w:val="Text1"/>
              <w:spacing w:before="0" w:after="0"/>
              <w:ind w:left="0"/>
              <w:jc w:val="center"/>
              <w:rPr>
                <w:sz w:val="16"/>
                <w:szCs w:val="16"/>
              </w:rPr>
            </w:pPr>
          </w:p>
        </w:tc>
        <w:tc>
          <w:tcPr>
            <w:tcW w:w="615" w:type="pct"/>
            <w:vMerge/>
          </w:tcPr>
          <w:p w14:paraId="2C15D57A" w14:textId="77777777" w:rsidR="00692480" w:rsidRPr="00217019" w:rsidRDefault="00692480" w:rsidP="00D30FE9">
            <w:pPr>
              <w:pStyle w:val="Text1"/>
              <w:spacing w:before="0" w:after="0"/>
              <w:ind w:left="0"/>
              <w:jc w:val="center"/>
              <w:rPr>
                <w:sz w:val="16"/>
                <w:szCs w:val="16"/>
              </w:rPr>
            </w:pPr>
          </w:p>
        </w:tc>
        <w:tc>
          <w:tcPr>
            <w:tcW w:w="576" w:type="pct"/>
            <w:shd w:val="clear" w:color="auto" w:fill="auto"/>
            <w:vAlign w:val="center"/>
          </w:tcPr>
          <w:p w14:paraId="5CAB8628" w14:textId="563F3A9A" w:rsidR="00692480" w:rsidRPr="00217019" w:rsidRDefault="00692480" w:rsidP="00692480">
            <w:pPr>
              <w:pStyle w:val="Text1"/>
              <w:spacing w:before="0" w:after="0"/>
              <w:ind w:left="0"/>
              <w:jc w:val="center"/>
              <w:rPr>
                <w:sz w:val="16"/>
                <w:szCs w:val="16"/>
              </w:rPr>
            </w:pPr>
            <w:r>
              <w:rPr>
                <w:sz w:val="16"/>
                <w:szCs w:val="16"/>
              </w:rPr>
              <w:t>222</w:t>
            </w:r>
          </w:p>
        </w:tc>
        <w:tc>
          <w:tcPr>
            <w:tcW w:w="699" w:type="pct"/>
            <w:shd w:val="clear" w:color="auto" w:fill="auto"/>
            <w:vAlign w:val="center"/>
          </w:tcPr>
          <w:p w14:paraId="3B468865" w14:textId="116B04BA" w:rsidR="00692480" w:rsidRPr="00217019" w:rsidRDefault="00692480" w:rsidP="00692480">
            <w:pPr>
              <w:pStyle w:val="Text1"/>
              <w:spacing w:before="0" w:after="0"/>
              <w:ind w:left="0"/>
              <w:jc w:val="center"/>
              <w:rPr>
                <w:sz w:val="16"/>
                <w:szCs w:val="16"/>
              </w:rPr>
            </w:pPr>
            <w:r>
              <w:rPr>
                <w:sz w:val="16"/>
                <w:szCs w:val="16"/>
              </w:rPr>
              <w:t>1 109</w:t>
            </w:r>
          </w:p>
        </w:tc>
      </w:tr>
    </w:tbl>
    <w:p w14:paraId="6FD22318" w14:textId="3005BAB5" w:rsidR="00BC002C" w:rsidRDefault="00D61A6D" w:rsidP="0082400B">
      <w:r>
        <w:t xml:space="preserve">Sledování počtu podpořených Romů bude zajištěno prostřednictvím </w:t>
      </w:r>
      <w:r w:rsidR="003779DF">
        <w:t xml:space="preserve">kvalifikovaných </w:t>
      </w:r>
      <w:r>
        <w:t>odhad</w:t>
      </w:r>
      <w:r w:rsidR="003779DF">
        <w:t>ů</w:t>
      </w:r>
      <w:r>
        <w:t xml:space="preserve"> příjemc</w:t>
      </w:r>
      <w:r w:rsidR="003779DF">
        <w:t>ů</w:t>
      </w:r>
      <w:r w:rsidR="00685305">
        <w:t xml:space="preserve">. </w:t>
      </w:r>
      <w:r>
        <w:t xml:space="preserve"> </w:t>
      </w:r>
    </w:p>
    <w:p w14:paraId="1B27DCD9" w14:textId="77777777" w:rsidR="00D61A6D" w:rsidRPr="00217019" w:rsidRDefault="00D61A6D" w:rsidP="0082400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09"/>
        <w:gridCol w:w="926"/>
        <w:gridCol w:w="489"/>
        <w:gridCol w:w="992"/>
        <w:gridCol w:w="418"/>
        <w:gridCol w:w="1359"/>
        <w:gridCol w:w="882"/>
        <w:gridCol w:w="868"/>
        <w:gridCol w:w="620"/>
        <w:gridCol w:w="855"/>
        <w:gridCol w:w="776"/>
        <w:gridCol w:w="734"/>
      </w:tblGrid>
      <w:tr w:rsidR="00BB1707" w:rsidRPr="00217019" w14:paraId="374C6B32" w14:textId="77777777" w:rsidTr="00D30FE9">
        <w:trPr>
          <w:trHeight w:val="480"/>
        </w:trPr>
        <w:tc>
          <w:tcPr>
            <w:tcW w:w="5000" w:type="pct"/>
            <w:gridSpan w:val="12"/>
          </w:tcPr>
          <w:p w14:paraId="67C6237D" w14:textId="7D081CBB" w:rsidR="00BB1707" w:rsidRPr="00217019" w:rsidRDefault="00BB1707" w:rsidP="00192F65">
            <w:pPr>
              <w:pStyle w:val="Text1"/>
              <w:spacing w:before="0" w:after="0"/>
              <w:ind w:left="0"/>
              <w:rPr>
                <w:b/>
                <w:sz w:val="16"/>
                <w:szCs w:val="16"/>
              </w:rPr>
            </w:pPr>
            <w:r w:rsidRPr="00217019">
              <w:rPr>
                <w:b/>
                <w:sz w:val="20"/>
              </w:rPr>
              <w:t xml:space="preserve">Tabulka </w:t>
            </w:r>
            <w:r w:rsidR="00966E11" w:rsidRPr="008233B6">
              <w:rPr>
                <w:b/>
                <w:sz w:val="20"/>
                <w:szCs w:val="20"/>
              </w:rPr>
              <w:fldChar w:fldCharType="begin"/>
            </w:r>
            <w:r w:rsidR="00966E11" w:rsidRPr="008233B6">
              <w:rPr>
                <w:b/>
                <w:sz w:val="20"/>
                <w:szCs w:val="20"/>
              </w:rPr>
              <w:instrText xml:space="preserve"> SEQ Tabulka \* ARABIC </w:instrText>
            </w:r>
            <w:r w:rsidR="00966E11" w:rsidRPr="008233B6">
              <w:rPr>
                <w:b/>
                <w:sz w:val="20"/>
                <w:szCs w:val="20"/>
              </w:rPr>
              <w:fldChar w:fldCharType="separate"/>
            </w:r>
            <w:r w:rsidR="00045450">
              <w:rPr>
                <w:b/>
                <w:noProof/>
                <w:sz w:val="20"/>
                <w:szCs w:val="20"/>
              </w:rPr>
              <w:t>3</w:t>
            </w:r>
            <w:r w:rsidR="00966E11" w:rsidRPr="008233B6">
              <w:rPr>
                <w:b/>
                <w:sz w:val="20"/>
                <w:szCs w:val="20"/>
              </w:rPr>
              <w:fldChar w:fldCharType="end"/>
            </w:r>
            <w:r w:rsidRPr="00217019">
              <w:rPr>
                <w:b/>
                <w:sz w:val="20"/>
              </w:rPr>
              <w:t>: Ukazatele výsledků</w:t>
            </w:r>
          </w:p>
        </w:tc>
      </w:tr>
      <w:tr w:rsidR="000C00CA" w:rsidRPr="00217019" w14:paraId="2374EB30" w14:textId="77777777" w:rsidTr="00474B7D">
        <w:trPr>
          <w:trHeight w:val="356"/>
        </w:trPr>
        <w:tc>
          <w:tcPr>
            <w:tcW w:w="368" w:type="pct"/>
            <w:shd w:val="clear" w:color="auto" w:fill="D9D9D9" w:themeFill="background1" w:themeFillShade="D9"/>
          </w:tcPr>
          <w:p w14:paraId="09B92F84" w14:textId="239DDF7C" w:rsidR="00BB1707" w:rsidRPr="00217019" w:rsidRDefault="00BB1707" w:rsidP="00D30FE9">
            <w:pPr>
              <w:pStyle w:val="Text1"/>
              <w:spacing w:before="0" w:after="0"/>
              <w:ind w:left="0"/>
              <w:jc w:val="center"/>
              <w:rPr>
                <w:b/>
                <w:sz w:val="16"/>
                <w:szCs w:val="16"/>
              </w:rPr>
            </w:pPr>
            <w:r w:rsidRPr="00217019">
              <w:rPr>
                <w:b/>
                <w:sz w:val="16"/>
              </w:rPr>
              <w:t>Priorita</w:t>
            </w:r>
          </w:p>
        </w:tc>
        <w:tc>
          <w:tcPr>
            <w:tcW w:w="481" w:type="pct"/>
            <w:shd w:val="clear" w:color="auto" w:fill="D9D9D9" w:themeFill="background1" w:themeFillShade="D9"/>
          </w:tcPr>
          <w:p w14:paraId="20607FF8" w14:textId="1B459131" w:rsidR="00BB1707" w:rsidRPr="00217019" w:rsidRDefault="00BB1707" w:rsidP="00D30FE9">
            <w:pPr>
              <w:pStyle w:val="Text1"/>
              <w:spacing w:before="0" w:after="0"/>
              <w:ind w:left="0"/>
              <w:jc w:val="center"/>
              <w:rPr>
                <w:b/>
                <w:sz w:val="16"/>
                <w:szCs w:val="16"/>
              </w:rPr>
            </w:pPr>
            <w:r w:rsidRPr="00217019">
              <w:rPr>
                <w:b/>
                <w:sz w:val="16"/>
              </w:rPr>
              <w:t xml:space="preserve">Specifický cíl </w:t>
            </w:r>
          </w:p>
        </w:tc>
        <w:tc>
          <w:tcPr>
            <w:tcW w:w="254" w:type="pct"/>
            <w:shd w:val="clear" w:color="auto" w:fill="D9D9D9" w:themeFill="background1" w:themeFillShade="D9"/>
          </w:tcPr>
          <w:p w14:paraId="311A1C98" w14:textId="77777777" w:rsidR="00BB1707" w:rsidRPr="00217019" w:rsidRDefault="00BB1707" w:rsidP="00D30FE9">
            <w:pPr>
              <w:pStyle w:val="Text1"/>
              <w:spacing w:before="0" w:after="0"/>
              <w:ind w:left="0"/>
              <w:jc w:val="center"/>
              <w:rPr>
                <w:b/>
                <w:sz w:val="16"/>
                <w:szCs w:val="16"/>
              </w:rPr>
            </w:pPr>
            <w:r w:rsidRPr="00217019">
              <w:rPr>
                <w:b/>
                <w:sz w:val="16"/>
              </w:rPr>
              <w:t>Fond</w:t>
            </w:r>
          </w:p>
        </w:tc>
        <w:tc>
          <w:tcPr>
            <w:tcW w:w="515" w:type="pct"/>
            <w:shd w:val="clear" w:color="auto" w:fill="D9D9D9" w:themeFill="background1" w:themeFillShade="D9"/>
          </w:tcPr>
          <w:p w14:paraId="51C7C258" w14:textId="77777777" w:rsidR="00BB1707" w:rsidRPr="00217019" w:rsidRDefault="00BB1707" w:rsidP="00D30FE9">
            <w:pPr>
              <w:pStyle w:val="Text1"/>
              <w:spacing w:before="0" w:after="0"/>
              <w:ind w:left="0"/>
              <w:jc w:val="center"/>
              <w:rPr>
                <w:b/>
                <w:sz w:val="16"/>
                <w:szCs w:val="16"/>
              </w:rPr>
            </w:pPr>
            <w:r w:rsidRPr="00217019">
              <w:rPr>
                <w:b/>
                <w:sz w:val="16"/>
              </w:rPr>
              <w:t>Kategorie regionu</w:t>
            </w:r>
          </w:p>
        </w:tc>
        <w:tc>
          <w:tcPr>
            <w:tcW w:w="217" w:type="pct"/>
            <w:shd w:val="clear" w:color="auto" w:fill="D9D9D9" w:themeFill="background1" w:themeFillShade="D9"/>
          </w:tcPr>
          <w:p w14:paraId="77777C9D" w14:textId="56DFBF18" w:rsidR="00BB1707" w:rsidRPr="00217019" w:rsidRDefault="00BB1707" w:rsidP="00D30FE9">
            <w:pPr>
              <w:pStyle w:val="Text1"/>
              <w:spacing w:before="0" w:after="0"/>
              <w:ind w:left="0"/>
              <w:jc w:val="center"/>
              <w:rPr>
                <w:b/>
                <w:sz w:val="16"/>
                <w:szCs w:val="16"/>
              </w:rPr>
            </w:pPr>
            <w:r w:rsidRPr="00217019">
              <w:rPr>
                <w:b/>
                <w:sz w:val="16"/>
              </w:rPr>
              <w:t xml:space="preserve">ID </w:t>
            </w:r>
          </w:p>
        </w:tc>
        <w:tc>
          <w:tcPr>
            <w:tcW w:w="706" w:type="pct"/>
            <w:shd w:val="clear" w:color="auto" w:fill="D9D9D9" w:themeFill="background1" w:themeFillShade="D9"/>
          </w:tcPr>
          <w:p w14:paraId="3DF47A49" w14:textId="60B2E1B2" w:rsidR="00BB1707" w:rsidRPr="00217019" w:rsidRDefault="00BB1707" w:rsidP="00D30FE9">
            <w:pPr>
              <w:pStyle w:val="Text1"/>
              <w:spacing w:before="0" w:after="0"/>
              <w:ind w:left="0"/>
              <w:jc w:val="center"/>
              <w:rPr>
                <w:b/>
                <w:sz w:val="16"/>
                <w:szCs w:val="16"/>
              </w:rPr>
            </w:pPr>
            <w:r w:rsidRPr="00217019">
              <w:rPr>
                <w:b/>
                <w:sz w:val="16"/>
              </w:rPr>
              <w:t xml:space="preserve">Ukazatel </w:t>
            </w:r>
          </w:p>
        </w:tc>
        <w:tc>
          <w:tcPr>
            <w:tcW w:w="458" w:type="pct"/>
            <w:shd w:val="clear" w:color="auto" w:fill="D9D9D9" w:themeFill="background1" w:themeFillShade="D9"/>
          </w:tcPr>
          <w:p w14:paraId="670427E5" w14:textId="77777777" w:rsidR="00BB1707" w:rsidRPr="00217019" w:rsidRDefault="00BB1707" w:rsidP="00D30FE9">
            <w:pPr>
              <w:pStyle w:val="Text1"/>
              <w:spacing w:before="0" w:after="0"/>
              <w:ind w:left="0"/>
              <w:jc w:val="center"/>
              <w:rPr>
                <w:b/>
                <w:sz w:val="16"/>
                <w:szCs w:val="16"/>
              </w:rPr>
            </w:pPr>
            <w:r w:rsidRPr="00217019">
              <w:rPr>
                <w:b/>
                <w:sz w:val="16"/>
              </w:rPr>
              <w:t>Jednotka měření</w:t>
            </w:r>
          </w:p>
        </w:tc>
        <w:tc>
          <w:tcPr>
            <w:tcW w:w="451" w:type="pct"/>
            <w:shd w:val="clear" w:color="auto" w:fill="D9D9D9" w:themeFill="background1" w:themeFillShade="D9"/>
          </w:tcPr>
          <w:p w14:paraId="257B732E" w14:textId="77777777" w:rsidR="00BB1707" w:rsidRPr="00217019" w:rsidRDefault="00BB1707" w:rsidP="00D30FE9">
            <w:pPr>
              <w:pStyle w:val="Text1"/>
              <w:spacing w:before="0" w:after="0"/>
              <w:ind w:left="0"/>
              <w:jc w:val="center"/>
              <w:rPr>
                <w:b/>
                <w:sz w:val="16"/>
                <w:szCs w:val="16"/>
              </w:rPr>
            </w:pPr>
            <w:r w:rsidRPr="00217019">
              <w:rPr>
                <w:b/>
                <w:sz w:val="16"/>
              </w:rPr>
              <w:t>Základní nebo referenční hodnota</w:t>
            </w:r>
          </w:p>
        </w:tc>
        <w:tc>
          <w:tcPr>
            <w:tcW w:w="322" w:type="pct"/>
            <w:shd w:val="clear" w:color="auto" w:fill="D9D9D9" w:themeFill="background1" w:themeFillShade="D9"/>
          </w:tcPr>
          <w:p w14:paraId="0BFE7046" w14:textId="77777777" w:rsidR="00BB1707" w:rsidRPr="00217019" w:rsidRDefault="00BB1707" w:rsidP="00D30FE9">
            <w:pPr>
              <w:pStyle w:val="Text1"/>
              <w:spacing w:before="0" w:after="0"/>
              <w:ind w:left="0"/>
              <w:jc w:val="center"/>
              <w:rPr>
                <w:b/>
                <w:sz w:val="16"/>
                <w:szCs w:val="16"/>
              </w:rPr>
            </w:pPr>
            <w:r w:rsidRPr="00217019">
              <w:rPr>
                <w:b/>
                <w:sz w:val="16"/>
              </w:rPr>
              <w:t>Referenční rok</w:t>
            </w:r>
          </w:p>
        </w:tc>
        <w:tc>
          <w:tcPr>
            <w:tcW w:w="444" w:type="pct"/>
            <w:shd w:val="clear" w:color="auto" w:fill="D9D9D9" w:themeFill="background1" w:themeFillShade="D9"/>
          </w:tcPr>
          <w:p w14:paraId="385A08A2" w14:textId="5E16B69E" w:rsidR="00BB1707" w:rsidRPr="00217019" w:rsidRDefault="00BB1707" w:rsidP="00D30FE9">
            <w:pPr>
              <w:pStyle w:val="Text1"/>
              <w:spacing w:before="0" w:after="0"/>
              <w:ind w:left="0"/>
              <w:jc w:val="center"/>
              <w:rPr>
                <w:b/>
                <w:sz w:val="16"/>
                <w:szCs w:val="16"/>
              </w:rPr>
            </w:pPr>
            <w:r w:rsidRPr="00217019">
              <w:rPr>
                <w:b/>
                <w:sz w:val="16"/>
              </w:rPr>
              <w:t>Cíl (2029)</w:t>
            </w:r>
          </w:p>
        </w:tc>
        <w:tc>
          <w:tcPr>
            <w:tcW w:w="403" w:type="pct"/>
            <w:shd w:val="clear" w:color="auto" w:fill="D9D9D9" w:themeFill="background1" w:themeFillShade="D9"/>
          </w:tcPr>
          <w:p w14:paraId="710A05C4" w14:textId="49894BAC" w:rsidR="00BB1707" w:rsidRPr="00217019" w:rsidRDefault="00BB1707" w:rsidP="00D30FE9">
            <w:pPr>
              <w:pStyle w:val="Text1"/>
              <w:spacing w:before="0" w:after="0"/>
              <w:ind w:left="0"/>
              <w:jc w:val="center"/>
              <w:rPr>
                <w:b/>
                <w:sz w:val="16"/>
                <w:szCs w:val="16"/>
              </w:rPr>
            </w:pPr>
            <w:r w:rsidRPr="00217019">
              <w:rPr>
                <w:b/>
                <w:sz w:val="16"/>
              </w:rPr>
              <w:t xml:space="preserve">Zdroj údajů </w:t>
            </w:r>
          </w:p>
        </w:tc>
        <w:tc>
          <w:tcPr>
            <w:tcW w:w="382" w:type="pct"/>
            <w:shd w:val="clear" w:color="auto" w:fill="D9D9D9" w:themeFill="background1" w:themeFillShade="D9"/>
          </w:tcPr>
          <w:p w14:paraId="288C2505" w14:textId="1A26D9CE" w:rsidR="00BB1707" w:rsidRPr="00217019" w:rsidRDefault="00BB1707" w:rsidP="003E1ED3">
            <w:pPr>
              <w:pStyle w:val="Text1"/>
              <w:spacing w:before="0" w:after="0"/>
              <w:ind w:left="0"/>
              <w:jc w:val="center"/>
              <w:rPr>
                <w:b/>
                <w:sz w:val="16"/>
                <w:szCs w:val="16"/>
              </w:rPr>
            </w:pPr>
            <w:r w:rsidRPr="00217019">
              <w:rPr>
                <w:b/>
                <w:sz w:val="16"/>
              </w:rPr>
              <w:t>Poznámky</w:t>
            </w:r>
          </w:p>
        </w:tc>
      </w:tr>
      <w:tr w:rsidR="00692480" w:rsidRPr="00217019" w14:paraId="224FDB49" w14:textId="77777777" w:rsidTr="00846142">
        <w:trPr>
          <w:trHeight w:val="244"/>
        </w:trPr>
        <w:tc>
          <w:tcPr>
            <w:tcW w:w="368" w:type="pct"/>
            <w:vMerge w:val="restart"/>
          </w:tcPr>
          <w:p w14:paraId="686B9D10" w14:textId="653B49FA" w:rsidR="00692480" w:rsidRPr="00217019" w:rsidRDefault="00692480" w:rsidP="00692480">
            <w:pPr>
              <w:pStyle w:val="Text1"/>
              <w:spacing w:before="0" w:after="0"/>
              <w:ind w:left="0"/>
              <w:jc w:val="center"/>
              <w:rPr>
                <w:sz w:val="16"/>
                <w:szCs w:val="16"/>
              </w:rPr>
            </w:pPr>
            <w:r w:rsidRPr="00217019">
              <w:rPr>
                <w:sz w:val="16"/>
                <w:szCs w:val="16"/>
              </w:rPr>
              <w:t>1</w:t>
            </w:r>
          </w:p>
        </w:tc>
        <w:tc>
          <w:tcPr>
            <w:tcW w:w="481" w:type="pct"/>
            <w:vMerge w:val="restart"/>
          </w:tcPr>
          <w:p w14:paraId="03754E46" w14:textId="14CF60EC" w:rsidR="00692480" w:rsidRPr="00217019" w:rsidRDefault="00692480" w:rsidP="00692480">
            <w:pPr>
              <w:pStyle w:val="Text1"/>
              <w:spacing w:before="0" w:after="0"/>
              <w:ind w:left="0"/>
              <w:jc w:val="center"/>
              <w:rPr>
                <w:sz w:val="16"/>
                <w:szCs w:val="16"/>
              </w:rPr>
            </w:pPr>
            <w:r w:rsidRPr="00217019">
              <w:rPr>
                <w:sz w:val="16"/>
                <w:szCs w:val="16"/>
              </w:rPr>
              <w:t>1.1</w:t>
            </w:r>
          </w:p>
        </w:tc>
        <w:tc>
          <w:tcPr>
            <w:tcW w:w="254" w:type="pct"/>
            <w:vMerge w:val="restart"/>
          </w:tcPr>
          <w:p w14:paraId="464896A4" w14:textId="03ED11EB" w:rsidR="00692480" w:rsidRPr="00217019" w:rsidRDefault="00692480" w:rsidP="00692480">
            <w:pPr>
              <w:pStyle w:val="Text1"/>
              <w:spacing w:before="0" w:after="0"/>
              <w:ind w:left="0"/>
              <w:jc w:val="center"/>
              <w:rPr>
                <w:sz w:val="16"/>
                <w:szCs w:val="16"/>
              </w:rPr>
            </w:pPr>
            <w:r w:rsidRPr="00217019">
              <w:rPr>
                <w:sz w:val="16"/>
                <w:szCs w:val="16"/>
              </w:rPr>
              <w:t>ESF+</w:t>
            </w:r>
          </w:p>
        </w:tc>
        <w:tc>
          <w:tcPr>
            <w:tcW w:w="515" w:type="pct"/>
            <w:vAlign w:val="center"/>
          </w:tcPr>
          <w:p w14:paraId="69C7E8CB" w14:textId="625E9C2C" w:rsidR="00692480" w:rsidRPr="00217019" w:rsidRDefault="00692480" w:rsidP="00692480">
            <w:pPr>
              <w:pStyle w:val="Text1"/>
              <w:spacing w:before="0" w:after="0"/>
              <w:ind w:left="0"/>
              <w:jc w:val="center"/>
              <w:rPr>
                <w:sz w:val="16"/>
                <w:szCs w:val="16"/>
              </w:rPr>
            </w:pPr>
            <w:r>
              <w:rPr>
                <w:sz w:val="16"/>
                <w:szCs w:val="16"/>
              </w:rPr>
              <w:t>Méně rozvinuté</w:t>
            </w:r>
          </w:p>
        </w:tc>
        <w:tc>
          <w:tcPr>
            <w:tcW w:w="217" w:type="pct"/>
            <w:vMerge w:val="restart"/>
          </w:tcPr>
          <w:p w14:paraId="220B55FC" w14:textId="77777777" w:rsidR="00474B7D" w:rsidRPr="00474B7D" w:rsidRDefault="00474B7D" w:rsidP="00474B7D">
            <w:pPr>
              <w:pStyle w:val="Text1"/>
              <w:spacing w:before="0" w:after="0"/>
              <w:ind w:left="0"/>
              <w:jc w:val="center"/>
              <w:rPr>
                <w:sz w:val="16"/>
                <w:szCs w:val="16"/>
              </w:rPr>
            </w:pPr>
            <w:r w:rsidRPr="00474B7D">
              <w:rPr>
                <w:sz w:val="16"/>
                <w:szCs w:val="16"/>
              </w:rPr>
              <w:t>EECR03</w:t>
            </w:r>
          </w:p>
          <w:p w14:paraId="353A9E12" w14:textId="153BCB58" w:rsidR="00692480" w:rsidRPr="00217019" w:rsidRDefault="00474B7D" w:rsidP="00474B7D">
            <w:pPr>
              <w:pStyle w:val="Text1"/>
              <w:spacing w:before="0" w:after="0"/>
              <w:ind w:left="0"/>
              <w:jc w:val="center"/>
              <w:rPr>
                <w:sz w:val="16"/>
                <w:szCs w:val="16"/>
              </w:rPr>
            </w:pPr>
            <w:r>
              <w:rPr>
                <w:sz w:val="16"/>
                <w:szCs w:val="16"/>
              </w:rPr>
              <w:t>(</w:t>
            </w:r>
            <w:r w:rsidRPr="00474B7D">
              <w:rPr>
                <w:sz w:val="16"/>
                <w:szCs w:val="16"/>
              </w:rPr>
              <w:t>62600</w:t>
            </w:r>
            <w:r>
              <w:rPr>
                <w:sz w:val="16"/>
                <w:szCs w:val="16"/>
              </w:rPr>
              <w:t>)</w:t>
            </w:r>
          </w:p>
        </w:tc>
        <w:tc>
          <w:tcPr>
            <w:tcW w:w="706" w:type="pct"/>
            <w:vMerge w:val="restart"/>
            <w:shd w:val="clear" w:color="auto" w:fill="auto"/>
          </w:tcPr>
          <w:p w14:paraId="24CEE8B7" w14:textId="059A3A8B" w:rsidR="00692480" w:rsidRPr="00217019" w:rsidRDefault="00692480" w:rsidP="00692480">
            <w:pPr>
              <w:pStyle w:val="Text1"/>
              <w:spacing w:before="0" w:after="0"/>
              <w:ind w:left="0"/>
              <w:jc w:val="center"/>
              <w:rPr>
                <w:sz w:val="16"/>
                <w:szCs w:val="16"/>
              </w:rPr>
            </w:pPr>
            <w:r w:rsidRPr="00217019">
              <w:rPr>
                <w:sz w:val="16"/>
                <w:szCs w:val="16"/>
              </w:rPr>
              <w:t>účastníci, kteří získali kvalifikaci po ukončení své účasti</w:t>
            </w:r>
          </w:p>
        </w:tc>
        <w:tc>
          <w:tcPr>
            <w:tcW w:w="458" w:type="pct"/>
            <w:vMerge w:val="restart"/>
          </w:tcPr>
          <w:p w14:paraId="30C27598" w14:textId="5C9A7BEA" w:rsidR="00692480" w:rsidRPr="00217019" w:rsidRDefault="00692480" w:rsidP="00692480">
            <w:pPr>
              <w:pStyle w:val="Text1"/>
              <w:spacing w:before="0" w:after="0"/>
              <w:ind w:left="0"/>
              <w:jc w:val="center"/>
              <w:rPr>
                <w:sz w:val="16"/>
                <w:szCs w:val="16"/>
              </w:rPr>
            </w:pPr>
            <w:r w:rsidRPr="00217019">
              <w:rPr>
                <w:sz w:val="16"/>
                <w:szCs w:val="16"/>
              </w:rPr>
              <w:t>účastníci</w:t>
            </w:r>
          </w:p>
        </w:tc>
        <w:tc>
          <w:tcPr>
            <w:tcW w:w="451" w:type="pct"/>
            <w:vAlign w:val="center"/>
          </w:tcPr>
          <w:p w14:paraId="2F261C24" w14:textId="57AA74D3" w:rsidR="00692480" w:rsidRPr="00D80D00" w:rsidRDefault="00CE0FC8" w:rsidP="00D80D00">
            <w:pPr>
              <w:pStyle w:val="Text1"/>
              <w:spacing w:before="0" w:after="0"/>
              <w:ind w:left="0"/>
              <w:jc w:val="center"/>
              <w:rPr>
                <w:sz w:val="16"/>
                <w:szCs w:val="16"/>
              </w:rPr>
            </w:pPr>
            <w:r w:rsidRPr="00D80D00">
              <w:rPr>
                <w:sz w:val="16"/>
                <w:szCs w:val="16"/>
              </w:rPr>
              <w:t>34 230</w:t>
            </w:r>
          </w:p>
        </w:tc>
        <w:tc>
          <w:tcPr>
            <w:tcW w:w="322" w:type="pct"/>
            <w:vMerge w:val="restart"/>
          </w:tcPr>
          <w:p w14:paraId="64125556" w14:textId="7DB4D4D8" w:rsidR="00692480" w:rsidRPr="00217019" w:rsidRDefault="00692480" w:rsidP="00692480">
            <w:pPr>
              <w:pStyle w:val="Text1"/>
              <w:spacing w:before="0" w:after="0"/>
              <w:ind w:left="0"/>
              <w:jc w:val="center"/>
              <w:rPr>
                <w:sz w:val="16"/>
                <w:szCs w:val="16"/>
              </w:rPr>
            </w:pPr>
            <w:r w:rsidRPr="00217019">
              <w:rPr>
                <w:sz w:val="16"/>
                <w:szCs w:val="16"/>
              </w:rPr>
              <w:t>2020</w:t>
            </w:r>
          </w:p>
        </w:tc>
        <w:tc>
          <w:tcPr>
            <w:tcW w:w="444" w:type="pct"/>
            <w:shd w:val="clear" w:color="auto" w:fill="auto"/>
            <w:vAlign w:val="center"/>
          </w:tcPr>
          <w:p w14:paraId="2E60B04A" w14:textId="5DF6A16F" w:rsidR="00692480" w:rsidRPr="00217019" w:rsidRDefault="00692480" w:rsidP="00692480">
            <w:pPr>
              <w:pStyle w:val="Text1"/>
              <w:spacing w:before="0" w:after="0"/>
              <w:ind w:left="0"/>
              <w:jc w:val="center"/>
              <w:rPr>
                <w:sz w:val="16"/>
                <w:szCs w:val="16"/>
              </w:rPr>
            </w:pPr>
            <w:r w:rsidRPr="00692480">
              <w:rPr>
                <w:sz w:val="16"/>
                <w:szCs w:val="16"/>
              </w:rPr>
              <w:t>9</w:t>
            </w:r>
            <w:r>
              <w:rPr>
                <w:sz w:val="16"/>
                <w:szCs w:val="16"/>
              </w:rPr>
              <w:t xml:space="preserve"> </w:t>
            </w:r>
            <w:r w:rsidRPr="00692480">
              <w:rPr>
                <w:sz w:val="16"/>
                <w:szCs w:val="16"/>
              </w:rPr>
              <w:t>564</w:t>
            </w:r>
          </w:p>
        </w:tc>
        <w:tc>
          <w:tcPr>
            <w:tcW w:w="403" w:type="pct"/>
            <w:vMerge w:val="restart"/>
            <w:shd w:val="clear" w:color="auto" w:fill="auto"/>
            <w:vAlign w:val="center"/>
          </w:tcPr>
          <w:p w14:paraId="4E57DDE0" w14:textId="28136BE0" w:rsidR="00692480" w:rsidRPr="00217019" w:rsidRDefault="00417AA3" w:rsidP="00417AA3">
            <w:pPr>
              <w:pStyle w:val="Text1"/>
              <w:spacing w:before="0" w:after="0" w:line="480" w:lineRule="auto"/>
              <w:ind w:left="0"/>
              <w:jc w:val="center"/>
              <w:rPr>
                <w:sz w:val="16"/>
                <w:szCs w:val="16"/>
              </w:rPr>
            </w:pPr>
            <w:r>
              <w:rPr>
                <w:sz w:val="16"/>
                <w:szCs w:val="16"/>
              </w:rPr>
              <w:t>příjemce</w:t>
            </w:r>
          </w:p>
        </w:tc>
        <w:tc>
          <w:tcPr>
            <w:tcW w:w="382" w:type="pct"/>
            <w:vMerge w:val="restart"/>
          </w:tcPr>
          <w:p w14:paraId="1BE7AFCC" w14:textId="47500E24" w:rsidR="00692480" w:rsidRPr="00217019" w:rsidRDefault="00692480" w:rsidP="00692480">
            <w:pPr>
              <w:spacing w:before="0" w:after="0"/>
              <w:jc w:val="center"/>
              <w:rPr>
                <w:sz w:val="16"/>
                <w:szCs w:val="16"/>
              </w:rPr>
            </w:pPr>
          </w:p>
        </w:tc>
      </w:tr>
      <w:tr w:rsidR="00692480" w:rsidRPr="00217019" w14:paraId="19C34ECC" w14:textId="77777777" w:rsidTr="00846142">
        <w:trPr>
          <w:trHeight w:val="244"/>
        </w:trPr>
        <w:tc>
          <w:tcPr>
            <w:tcW w:w="368" w:type="pct"/>
            <w:vMerge/>
          </w:tcPr>
          <w:p w14:paraId="121FDC3C" w14:textId="77777777" w:rsidR="00692480" w:rsidRPr="00217019" w:rsidRDefault="00692480" w:rsidP="00692480">
            <w:pPr>
              <w:pStyle w:val="Text1"/>
              <w:spacing w:before="0" w:after="0"/>
              <w:ind w:left="0"/>
              <w:jc w:val="center"/>
              <w:rPr>
                <w:sz w:val="16"/>
                <w:szCs w:val="16"/>
              </w:rPr>
            </w:pPr>
          </w:p>
        </w:tc>
        <w:tc>
          <w:tcPr>
            <w:tcW w:w="481" w:type="pct"/>
            <w:vMerge/>
          </w:tcPr>
          <w:p w14:paraId="6B50AB22" w14:textId="77777777" w:rsidR="00692480" w:rsidRPr="00217019" w:rsidRDefault="00692480" w:rsidP="00692480">
            <w:pPr>
              <w:pStyle w:val="Text1"/>
              <w:spacing w:before="0" w:after="0"/>
              <w:ind w:left="0"/>
              <w:jc w:val="center"/>
              <w:rPr>
                <w:sz w:val="16"/>
                <w:szCs w:val="16"/>
              </w:rPr>
            </w:pPr>
          </w:p>
        </w:tc>
        <w:tc>
          <w:tcPr>
            <w:tcW w:w="254" w:type="pct"/>
            <w:vMerge/>
          </w:tcPr>
          <w:p w14:paraId="10C2202E" w14:textId="77777777" w:rsidR="00692480" w:rsidRPr="00217019" w:rsidRDefault="00692480" w:rsidP="00692480">
            <w:pPr>
              <w:pStyle w:val="Text1"/>
              <w:spacing w:before="0" w:after="0"/>
              <w:ind w:left="0"/>
              <w:jc w:val="center"/>
              <w:rPr>
                <w:sz w:val="16"/>
                <w:szCs w:val="16"/>
              </w:rPr>
            </w:pPr>
          </w:p>
        </w:tc>
        <w:tc>
          <w:tcPr>
            <w:tcW w:w="515" w:type="pct"/>
            <w:vAlign w:val="center"/>
          </w:tcPr>
          <w:p w14:paraId="02593CB0" w14:textId="629A3247" w:rsidR="00692480" w:rsidRPr="00217019" w:rsidRDefault="00692480" w:rsidP="00692480">
            <w:pPr>
              <w:pStyle w:val="Text1"/>
              <w:spacing w:before="0" w:after="0"/>
              <w:ind w:left="0"/>
              <w:jc w:val="center"/>
              <w:rPr>
                <w:sz w:val="16"/>
                <w:szCs w:val="16"/>
              </w:rPr>
            </w:pPr>
            <w:r>
              <w:rPr>
                <w:sz w:val="16"/>
                <w:szCs w:val="16"/>
              </w:rPr>
              <w:t>Přechodové</w:t>
            </w:r>
          </w:p>
        </w:tc>
        <w:tc>
          <w:tcPr>
            <w:tcW w:w="217" w:type="pct"/>
            <w:vMerge/>
          </w:tcPr>
          <w:p w14:paraId="3479D35A" w14:textId="77777777" w:rsidR="00692480" w:rsidRPr="00217019" w:rsidRDefault="00692480" w:rsidP="00692480">
            <w:pPr>
              <w:pStyle w:val="Text1"/>
              <w:spacing w:before="0" w:after="0"/>
              <w:ind w:left="0"/>
              <w:jc w:val="center"/>
              <w:rPr>
                <w:sz w:val="16"/>
                <w:szCs w:val="16"/>
              </w:rPr>
            </w:pPr>
          </w:p>
        </w:tc>
        <w:tc>
          <w:tcPr>
            <w:tcW w:w="706" w:type="pct"/>
            <w:vMerge/>
            <w:shd w:val="clear" w:color="auto" w:fill="auto"/>
          </w:tcPr>
          <w:p w14:paraId="40ADEC01" w14:textId="77777777" w:rsidR="00692480" w:rsidRPr="00217019" w:rsidRDefault="00692480" w:rsidP="00692480">
            <w:pPr>
              <w:pStyle w:val="Text1"/>
              <w:spacing w:before="0" w:after="0"/>
              <w:ind w:left="0"/>
              <w:jc w:val="center"/>
              <w:rPr>
                <w:sz w:val="16"/>
                <w:szCs w:val="16"/>
              </w:rPr>
            </w:pPr>
          </w:p>
        </w:tc>
        <w:tc>
          <w:tcPr>
            <w:tcW w:w="458" w:type="pct"/>
            <w:vMerge/>
          </w:tcPr>
          <w:p w14:paraId="6B43B7B4" w14:textId="77777777" w:rsidR="00692480" w:rsidRPr="00217019" w:rsidRDefault="00692480" w:rsidP="00692480">
            <w:pPr>
              <w:pStyle w:val="Text1"/>
              <w:spacing w:before="0" w:after="0"/>
              <w:ind w:left="0"/>
              <w:jc w:val="center"/>
              <w:rPr>
                <w:sz w:val="16"/>
                <w:szCs w:val="16"/>
              </w:rPr>
            </w:pPr>
          </w:p>
        </w:tc>
        <w:tc>
          <w:tcPr>
            <w:tcW w:w="451" w:type="pct"/>
            <w:vAlign w:val="center"/>
          </w:tcPr>
          <w:p w14:paraId="1FEB7053" w14:textId="356EED24" w:rsidR="00692480" w:rsidRPr="00D80D00" w:rsidRDefault="00CE0FC8" w:rsidP="00D80D00">
            <w:pPr>
              <w:pStyle w:val="Text1"/>
              <w:spacing w:before="0" w:after="0"/>
              <w:ind w:left="0"/>
              <w:jc w:val="center"/>
              <w:rPr>
                <w:sz w:val="16"/>
                <w:szCs w:val="16"/>
              </w:rPr>
            </w:pPr>
            <w:proofErr w:type="spellStart"/>
            <w:r w:rsidRPr="00D80D00">
              <w:rPr>
                <w:sz w:val="16"/>
                <w:szCs w:val="16"/>
              </w:rPr>
              <w:t>n.r</w:t>
            </w:r>
            <w:proofErr w:type="spellEnd"/>
            <w:r w:rsidRPr="00D80D00">
              <w:rPr>
                <w:sz w:val="16"/>
                <w:szCs w:val="16"/>
              </w:rPr>
              <w:t>.</w:t>
            </w:r>
          </w:p>
        </w:tc>
        <w:tc>
          <w:tcPr>
            <w:tcW w:w="322" w:type="pct"/>
            <w:vMerge/>
          </w:tcPr>
          <w:p w14:paraId="2640E46A" w14:textId="77777777" w:rsidR="00692480" w:rsidRPr="00217019" w:rsidRDefault="00692480" w:rsidP="00692480">
            <w:pPr>
              <w:pStyle w:val="Text1"/>
              <w:spacing w:before="0" w:after="0"/>
              <w:ind w:left="0"/>
              <w:jc w:val="center"/>
              <w:rPr>
                <w:sz w:val="16"/>
                <w:szCs w:val="16"/>
              </w:rPr>
            </w:pPr>
          </w:p>
        </w:tc>
        <w:tc>
          <w:tcPr>
            <w:tcW w:w="444" w:type="pct"/>
            <w:shd w:val="clear" w:color="auto" w:fill="auto"/>
            <w:vAlign w:val="center"/>
          </w:tcPr>
          <w:p w14:paraId="22877C31" w14:textId="40C6A641" w:rsidR="00692480" w:rsidRPr="00217019" w:rsidRDefault="00417AA3" w:rsidP="00692480">
            <w:pPr>
              <w:pStyle w:val="Text1"/>
              <w:spacing w:before="0" w:after="0"/>
              <w:ind w:left="0"/>
              <w:jc w:val="center"/>
              <w:rPr>
                <w:sz w:val="16"/>
                <w:szCs w:val="16"/>
              </w:rPr>
            </w:pPr>
            <w:r>
              <w:rPr>
                <w:sz w:val="16"/>
                <w:szCs w:val="16"/>
              </w:rPr>
              <w:t>10 413</w:t>
            </w:r>
          </w:p>
        </w:tc>
        <w:tc>
          <w:tcPr>
            <w:tcW w:w="403" w:type="pct"/>
            <w:vMerge/>
            <w:shd w:val="clear" w:color="auto" w:fill="auto"/>
            <w:vAlign w:val="center"/>
          </w:tcPr>
          <w:p w14:paraId="42B43ACB" w14:textId="77777777" w:rsidR="00692480" w:rsidRPr="00217019" w:rsidRDefault="00692480">
            <w:pPr>
              <w:pStyle w:val="Text1"/>
              <w:spacing w:before="0" w:after="0" w:line="480" w:lineRule="auto"/>
              <w:ind w:left="0"/>
              <w:jc w:val="center"/>
              <w:rPr>
                <w:sz w:val="16"/>
                <w:szCs w:val="16"/>
              </w:rPr>
            </w:pPr>
          </w:p>
        </w:tc>
        <w:tc>
          <w:tcPr>
            <w:tcW w:w="382" w:type="pct"/>
            <w:vMerge/>
          </w:tcPr>
          <w:p w14:paraId="1740532B" w14:textId="77777777" w:rsidR="00692480" w:rsidRPr="00217019" w:rsidRDefault="00692480" w:rsidP="00692480">
            <w:pPr>
              <w:spacing w:before="0" w:after="0"/>
              <w:jc w:val="center"/>
              <w:rPr>
                <w:sz w:val="16"/>
                <w:szCs w:val="16"/>
              </w:rPr>
            </w:pPr>
          </w:p>
        </w:tc>
      </w:tr>
      <w:tr w:rsidR="00692480" w:rsidRPr="00217019" w14:paraId="7CCC6422" w14:textId="77777777" w:rsidTr="00846142">
        <w:trPr>
          <w:trHeight w:val="244"/>
        </w:trPr>
        <w:tc>
          <w:tcPr>
            <w:tcW w:w="368" w:type="pct"/>
            <w:vMerge/>
          </w:tcPr>
          <w:p w14:paraId="74B2A818" w14:textId="77777777" w:rsidR="00692480" w:rsidRPr="00217019" w:rsidRDefault="00692480" w:rsidP="00692480">
            <w:pPr>
              <w:pStyle w:val="Text1"/>
              <w:spacing w:before="0" w:after="0"/>
              <w:ind w:left="0"/>
              <w:jc w:val="center"/>
              <w:rPr>
                <w:sz w:val="16"/>
                <w:szCs w:val="16"/>
              </w:rPr>
            </w:pPr>
          </w:p>
        </w:tc>
        <w:tc>
          <w:tcPr>
            <w:tcW w:w="481" w:type="pct"/>
            <w:vMerge/>
          </w:tcPr>
          <w:p w14:paraId="04E7A592" w14:textId="77777777" w:rsidR="00692480" w:rsidRPr="00217019" w:rsidRDefault="00692480" w:rsidP="00692480">
            <w:pPr>
              <w:pStyle w:val="Text1"/>
              <w:spacing w:before="0" w:after="0"/>
              <w:ind w:left="0"/>
              <w:jc w:val="center"/>
              <w:rPr>
                <w:sz w:val="16"/>
                <w:szCs w:val="16"/>
              </w:rPr>
            </w:pPr>
          </w:p>
        </w:tc>
        <w:tc>
          <w:tcPr>
            <w:tcW w:w="254" w:type="pct"/>
            <w:vMerge/>
          </w:tcPr>
          <w:p w14:paraId="45C78777" w14:textId="77777777" w:rsidR="00692480" w:rsidRPr="00217019" w:rsidRDefault="00692480" w:rsidP="00692480">
            <w:pPr>
              <w:pStyle w:val="Text1"/>
              <w:spacing w:before="0" w:after="0"/>
              <w:ind w:left="0"/>
              <w:jc w:val="center"/>
              <w:rPr>
                <w:sz w:val="16"/>
                <w:szCs w:val="16"/>
              </w:rPr>
            </w:pPr>
          </w:p>
        </w:tc>
        <w:tc>
          <w:tcPr>
            <w:tcW w:w="515" w:type="pct"/>
            <w:vAlign w:val="center"/>
          </w:tcPr>
          <w:p w14:paraId="12A4A744" w14:textId="5087B604" w:rsidR="00692480" w:rsidRPr="00217019" w:rsidRDefault="00692480" w:rsidP="00692480">
            <w:pPr>
              <w:pStyle w:val="Text1"/>
              <w:spacing w:before="0" w:after="0"/>
              <w:ind w:left="0"/>
              <w:jc w:val="center"/>
              <w:rPr>
                <w:sz w:val="16"/>
                <w:szCs w:val="16"/>
              </w:rPr>
            </w:pPr>
            <w:r>
              <w:rPr>
                <w:sz w:val="16"/>
                <w:szCs w:val="16"/>
              </w:rPr>
              <w:t>Více rozvinuté</w:t>
            </w:r>
          </w:p>
        </w:tc>
        <w:tc>
          <w:tcPr>
            <w:tcW w:w="217" w:type="pct"/>
            <w:vMerge/>
          </w:tcPr>
          <w:p w14:paraId="51B196AC" w14:textId="77777777" w:rsidR="00692480" w:rsidRPr="00217019" w:rsidRDefault="00692480" w:rsidP="00692480">
            <w:pPr>
              <w:pStyle w:val="Text1"/>
              <w:spacing w:before="0" w:after="0"/>
              <w:ind w:left="0"/>
              <w:jc w:val="center"/>
              <w:rPr>
                <w:sz w:val="16"/>
                <w:szCs w:val="16"/>
              </w:rPr>
            </w:pPr>
          </w:p>
        </w:tc>
        <w:tc>
          <w:tcPr>
            <w:tcW w:w="706" w:type="pct"/>
            <w:vMerge/>
            <w:shd w:val="clear" w:color="auto" w:fill="auto"/>
          </w:tcPr>
          <w:p w14:paraId="24EE1C74" w14:textId="77777777" w:rsidR="00692480" w:rsidRPr="00217019" w:rsidRDefault="00692480" w:rsidP="00692480">
            <w:pPr>
              <w:pStyle w:val="Text1"/>
              <w:spacing w:before="0" w:after="0"/>
              <w:ind w:left="0"/>
              <w:jc w:val="center"/>
              <w:rPr>
                <w:sz w:val="16"/>
                <w:szCs w:val="16"/>
              </w:rPr>
            </w:pPr>
          </w:p>
        </w:tc>
        <w:tc>
          <w:tcPr>
            <w:tcW w:w="458" w:type="pct"/>
            <w:vMerge/>
          </w:tcPr>
          <w:p w14:paraId="5DC64B0E" w14:textId="77777777" w:rsidR="00692480" w:rsidRPr="00217019" w:rsidRDefault="00692480" w:rsidP="00692480">
            <w:pPr>
              <w:pStyle w:val="Text1"/>
              <w:spacing w:before="0" w:after="0"/>
              <w:ind w:left="0"/>
              <w:jc w:val="center"/>
              <w:rPr>
                <w:sz w:val="16"/>
                <w:szCs w:val="16"/>
              </w:rPr>
            </w:pPr>
          </w:p>
        </w:tc>
        <w:tc>
          <w:tcPr>
            <w:tcW w:w="451" w:type="pct"/>
            <w:vAlign w:val="center"/>
          </w:tcPr>
          <w:p w14:paraId="1B3A4BC7" w14:textId="14A334BC" w:rsidR="00692480" w:rsidRPr="00D80D00" w:rsidRDefault="00CE0FC8" w:rsidP="00D80D00">
            <w:pPr>
              <w:pStyle w:val="Text1"/>
              <w:spacing w:before="0" w:after="0"/>
              <w:ind w:left="0"/>
              <w:jc w:val="center"/>
              <w:rPr>
                <w:sz w:val="16"/>
                <w:szCs w:val="16"/>
              </w:rPr>
            </w:pPr>
            <w:r w:rsidRPr="00D80D00">
              <w:rPr>
                <w:sz w:val="16"/>
                <w:szCs w:val="16"/>
              </w:rPr>
              <w:t>3 070</w:t>
            </w:r>
          </w:p>
        </w:tc>
        <w:tc>
          <w:tcPr>
            <w:tcW w:w="322" w:type="pct"/>
            <w:vMerge/>
          </w:tcPr>
          <w:p w14:paraId="2679D627" w14:textId="77777777" w:rsidR="00692480" w:rsidRPr="00217019" w:rsidRDefault="00692480" w:rsidP="00692480">
            <w:pPr>
              <w:pStyle w:val="Text1"/>
              <w:spacing w:before="0" w:after="0"/>
              <w:ind w:left="0"/>
              <w:jc w:val="center"/>
              <w:rPr>
                <w:sz w:val="16"/>
                <w:szCs w:val="16"/>
              </w:rPr>
            </w:pPr>
          </w:p>
        </w:tc>
        <w:tc>
          <w:tcPr>
            <w:tcW w:w="444" w:type="pct"/>
            <w:shd w:val="clear" w:color="auto" w:fill="auto"/>
            <w:vAlign w:val="center"/>
          </w:tcPr>
          <w:p w14:paraId="2B196D3C" w14:textId="403C361A" w:rsidR="00692480" w:rsidRPr="00217019" w:rsidRDefault="00417AA3" w:rsidP="00692480">
            <w:pPr>
              <w:pStyle w:val="Text1"/>
              <w:spacing w:before="0" w:after="0"/>
              <w:ind w:left="0"/>
              <w:jc w:val="center"/>
              <w:rPr>
                <w:sz w:val="16"/>
                <w:szCs w:val="16"/>
              </w:rPr>
            </w:pPr>
            <w:r>
              <w:rPr>
                <w:sz w:val="16"/>
                <w:szCs w:val="16"/>
              </w:rPr>
              <w:t>243</w:t>
            </w:r>
          </w:p>
        </w:tc>
        <w:tc>
          <w:tcPr>
            <w:tcW w:w="403" w:type="pct"/>
            <w:vMerge/>
            <w:shd w:val="clear" w:color="auto" w:fill="auto"/>
            <w:vAlign w:val="center"/>
          </w:tcPr>
          <w:p w14:paraId="09807330" w14:textId="77777777" w:rsidR="00692480" w:rsidRPr="00217019" w:rsidRDefault="00692480">
            <w:pPr>
              <w:pStyle w:val="Text1"/>
              <w:spacing w:before="0" w:after="0" w:line="480" w:lineRule="auto"/>
              <w:ind w:left="0"/>
              <w:jc w:val="center"/>
              <w:rPr>
                <w:sz w:val="16"/>
                <w:szCs w:val="16"/>
              </w:rPr>
            </w:pPr>
          </w:p>
        </w:tc>
        <w:tc>
          <w:tcPr>
            <w:tcW w:w="382" w:type="pct"/>
            <w:vMerge/>
          </w:tcPr>
          <w:p w14:paraId="1FCFAA7E" w14:textId="77777777" w:rsidR="00692480" w:rsidRPr="00217019" w:rsidRDefault="00692480" w:rsidP="00692480">
            <w:pPr>
              <w:spacing w:before="0" w:after="0"/>
              <w:jc w:val="center"/>
              <w:rPr>
                <w:sz w:val="16"/>
                <w:szCs w:val="16"/>
              </w:rPr>
            </w:pPr>
          </w:p>
        </w:tc>
      </w:tr>
      <w:tr w:rsidR="00692480" w:rsidRPr="00217019" w14:paraId="1A94C954" w14:textId="77777777" w:rsidTr="00846142">
        <w:trPr>
          <w:trHeight w:val="428"/>
        </w:trPr>
        <w:tc>
          <w:tcPr>
            <w:tcW w:w="368" w:type="pct"/>
            <w:vMerge w:val="restart"/>
          </w:tcPr>
          <w:p w14:paraId="0F1D23C9" w14:textId="3A14B427" w:rsidR="00692480" w:rsidRPr="00217019" w:rsidRDefault="00692480" w:rsidP="00692480">
            <w:pPr>
              <w:pStyle w:val="Text1"/>
              <w:spacing w:before="0" w:after="0"/>
              <w:ind w:left="0"/>
              <w:jc w:val="center"/>
              <w:rPr>
                <w:i/>
                <w:sz w:val="14"/>
                <w:szCs w:val="14"/>
              </w:rPr>
            </w:pPr>
            <w:r w:rsidRPr="00217019">
              <w:rPr>
                <w:sz w:val="16"/>
                <w:szCs w:val="16"/>
              </w:rPr>
              <w:t>1</w:t>
            </w:r>
          </w:p>
        </w:tc>
        <w:tc>
          <w:tcPr>
            <w:tcW w:w="481" w:type="pct"/>
            <w:vMerge w:val="restart"/>
          </w:tcPr>
          <w:p w14:paraId="6BF28B71" w14:textId="71E97AAA" w:rsidR="00692480" w:rsidRPr="00217019" w:rsidRDefault="00692480" w:rsidP="00692480">
            <w:pPr>
              <w:pStyle w:val="Text1"/>
              <w:spacing w:before="0" w:after="0"/>
              <w:ind w:left="0"/>
              <w:jc w:val="center"/>
              <w:rPr>
                <w:i/>
                <w:sz w:val="14"/>
                <w:szCs w:val="14"/>
              </w:rPr>
            </w:pPr>
            <w:r w:rsidRPr="00217019">
              <w:rPr>
                <w:sz w:val="16"/>
                <w:szCs w:val="16"/>
              </w:rPr>
              <w:t>1.1</w:t>
            </w:r>
          </w:p>
        </w:tc>
        <w:tc>
          <w:tcPr>
            <w:tcW w:w="254" w:type="pct"/>
            <w:vMerge w:val="restart"/>
          </w:tcPr>
          <w:p w14:paraId="52DC5B72" w14:textId="38D520B0" w:rsidR="00692480" w:rsidRPr="00217019" w:rsidRDefault="00692480" w:rsidP="00692480">
            <w:pPr>
              <w:pStyle w:val="Text1"/>
              <w:spacing w:before="0" w:after="0"/>
              <w:ind w:left="0"/>
              <w:jc w:val="center"/>
              <w:rPr>
                <w:i/>
                <w:sz w:val="14"/>
                <w:szCs w:val="14"/>
              </w:rPr>
            </w:pPr>
            <w:r w:rsidRPr="00217019">
              <w:rPr>
                <w:sz w:val="16"/>
                <w:szCs w:val="16"/>
              </w:rPr>
              <w:t>ESF+</w:t>
            </w:r>
          </w:p>
        </w:tc>
        <w:tc>
          <w:tcPr>
            <w:tcW w:w="515" w:type="pct"/>
            <w:vAlign w:val="center"/>
          </w:tcPr>
          <w:p w14:paraId="6AAD05BE" w14:textId="6A94882A" w:rsidR="00692480" w:rsidRPr="00217019" w:rsidRDefault="00692480" w:rsidP="00692480">
            <w:pPr>
              <w:pStyle w:val="Text1"/>
              <w:spacing w:before="0" w:after="0"/>
              <w:ind w:left="0"/>
              <w:jc w:val="center"/>
              <w:rPr>
                <w:i/>
                <w:sz w:val="14"/>
                <w:szCs w:val="14"/>
              </w:rPr>
            </w:pPr>
            <w:r>
              <w:rPr>
                <w:sz w:val="16"/>
                <w:szCs w:val="16"/>
              </w:rPr>
              <w:t>Méně rozvinuté</w:t>
            </w:r>
          </w:p>
        </w:tc>
        <w:tc>
          <w:tcPr>
            <w:tcW w:w="217" w:type="pct"/>
            <w:vMerge w:val="restart"/>
          </w:tcPr>
          <w:p w14:paraId="43CA50F8" w14:textId="77777777" w:rsidR="00474B7D" w:rsidRPr="00474B7D" w:rsidRDefault="00474B7D" w:rsidP="00474B7D">
            <w:pPr>
              <w:pStyle w:val="Text1"/>
              <w:spacing w:before="0" w:after="0"/>
              <w:ind w:left="0"/>
              <w:jc w:val="center"/>
              <w:rPr>
                <w:sz w:val="16"/>
                <w:szCs w:val="16"/>
              </w:rPr>
            </w:pPr>
            <w:r w:rsidRPr="00474B7D">
              <w:rPr>
                <w:sz w:val="16"/>
                <w:szCs w:val="16"/>
              </w:rPr>
              <w:t>EECR04</w:t>
            </w:r>
          </w:p>
          <w:p w14:paraId="0AC2485B" w14:textId="7123DB4F" w:rsidR="00692480" w:rsidRPr="00474B7D" w:rsidRDefault="00474B7D" w:rsidP="00474B7D">
            <w:pPr>
              <w:pStyle w:val="Text1"/>
              <w:spacing w:before="0" w:after="0"/>
              <w:ind w:left="0"/>
              <w:jc w:val="center"/>
              <w:rPr>
                <w:sz w:val="16"/>
                <w:szCs w:val="16"/>
              </w:rPr>
            </w:pPr>
            <w:r>
              <w:rPr>
                <w:sz w:val="16"/>
                <w:szCs w:val="16"/>
              </w:rPr>
              <w:t>(</w:t>
            </w:r>
            <w:r w:rsidRPr="00474B7D">
              <w:rPr>
                <w:sz w:val="16"/>
                <w:szCs w:val="16"/>
              </w:rPr>
              <w:t>62700</w:t>
            </w:r>
            <w:r>
              <w:rPr>
                <w:sz w:val="16"/>
                <w:szCs w:val="16"/>
              </w:rPr>
              <w:t>)</w:t>
            </w:r>
          </w:p>
        </w:tc>
        <w:tc>
          <w:tcPr>
            <w:tcW w:w="706" w:type="pct"/>
            <w:vMerge w:val="restart"/>
            <w:shd w:val="clear" w:color="auto" w:fill="auto"/>
          </w:tcPr>
          <w:p w14:paraId="5A5E87F9" w14:textId="5CD6F29F" w:rsidR="00692480" w:rsidRPr="00217019" w:rsidRDefault="00692480" w:rsidP="00692480">
            <w:pPr>
              <w:pStyle w:val="Text1"/>
              <w:spacing w:before="0" w:after="0"/>
              <w:ind w:left="0"/>
              <w:jc w:val="center"/>
              <w:rPr>
                <w:sz w:val="16"/>
                <w:szCs w:val="16"/>
              </w:rPr>
            </w:pPr>
            <w:r w:rsidRPr="00217019">
              <w:rPr>
                <w:sz w:val="16"/>
                <w:szCs w:val="16"/>
              </w:rPr>
              <w:t>účastníci zaměstnaní po ukončení své účasti, včetně osob samostatně výdělečně činných</w:t>
            </w:r>
          </w:p>
        </w:tc>
        <w:tc>
          <w:tcPr>
            <w:tcW w:w="458" w:type="pct"/>
            <w:vMerge w:val="restart"/>
          </w:tcPr>
          <w:p w14:paraId="77934F25" w14:textId="2D909534" w:rsidR="00692480" w:rsidRPr="00217019" w:rsidRDefault="00692480" w:rsidP="00692480">
            <w:pPr>
              <w:pStyle w:val="Text1"/>
              <w:spacing w:before="0" w:after="0"/>
              <w:ind w:left="0"/>
              <w:jc w:val="center"/>
              <w:rPr>
                <w:i/>
                <w:sz w:val="14"/>
                <w:szCs w:val="14"/>
              </w:rPr>
            </w:pPr>
            <w:r w:rsidRPr="00217019">
              <w:rPr>
                <w:sz w:val="16"/>
                <w:szCs w:val="16"/>
              </w:rPr>
              <w:t>účastníci</w:t>
            </w:r>
          </w:p>
        </w:tc>
        <w:tc>
          <w:tcPr>
            <w:tcW w:w="451" w:type="pct"/>
            <w:vAlign w:val="center"/>
          </w:tcPr>
          <w:p w14:paraId="695029A9" w14:textId="65F9F3A5" w:rsidR="00692480" w:rsidRPr="00846142" w:rsidRDefault="00CE0FC8" w:rsidP="00D80D00">
            <w:pPr>
              <w:pStyle w:val="Text1"/>
              <w:spacing w:before="0" w:after="0"/>
              <w:ind w:left="0"/>
              <w:jc w:val="center"/>
              <w:rPr>
                <w:iCs/>
                <w:sz w:val="16"/>
                <w:szCs w:val="16"/>
              </w:rPr>
            </w:pPr>
            <w:r w:rsidRPr="00846142">
              <w:rPr>
                <w:iCs/>
                <w:sz w:val="16"/>
                <w:szCs w:val="16"/>
              </w:rPr>
              <w:t>106 193</w:t>
            </w:r>
          </w:p>
        </w:tc>
        <w:tc>
          <w:tcPr>
            <w:tcW w:w="322" w:type="pct"/>
            <w:vMerge w:val="restart"/>
          </w:tcPr>
          <w:p w14:paraId="435B35E6" w14:textId="21131345" w:rsidR="00692480" w:rsidRPr="00217019" w:rsidRDefault="00692480" w:rsidP="00692480">
            <w:pPr>
              <w:pStyle w:val="Text1"/>
              <w:spacing w:before="0" w:after="0"/>
              <w:ind w:left="0"/>
              <w:jc w:val="center"/>
              <w:rPr>
                <w:b/>
                <w:sz w:val="14"/>
                <w:szCs w:val="14"/>
              </w:rPr>
            </w:pPr>
            <w:r w:rsidRPr="00217019">
              <w:rPr>
                <w:sz w:val="16"/>
                <w:szCs w:val="16"/>
              </w:rPr>
              <w:t>2020</w:t>
            </w:r>
          </w:p>
        </w:tc>
        <w:tc>
          <w:tcPr>
            <w:tcW w:w="444" w:type="pct"/>
            <w:shd w:val="clear" w:color="auto" w:fill="auto"/>
            <w:vAlign w:val="center"/>
          </w:tcPr>
          <w:p w14:paraId="1D2F9BE9" w14:textId="4AEEB851" w:rsidR="00692480" w:rsidRPr="00417AA3" w:rsidRDefault="00417AA3" w:rsidP="00417AA3">
            <w:pPr>
              <w:pStyle w:val="Text1"/>
              <w:spacing w:before="0" w:after="0"/>
              <w:ind w:left="0"/>
              <w:jc w:val="center"/>
              <w:rPr>
                <w:sz w:val="16"/>
                <w:szCs w:val="16"/>
              </w:rPr>
            </w:pPr>
            <w:r w:rsidRPr="00417AA3">
              <w:rPr>
                <w:sz w:val="16"/>
                <w:szCs w:val="16"/>
              </w:rPr>
              <w:t>29</w:t>
            </w:r>
            <w:r>
              <w:rPr>
                <w:sz w:val="16"/>
                <w:szCs w:val="16"/>
              </w:rPr>
              <w:t xml:space="preserve"> </w:t>
            </w:r>
            <w:r w:rsidRPr="00417AA3">
              <w:rPr>
                <w:sz w:val="16"/>
                <w:szCs w:val="16"/>
              </w:rPr>
              <w:t>674</w:t>
            </w:r>
          </w:p>
        </w:tc>
        <w:tc>
          <w:tcPr>
            <w:tcW w:w="403" w:type="pct"/>
            <w:vMerge w:val="restart"/>
            <w:shd w:val="clear" w:color="auto" w:fill="auto"/>
            <w:vAlign w:val="center"/>
          </w:tcPr>
          <w:p w14:paraId="467D0DF0" w14:textId="6466C0EC" w:rsidR="00692480" w:rsidRPr="00417AA3" w:rsidRDefault="00417AA3" w:rsidP="00417AA3">
            <w:pPr>
              <w:pStyle w:val="Text1"/>
              <w:spacing w:before="0" w:after="0" w:line="480" w:lineRule="auto"/>
              <w:ind w:left="0"/>
              <w:jc w:val="center"/>
              <w:rPr>
                <w:i/>
                <w:sz w:val="16"/>
                <w:szCs w:val="16"/>
              </w:rPr>
            </w:pPr>
            <w:r w:rsidRPr="00417AA3">
              <w:rPr>
                <w:iCs/>
                <w:sz w:val="16"/>
                <w:szCs w:val="16"/>
              </w:rPr>
              <w:t>ŘO</w:t>
            </w:r>
          </w:p>
        </w:tc>
        <w:tc>
          <w:tcPr>
            <w:tcW w:w="382" w:type="pct"/>
            <w:vMerge w:val="restart"/>
          </w:tcPr>
          <w:p w14:paraId="468C974A" w14:textId="56F2C24C" w:rsidR="00692480" w:rsidRPr="00217019" w:rsidRDefault="00692480" w:rsidP="00692480">
            <w:pPr>
              <w:spacing w:before="0" w:after="0"/>
              <w:jc w:val="center"/>
              <w:rPr>
                <w:i/>
                <w:sz w:val="14"/>
                <w:szCs w:val="14"/>
              </w:rPr>
            </w:pPr>
          </w:p>
        </w:tc>
      </w:tr>
      <w:tr w:rsidR="00692480" w:rsidRPr="00217019" w14:paraId="3604D138" w14:textId="77777777" w:rsidTr="00846142">
        <w:trPr>
          <w:trHeight w:val="428"/>
        </w:trPr>
        <w:tc>
          <w:tcPr>
            <w:tcW w:w="368" w:type="pct"/>
            <w:vMerge/>
          </w:tcPr>
          <w:p w14:paraId="16640009" w14:textId="77777777" w:rsidR="00692480" w:rsidRPr="00217019" w:rsidRDefault="00692480" w:rsidP="00692480">
            <w:pPr>
              <w:pStyle w:val="Text1"/>
              <w:spacing w:before="0" w:after="0"/>
              <w:ind w:left="0"/>
              <w:jc w:val="center"/>
              <w:rPr>
                <w:sz w:val="16"/>
                <w:szCs w:val="16"/>
              </w:rPr>
            </w:pPr>
          </w:p>
        </w:tc>
        <w:tc>
          <w:tcPr>
            <w:tcW w:w="481" w:type="pct"/>
            <w:vMerge/>
          </w:tcPr>
          <w:p w14:paraId="15621969" w14:textId="77777777" w:rsidR="00692480" w:rsidRPr="00217019" w:rsidRDefault="00692480" w:rsidP="00692480">
            <w:pPr>
              <w:pStyle w:val="Text1"/>
              <w:spacing w:before="0" w:after="0"/>
              <w:ind w:left="0"/>
              <w:jc w:val="center"/>
              <w:rPr>
                <w:sz w:val="16"/>
                <w:szCs w:val="16"/>
              </w:rPr>
            </w:pPr>
          </w:p>
        </w:tc>
        <w:tc>
          <w:tcPr>
            <w:tcW w:w="254" w:type="pct"/>
            <w:vMerge/>
          </w:tcPr>
          <w:p w14:paraId="6F759733" w14:textId="77777777" w:rsidR="00692480" w:rsidRPr="00217019" w:rsidRDefault="00692480" w:rsidP="00692480">
            <w:pPr>
              <w:pStyle w:val="Text1"/>
              <w:spacing w:before="0" w:after="0"/>
              <w:ind w:left="0"/>
              <w:jc w:val="center"/>
              <w:rPr>
                <w:sz w:val="16"/>
                <w:szCs w:val="16"/>
              </w:rPr>
            </w:pPr>
          </w:p>
        </w:tc>
        <w:tc>
          <w:tcPr>
            <w:tcW w:w="515" w:type="pct"/>
            <w:vAlign w:val="center"/>
          </w:tcPr>
          <w:p w14:paraId="0D36795D" w14:textId="5F38A2E6" w:rsidR="00692480" w:rsidRPr="00217019" w:rsidRDefault="00692480" w:rsidP="00692480">
            <w:pPr>
              <w:pStyle w:val="Text1"/>
              <w:spacing w:before="0" w:after="0"/>
              <w:ind w:left="0"/>
              <w:jc w:val="center"/>
              <w:rPr>
                <w:i/>
                <w:sz w:val="14"/>
                <w:szCs w:val="14"/>
              </w:rPr>
            </w:pPr>
            <w:r>
              <w:rPr>
                <w:sz w:val="16"/>
                <w:szCs w:val="16"/>
              </w:rPr>
              <w:t>Přechodové</w:t>
            </w:r>
          </w:p>
        </w:tc>
        <w:tc>
          <w:tcPr>
            <w:tcW w:w="217" w:type="pct"/>
            <w:vMerge/>
          </w:tcPr>
          <w:p w14:paraId="7DDAA5BF" w14:textId="77777777" w:rsidR="00692480" w:rsidRPr="00217019" w:rsidRDefault="00692480" w:rsidP="00692480">
            <w:pPr>
              <w:pStyle w:val="Text1"/>
              <w:spacing w:before="0" w:after="0"/>
              <w:ind w:left="0"/>
              <w:jc w:val="center"/>
              <w:rPr>
                <w:i/>
                <w:sz w:val="14"/>
                <w:szCs w:val="14"/>
              </w:rPr>
            </w:pPr>
          </w:p>
        </w:tc>
        <w:tc>
          <w:tcPr>
            <w:tcW w:w="706" w:type="pct"/>
            <w:vMerge/>
            <w:shd w:val="clear" w:color="auto" w:fill="auto"/>
          </w:tcPr>
          <w:p w14:paraId="48157CBC" w14:textId="77777777" w:rsidR="00692480" w:rsidRPr="00217019" w:rsidRDefault="00692480" w:rsidP="00692480">
            <w:pPr>
              <w:pStyle w:val="Text1"/>
              <w:spacing w:before="0" w:after="0"/>
              <w:ind w:left="0"/>
              <w:jc w:val="center"/>
              <w:rPr>
                <w:sz w:val="16"/>
                <w:szCs w:val="16"/>
              </w:rPr>
            </w:pPr>
          </w:p>
        </w:tc>
        <w:tc>
          <w:tcPr>
            <w:tcW w:w="458" w:type="pct"/>
            <w:vMerge/>
          </w:tcPr>
          <w:p w14:paraId="7B5F04F2" w14:textId="77777777" w:rsidR="00692480" w:rsidRPr="00217019" w:rsidRDefault="00692480" w:rsidP="00692480">
            <w:pPr>
              <w:pStyle w:val="Text1"/>
              <w:spacing w:before="0" w:after="0"/>
              <w:ind w:left="0"/>
              <w:jc w:val="center"/>
              <w:rPr>
                <w:sz w:val="16"/>
                <w:szCs w:val="16"/>
              </w:rPr>
            </w:pPr>
          </w:p>
        </w:tc>
        <w:tc>
          <w:tcPr>
            <w:tcW w:w="451" w:type="pct"/>
            <w:vAlign w:val="center"/>
          </w:tcPr>
          <w:p w14:paraId="074DB127" w14:textId="036FC5CA" w:rsidR="00692480" w:rsidRPr="00846142" w:rsidRDefault="00CE0FC8" w:rsidP="00D80D00">
            <w:pPr>
              <w:pStyle w:val="Text1"/>
              <w:spacing w:before="0" w:after="0"/>
              <w:ind w:left="0"/>
              <w:jc w:val="center"/>
              <w:rPr>
                <w:iCs/>
                <w:sz w:val="16"/>
                <w:szCs w:val="16"/>
              </w:rPr>
            </w:pPr>
            <w:proofErr w:type="spellStart"/>
            <w:r w:rsidRPr="00846142">
              <w:rPr>
                <w:iCs/>
                <w:sz w:val="16"/>
                <w:szCs w:val="16"/>
              </w:rPr>
              <w:t>n.r</w:t>
            </w:r>
            <w:proofErr w:type="spellEnd"/>
            <w:r w:rsidRPr="00846142">
              <w:rPr>
                <w:iCs/>
                <w:sz w:val="16"/>
                <w:szCs w:val="16"/>
              </w:rPr>
              <w:t>.</w:t>
            </w:r>
          </w:p>
        </w:tc>
        <w:tc>
          <w:tcPr>
            <w:tcW w:w="322" w:type="pct"/>
            <w:vMerge/>
          </w:tcPr>
          <w:p w14:paraId="4A91D4BF" w14:textId="77777777" w:rsidR="00692480" w:rsidRPr="00217019" w:rsidRDefault="00692480" w:rsidP="00692480">
            <w:pPr>
              <w:pStyle w:val="Text1"/>
              <w:spacing w:before="0" w:after="0"/>
              <w:ind w:left="0"/>
              <w:jc w:val="center"/>
              <w:rPr>
                <w:sz w:val="16"/>
                <w:szCs w:val="16"/>
              </w:rPr>
            </w:pPr>
          </w:p>
        </w:tc>
        <w:tc>
          <w:tcPr>
            <w:tcW w:w="444" w:type="pct"/>
            <w:shd w:val="clear" w:color="auto" w:fill="auto"/>
            <w:vAlign w:val="center"/>
          </w:tcPr>
          <w:p w14:paraId="579B8A56" w14:textId="4321E6E0" w:rsidR="00692480" w:rsidRPr="00417AA3" w:rsidRDefault="00417AA3" w:rsidP="00417AA3">
            <w:pPr>
              <w:pStyle w:val="Text1"/>
              <w:spacing w:before="0" w:after="0"/>
              <w:ind w:left="0"/>
              <w:jc w:val="center"/>
              <w:rPr>
                <w:sz w:val="16"/>
                <w:szCs w:val="16"/>
              </w:rPr>
            </w:pPr>
            <w:r w:rsidRPr="00417AA3">
              <w:rPr>
                <w:sz w:val="16"/>
                <w:szCs w:val="16"/>
              </w:rPr>
              <w:t>32</w:t>
            </w:r>
            <w:r>
              <w:rPr>
                <w:sz w:val="16"/>
                <w:szCs w:val="16"/>
              </w:rPr>
              <w:t xml:space="preserve"> </w:t>
            </w:r>
            <w:r w:rsidRPr="00417AA3">
              <w:rPr>
                <w:sz w:val="16"/>
                <w:szCs w:val="16"/>
              </w:rPr>
              <w:t>309</w:t>
            </w:r>
          </w:p>
        </w:tc>
        <w:tc>
          <w:tcPr>
            <w:tcW w:w="403" w:type="pct"/>
            <w:vMerge/>
            <w:shd w:val="clear" w:color="auto" w:fill="auto"/>
            <w:vAlign w:val="center"/>
          </w:tcPr>
          <w:p w14:paraId="0516F51D" w14:textId="77777777" w:rsidR="00692480" w:rsidRPr="000C00CA" w:rsidRDefault="00692480">
            <w:pPr>
              <w:pStyle w:val="Text1"/>
              <w:spacing w:before="0" w:after="0" w:line="480" w:lineRule="auto"/>
              <w:ind w:left="0"/>
              <w:jc w:val="center"/>
              <w:rPr>
                <w:i/>
                <w:sz w:val="16"/>
                <w:szCs w:val="16"/>
              </w:rPr>
            </w:pPr>
          </w:p>
        </w:tc>
        <w:tc>
          <w:tcPr>
            <w:tcW w:w="382" w:type="pct"/>
            <w:vMerge/>
          </w:tcPr>
          <w:p w14:paraId="5CC61447" w14:textId="77777777" w:rsidR="00692480" w:rsidRPr="00217019" w:rsidRDefault="00692480" w:rsidP="00692480">
            <w:pPr>
              <w:spacing w:before="0" w:after="0"/>
              <w:jc w:val="center"/>
              <w:rPr>
                <w:i/>
                <w:sz w:val="14"/>
                <w:szCs w:val="14"/>
              </w:rPr>
            </w:pPr>
          </w:p>
        </w:tc>
      </w:tr>
      <w:tr w:rsidR="00692480" w:rsidRPr="00217019" w14:paraId="20B264F5" w14:textId="77777777" w:rsidTr="00846142">
        <w:trPr>
          <w:trHeight w:val="428"/>
        </w:trPr>
        <w:tc>
          <w:tcPr>
            <w:tcW w:w="368" w:type="pct"/>
            <w:vMerge/>
          </w:tcPr>
          <w:p w14:paraId="71DB1A9F" w14:textId="77777777" w:rsidR="00692480" w:rsidRPr="00217019" w:rsidRDefault="00692480" w:rsidP="00692480">
            <w:pPr>
              <w:pStyle w:val="Text1"/>
              <w:spacing w:before="0" w:after="0"/>
              <w:ind w:left="0"/>
              <w:jc w:val="center"/>
              <w:rPr>
                <w:sz w:val="16"/>
                <w:szCs w:val="16"/>
              </w:rPr>
            </w:pPr>
          </w:p>
        </w:tc>
        <w:tc>
          <w:tcPr>
            <w:tcW w:w="481" w:type="pct"/>
            <w:vMerge/>
          </w:tcPr>
          <w:p w14:paraId="7D993853" w14:textId="77777777" w:rsidR="00692480" w:rsidRPr="00217019" w:rsidRDefault="00692480" w:rsidP="00692480">
            <w:pPr>
              <w:pStyle w:val="Text1"/>
              <w:spacing w:before="0" w:after="0"/>
              <w:ind w:left="0"/>
              <w:jc w:val="center"/>
              <w:rPr>
                <w:sz w:val="16"/>
                <w:szCs w:val="16"/>
              </w:rPr>
            </w:pPr>
          </w:p>
        </w:tc>
        <w:tc>
          <w:tcPr>
            <w:tcW w:w="254" w:type="pct"/>
            <w:vMerge/>
          </w:tcPr>
          <w:p w14:paraId="7A12BE03" w14:textId="77777777" w:rsidR="00692480" w:rsidRPr="00217019" w:rsidRDefault="00692480" w:rsidP="00692480">
            <w:pPr>
              <w:pStyle w:val="Text1"/>
              <w:spacing w:before="0" w:after="0"/>
              <w:ind w:left="0"/>
              <w:jc w:val="center"/>
              <w:rPr>
                <w:sz w:val="16"/>
                <w:szCs w:val="16"/>
              </w:rPr>
            </w:pPr>
          </w:p>
        </w:tc>
        <w:tc>
          <w:tcPr>
            <w:tcW w:w="515" w:type="pct"/>
            <w:vAlign w:val="center"/>
          </w:tcPr>
          <w:p w14:paraId="3C106EA7" w14:textId="1ACE441F" w:rsidR="00692480" w:rsidRPr="00217019" w:rsidRDefault="00692480" w:rsidP="00692480">
            <w:pPr>
              <w:pStyle w:val="Text1"/>
              <w:spacing w:before="0" w:after="0"/>
              <w:ind w:left="0"/>
              <w:jc w:val="center"/>
              <w:rPr>
                <w:i/>
                <w:sz w:val="14"/>
                <w:szCs w:val="14"/>
              </w:rPr>
            </w:pPr>
            <w:r>
              <w:rPr>
                <w:sz w:val="16"/>
                <w:szCs w:val="16"/>
              </w:rPr>
              <w:t>Více rozvinuté</w:t>
            </w:r>
          </w:p>
        </w:tc>
        <w:tc>
          <w:tcPr>
            <w:tcW w:w="217" w:type="pct"/>
            <w:vMerge/>
          </w:tcPr>
          <w:p w14:paraId="5D71D65B" w14:textId="77777777" w:rsidR="00692480" w:rsidRPr="00217019" w:rsidRDefault="00692480" w:rsidP="00692480">
            <w:pPr>
              <w:pStyle w:val="Text1"/>
              <w:spacing w:before="0" w:after="0"/>
              <w:ind w:left="0"/>
              <w:jc w:val="center"/>
              <w:rPr>
                <w:i/>
                <w:sz w:val="14"/>
                <w:szCs w:val="14"/>
              </w:rPr>
            </w:pPr>
          </w:p>
        </w:tc>
        <w:tc>
          <w:tcPr>
            <w:tcW w:w="706" w:type="pct"/>
            <w:vMerge/>
            <w:shd w:val="clear" w:color="auto" w:fill="auto"/>
          </w:tcPr>
          <w:p w14:paraId="73394B27" w14:textId="77777777" w:rsidR="00692480" w:rsidRPr="00217019" w:rsidRDefault="00692480" w:rsidP="00692480">
            <w:pPr>
              <w:pStyle w:val="Text1"/>
              <w:spacing w:before="0" w:after="0"/>
              <w:ind w:left="0"/>
              <w:jc w:val="center"/>
              <w:rPr>
                <w:sz w:val="16"/>
                <w:szCs w:val="16"/>
              </w:rPr>
            </w:pPr>
          </w:p>
        </w:tc>
        <w:tc>
          <w:tcPr>
            <w:tcW w:w="458" w:type="pct"/>
            <w:vMerge/>
          </w:tcPr>
          <w:p w14:paraId="78051F29" w14:textId="77777777" w:rsidR="00692480" w:rsidRPr="00217019" w:rsidRDefault="00692480" w:rsidP="00692480">
            <w:pPr>
              <w:pStyle w:val="Text1"/>
              <w:spacing w:before="0" w:after="0"/>
              <w:ind w:left="0"/>
              <w:jc w:val="center"/>
              <w:rPr>
                <w:sz w:val="16"/>
                <w:szCs w:val="16"/>
              </w:rPr>
            </w:pPr>
          </w:p>
        </w:tc>
        <w:tc>
          <w:tcPr>
            <w:tcW w:w="451" w:type="pct"/>
            <w:vAlign w:val="center"/>
          </w:tcPr>
          <w:p w14:paraId="77895BCE" w14:textId="51E9A1DD" w:rsidR="00692480" w:rsidRPr="00846142" w:rsidRDefault="00CE0FC8" w:rsidP="00D80D00">
            <w:pPr>
              <w:pStyle w:val="Text1"/>
              <w:spacing w:before="0" w:after="0"/>
              <w:ind w:left="0"/>
              <w:jc w:val="center"/>
              <w:rPr>
                <w:iCs/>
                <w:sz w:val="16"/>
                <w:szCs w:val="16"/>
              </w:rPr>
            </w:pPr>
            <w:r w:rsidRPr="00846142">
              <w:rPr>
                <w:iCs/>
                <w:sz w:val="16"/>
                <w:szCs w:val="16"/>
              </w:rPr>
              <w:t>9 524</w:t>
            </w:r>
          </w:p>
        </w:tc>
        <w:tc>
          <w:tcPr>
            <w:tcW w:w="322" w:type="pct"/>
            <w:vMerge/>
          </w:tcPr>
          <w:p w14:paraId="6B93EE09" w14:textId="77777777" w:rsidR="00692480" w:rsidRPr="00217019" w:rsidRDefault="00692480" w:rsidP="00692480">
            <w:pPr>
              <w:pStyle w:val="Text1"/>
              <w:spacing w:before="0" w:after="0"/>
              <w:ind w:left="0"/>
              <w:jc w:val="center"/>
              <w:rPr>
                <w:sz w:val="16"/>
                <w:szCs w:val="16"/>
              </w:rPr>
            </w:pPr>
          </w:p>
        </w:tc>
        <w:tc>
          <w:tcPr>
            <w:tcW w:w="444" w:type="pct"/>
            <w:shd w:val="clear" w:color="auto" w:fill="auto"/>
            <w:vAlign w:val="center"/>
          </w:tcPr>
          <w:p w14:paraId="251FC762" w14:textId="264CE017" w:rsidR="00692480" w:rsidRPr="00417AA3" w:rsidRDefault="00417AA3" w:rsidP="00417AA3">
            <w:pPr>
              <w:pStyle w:val="Text1"/>
              <w:spacing w:before="0" w:after="0"/>
              <w:ind w:left="0"/>
              <w:jc w:val="center"/>
              <w:rPr>
                <w:sz w:val="16"/>
                <w:szCs w:val="16"/>
              </w:rPr>
            </w:pPr>
            <w:r w:rsidRPr="00417AA3">
              <w:rPr>
                <w:sz w:val="16"/>
                <w:szCs w:val="16"/>
              </w:rPr>
              <w:t>753</w:t>
            </w:r>
          </w:p>
        </w:tc>
        <w:tc>
          <w:tcPr>
            <w:tcW w:w="403" w:type="pct"/>
            <w:vMerge/>
            <w:shd w:val="clear" w:color="auto" w:fill="auto"/>
            <w:vAlign w:val="center"/>
          </w:tcPr>
          <w:p w14:paraId="4F30B4AC" w14:textId="77777777" w:rsidR="00692480" w:rsidRPr="000C00CA" w:rsidRDefault="00692480">
            <w:pPr>
              <w:pStyle w:val="Text1"/>
              <w:spacing w:before="0" w:after="0" w:line="480" w:lineRule="auto"/>
              <w:ind w:left="0"/>
              <w:jc w:val="center"/>
              <w:rPr>
                <w:i/>
                <w:sz w:val="16"/>
                <w:szCs w:val="16"/>
              </w:rPr>
            </w:pPr>
          </w:p>
        </w:tc>
        <w:tc>
          <w:tcPr>
            <w:tcW w:w="382" w:type="pct"/>
            <w:vMerge/>
          </w:tcPr>
          <w:p w14:paraId="1A8FFB8F" w14:textId="77777777" w:rsidR="00692480" w:rsidRPr="00217019" w:rsidRDefault="00692480" w:rsidP="00692480">
            <w:pPr>
              <w:spacing w:before="0" w:after="0"/>
              <w:jc w:val="center"/>
              <w:rPr>
                <w:i/>
                <w:sz w:val="14"/>
                <w:szCs w:val="14"/>
              </w:rPr>
            </w:pPr>
          </w:p>
        </w:tc>
      </w:tr>
      <w:tr w:rsidR="00692480" w:rsidRPr="00217019" w14:paraId="521DC746" w14:textId="77777777" w:rsidTr="00846142">
        <w:trPr>
          <w:trHeight w:val="612"/>
        </w:trPr>
        <w:tc>
          <w:tcPr>
            <w:tcW w:w="368" w:type="pct"/>
            <w:vMerge w:val="restart"/>
          </w:tcPr>
          <w:p w14:paraId="7E548B5A" w14:textId="782FA5A6" w:rsidR="00692480" w:rsidRPr="00217019" w:rsidRDefault="00692480" w:rsidP="00692480">
            <w:pPr>
              <w:pStyle w:val="Text1"/>
              <w:spacing w:before="0" w:after="0"/>
              <w:ind w:left="0"/>
              <w:jc w:val="center"/>
              <w:rPr>
                <w:i/>
                <w:sz w:val="14"/>
                <w:szCs w:val="14"/>
              </w:rPr>
            </w:pPr>
            <w:r w:rsidRPr="00217019">
              <w:rPr>
                <w:sz w:val="16"/>
                <w:szCs w:val="16"/>
              </w:rPr>
              <w:t>1</w:t>
            </w:r>
          </w:p>
        </w:tc>
        <w:tc>
          <w:tcPr>
            <w:tcW w:w="481" w:type="pct"/>
            <w:vMerge w:val="restart"/>
          </w:tcPr>
          <w:p w14:paraId="0C72F78E" w14:textId="7F8DBBD6" w:rsidR="00692480" w:rsidRPr="00217019" w:rsidRDefault="00692480" w:rsidP="00692480">
            <w:pPr>
              <w:pStyle w:val="Text1"/>
              <w:spacing w:before="0" w:after="0"/>
              <w:ind w:left="0"/>
              <w:jc w:val="center"/>
              <w:rPr>
                <w:i/>
                <w:sz w:val="14"/>
                <w:szCs w:val="14"/>
              </w:rPr>
            </w:pPr>
            <w:r w:rsidRPr="00217019">
              <w:rPr>
                <w:sz w:val="16"/>
                <w:szCs w:val="16"/>
              </w:rPr>
              <w:t>1.1</w:t>
            </w:r>
          </w:p>
        </w:tc>
        <w:tc>
          <w:tcPr>
            <w:tcW w:w="254" w:type="pct"/>
            <w:vMerge w:val="restart"/>
          </w:tcPr>
          <w:p w14:paraId="318FBFCE" w14:textId="6353E23E" w:rsidR="00692480" w:rsidRPr="00217019" w:rsidRDefault="00692480" w:rsidP="00692480">
            <w:pPr>
              <w:pStyle w:val="Text1"/>
              <w:spacing w:before="0" w:after="0"/>
              <w:ind w:left="0"/>
              <w:jc w:val="center"/>
              <w:rPr>
                <w:i/>
                <w:sz w:val="14"/>
                <w:szCs w:val="14"/>
              </w:rPr>
            </w:pPr>
            <w:r w:rsidRPr="00217019">
              <w:rPr>
                <w:sz w:val="16"/>
                <w:szCs w:val="16"/>
              </w:rPr>
              <w:t>ESF+</w:t>
            </w:r>
          </w:p>
        </w:tc>
        <w:tc>
          <w:tcPr>
            <w:tcW w:w="515" w:type="pct"/>
            <w:vAlign w:val="center"/>
          </w:tcPr>
          <w:p w14:paraId="72BE04AB" w14:textId="7BD6F685" w:rsidR="00692480" w:rsidRPr="00217019" w:rsidRDefault="00692480" w:rsidP="00692480">
            <w:pPr>
              <w:pStyle w:val="Text1"/>
              <w:spacing w:before="0" w:after="0"/>
              <w:ind w:left="0"/>
              <w:jc w:val="center"/>
              <w:rPr>
                <w:i/>
                <w:sz w:val="14"/>
                <w:szCs w:val="14"/>
              </w:rPr>
            </w:pPr>
            <w:r>
              <w:rPr>
                <w:sz w:val="16"/>
                <w:szCs w:val="16"/>
              </w:rPr>
              <w:t>Méně rozvinuté</w:t>
            </w:r>
          </w:p>
        </w:tc>
        <w:tc>
          <w:tcPr>
            <w:tcW w:w="217" w:type="pct"/>
            <w:vMerge w:val="restart"/>
          </w:tcPr>
          <w:p w14:paraId="3438261A" w14:textId="77777777" w:rsidR="00474B7D" w:rsidRPr="00474B7D" w:rsidRDefault="00474B7D" w:rsidP="00474B7D">
            <w:pPr>
              <w:pStyle w:val="Text1"/>
              <w:spacing w:before="0" w:after="0"/>
              <w:ind w:left="0"/>
              <w:jc w:val="center"/>
              <w:rPr>
                <w:sz w:val="16"/>
                <w:szCs w:val="16"/>
              </w:rPr>
            </w:pPr>
            <w:r w:rsidRPr="00474B7D">
              <w:rPr>
                <w:sz w:val="16"/>
                <w:szCs w:val="16"/>
              </w:rPr>
              <w:t>EECR05</w:t>
            </w:r>
          </w:p>
          <w:p w14:paraId="7EC61538" w14:textId="0C8FD0EF" w:rsidR="00692480" w:rsidRPr="00217019" w:rsidRDefault="00474B7D" w:rsidP="00474B7D">
            <w:pPr>
              <w:pStyle w:val="Text1"/>
              <w:spacing w:before="0" w:after="0"/>
              <w:ind w:left="0"/>
              <w:jc w:val="center"/>
              <w:rPr>
                <w:i/>
                <w:sz w:val="14"/>
                <w:szCs w:val="14"/>
              </w:rPr>
            </w:pPr>
            <w:r>
              <w:rPr>
                <w:sz w:val="16"/>
                <w:szCs w:val="16"/>
              </w:rPr>
              <w:t>(</w:t>
            </w:r>
            <w:r w:rsidRPr="00474B7D">
              <w:rPr>
                <w:sz w:val="16"/>
                <w:szCs w:val="16"/>
              </w:rPr>
              <w:t>62900</w:t>
            </w:r>
            <w:r>
              <w:rPr>
                <w:sz w:val="16"/>
                <w:szCs w:val="16"/>
              </w:rPr>
              <w:t>)</w:t>
            </w:r>
          </w:p>
        </w:tc>
        <w:tc>
          <w:tcPr>
            <w:tcW w:w="706" w:type="pct"/>
            <w:vMerge w:val="restart"/>
            <w:shd w:val="clear" w:color="auto" w:fill="auto"/>
          </w:tcPr>
          <w:p w14:paraId="1029045A" w14:textId="7E3880E4" w:rsidR="00692480" w:rsidRPr="00217019" w:rsidRDefault="00692480" w:rsidP="00692480">
            <w:pPr>
              <w:pStyle w:val="Text1"/>
              <w:spacing w:before="0" w:after="0"/>
              <w:ind w:left="0"/>
              <w:jc w:val="center"/>
              <w:rPr>
                <w:sz w:val="16"/>
                <w:szCs w:val="16"/>
              </w:rPr>
            </w:pPr>
            <w:r w:rsidRPr="00217019">
              <w:rPr>
                <w:sz w:val="16"/>
                <w:szCs w:val="16"/>
              </w:rPr>
              <w:t>účastníci zaměstnaní do šesti měsíců po ukončení své účasti, včetně účastníků vykonávajících samostatně výdělečnou činnost</w:t>
            </w:r>
          </w:p>
        </w:tc>
        <w:tc>
          <w:tcPr>
            <w:tcW w:w="458" w:type="pct"/>
            <w:vMerge w:val="restart"/>
          </w:tcPr>
          <w:p w14:paraId="10989FAE" w14:textId="1EB8B386" w:rsidR="00692480" w:rsidRPr="00217019" w:rsidRDefault="00692480" w:rsidP="00692480">
            <w:pPr>
              <w:pStyle w:val="Text1"/>
              <w:spacing w:before="0" w:after="0"/>
              <w:ind w:left="0"/>
              <w:jc w:val="center"/>
              <w:rPr>
                <w:i/>
                <w:sz w:val="14"/>
                <w:szCs w:val="14"/>
              </w:rPr>
            </w:pPr>
            <w:r w:rsidRPr="00217019">
              <w:rPr>
                <w:sz w:val="16"/>
                <w:szCs w:val="16"/>
              </w:rPr>
              <w:t>účastníci</w:t>
            </w:r>
          </w:p>
        </w:tc>
        <w:tc>
          <w:tcPr>
            <w:tcW w:w="451" w:type="pct"/>
            <w:vAlign w:val="center"/>
          </w:tcPr>
          <w:p w14:paraId="4A32856A" w14:textId="4E750646" w:rsidR="00692480" w:rsidRPr="00846142" w:rsidRDefault="00CE0FC8" w:rsidP="00D80D00">
            <w:pPr>
              <w:pStyle w:val="Text1"/>
              <w:spacing w:before="0" w:after="0"/>
              <w:ind w:left="0"/>
              <w:jc w:val="center"/>
              <w:rPr>
                <w:iCs/>
                <w:sz w:val="16"/>
                <w:szCs w:val="16"/>
              </w:rPr>
            </w:pPr>
            <w:r w:rsidRPr="00846142">
              <w:rPr>
                <w:iCs/>
                <w:sz w:val="16"/>
                <w:szCs w:val="16"/>
              </w:rPr>
              <w:t>83 441</w:t>
            </w:r>
          </w:p>
        </w:tc>
        <w:tc>
          <w:tcPr>
            <w:tcW w:w="322" w:type="pct"/>
            <w:vMerge w:val="restart"/>
          </w:tcPr>
          <w:p w14:paraId="0F351DFC" w14:textId="73D703D2" w:rsidR="00692480" w:rsidRPr="00217019" w:rsidRDefault="00692480" w:rsidP="00692480">
            <w:pPr>
              <w:pStyle w:val="Text1"/>
              <w:spacing w:before="0" w:after="0"/>
              <w:ind w:left="0"/>
              <w:jc w:val="center"/>
              <w:rPr>
                <w:b/>
                <w:sz w:val="14"/>
                <w:szCs w:val="14"/>
              </w:rPr>
            </w:pPr>
            <w:r w:rsidRPr="00217019">
              <w:rPr>
                <w:sz w:val="16"/>
                <w:szCs w:val="16"/>
              </w:rPr>
              <w:t>2020</w:t>
            </w:r>
          </w:p>
        </w:tc>
        <w:tc>
          <w:tcPr>
            <w:tcW w:w="444" w:type="pct"/>
            <w:shd w:val="clear" w:color="auto" w:fill="auto"/>
            <w:vAlign w:val="center"/>
          </w:tcPr>
          <w:p w14:paraId="03CC044C" w14:textId="3B76043F" w:rsidR="00692480" w:rsidRPr="00692480" w:rsidRDefault="00417AA3" w:rsidP="00692480">
            <w:pPr>
              <w:pStyle w:val="Text1"/>
              <w:spacing w:before="0" w:after="0"/>
              <w:ind w:left="0"/>
              <w:jc w:val="center"/>
              <w:rPr>
                <w:sz w:val="16"/>
                <w:szCs w:val="16"/>
              </w:rPr>
            </w:pPr>
            <w:r>
              <w:rPr>
                <w:sz w:val="16"/>
                <w:szCs w:val="16"/>
              </w:rPr>
              <w:t>23 314</w:t>
            </w:r>
          </w:p>
        </w:tc>
        <w:tc>
          <w:tcPr>
            <w:tcW w:w="403" w:type="pct"/>
            <w:vMerge w:val="restart"/>
            <w:shd w:val="clear" w:color="auto" w:fill="auto"/>
            <w:vAlign w:val="center"/>
          </w:tcPr>
          <w:p w14:paraId="44CD907B" w14:textId="58542332" w:rsidR="00692480" w:rsidRPr="00417AA3" w:rsidRDefault="00417AA3" w:rsidP="00417AA3">
            <w:pPr>
              <w:pStyle w:val="Text1"/>
              <w:spacing w:before="0" w:after="0" w:line="480" w:lineRule="auto"/>
              <w:ind w:left="0"/>
              <w:jc w:val="center"/>
              <w:rPr>
                <w:iCs/>
                <w:sz w:val="16"/>
                <w:szCs w:val="16"/>
              </w:rPr>
            </w:pPr>
            <w:r w:rsidRPr="00417AA3">
              <w:rPr>
                <w:iCs/>
                <w:sz w:val="16"/>
                <w:szCs w:val="16"/>
              </w:rPr>
              <w:t>ŘO</w:t>
            </w:r>
          </w:p>
        </w:tc>
        <w:tc>
          <w:tcPr>
            <w:tcW w:w="382" w:type="pct"/>
            <w:vMerge w:val="restart"/>
          </w:tcPr>
          <w:p w14:paraId="1D2C935B" w14:textId="54A92650" w:rsidR="00692480" w:rsidRPr="00217019" w:rsidRDefault="00692480" w:rsidP="00692480">
            <w:pPr>
              <w:spacing w:before="0" w:after="0"/>
              <w:jc w:val="center"/>
              <w:rPr>
                <w:i/>
                <w:sz w:val="14"/>
                <w:szCs w:val="14"/>
              </w:rPr>
            </w:pPr>
          </w:p>
        </w:tc>
      </w:tr>
      <w:tr w:rsidR="00692480" w:rsidRPr="00217019" w14:paraId="395AF9D1" w14:textId="77777777" w:rsidTr="00846142">
        <w:trPr>
          <w:trHeight w:val="612"/>
        </w:trPr>
        <w:tc>
          <w:tcPr>
            <w:tcW w:w="368" w:type="pct"/>
            <w:vMerge/>
          </w:tcPr>
          <w:p w14:paraId="3EE9F43C" w14:textId="77777777" w:rsidR="00692480" w:rsidRPr="00217019" w:rsidRDefault="00692480" w:rsidP="00692480">
            <w:pPr>
              <w:pStyle w:val="Text1"/>
              <w:spacing w:before="0" w:after="0"/>
              <w:ind w:left="0"/>
              <w:jc w:val="center"/>
              <w:rPr>
                <w:sz w:val="16"/>
                <w:szCs w:val="16"/>
              </w:rPr>
            </w:pPr>
          </w:p>
        </w:tc>
        <w:tc>
          <w:tcPr>
            <w:tcW w:w="481" w:type="pct"/>
            <w:vMerge/>
          </w:tcPr>
          <w:p w14:paraId="304B744B" w14:textId="77777777" w:rsidR="00692480" w:rsidRPr="00217019" w:rsidRDefault="00692480" w:rsidP="00692480">
            <w:pPr>
              <w:pStyle w:val="Text1"/>
              <w:spacing w:before="0" w:after="0"/>
              <w:ind w:left="0"/>
              <w:jc w:val="center"/>
              <w:rPr>
                <w:sz w:val="16"/>
                <w:szCs w:val="16"/>
              </w:rPr>
            </w:pPr>
          </w:p>
        </w:tc>
        <w:tc>
          <w:tcPr>
            <w:tcW w:w="254" w:type="pct"/>
            <w:vMerge/>
          </w:tcPr>
          <w:p w14:paraId="59B93A8F" w14:textId="77777777" w:rsidR="00692480" w:rsidRPr="00217019" w:rsidRDefault="00692480" w:rsidP="00692480">
            <w:pPr>
              <w:pStyle w:val="Text1"/>
              <w:spacing w:before="0" w:after="0"/>
              <w:ind w:left="0"/>
              <w:jc w:val="center"/>
              <w:rPr>
                <w:sz w:val="16"/>
                <w:szCs w:val="16"/>
              </w:rPr>
            </w:pPr>
          </w:p>
        </w:tc>
        <w:tc>
          <w:tcPr>
            <w:tcW w:w="515" w:type="pct"/>
            <w:vAlign w:val="center"/>
          </w:tcPr>
          <w:p w14:paraId="32086D92" w14:textId="00BC5849" w:rsidR="00692480" w:rsidRPr="00217019" w:rsidRDefault="00692480" w:rsidP="00692480">
            <w:pPr>
              <w:pStyle w:val="Text1"/>
              <w:spacing w:before="0" w:after="0"/>
              <w:ind w:left="0"/>
              <w:jc w:val="center"/>
              <w:rPr>
                <w:i/>
                <w:sz w:val="14"/>
                <w:szCs w:val="14"/>
              </w:rPr>
            </w:pPr>
            <w:r>
              <w:rPr>
                <w:sz w:val="16"/>
                <w:szCs w:val="16"/>
              </w:rPr>
              <w:t>Přechodové</w:t>
            </w:r>
          </w:p>
        </w:tc>
        <w:tc>
          <w:tcPr>
            <w:tcW w:w="217" w:type="pct"/>
            <w:vMerge/>
          </w:tcPr>
          <w:p w14:paraId="086049EB" w14:textId="77777777" w:rsidR="00692480" w:rsidRPr="00217019" w:rsidRDefault="00692480" w:rsidP="00692480">
            <w:pPr>
              <w:pStyle w:val="Text1"/>
              <w:spacing w:before="0" w:after="0"/>
              <w:ind w:left="0"/>
              <w:jc w:val="center"/>
              <w:rPr>
                <w:i/>
                <w:sz w:val="14"/>
                <w:szCs w:val="14"/>
              </w:rPr>
            </w:pPr>
          </w:p>
        </w:tc>
        <w:tc>
          <w:tcPr>
            <w:tcW w:w="706" w:type="pct"/>
            <w:vMerge/>
            <w:shd w:val="clear" w:color="auto" w:fill="auto"/>
          </w:tcPr>
          <w:p w14:paraId="7100619C" w14:textId="77777777" w:rsidR="00692480" w:rsidRPr="00217019" w:rsidRDefault="00692480" w:rsidP="00692480">
            <w:pPr>
              <w:pStyle w:val="Text1"/>
              <w:spacing w:before="0" w:after="0"/>
              <w:ind w:left="0"/>
              <w:jc w:val="center"/>
              <w:rPr>
                <w:sz w:val="16"/>
                <w:szCs w:val="16"/>
              </w:rPr>
            </w:pPr>
          </w:p>
        </w:tc>
        <w:tc>
          <w:tcPr>
            <w:tcW w:w="458" w:type="pct"/>
            <w:vMerge/>
          </w:tcPr>
          <w:p w14:paraId="36AD8214" w14:textId="77777777" w:rsidR="00692480" w:rsidRPr="00217019" w:rsidRDefault="00692480" w:rsidP="00692480">
            <w:pPr>
              <w:pStyle w:val="Text1"/>
              <w:spacing w:before="0" w:after="0"/>
              <w:ind w:left="0"/>
              <w:jc w:val="center"/>
              <w:rPr>
                <w:sz w:val="16"/>
                <w:szCs w:val="16"/>
              </w:rPr>
            </w:pPr>
          </w:p>
        </w:tc>
        <w:tc>
          <w:tcPr>
            <w:tcW w:w="451" w:type="pct"/>
            <w:vAlign w:val="center"/>
          </w:tcPr>
          <w:p w14:paraId="3963FC07" w14:textId="16C564D8" w:rsidR="00692480" w:rsidRPr="00846142" w:rsidRDefault="00CE0FC8" w:rsidP="00D80D00">
            <w:pPr>
              <w:pStyle w:val="Text1"/>
              <w:spacing w:before="0" w:after="0"/>
              <w:ind w:left="0"/>
              <w:jc w:val="center"/>
              <w:rPr>
                <w:iCs/>
                <w:sz w:val="16"/>
                <w:szCs w:val="16"/>
              </w:rPr>
            </w:pPr>
            <w:proofErr w:type="spellStart"/>
            <w:r w:rsidRPr="00846142">
              <w:rPr>
                <w:iCs/>
                <w:sz w:val="16"/>
                <w:szCs w:val="16"/>
              </w:rPr>
              <w:t>n.r</w:t>
            </w:r>
            <w:proofErr w:type="spellEnd"/>
            <w:r w:rsidRPr="00846142">
              <w:rPr>
                <w:iCs/>
                <w:sz w:val="16"/>
                <w:szCs w:val="16"/>
              </w:rPr>
              <w:t>.</w:t>
            </w:r>
          </w:p>
        </w:tc>
        <w:tc>
          <w:tcPr>
            <w:tcW w:w="322" w:type="pct"/>
            <w:vMerge/>
          </w:tcPr>
          <w:p w14:paraId="4BC86C50" w14:textId="77777777" w:rsidR="00692480" w:rsidRPr="00217019" w:rsidRDefault="00692480" w:rsidP="00692480">
            <w:pPr>
              <w:pStyle w:val="Text1"/>
              <w:spacing w:before="0" w:after="0"/>
              <w:ind w:left="0"/>
              <w:jc w:val="center"/>
              <w:rPr>
                <w:sz w:val="16"/>
                <w:szCs w:val="16"/>
              </w:rPr>
            </w:pPr>
          </w:p>
        </w:tc>
        <w:tc>
          <w:tcPr>
            <w:tcW w:w="444" w:type="pct"/>
            <w:shd w:val="clear" w:color="auto" w:fill="auto"/>
            <w:vAlign w:val="center"/>
          </w:tcPr>
          <w:p w14:paraId="62F015BF" w14:textId="3C1F4B17" w:rsidR="00692480" w:rsidRPr="00692480" w:rsidRDefault="00417AA3" w:rsidP="00692480">
            <w:pPr>
              <w:pStyle w:val="Text1"/>
              <w:spacing w:before="0" w:after="0"/>
              <w:ind w:left="0"/>
              <w:jc w:val="center"/>
              <w:rPr>
                <w:sz w:val="16"/>
                <w:szCs w:val="16"/>
              </w:rPr>
            </w:pPr>
            <w:r>
              <w:rPr>
                <w:sz w:val="16"/>
                <w:szCs w:val="16"/>
              </w:rPr>
              <w:t>25 384</w:t>
            </w:r>
          </w:p>
        </w:tc>
        <w:tc>
          <w:tcPr>
            <w:tcW w:w="403" w:type="pct"/>
            <w:vMerge/>
            <w:shd w:val="clear" w:color="auto" w:fill="auto"/>
          </w:tcPr>
          <w:p w14:paraId="2F7F34AD" w14:textId="77777777" w:rsidR="00692480" w:rsidRPr="00217019" w:rsidRDefault="00692480" w:rsidP="00692480">
            <w:pPr>
              <w:pStyle w:val="Text1"/>
              <w:spacing w:before="0" w:after="0" w:line="480" w:lineRule="auto"/>
              <w:ind w:left="0"/>
              <w:jc w:val="center"/>
              <w:rPr>
                <w:i/>
                <w:sz w:val="14"/>
                <w:szCs w:val="14"/>
              </w:rPr>
            </w:pPr>
          </w:p>
        </w:tc>
        <w:tc>
          <w:tcPr>
            <w:tcW w:w="382" w:type="pct"/>
            <w:vMerge/>
          </w:tcPr>
          <w:p w14:paraId="3E14A717" w14:textId="77777777" w:rsidR="00692480" w:rsidRPr="00217019" w:rsidRDefault="00692480" w:rsidP="00692480">
            <w:pPr>
              <w:spacing w:before="0" w:after="0"/>
              <w:jc w:val="center"/>
              <w:rPr>
                <w:i/>
                <w:sz w:val="14"/>
                <w:szCs w:val="14"/>
              </w:rPr>
            </w:pPr>
          </w:p>
        </w:tc>
      </w:tr>
      <w:tr w:rsidR="00692480" w:rsidRPr="00217019" w14:paraId="1065F92B" w14:textId="77777777" w:rsidTr="00846142">
        <w:trPr>
          <w:trHeight w:val="612"/>
        </w:trPr>
        <w:tc>
          <w:tcPr>
            <w:tcW w:w="368" w:type="pct"/>
            <w:vMerge/>
          </w:tcPr>
          <w:p w14:paraId="722EA64F" w14:textId="77777777" w:rsidR="00692480" w:rsidRPr="00217019" w:rsidRDefault="00692480" w:rsidP="00692480">
            <w:pPr>
              <w:pStyle w:val="Text1"/>
              <w:spacing w:before="0" w:after="0"/>
              <w:ind w:left="0"/>
              <w:jc w:val="center"/>
              <w:rPr>
                <w:sz w:val="16"/>
                <w:szCs w:val="16"/>
              </w:rPr>
            </w:pPr>
          </w:p>
        </w:tc>
        <w:tc>
          <w:tcPr>
            <w:tcW w:w="481" w:type="pct"/>
            <w:vMerge/>
          </w:tcPr>
          <w:p w14:paraId="02AF074F" w14:textId="77777777" w:rsidR="00692480" w:rsidRPr="00217019" w:rsidRDefault="00692480" w:rsidP="00692480">
            <w:pPr>
              <w:pStyle w:val="Text1"/>
              <w:spacing w:before="0" w:after="0"/>
              <w:ind w:left="0"/>
              <w:jc w:val="center"/>
              <w:rPr>
                <w:sz w:val="16"/>
                <w:szCs w:val="16"/>
              </w:rPr>
            </w:pPr>
          </w:p>
        </w:tc>
        <w:tc>
          <w:tcPr>
            <w:tcW w:w="254" w:type="pct"/>
            <w:vMerge/>
          </w:tcPr>
          <w:p w14:paraId="0FB816AD" w14:textId="77777777" w:rsidR="00692480" w:rsidRPr="00217019" w:rsidRDefault="00692480" w:rsidP="00692480">
            <w:pPr>
              <w:pStyle w:val="Text1"/>
              <w:spacing w:before="0" w:after="0"/>
              <w:ind w:left="0"/>
              <w:jc w:val="center"/>
              <w:rPr>
                <w:sz w:val="16"/>
                <w:szCs w:val="16"/>
              </w:rPr>
            </w:pPr>
          </w:p>
        </w:tc>
        <w:tc>
          <w:tcPr>
            <w:tcW w:w="515" w:type="pct"/>
            <w:vAlign w:val="center"/>
          </w:tcPr>
          <w:p w14:paraId="244AAE70" w14:textId="5493A7AF" w:rsidR="00692480" w:rsidRPr="00217019" w:rsidRDefault="00692480" w:rsidP="00692480">
            <w:pPr>
              <w:pStyle w:val="Text1"/>
              <w:spacing w:before="0" w:after="0"/>
              <w:ind w:left="0"/>
              <w:jc w:val="center"/>
              <w:rPr>
                <w:i/>
                <w:sz w:val="14"/>
                <w:szCs w:val="14"/>
              </w:rPr>
            </w:pPr>
            <w:r>
              <w:rPr>
                <w:sz w:val="16"/>
                <w:szCs w:val="16"/>
              </w:rPr>
              <w:t>Více rozvinuté</w:t>
            </w:r>
          </w:p>
        </w:tc>
        <w:tc>
          <w:tcPr>
            <w:tcW w:w="217" w:type="pct"/>
            <w:vMerge/>
          </w:tcPr>
          <w:p w14:paraId="6012C305" w14:textId="77777777" w:rsidR="00692480" w:rsidRPr="00217019" w:rsidRDefault="00692480" w:rsidP="00692480">
            <w:pPr>
              <w:pStyle w:val="Text1"/>
              <w:spacing w:before="0" w:after="0"/>
              <w:ind w:left="0"/>
              <w:jc w:val="center"/>
              <w:rPr>
                <w:i/>
                <w:sz w:val="14"/>
                <w:szCs w:val="14"/>
              </w:rPr>
            </w:pPr>
          </w:p>
        </w:tc>
        <w:tc>
          <w:tcPr>
            <w:tcW w:w="706" w:type="pct"/>
            <w:vMerge/>
            <w:shd w:val="clear" w:color="auto" w:fill="auto"/>
          </w:tcPr>
          <w:p w14:paraId="4AD089D5" w14:textId="77777777" w:rsidR="00692480" w:rsidRPr="00217019" w:rsidRDefault="00692480" w:rsidP="00692480">
            <w:pPr>
              <w:pStyle w:val="Text1"/>
              <w:spacing w:before="0" w:after="0"/>
              <w:ind w:left="0"/>
              <w:jc w:val="center"/>
              <w:rPr>
                <w:sz w:val="16"/>
                <w:szCs w:val="16"/>
              </w:rPr>
            </w:pPr>
          </w:p>
        </w:tc>
        <w:tc>
          <w:tcPr>
            <w:tcW w:w="458" w:type="pct"/>
            <w:vMerge/>
          </w:tcPr>
          <w:p w14:paraId="3D448340" w14:textId="77777777" w:rsidR="00692480" w:rsidRPr="00217019" w:rsidRDefault="00692480" w:rsidP="00692480">
            <w:pPr>
              <w:pStyle w:val="Text1"/>
              <w:spacing w:before="0" w:after="0"/>
              <w:ind w:left="0"/>
              <w:jc w:val="center"/>
              <w:rPr>
                <w:sz w:val="16"/>
                <w:szCs w:val="16"/>
              </w:rPr>
            </w:pPr>
          </w:p>
        </w:tc>
        <w:tc>
          <w:tcPr>
            <w:tcW w:w="451" w:type="pct"/>
            <w:vAlign w:val="center"/>
          </w:tcPr>
          <w:p w14:paraId="086C040C" w14:textId="246251F3" w:rsidR="00692480" w:rsidRPr="00846142" w:rsidRDefault="00CE0FC8" w:rsidP="00D80D00">
            <w:pPr>
              <w:pStyle w:val="Text1"/>
              <w:spacing w:before="0" w:after="0"/>
              <w:ind w:left="0"/>
              <w:jc w:val="center"/>
              <w:rPr>
                <w:iCs/>
                <w:sz w:val="16"/>
                <w:szCs w:val="16"/>
              </w:rPr>
            </w:pPr>
            <w:r w:rsidRPr="00846142">
              <w:rPr>
                <w:iCs/>
                <w:sz w:val="16"/>
                <w:szCs w:val="16"/>
              </w:rPr>
              <w:t>7 483</w:t>
            </w:r>
          </w:p>
        </w:tc>
        <w:tc>
          <w:tcPr>
            <w:tcW w:w="322" w:type="pct"/>
            <w:vMerge/>
          </w:tcPr>
          <w:p w14:paraId="32E3F303" w14:textId="77777777" w:rsidR="00692480" w:rsidRPr="00217019" w:rsidRDefault="00692480" w:rsidP="00692480">
            <w:pPr>
              <w:pStyle w:val="Text1"/>
              <w:spacing w:before="0" w:after="0"/>
              <w:ind w:left="0"/>
              <w:jc w:val="center"/>
              <w:rPr>
                <w:sz w:val="16"/>
                <w:szCs w:val="16"/>
              </w:rPr>
            </w:pPr>
          </w:p>
        </w:tc>
        <w:tc>
          <w:tcPr>
            <w:tcW w:w="444" w:type="pct"/>
            <w:shd w:val="clear" w:color="auto" w:fill="auto"/>
            <w:vAlign w:val="center"/>
          </w:tcPr>
          <w:p w14:paraId="6DEE8BD6" w14:textId="034D609C" w:rsidR="00692480" w:rsidRPr="00692480" w:rsidRDefault="00417AA3" w:rsidP="00692480">
            <w:pPr>
              <w:pStyle w:val="Text1"/>
              <w:spacing w:before="0" w:after="0"/>
              <w:ind w:left="0"/>
              <w:jc w:val="center"/>
              <w:rPr>
                <w:sz w:val="16"/>
                <w:szCs w:val="16"/>
              </w:rPr>
            </w:pPr>
            <w:r>
              <w:rPr>
                <w:sz w:val="16"/>
                <w:szCs w:val="16"/>
              </w:rPr>
              <w:t>591</w:t>
            </w:r>
          </w:p>
        </w:tc>
        <w:tc>
          <w:tcPr>
            <w:tcW w:w="403" w:type="pct"/>
            <w:vMerge/>
            <w:shd w:val="clear" w:color="auto" w:fill="auto"/>
          </w:tcPr>
          <w:p w14:paraId="73777119" w14:textId="77777777" w:rsidR="00692480" w:rsidRPr="00217019" w:rsidRDefault="00692480" w:rsidP="00692480">
            <w:pPr>
              <w:pStyle w:val="Text1"/>
              <w:spacing w:before="0" w:after="0" w:line="480" w:lineRule="auto"/>
              <w:ind w:left="0"/>
              <w:jc w:val="center"/>
              <w:rPr>
                <w:i/>
                <w:sz w:val="14"/>
                <w:szCs w:val="14"/>
              </w:rPr>
            </w:pPr>
          </w:p>
        </w:tc>
        <w:tc>
          <w:tcPr>
            <w:tcW w:w="382" w:type="pct"/>
            <w:vMerge/>
          </w:tcPr>
          <w:p w14:paraId="483ABCB3" w14:textId="77777777" w:rsidR="00692480" w:rsidRPr="00217019" w:rsidRDefault="00692480" w:rsidP="00692480">
            <w:pPr>
              <w:spacing w:before="0" w:after="0"/>
              <w:jc w:val="center"/>
              <w:rPr>
                <w:i/>
                <w:sz w:val="14"/>
                <w:szCs w:val="14"/>
              </w:rPr>
            </w:pPr>
          </w:p>
        </w:tc>
      </w:tr>
    </w:tbl>
    <w:p w14:paraId="1FBD053B" w14:textId="5ACC57EF" w:rsidR="00E107CB" w:rsidRDefault="00E107CB" w:rsidP="0082400B"/>
    <w:p w14:paraId="47AF5A6B" w14:textId="77777777" w:rsidR="00966E11" w:rsidRPr="00966E11" w:rsidRDefault="00966E11" w:rsidP="00966E11">
      <w:pPr>
        <w:pStyle w:val="Nadpis4"/>
      </w:pPr>
      <w:r w:rsidRPr="00217019">
        <w:t>Orientační rozdělení prostředků programu (EU) podle typu intervence</w:t>
      </w:r>
      <w:r w:rsidRPr="00966E11">
        <w:t xml:space="preserve"> </w:t>
      </w:r>
    </w:p>
    <w:p w14:paraId="2D2C8AAC" w14:textId="77777777" w:rsidR="00966E11" w:rsidRPr="00217019" w:rsidRDefault="00966E11" w:rsidP="00966E11"/>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9"/>
        <w:gridCol w:w="740"/>
        <w:gridCol w:w="1835"/>
        <w:gridCol w:w="918"/>
        <w:gridCol w:w="1729"/>
        <w:gridCol w:w="3113"/>
      </w:tblGrid>
      <w:tr w:rsidR="00966E11" w:rsidRPr="007D47AF" w14:paraId="008E406D" w14:textId="77777777" w:rsidTr="00067CB8">
        <w:tc>
          <w:tcPr>
            <w:tcW w:w="9204" w:type="dxa"/>
            <w:gridSpan w:val="6"/>
          </w:tcPr>
          <w:p w14:paraId="20D0AD1F" w14:textId="4F294F9F" w:rsidR="00966E11" w:rsidRPr="007D47AF" w:rsidRDefault="00966E11" w:rsidP="00067CB8">
            <w:pPr>
              <w:spacing w:before="0" w:after="0"/>
              <w:rPr>
                <w:rFonts w:eastAsia="Times New Roman"/>
                <w:b/>
                <w:iCs/>
                <w:sz w:val="18"/>
                <w:szCs w:val="18"/>
              </w:rPr>
            </w:pPr>
            <w:r w:rsidRPr="007D47AF">
              <w:rPr>
                <w:b/>
                <w:sz w:val="18"/>
                <w:szCs w:val="18"/>
              </w:rPr>
              <w:t xml:space="preserve">Tabulka </w:t>
            </w:r>
            <w:r w:rsidRPr="007D47AF">
              <w:rPr>
                <w:b/>
                <w:sz w:val="18"/>
                <w:szCs w:val="18"/>
              </w:rPr>
              <w:fldChar w:fldCharType="begin"/>
            </w:r>
            <w:r w:rsidRPr="007D47AF">
              <w:rPr>
                <w:b/>
                <w:sz w:val="18"/>
                <w:szCs w:val="18"/>
              </w:rPr>
              <w:instrText xml:space="preserve"> SEQ Tabulka \* ARABIC </w:instrText>
            </w:r>
            <w:r w:rsidRPr="007D47AF">
              <w:rPr>
                <w:b/>
                <w:sz w:val="18"/>
                <w:szCs w:val="18"/>
              </w:rPr>
              <w:fldChar w:fldCharType="separate"/>
            </w:r>
            <w:r w:rsidR="00045450">
              <w:rPr>
                <w:b/>
                <w:noProof/>
                <w:sz w:val="18"/>
                <w:szCs w:val="18"/>
              </w:rPr>
              <w:t>4</w:t>
            </w:r>
            <w:r w:rsidRPr="007D47AF">
              <w:rPr>
                <w:b/>
                <w:sz w:val="18"/>
                <w:szCs w:val="18"/>
              </w:rPr>
              <w:fldChar w:fldCharType="end"/>
            </w:r>
            <w:r w:rsidRPr="007D47AF">
              <w:rPr>
                <w:b/>
                <w:sz w:val="18"/>
                <w:szCs w:val="18"/>
              </w:rPr>
              <w:t>: Dimenze 1 – oblast intervence</w:t>
            </w:r>
          </w:p>
        </w:tc>
      </w:tr>
      <w:tr w:rsidR="00966E11" w:rsidRPr="007D47AF" w14:paraId="5EAE8B4B" w14:textId="77777777" w:rsidTr="00966E11">
        <w:tc>
          <w:tcPr>
            <w:tcW w:w="869" w:type="dxa"/>
            <w:shd w:val="clear" w:color="auto" w:fill="auto"/>
          </w:tcPr>
          <w:p w14:paraId="6C4A57FB" w14:textId="77777777" w:rsidR="00966E11" w:rsidRPr="007D47AF" w:rsidRDefault="00966E11" w:rsidP="007D47AF">
            <w:pPr>
              <w:spacing w:before="0" w:after="0"/>
              <w:jc w:val="center"/>
              <w:rPr>
                <w:rFonts w:eastAsia="Times New Roman"/>
                <w:b/>
                <w:iCs/>
                <w:sz w:val="18"/>
                <w:szCs w:val="18"/>
              </w:rPr>
            </w:pPr>
            <w:r w:rsidRPr="007D47AF">
              <w:rPr>
                <w:b/>
                <w:sz w:val="18"/>
                <w:szCs w:val="18"/>
              </w:rPr>
              <w:t>Číslo priority</w:t>
            </w:r>
          </w:p>
        </w:tc>
        <w:tc>
          <w:tcPr>
            <w:tcW w:w="740" w:type="dxa"/>
            <w:shd w:val="clear" w:color="auto" w:fill="auto"/>
          </w:tcPr>
          <w:p w14:paraId="7B1E35D6" w14:textId="77777777" w:rsidR="00966E11" w:rsidRPr="007D47AF" w:rsidRDefault="00966E11" w:rsidP="007D47AF">
            <w:pPr>
              <w:spacing w:before="0" w:after="0"/>
              <w:jc w:val="center"/>
              <w:rPr>
                <w:rFonts w:eastAsia="Times New Roman"/>
                <w:b/>
                <w:iCs/>
                <w:sz w:val="18"/>
                <w:szCs w:val="18"/>
              </w:rPr>
            </w:pPr>
            <w:r w:rsidRPr="007D47AF">
              <w:rPr>
                <w:b/>
                <w:sz w:val="18"/>
                <w:szCs w:val="18"/>
              </w:rPr>
              <w:t>Fond</w:t>
            </w:r>
          </w:p>
        </w:tc>
        <w:tc>
          <w:tcPr>
            <w:tcW w:w="1835" w:type="dxa"/>
            <w:shd w:val="clear" w:color="auto" w:fill="auto"/>
          </w:tcPr>
          <w:p w14:paraId="51044FA6" w14:textId="77777777" w:rsidR="00966E11" w:rsidRPr="007D47AF" w:rsidRDefault="00966E11" w:rsidP="007D47AF">
            <w:pPr>
              <w:spacing w:before="0" w:after="0"/>
              <w:jc w:val="center"/>
              <w:rPr>
                <w:rFonts w:eastAsia="Times New Roman"/>
                <w:b/>
                <w:iCs/>
                <w:sz w:val="18"/>
                <w:szCs w:val="18"/>
              </w:rPr>
            </w:pPr>
            <w:r w:rsidRPr="007D47AF">
              <w:rPr>
                <w:b/>
                <w:sz w:val="18"/>
                <w:szCs w:val="18"/>
              </w:rPr>
              <w:t>Kategorie regionu</w:t>
            </w:r>
          </w:p>
        </w:tc>
        <w:tc>
          <w:tcPr>
            <w:tcW w:w="918" w:type="dxa"/>
            <w:shd w:val="clear" w:color="auto" w:fill="auto"/>
          </w:tcPr>
          <w:p w14:paraId="2D70655A" w14:textId="1B6FA5B1" w:rsidR="00966E11" w:rsidRPr="007D47AF" w:rsidRDefault="00966E11" w:rsidP="007D47AF">
            <w:pPr>
              <w:spacing w:before="0" w:after="0"/>
              <w:jc w:val="center"/>
              <w:rPr>
                <w:rFonts w:eastAsia="Times New Roman"/>
                <w:b/>
                <w:iCs/>
                <w:sz w:val="18"/>
                <w:szCs w:val="18"/>
              </w:rPr>
            </w:pPr>
            <w:r w:rsidRPr="007D47AF">
              <w:rPr>
                <w:b/>
                <w:sz w:val="18"/>
                <w:szCs w:val="18"/>
              </w:rPr>
              <w:t>Kód</w:t>
            </w:r>
          </w:p>
        </w:tc>
        <w:tc>
          <w:tcPr>
            <w:tcW w:w="1729" w:type="dxa"/>
          </w:tcPr>
          <w:p w14:paraId="55D83F97" w14:textId="0074B22A" w:rsidR="00966E11" w:rsidRPr="007D47AF" w:rsidRDefault="00966E11" w:rsidP="007D47AF">
            <w:pPr>
              <w:spacing w:before="0" w:after="0"/>
              <w:jc w:val="center"/>
              <w:rPr>
                <w:b/>
                <w:sz w:val="18"/>
                <w:szCs w:val="18"/>
              </w:rPr>
            </w:pPr>
            <w:r w:rsidRPr="007D47AF">
              <w:rPr>
                <w:b/>
                <w:sz w:val="18"/>
                <w:szCs w:val="18"/>
              </w:rPr>
              <w:t>Specifický cíl</w:t>
            </w:r>
          </w:p>
        </w:tc>
        <w:tc>
          <w:tcPr>
            <w:tcW w:w="3113" w:type="dxa"/>
            <w:shd w:val="clear" w:color="auto" w:fill="auto"/>
          </w:tcPr>
          <w:p w14:paraId="4BED0390" w14:textId="2955A644" w:rsidR="00966E11" w:rsidRPr="007D47AF" w:rsidRDefault="00966E11" w:rsidP="007D47AF">
            <w:pPr>
              <w:spacing w:before="0" w:after="0"/>
              <w:jc w:val="center"/>
              <w:rPr>
                <w:rFonts w:eastAsia="Times New Roman"/>
                <w:b/>
                <w:iCs/>
                <w:sz w:val="18"/>
                <w:szCs w:val="18"/>
              </w:rPr>
            </w:pPr>
            <w:r w:rsidRPr="007D47AF">
              <w:rPr>
                <w:b/>
                <w:sz w:val="18"/>
                <w:szCs w:val="18"/>
              </w:rPr>
              <w:t>Částka (v EUR)</w:t>
            </w:r>
          </w:p>
        </w:tc>
      </w:tr>
      <w:tr w:rsidR="00750FE7" w:rsidRPr="007D47AF" w14:paraId="18B7B41D" w14:textId="77777777" w:rsidTr="00966E11">
        <w:trPr>
          <w:trHeight w:val="22"/>
        </w:trPr>
        <w:tc>
          <w:tcPr>
            <w:tcW w:w="869" w:type="dxa"/>
            <w:vMerge w:val="restart"/>
            <w:shd w:val="clear" w:color="auto" w:fill="auto"/>
          </w:tcPr>
          <w:p w14:paraId="6922B03C" w14:textId="77777777" w:rsidR="00750FE7" w:rsidRPr="007D47AF" w:rsidRDefault="00750FE7" w:rsidP="00067CB8">
            <w:pPr>
              <w:spacing w:before="0" w:after="0"/>
              <w:rPr>
                <w:sz w:val="18"/>
                <w:szCs w:val="18"/>
              </w:rPr>
            </w:pPr>
            <w:r w:rsidRPr="007D47AF">
              <w:rPr>
                <w:sz w:val="18"/>
                <w:szCs w:val="18"/>
              </w:rPr>
              <w:t>1</w:t>
            </w:r>
          </w:p>
        </w:tc>
        <w:tc>
          <w:tcPr>
            <w:tcW w:w="740" w:type="dxa"/>
            <w:vMerge w:val="restart"/>
            <w:shd w:val="clear" w:color="auto" w:fill="auto"/>
          </w:tcPr>
          <w:p w14:paraId="72CFCE87" w14:textId="77777777" w:rsidR="00750FE7" w:rsidRPr="007D47AF" w:rsidRDefault="00750FE7" w:rsidP="00067CB8">
            <w:pPr>
              <w:spacing w:before="0" w:after="0"/>
              <w:rPr>
                <w:sz w:val="18"/>
                <w:szCs w:val="18"/>
              </w:rPr>
            </w:pPr>
            <w:r w:rsidRPr="007D47AF">
              <w:rPr>
                <w:sz w:val="18"/>
                <w:szCs w:val="18"/>
              </w:rPr>
              <w:t>ESF+</w:t>
            </w:r>
          </w:p>
        </w:tc>
        <w:tc>
          <w:tcPr>
            <w:tcW w:w="1835" w:type="dxa"/>
            <w:shd w:val="clear" w:color="auto" w:fill="auto"/>
          </w:tcPr>
          <w:p w14:paraId="2932FDFE" w14:textId="77777777" w:rsidR="00750FE7" w:rsidRPr="007D47AF" w:rsidRDefault="00750FE7" w:rsidP="00067CB8">
            <w:pPr>
              <w:spacing w:before="0" w:after="0"/>
              <w:rPr>
                <w:sz w:val="18"/>
                <w:szCs w:val="18"/>
              </w:rPr>
            </w:pPr>
            <w:r w:rsidRPr="007D47AF">
              <w:rPr>
                <w:sz w:val="18"/>
                <w:szCs w:val="18"/>
              </w:rPr>
              <w:t>Méně rozvinuté</w:t>
            </w:r>
          </w:p>
          <w:p w14:paraId="2446B0F2" w14:textId="77777777" w:rsidR="00750FE7" w:rsidRPr="007D47AF" w:rsidRDefault="00750FE7" w:rsidP="00067CB8">
            <w:pPr>
              <w:spacing w:before="0" w:after="0"/>
              <w:rPr>
                <w:sz w:val="18"/>
                <w:szCs w:val="18"/>
              </w:rPr>
            </w:pPr>
            <w:r w:rsidRPr="007D47AF">
              <w:rPr>
                <w:sz w:val="18"/>
                <w:szCs w:val="18"/>
              </w:rPr>
              <w:t>Přechodové</w:t>
            </w:r>
          </w:p>
          <w:p w14:paraId="46FF0C2E" w14:textId="77777777" w:rsidR="00750FE7" w:rsidRPr="007D47AF" w:rsidRDefault="00750FE7" w:rsidP="00067CB8">
            <w:pPr>
              <w:spacing w:before="0" w:after="0"/>
              <w:rPr>
                <w:sz w:val="18"/>
                <w:szCs w:val="18"/>
              </w:rPr>
            </w:pPr>
            <w:r w:rsidRPr="007D47AF">
              <w:rPr>
                <w:sz w:val="18"/>
                <w:szCs w:val="18"/>
              </w:rPr>
              <w:t>Více rozvinuté</w:t>
            </w:r>
          </w:p>
        </w:tc>
        <w:tc>
          <w:tcPr>
            <w:tcW w:w="918" w:type="dxa"/>
            <w:shd w:val="clear" w:color="auto" w:fill="auto"/>
          </w:tcPr>
          <w:p w14:paraId="41831980" w14:textId="66D8709E" w:rsidR="00750FE7" w:rsidRPr="007D47AF" w:rsidRDefault="000C03AA" w:rsidP="00067CB8">
            <w:pPr>
              <w:spacing w:before="0" w:after="0"/>
              <w:rPr>
                <w:sz w:val="18"/>
                <w:szCs w:val="18"/>
              </w:rPr>
            </w:pPr>
            <w:r>
              <w:rPr>
                <w:sz w:val="18"/>
                <w:szCs w:val="18"/>
              </w:rPr>
              <w:t>132</w:t>
            </w:r>
          </w:p>
        </w:tc>
        <w:tc>
          <w:tcPr>
            <w:tcW w:w="1729" w:type="dxa"/>
          </w:tcPr>
          <w:p w14:paraId="4B2DF36B" w14:textId="5FDC140D" w:rsidR="00750FE7" w:rsidRPr="007D47AF" w:rsidRDefault="00750FE7" w:rsidP="00067CB8">
            <w:pPr>
              <w:spacing w:before="0" w:after="0"/>
              <w:rPr>
                <w:sz w:val="18"/>
                <w:szCs w:val="18"/>
              </w:rPr>
            </w:pPr>
            <w:r w:rsidRPr="007D47AF">
              <w:rPr>
                <w:sz w:val="18"/>
                <w:szCs w:val="18"/>
              </w:rPr>
              <w:t>1.1</w:t>
            </w:r>
          </w:p>
        </w:tc>
        <w:tc>
          <w:tcPr>
            <w:tcW w:w="3113" w:type="dxa"/>
            <w:shd w:val="clear" w:color="auto" w:fill="auto"/>
          </w:tcPr>
          <w:p w14:paraId="17BABBAB" w14:textId="18654673" w:rsidR="00750FE7" w:rsidRPr="00750FE7" w:rsidRDefault="00D466FD" w:rsidP="00750FE7">
            <w:pPr>
              <w:spacing w:before="0" w:after="0"/>
              <w:jc w:val="center"/>
              <w:rPr>
                <w:color w:val="000000"/>
                <w:sz w:val="18"/>
                <w:szCs w:val="18"/>
              </w:rPr>
            </w:pPr>
            <w:r>
              <w:rPr>
                <w:color w:val="000000"/>
                <w:sz w:val="18"/>
                <w:szCs w:val="18"/>
              </w:rPr>
              <w:t>131 197 464</w:t>
            </w:r>
          </w:p>
          <w:p w14:paraId="01900195" w14:textId="004C7695" w:rsidR="00750FE7" w:rsidRPr="00750FE7" w:rsidRDefault="00D466FD" w:rsidP="00750FE7">
            <w:pPr>
              <w:spacing w:before="0" w:after="0"/>
              <w:jc w:val="center"/>
              <w:rPr>
                <w:color w:val="000000"/>
                <w:sz w:val="18"/>
                <w:szCs w:val="18"/>
              </w:rPr>
            </w:pPr>
            <w:r>
              <w:rPr>
                <w:color w:val="000000"/>
                <w:sz w:val="18"/>
                <w:szCs w:val="18"/>
              </w:rPr>
              <w:t>117 638 816</w:t>
            </w:r>
          </w:p>
          <w:p w14:paraId="5D7626B4" w14:textId="106DEC94" w:rsidR="00750FE7" w:rsidRPr="00750FE7" w:rsidRDefault="00D466FD" w:rsidP="00A84988">
            <w:pPr>
              <w:spacing w:before="0" w:after="0"/>
              <w:jc w:val="center"/>
              <w:rPr>
                <w:color w:val="000000"/>
                <w:sz w:val="16"/>
                <w:szCs w:val="16"/>
              </w:rPr>
            </w:pPr>
            <w:r>
              <w:rPr>
                <w:color w:val="000000"/>
                <w:sz w:val="18"/>
                <w:szCs w:val="18"/>
              </w:rPr>
              <w:t>1 566 342</w:t>
            </w:r>
          </w:p>
        </w:tc>
      </w:tr>
      <w:tr w:rsidR="00750FE7" w:rsidRPr="007D47AF" w14:paraId="1AF89FE2" w14:textId="77777777" w:rsidTr="00966E11">
        <w:trPr>
          <w:trHeight w:val="21"/>
        </w:trPr>
        <w:tc>
          <w:tcPr>
            <w:tcW w:w="869" w:type="dxa"/>
            <w:vMerge/>
            <w:shd w:val="clear" w:color="auto" w:fill="auto"/>
          </w:tcPr>
          <w:p w14:paraId="5A858584" w14:textId="77777777" w:rsidR="00750FE7" w:rsidRPr="007D47AF" w:rsidRDefault="00750FE7" w:rsidP="00067CB8">
            <w:pPr>
              <w:spacing w:before="0" w:after="0"/>
              <w:rPr>
                <w:sz w:val="18"/>
                <w:szCs w:val="18"/>
              </w:rPr>
            </w:pPr>
          </w:p>
        </w:tc>
        <w:tc>
          <w:tcPr>
            <w:tcW w:w="740" w:type="dxa"/>
            <w:vMerge/>
            <w:shd w:val="clear" w:color="auto" w:fill="auto"/>
          </w:tcPr>
          <w:p w14:paraId="4F5FEFA5" w14:textId="77777777" w:rsidR="00750FE7" w:rsidRPr="007D47AF" w:rsidRDefault="00750FE7" w:rsidP="00067CB8">
            <w:pPr>
              <w:spacing w:before="0" w:after="0"/>
              <w:rPr>
                <w:sz w:val="18"/>
                <w:szCs w:val="18"/>
              </w:rPr>
            </w:pPr>
          </w:p>
        </w:tc>
        <w:tc>
          <w:tcPr>
            <w:tcW w:w="1835" w:type="dxa"/>
            <w:shd w:val="clear" w:color="auto" w:fill="auto"/>
          </w:tcPr>
          <w:p w14:paraId="2E796CDA" w14:textId="77777777" w:rsidR="00750FE7" w:rsidRPr="007D47AF" w:rsidRDefault="00750FE7" w:rsidP="00067CB8">
            <w:pPr>
              <w:spacing w:before="0" w:after="0"/>
              <w:rPr>
                <w:sz w:val="18"/>
                <w:szCs w:val="18"/>
              </w:rPr>
            </w:pPr>
            <w:r w:rsidRPr="007D47AF">
              <w:rPr>
                <w:sz w:val="18"/>
                <w:szCs w:val="18"/>
              </w:rPr>
              <w:t>Méně rozvinuté</w:t>
            </w:r>
          </w:p>
          <w:p w14:paraId="0351ADDB" w14:textId="77777777" w:rsidR="00750FE7" w:rsidRPr="007D47AF" w:rsidRDefault="00750FE7" w:rsidP="00067CB8">
            <w:pPr>
              <w:spacing w:before="0" w:after="0"/>
              <w:rPr>
                <w:sz w:val="18"/>
                <w:szCs w:val="18"/>
              </w:rPr>
            </w:pPr>
            <w:r w:rsidRPr="007D47AF">
              <w:rPr>
                <w:sz w:val="18"/>
                <w:szCs w:val="18"/>
              </w:rPr>
              <w:t>Přechodové</w:t>
            </w:r>
          </w:p>
          <w:p w14:paraId="6F87690C" w14:textId="77777777" w:rsidR="00750FE7" w:rsidRPr="007D47AF" w:rsidRDefault="00750FE7" w:rsidP="00067CB8">
            <w:pPr>
              <w:spacing w:before="0" w:after="0"/>
              <w:rPr>
                <w:sz w:val="18"/>
                <w:szCs w:val="18"/>
              </w:rPr>
            </w:pPr>
            <w:r w:rsidRPr="007D47AF">
              <w:rPr>
                <w:sz w:val="18"/>
                <w:szCs w:val="18"/>
              </w:rPr>
              <w:t>Více rozvinuté</w:t>
            </w:r>
          </w:p>
        </w:tc>
        <w:tc>
          <w:tcPr>
            <w:tcW w:w="918" w:type="dxa"/>
            <w:shd w:val="clear" w:color="auto" w:fill="auto"/>
          </w:tcPr>
          <w:p w14:paraId="38D5DDEF" w14:textId="641990F4" w:rsidR="00750FE7" w:rsidRPr="007D47AF" w:rsidRDefault="000C03AA" w:rsidP="00067CB8">
            <w:pPr>
              <w:spacing w:before="0" w:after="0"/>
              <w:rPr>
                <w:sz w:val="18"/>
                <w:szCs w:val="18"/>
              </w:rPr>
            </w:pPr>
            <w:r>
              <w:rPr>
                <w:sz w:val="18"/>
                <w:szCs w:val="18"/>
              </w:rPr>
              <w:t>133</w:t>
            </w:r>
          </w:p>
        </w:tc>
        <w:tc>
          <w:tcPr>
            <w:tcW w:w="1729" w:type="dxa"/>
          </w:tcPr>
          <w:p w14:paraId="013C5F4F" w14:textId="4CD4C567" w:rsidR="00750FE7" w:rsidRPr="007D47AF" w:rsidRDefault="00750FE7" w:rsidP="00067CB8">
            <w:pPr>
              <w:spacing w:before="0" w:after="0"/>
              <w:rPr>
                <w:sz w:val="18"/>
                <w:szCs w:val="18"/>
              </w:rPr>
            </w:pPr>
            <w:r w:rsidRPr="007D47AF">
              <w:rPr>
                <w:sz w:val="18"/>
                <w:szCs w:val="18"/>
              </w:rPr>
              <w:t>1.1</w:t>
            </w:r>
          </w:p>
        </w:tc>
        <w:tc>
          <w:tcPr>
            <w:tcW w:w="3113" w:type="dxa"/>
            <w:shd w:val="clear" w:color="auto" w:fill="auto"/>
          </w:tcPr>
          <w:p w14:paraId="61EDB4EF" w14:textId="74483452" w:rsidR="00750FE7" w:rsidRPr="007D47AF" w:rsidRDefault="00750FE7" w:rsidP="007D47AF">
            <w:pPr>
              <w:spacing w:before="0" w:after="0"/>
              <w:jc w:val="center"/>
              <w:rPr>
                <w:color w:val="000000"/>
                <w:sz w:val="18"/>
                <w:szCs w:val="18"/>
              </w:rPr>
            </w:pPr>
            <w:r w:rsidRPr="007D47AF">
              <w:rPr>
                <w:color w:val="000000"/>
                <w:sz w:val="18"/>
                <w:szCs w:val="18"/>
              </w:rPr>
              <w:t xml:space="preserve">38 454 429 </w:t>
            </w:r>
          </w:p>
          <w:p w14:paraId="53A25CF3" w14:textId="191C7885" w:rsidR="00750FE7" w:rsidRPr="007D47AF" w:rsidRDefault="00750FE7" w:rsidP="007D47AF">
            <w:pPr>
              <w:spacing w:before="0" w:after="0"/>
              <w:jc w:val="center"/>
              <w:rPr>
                <w:color w:val="000000"/>
                <w:sz w:val="18"/>
                <w:szCs w:val="18"/>
              </w:rPr>
            </w:pPr>
            <w:r w:rsidRPr="007D47AF">
              <w:rPr>
                <w:color w:val="000000"/>
                <w:sz w:val="18"/>
                <w:szCs w:val="18"/>
              </w:rPr>
              <w:t xml:space="preserve">34 480 343 </w:t>
            </w:r>
          </w:p>
          <w:p w14:paraId="7FAFEBDE" w14:textId="6E457714" w:rsidR="00750FE7" w:rsidRPr="007D47AF" w:rsidRDefault="00750FE7" w:rsidP="007D47AF">
            <w:pPr>
              <w:spacing w:before="0" w:after="0"/>
              <w:jc w:val="center"/>
              <w:rPr>
                <w:color w:val="000000"/>
                <w:sz w:val="16"/>
                <w:szCs w:val="16"/>
              </w:rPr>
            </w:pPr>
            <w:r w:rsidRPr="007D47AF">
              <w:rPr>
                <w:color w:val="000000"/>
                <w:sz w:val="18"/>
                <w:szCs w:val="18"/>
              </w:rPr>
              <w:t>459</w:t>
            </w:r>
            <w:r>
              <w:rPr>
                <w:color w:val="000000"/>
                <w:sz w:val="18"/>
                <w:szCs w:val="18"/>
              </w:rPr>
              <w:t> </w:t>
            </w:r>
            <w:r w:rsidRPr="007D47AF">
              <w:rPr>
                <w:color w:val="000000"/>
                <w:sz w:val="18"/>
                <w:szCs w:val="18"/>
              </w:rPr>
              <w:t>100</w:t>
            </w:r>
            <w:r>
              <w:rPr>
                <w:color w:val="000000"/>
                <w:sz w:val="16"/>
                <w:szCs w:val="16"/>
              </w:rPr>
              <w:t xml:space="preserve"> </w:t>
            </w:r>
          </w:p>
        </w:tc>
      </w:tr>
      <w:tr w:rsidR="00750FE7" w:rsidRPr="007D47AF" w14:paraId="21C8DE56" w14:textId="77777777" w:rsidTr="00966E11">
        <w:trPr>
          <w:trHeight w:val="21"/>
        </w:trPr>
        <w:tc>
          <w:tcPr>
            <w:tcW w:w="869" w:type="dxa"/>
            <w:vMerge/>
            <w:shd w:val="clear" w:color="auto" w:fill="auto"/>
          </w:tcPr>
          <w:p w14:paraId="53694732" w14:textId="77777777" w:rsidR="00750FE7" w:rsidRPr="007D47AF" w:rsidRDefault="00750FE7" w:rsidP="00067CB8">
            <w:pPr>
              <w:spacing w:before="0" w:after="0"/>
              <w:rPr>
                <w:sz w:val="18"/>
                <w:szCs w:val="18"/>
              </w:rPr>
            </w:pPr>
          </w:p>
        </w:tc>
        <w:tc>
          <w:tcPr>
            <w:tcW w:w="740" w:type="dxa"/>
            <w:vMerge/>
            <w:shd w:val="clear" w:color="auto" w:fill="auto"/>
          </w:tcPr>
          <w:p w14:paraId="08DD2EB2" w14:textId="77777777" w:rsidR="00750FE7" w:rsidRPr="007D47AF" w:rsidRDefault="00750FE7" w:rsidP="00067CB8">
            <w:pPr>
              <w:spacing w:before="0" w:after="0"/>
              <w:rPr>
                <w:sz w:val="18"/>
                <w:szCs w:val="18"/>
              </w:rPr>
            </w:pPr>
          </w:p>
        </w:tc>
        <w:tc>
          <w:tcPr>
            <w:tcW w:w="1835" w:type="dxa"/>
            <w:shd w:val="clear" w:color="auto" w:fill="auto"/>
          </w:tcPr>
          <w:p w14:paraId="338945AE" w14:textId="77777777" w:rsidR="00750FE7" w:rsidRPr="007D47AF" w:rsidRDefault="00750FE7" w:rsidP="00750FE7">
            <w:pPr>
              <w:spacing w:before="0" w:after="0"/>
              <w:rPr>
                <w:sz w:val="18"/>
                <w:szCs w:val="18"/>
              </w:rPr>
            </w:pPr>
            <w:r w:rsidRPr="007D47AF">
              <w:rPr>
                <w:sz w:val="18"/>
                <w:szCs w:val="18"/>
              </w:rPr>
              <w:t>Méně rozvinuté</w:t>
            </w:r>
          </w:p>
          <w:p w14:paraId="3442E7CD" w14:textId="77777777" w:rsidR="00750FE7" w:rsidRPr="007D47AF" w:rsidRDefault="00750FE7" w:rsidP="00750FE7">
            <w:pPr>
              <w:spacing w:before="0" w:after="0"/>
              <w:rPr>
                <w:sz w:val="18"/>
                <w:szCs w:val="18"/>
              </w:rPr>
            </w:pPr>
            <w:r w:rsidRPr="007D47AF">
              <w:rPr>
                <w:sz w:val="18"/>
                <w:szCs w:val="18"/>
              </w:rPr>
              <w:t>Přechodové</w:t>
            </w:r>
          </w:p>
          <w:p w14:paraId="28551ADD" w14:textId="05C367D0" w:rsidR="00750FE7" w:rsidRPr="007D47AF" w:rsidRDefault="00750FE7" w:rsidP="00750FE7">
            <w:pPr>
              <w:spacing w:before="0" w:after="0"/>
              <w:rPr>
                <w:sz w:val="18"/>
                <w:szCs w:val="18"/>
              </w:rPr>
            </w:pPr>
            <w:r w:rsidRPr="007D47AF">
              <w:rPr>
                <w:sz w:val="18"/>
                <w:szCs w:val="18"/>
              </w:rPr>
              <w:t>Více rozvinuté</w:t>
            </w:r>
          </w:p>
        </w:tc>
        <w:tc>
          <w:tcPr>
            <w:tcW w:w="918" w:type="dxa"/>
            <w:shd w:val="clear" w:color="auto" w:fill="auto"/>
          </w:tcPr>
          <w:p w14:paraId="63F44C9A" w14:textId="43DAC8C6" w:rsidR="00750FE7" w:rsidRPr="007D47AF" w:rsidRDefault="000C03AA" w:rsidP="00067CB8">
            <w:pPr>
              <w:spacing w:before="0" w:after="0"/>
              <w:rPr>
                <w:sz w:val="18"/>
                <w:szCs w:val="18"/>
              </w:rPr>
            </w:pPr>
            <w:r>
              <w:rPr>
                <w:sz w:val="18"/>
                <w:szCs w:val="18"/>
              </w:rPr>
              <w:t>134</w:t>
            </w:r>
          </w:p>
        </w:tc>
        <w:tc>
          <w:tcPr>
            <w:tcW w:w="1729" w:type="dxa"/>
          </w:tcPr>
          <w:p w14:paraId="2E2B9241" w14:textId="034743F9" w:rsidR="00750FE7" w:rsidRPr="007D47AF" w:rsidRDefault="00750FE7" w:rsidP="00067CB8">
            <w:pPr>
              <w:spacing w:before="0" w:after="0"/>
              <w:rPr>
                <w:sz w:val="18"/>
                <w:szCs w:val="18"/>
              </w:rPr>
            </w:pPr>
            <w:r>
              <w:rPr>
                <w:sz w:val="18"/>
                <w:szCs w:val="18"/>
              </w:rPr>
              <w:t>1.1</w:t>
            </w:r>
          </w:p>
        </w:tc>
        <w:tc>
          <w:tcPr>
            <w:tcW w:w="3113" w:type="dxa"/>
            <w:shd w:val="clear" w:color="auto" w:fill="auto"/>
          </w:tcPr>
          <w:p w14:paraId="1D3DA5FA" w14:textId="3B5521B5" w:rsidR="00750FE7" w:rsidRPr="00750FE7" w:rsidRDefault="00D466FD" w:rsidP="00750FE7">
            <w:pPr>
              <w:spacing w:before="0" w:after="0"/>
              <w:jc w:val="center"/>
              <w:rPr>
                <w:color w:val="000000"/>
                <w:sz w:val="18"/>
                <w:szCs w:val="18"/>
              </w:rPr>
            </w:pPr>
            <w:r>
              <w:rPr>
                <w:color w:val="000000"/>
                <w:sz w:val="18"/>
                <w:szCs w:val="18"/>
              </w:rPr>
              <w:t>22 620 252</w:t>
            </w:r>
          </w:p>
          <w:p w14:paraId="6F8BE66E" w14:textId="4BFAE50F" w:rsidR="00750FE7" w:rsidRPr="00750FE7" w:rsidRDefault="00D466FD" w:rsidP="00750FE7">
            <w:pPr>
              <w:spacing w:before="0" w:after="0"/>
              <w:jc w:val="center"/>
              <w:rPr>
                <w:color w:val="000000"/>
                <w:sz w:val="18"/>
                <w:szCs w:val="18"/>
              </w:rPr>
            </w:pPr>
            <w:r>
              <w:rPr>
                <w:color w:val="000000"/>
                <w:sz w:val="18"/>
                <w:szCs w:val="18"/>
              </w:rPr>
              <w:t>20 282 554</w:t>
            </w:r>
          </w:p>
          <w:p w14:paraId="58968714" w14:textId="73325526" w:rsidR="00750FE7" w:rsidRPr="00750FE7" w:rsidRDefault="00D466FD" w:rsidP="00750FE7">
            <w:pPr>
              <w:spacing w:before="0" w:after="0"/>
              <w:jc w:val="center"/>
              <w:rPr>
                <w:color w:val="000000"/>
                <w:sz w:val="16"/>
                <w:szCs w:val="16"/>
              </w:rPr>
            </w:pPr>
            <w:r>
              <w:rPr>
                <w:color w:val="000000"/>
                <w:sz w:val="18"/>
                <w:szCs w:val="18"/>
              </w:rPr>
              <w:t>270 059</w:t>
            </w:r>
          </w:p>
        </w:tc>
      </w:tr>
    </w:tbl>
    <w:p w14:paraId="25AAD5AC" w14:textId="77777777" w:rsidR="00966E11" w:rsidRPr="00217019" w:rsidRDefault="00966E11" w:rsidP="00966E1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9"/>
        <w:gridCol w:w="740"/>
        <w:gridCol w:w="1835"/>
        <w:gridCol w:w="918"/>
        <w:gridCol w:w="1729"/>
        <w:gridCol w:w="3113"/>
      </w:tblGrid>
      <w:tr w:rsidR="00966E11" w:rsidRPr="007D47AF" w14:paraId="137FF0E1" w14:textId="77777777" w:rsidTr="00067CB8">
        <w:tc>
          <w:tcPr>
            <w:tcW w:w="9204" w:type="dxa"/>
            <w:gridSpan w:val="6"/>
          </w:tcPr>
          <w:p w14:paraId="51CF29B5" w14:textId="76449EAE" w:rsidR="00966E11" w:rsidRPr="007D47AF" w:rsidRDefault="00966E11" w:rsidP="00067CB8">
            <w:pPr>
              <w:spacing w:before="0" w:after="0"/>
              <w:rPr>
                <w:rFonts w:eastAsia="Times New Roman"/>
                <w:b/>
                <w:iCs/>
                <w:sz w:val="18"/>
                <w:szCs w:val="18"/>
              </w:rPr>
            </w:pPr>
            <w:r w:rsidRPr="007D47AF">
              <w:rPr>
                <w:b/>
                <w:sz w:val="18"/>
                <w:szCs w:val="18"/>
              </w:rPr>
              <w:t xml:space="preserve">Tabulka </w:t>
            </w:r>
            <w:r w:rsidRPr="007D47AF">
              <w:rPr>
                <w:b/>
                <w:sz w:val="18"/>
                <w:szCs w:val="18"/>
              </w:rPr>
              <w:fldChar w:fldCharType="begin"/>
            </w:r>
            <w:r w:rsidRPr="007D47AF">
              <w:rPr>
                <w:b/>
                <w:sz w:val="18"/>
                <w:szCs w:val="18"/>
              </w:rPr>
              <w:instrText xml:space="preserve"> SEQ Tabulka \* ARABIC </w:instrText>
            </w:r>
            <w:r w:rsidRPr="007D47AF">
              <w:rPr>
                <w:b/>
                <w:sz w:val="18"/>
                <w:szCs w:val="18"/>
              </w:rPr>
              <w:fldChar w:fldCharType="separate"/>
            </w:r>
            <w:r w:rsidR="00045450">
              <w:rPr>
                <w:b/>
                <w:noProof/>
                <w:sz w:val="18"/>
                <w:szCs w:val="18"/>
              </w:rPr>
              <w:t>5</w:t>
            </w:r>
            <w:r w:rsidRPr="007D47AF">
              <w:rPr>
                <w:b/>
                <w:sz w:val="18"/>
                <w:szCs w:val="18"/>
              </w:rPr>
              <w:fldChar w:fldCharType="end"/>
            </w:r>
            <w:r w:rsidRPr="007D47AF">
              <w:rPr>
                <w:b/>
                <w:sz w:val="18"/>
                <w:szCs w:val="18"/>
              </w:rPr>
              <w:t>: Dimenze 2 – forma financování</w:t>
            </w:r>
          </w:p>
        </w:tc>
      </w:tr>
      <w:tr w:rsidR="00966E11" w:rsidRPr="007D47AF" w14:paraId="0CEA6AC8" w14:textId="77777777" w:rsidTr="00966E11">
        <w:tc>
          <w:tcPr>
            <w:tcW w:w="869" w:type="dxa"/>
            <w:shd w:val="clear" w:color="auto" w:fill="auto"/>
          </w:tcPr>
          <w:p w14:paraId="2E489F56" w14:textId="77777777" w:rsidR="00966E11" w:rsidRPr="007D47AF" w:rsidRDefault="00966E11" w:rsidP="00067CB8">
            <w:pPr>
              <w:spacing w:before="0" w:after="0"/>
              <w:rPr>
                <w:rFonts w:eastAsia="Times New Roman"/>
                <w:b/>
                <w:iCs/>
                <w:sz w:val="18"/>
                <w:szCs w:val="18"/>
              </w:rPr>
            </w:pPr>
            <w:r w:rsidRPr="007D47AF">
              <w:rPr>
                <w:b/>
                <w:sz w:val="18"/>
                <w:szCs w:val="18"/>
              </w:rPr>
              <w:t>Číslo priority</w:t>
            </w:r>
          </w:p>
        </w:tc>
        <w:tc>
          <w:tcPr>
            <w:tcW w:w="740" w:type="dxa"/>
            <w:shd w:val="clear" w:color="auto" w:fill="auto"/>
          </w:tcPr>
          <w:p w14:paraId="3315778A" w14:textId="77777777" w:rsidR="00966E11" w:rsidRPr="007D47AF" w:rsidRDefault="00966E11" w:rsidP="00067CB8">
            <w:pPr>
              <w:spacing w:before="0" w:after="0"/>
              <w:rPr>
                <w:rFonts w:eastAsia="Times New Roman"/>
                <w:b/>
                <w:iCs/>
                <w:sz w:val="18"/>
                <w:szCs w:val="18"/>
              </w:rPr>
            </w:pPr>
            <w:r w:rsidRPr="007D47AF">
              <w:rPr>
                <w:b/>
                <w:sz w:val="18"/>
                <w:szCs w:val="18"/>
              </w:rPr>
              <w:t>Fond</w:t>
            </w:r>
          </w:p>
        </w:tc>
        <w:tc>
          <w:tcPr>
            <w:tcW w:w="1835" w:type="dxa"/>
            <w:shd w:val="clear" w:color="auto" w:fill="auto"/>
          </w:tcPr>
          <w:p w14:paraId="5997C60B" w14:textId="77777777" w:rsidR="00966E11" w:rsidRPr="007D47AF" w:rsidRDefault="00966E11" w:rsidP="00067CB8">
            <w:pPr>
              <w:spacing w:before="0" w:after="0"/>
              <w:rPr>
                <w:rFonts w:eastAsia="Times New Roman"/>
                <w:b/>
                <w:iCs/>
                <w:sz w:val="18"/>
                <w:szCs w:val="18"/>
              </w:rPr>
            </w:pPr>
            <w:r w:rsidRPr="007D47AF">
              <w:rPr>
                <w:b/>
                <w:sz w:val="18"/>
                <w:szCs w:val="18"/>
              </w:rPr>
              <w:t>Kategorie regionu</w:t>
            </w:r>
          </w:p>
        </w:tc>
        <w:tc>
          <w:tcPr>
            <w:tcW w:w="918" w:type="dxa"/>
            <w:shd w:val="clear" w:color="auto" w:fill="auto"/>
          </w:tcPr>
          <w:p w14:paraId="2E9576D4" w14:textId="77777777" w:rsidR="00966E11" w:rsidRPr="007D47AF" w:rsidRDefault="00966E11" w:rsidP="00067CB8">
            <w:pPr>
              <w:spacing w:before="0" w:after="0"/>
              <w:rPr>
                <w:rFonts w:eastAsia="Times New Roman"/>
                <w:b/>
                <w:iCs/>
                <w:sz w:val="18"/>
                <w:szCs w:val="18"/>
              </w:rPr>
            </w:pPr>
            <w:r w:rsidRPr="007D47AF">
              <w:rPr>
                <w:b/>
                <w:sz w:val="18"/>
                <w:szCs w:val="18"/>
              </w:rPr>
              <w:t xml:space="preserve">Kód </w:t>
            </w:r>
          </w:p>
        </w:tc>
        <w:tc>
          <w:tcPr>
            <w:tcW w:w="1729" w:type="dxa"/>
          </w:tcPr>
          <w:p w14:paraId="1B1C7FF8" w14:textId="58BB9482" w:rsidR="00966E11" w:rsidRPr="007D47AF" w:rsidRDefault="00966E11" w:rsidP="00067CB8">
            <w:pPr>
              <w:spacing w:before="0" w:after="0"/>
              <w:rPr>
                <w:b/>
                <w:sz w:val="18"/>
                <w:szCs w:val="18"/>
              </w:rPr>
            </w:pPr>
            <w:r w:rsidRPr="007D47AF">
              <w:rPr>
                <w:b/>
                <w:sz w:val="18"/>
                <w:szCs w:val="18"/>
              </w:rPr>
              <w:t>Specifický cíl</w:t>
            </w:r>
          </w:p>
        </w:tc>
        <w:tc>
          <w:tcPr>
            <w:tcW w:w="3113" w:type="dxa"/>
            <w:shd w:val="clear" w:color="auto" w:fill="auto"/>
          </w:tcPr>
          <w:p w14:paraId="36FC6CE5" w14:textId="40B5D797" w:rsidR="00966E11" w:rsidRPr="007D47AF" w:rsidRDefault="00966E11" w:rsidP="00067CB8">
            <w:pPr>
              <w:spacing w:before="0" w:after="0"/>
              <w:rPr>
                <w:rFonts w:eastAsia="Times New Roman"/>
                <w:b/>
                <w:iCs/>
                <w:sz w:val="18"/>
                <w:szCs w:val="18"/>
              </w:rPr>
            </w:pPr>
            <w:r w:rsidRPr="007D47AF">
              <w:rPr>
                <w:b/>
                <w:sz w:val="18"/>
                <w:szCs w:val="18"/>
              </w:rPr>
              <w:t>Částka (v EUR)</w:t>
            </w:r>
          </w:p>
        </w:tc>
      </w:tr>
      <w:tr w:rsidR="00966E11" w:rsidRPr="007D47AF" w14:paraId="60513258" w14:textId="77777777" w:rsidTr="00966E11">
        <w:tc>
          <w:tcPr>
            <w:tcW w:w="869" w:type="dxa"/>
            <w:shd w:val="clear" w:color="auto" w:fill="auto"/>
          </w:tcPr>
          <w:p w14:paraId="180F291D" w14:textId="77777777" w:rsidR="00966E11" w:rsidRPr="007D47AF" w:rsidRDefault="00966E11" w:rsidP="00067CB8">
            <w:pPr>
              <w:spacing w:before="0" w:after="0"/>
              <w:rPr>
                <w:sz w:val="18"/>
                <w:szCs w:val="18"/>
              </w:rPr>
            </w:pPr>
            <w:r w:rsidRPr="007D47AF">
              <w:rPr>
                <w:sz w:val="18"/>
                <w:szCs w:val="18"/>
              </w:rPr>
              <w:t>1</w:t>
            </w:r>
          </w:p>
        </w:tc>
        <w:tc>
          <w:tcPr>
            <w:tcW w:w="740" w:type="dxa"/>
            <w:shd w:val="clear" w:color="auto" w:fill="auto"/>
          </w:tcPr>
          <w:p w14:paraId="18A908B1" w14:textId="77777777" w:rsidR="00966E11" w:rsidRPr="007D47AF" w:rsidRDefault="00966E11" w:rsidP="00067CB8">
            <w:pPr>
              <w:spacing w:before="0" w:after="0"/>
              <w:rPr>
                <w:sz w:val="18"/>
                <w:szCs w:val="18"/>
              </w:rPr>
            </w:pPr>
            <w:r w:rsidRPr="007D47AF">
              <w:rPr>
                <w:sz w:val="18"/>
                <w:szCs w:val="18"/>
              </w:rPr>
              <w:t>ESF+</w:t>
            </w:r>
          </w:p>
        </w:tc>
        <w:tc>
          <w:tcPr>
            <w:tcW w:w="1835" w:type="dxa"/>
            <w:shd w:val="clear" w:color="auto" w:fill="auto"/>
          </w:tcPr>
          <w:p w14:paraId="27BF28E6" w14:textId="77777777" w:rsidR="00966E11" w:rsidRPr="007D47AF" w:rsidRDefault="00966E11" w:rsidP="00067CB8">
            <w:pPr>
              <w:spacing w:before="0" w:after="0"/>
              <w:rPr>
                <w:sz w:val="18"/>
                <w:szCs w:val="18"/>
              </w:rPr>
            </w:pPr>
            <w:r w:rsidRPr="007D47AF">
              <w:rPr>
                <w:sz w:val="18"/>
                <w:szCs w:val="18"/>
              </w:rPr>
              <w:t>Méně rozvinuté</w:t>
            </w:r>
          </w:p>
          <w:p w14:paraId="6B90B4AD" w14:textId="77777777" w:rsidR="00966E11" w:rsidRPr="007D47AF" w:rsidRDefault="00966E11" w:rsidP="00067CB8">
            <w:pPr>
              <w:spacing w:before="0" w:after="0"/>
              <w:rPr>
                <w:sz w:val="18"/>
                <w:szCs w:val="18"/>
              </w:rPr>
            </w:pPr>
            <w:r w:rsidRPr="007D47AF">
              <w:rPr>
                <w:sz w:val="18"/>
                <w:szCs w:val="18"/>
              </w:rPr>
              <w:t>Přechodové</w:t>
            </w:r>
          </w:p>
          <w:p w14:paraId="297048BC" w14:textId="77777777" w:rsidR="00966E11" w:rsidRPr="007D47AF" w:rsidRDefault="00966E11" w:rsidP="00067CB8">
            <w:pPr>
              <w:spacing w:before="0" w:after="0"/>
              <w:rPr>
                <w:sz w:val="18"/>
                <w:szCs w:val="18"/>
              </w:rPr>
            </w:pPr>
            <w:r w:rsidRPr="007D47AF">
              <w:rPr>
                <w:sz w:val="18"/>
                <w:szCs w:val="18"/>
              </w:rPr>
              <w:t>Více rozvinuté</w:t>
            </w:r>
          </w:p>
        </w:tc>
        <w:tc>
          <w:tcPr>
            <w:tcW w:w="918" w:type="dxa"/>
            <w:shd w:val="clear" w:color="auto" w:fill="auto"/>
          </w:tcPr>
          <w:p w14:paraId="53A31FC0" w14:textId="77777777" w:rsidR="00966E11" w:rsidRPr="007D47AF" w:rsidRDefault="00966E11" w:rsidP="00067CB8">
            <w:pPr>
              <w:spacing w:before="0" w:after="0"/>
              <w:rPr>
                <w:sz w:val="18"/>
                <w:szCs w:val="18"/>
              </w:rPr>
            </w:pPr>
            <w:r w:rsidRPr="007D47AF">
              <w:rPr>
                <w:sz w:val="18"/>
                <w:szCs w:val="18"/>
              </w:rPr>
              <w:t>01</w:t>
            </w:r>
          </w:p>
        </w:tc>
        <w:tc>
          <w:tcPr>
            <w:tcW w:w="1729" w:type="dxa"/>
          </w:tcPr>
          <w:p w14:paraId="77D48B56" w14:textId="1D811DE1" w:rsidR="00966E11" w:rsidRPr="007D47AF" w:rsidRDefault="007D47AF" w:rsidP="00067CB8">
            <w:pPr>
              <w:spacing w:before="0" w:after="0"/>
              <w:rPr>
                <w:sz w:val="18"/>
                <w:szCs w:val="18"/>
              </w:rPr>
            </w:pPr>
            <w:r w:rsidRPr="007D47AF">
              <w:rPr>
                <w:sz w:val="18"/>
                <w:szCs w:val="18"/>
              </w:rPr>
              <w:t>1.1</w:t>
            </w:r>
          </w:p>
        </w:tc>
        <w:tc>
          <w:tcPr>
            <w:tcW w:w="3113" w:type="dxa"/>
            <w:shd w:val="clear" w:color="auto" w:fill="auto"/>
          </w:tcPr>
          <w:p w14:paraId="246C003A" w14:textId="7FE806EA" w:rsidR="007D47AF" w:rsidRPr="007D47AF" w:rsidRDefault="007D47AF" w:rsidP="007D47AF">
            <w:pPr>
              <w:spacing w:before="0" w:after="0"/>
              <w:jc w:val="center"/>
              <w:rPr>
                <w:color w:val="000000"/>
                <w:sz w:val="18"/>
                <w:szCs w:val="18"/>
              </w:rPr>
            </w:pPr>
            <w:r w:rsidRPr="007D47AF">
              <w:rPr>
                <w:color w:val="000000"/>
                <w:sz w:val="18"/>
                <w:szCs w:val="18"/>
              </w:rPr>
              <w:t xml:space="preserve">192 272 146 </w:t>
            </w:r>
          </w:p>
          <w:p w14:paraId="27AF24E1" w14:textId="035E46BF" w:rsidR="007D47AF" w:rsidRPr="007D47AF" w:rsidRDefault="007D47AF" w:rsidP="007D47AF">
            <w:pPr>
              <w:spacing w:before="0" w:after="0"/>
              <w:jc w:val="center"/>
              <w:rPr>
                <w:color w:val="000000"/>
                <w:sz w:val="18"/>
                <w:szCs w:val="18"/>
              </w:rPr>
            </w:pPr>
            <w:r w:rsidRPr="007D47AF">
              <w:rPr>
                <w:color w:val="000000"/>
                <w:sz w:val="18"/>
                <w:szCs w:val="18"/>
              </w:rPr>
              <w:t xml:space="preserve">172 401 713 </w:t>
            </w:r>
          </w:p>
          <w:p w14:paraId="3405DF38" w14:textId="52CCAF54" w:rsidR="00966E11" w:rsidRPr="007D47AF" w:rsidRDefault="007D47AF" w:rsidP="007D47AF">
            <w:pPr>
              <w:spacing w:before="0" w:after="0"/>
              <w:jc w:val="center"/>
              <w:rPr>
                <w:color w:val="000000"/>
                <w:sz w:val="16"/>
                <w:szCs w:val="16"/>
              </w:rPr>
            </w:pPr>
            <w:r w:rsidRPr="007D47AF">
              <w:rPr>
                <w:color w:val="000000"/>
                <w:sz w:val="18"/>
                <w:szCs w:val="18"/>
              </w:rPr>
              <w:t>2 295 501</w:t>
            </w:r>
            <w:r>
              <w:rPr>
                <w:color w:val="000000"/>
                <w:sz w:val="16"/>
                <w:szCs w:val="16"/>
              </w:rPr>
              <w:t xml:space="preserve"> </w:t>
            </w:r>
          </w:p>
        </w:tc>
      </w:tr>
    </w:tbl>
    <w:p w14:paraId="2605535B" w14:textId="77777777" w:rsidR="00966E11" w:rsidRPr="00217019" w:rsidRDefault="00966E11" w:rsidP="00966E11"/>
    <w:p w14:paraId="2A32EF64" w14:textId="14F0C99F" w:rsidR="009B10AC" w:rsidRDefault="009B10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9"/>
        <w:gridCol w:w="739"/>
        <w:gridCol w:w="1831"/>
        <w:gridCol w:w="923"/>
        <w:gridCol w:w="1729"/>
        <w:gridCol w:w="3113"/>
      </w:tblGrid>
      <w:tr w:rsidR="00966E11" w:rsidRPr="003A0659" w14:paraId="13673160" w14:textId="77777777" w:rsidTr="00067CB8">
        <w:tc>
          <w:tcPr>
            <w:tcW w:w="9204" w:type="dxa"/>
            <w:gridSpan w:val="6"/>
          </w:tcPr>
          <w:p w14:paraId="355B876D" w14:textId="6A4945D4" w:rsidR="00966E11" w:rsidRPr="000C00CA" w:rsidRDefault="00966E11" w:rsidP="00067CB8">
            <w:pPr>
              <w:spacing w:before="0" w:after="0"/>
              <w:rPr>
                <w:rFonts w:eastAsia="Times New Roman"/>
                <w:b/>
                <w:iCs/>
                <w:sz w:val="18"/>
                <w:szCs w:val="18"/>
              </w:rPr>
            </w:pPr>
            <w:r w:rsidRPr="000C00CA">
              <w:rPr>
                <w:b/>
                <w:sz w:val="18"/>
                <w:szCs w:val="18"/>
              </w:rPr>
              <w:t xml:space="preserve">Tabulka </w:t>
            </w:r>
            <w:r w:rsidRPr="000C00CA">
              <w:rPr>
                <w:b/>
                <w:sz w:val="18"/>
                <w:szCs w:val="18"/>
              </w:rPr>
              <w:fldChar w:fldCharType="begin"/>
            </w:r>
            <w:r w:rsidRPr="000C00CA">
              <w:rPr>
                <w:b/>
                <w:sz w:val="18"/>
                <w:szCs w:val="18"/>
              </w:rPr>
              <w:instrText xml:space="preserve"> SEQ Tabulka \* ARABIC </w:instrText>
            </w:r>
            <w:r w:rsidRPr="000C00CA">
              <w:rPr>
                <w:b/>
                <w:sz w:val="18"/>
                <w:szCs w:val="18"/>
              </w:rPr>
              <w:fldChar w:fldCharType="separate"/>
            </w:r>
            <w:r w:rsidR="00045450">
              <w:rPr>
                <w:b/>
                <w:noProof/>
                <w:sz w:val="18"/>
                <w:szCs w:val="18"/>
              </w:rPr>
              <w:t>6</w:t>
            </w:r>
            <w:r w:rsidRPr="000C00CA">
              <w:rPr>
                <w:b/>
                <w:sz w:val="18"/>
                <w:szCs w:val="18"/>
              </w:rPr>
              <w:fldChar w:fldCharType="end"/>
            </w:r>
            <w:r w:rsidRPr="000C00CA">
              <w:rPr>
                <w:b/>
                <w:sz w:val="18"/>
                <w:szCs w:val="18"/>
              </w:rPr>
              <w:t>: Dimenze 3 – mechanismus územního plnění a územní zaměření</w:t>
            </w:r>
          </w:p>
        </w:tc>
      </w:tr>
      <w:tr w:rsidR="00966E11" w:rsidRPr="003A0659" w14:paraId="4E0A5462" w14:textId="77777777" w:rsidTr="00966E11">
        <w:tc>
          <w:tcPr>
            <w:tcW w:w="869" w:type="dxa"/>
            <w:shd w:val="clear" w:color="auto" w:fill="auto"/>
          </w:tcPr>
          <w:p w14:paraId="78DDDC01" w14:textId="77777777" w:rsidR="00966E11" w:rsidRPr="000C00CA" w:rsidRDefault="00966E11" w:rsidP="00067CB8">
            <w:pPr>
              <w:spacing w:before="0" w:after="0"/>
              <w:rPr>
                <w:rFonts w:eastAsia="Times New Roman"/>
                <w:b/>
                <w:iCs/>
                <w:sz w:val="18"/>
                <w:szCs w:val="18"/>
              </w:rPr>
            </w:pPr>
            <w:r w:rsidRPr="000C00CA">
              <w:rPr>
                <w:b/>
                <w:sz w:val="18"/>
                <w:szCs w:val="18"/>
              </w:rPr>
              <w:t>Číslo priority</w:t>
            </w:r>
          </w:p>
        </w:tc>
        <w:tc>
          <w:tcPr>
            <w:tcW w:w="739" w:type="dxa"/>
            <w:shd w:val="clear" w:color="auto" w:fill="auto"/>
          </w:tcPr>
          <w:p w14:paraId="724E120A" w14:textId="77777777" w:rsidR="00966E11" w:rsidRPr="000C00CA" w:rsidRDefault="00966E11" w:rsidP="00067CB8">
            <w:pPr>
              <w:spacing w:before="0" w:after="0"/>
              <w:rPr>
                <w:rFonts w:eastAsia="Times New Roman"/>
                <w:b/>
                <w:iCs/>
                <w:sz w:val="18"/>
                <w:szCs w:val="18"/>
              </w:rPr>
            </w:pPr>
            <w:r w:rsidRPr="000C00CA">
              <w:rPr>
                <w:b/>
                <w:sz w:val="18"/>
                <w:szCs w:val="18"/>
              </w:rPr>
              <w:t>Fond</w:t>
            </w:r>
          </w:p>
        </w:tc>
        <w:tc>
          <w:tcPr>
            <w:tcW w:w="1831" w:type="dxa"/>
            <w:shd w:val="clear" w:color="auto" w:fill="auto"/>
          </w:tcPr>
          <w:p w14:paraId="3816F741" w14:textId="77777777" w:rsidR="00966E11" w:rsidRPr="000C00CA" w:rsidRDefault="00966E11" w:rsidP="00067CB8">
            <w:pPr>
              <w:spacing w:before="0" w:after="0"/>
              <w:rPr>
                <w:rFonts w:eastAsia="Times New Roman"/>
                <w:b/>
                <w:iCs/>
                <w:sz w:val="18"/>
                <w:szCs w:val="18"/>
              </w:rPr>
            </w:pPr>
            <w:r w:rsidRPr="000C00CA">
              <w:rPr>
                <w:b/>
                <w:sz w:val="18"/>
                <w:szCs w:val="18"/>
              </w:rPr>
              <w:t>Kategorie regionu</w:t>
            </w:r>
          </w:p>
        </w:tc>
        <w:tc>
          <w:tcPr>
            <w:tcW w:w="923" w:type="dxa"/>
            <w:shd w:val="clear" w:color="auto" w:fill="auto"/>
          </w:tcPr>
          <w:p w14:paraId="6418488F" w14:textId="77777777" w:rsidR="00966E11" w:rsidRPr="000C00CA" w:rsidRDefault="00966E11" w:rsidP="00067CB8">
            <w:pPr>
              <w:spacing w:before="0" w:after="0"/>
              <w:rPr>
                <w:rFonts w:eastAsia="Times New Roman"/>
                <w:b/>
                <w:iCs/>
                <w:sz w:val="18"/>
                <w:szCs w:val="18"/>
              </w:rPr>
            </w:pPr>
            <w:r w:rsidRPr="000C00CA">
              <w:rPr>
                <w:b/>
                <w:sz w:val="18"/>
                <w:szCs w:val="18"/>
              </w:rPr>
              <w:t xml:space="preserve">Kód </w:t>
            </w:r>
          </w:p>
        </w:tc>
        <w:tc>
          <w:tcPr>
            <w:tcW w:w="1729" w:type="dxa"/>
          </w:tcPr>
          <w:p w14:paraId="1B702A7E" w14:textId="086DFBF7" w:rsidR="00966E11" w:rsidRPr="000C00CA" w:rsidRDefault="00966E11" w:rsidP="00067CB8">
            <w:pPr>
              <w:spacing w:before="0" w:after="0"/>
              <w:rPr>
                <w:b/>
                <w:sz w:val="18"/>
                <w:szCs w:val="18"/>
              </w:rPr>
            </w:pPr>
            <w:r w:rsidRPr="000C00CA">
              <w:rPr>
                <w:b/>
                <w:sz w:val="18"/>
                <w:szCs w:val="18"/>
              </w:rPr>
              <w:t>Specifický cíl</w:t>
            </w:r>
          </w:p>
        </w:tc>
        <w:tc>
          <w:tcPr>
            <w:tcW w:w="3113" w:type="dxa"/>
            <w:shd w:val="clear" w:color="auto" w:fill="auto"/>
          </w:tcPr>
          <w:p w14:paraId="12A48EE3" w14:textId="33172EEE" w:rsidR="00966E11" w:rsidRPr="000C00CA" w:rsidRDefault="00966E11" w:rsidP="00067CB8">
            <w:pPr>
              <w:spacing w:before="0" w:after="0"/>
              <w:rPr>
                <w:rFonts w:eastAsia="Times New Roman"/>
                <w:b/>
                <w:iCs/>
                <w:sz w:val="18"/>
                <w:szCs w:val="18"/>
              </w:rPr>
            </w:pPr>
            <w:r w:rsidRPr="000C00CA">
              <w:rPr>
                <w:b/>
                <w:sz w:val="18"/>
                <w:szCs w:val="18"/>
              </w:rPr>
              <w:t>Částka (v EUR)</w:t>
            </w:r>
          </w:p>
        </w:tc>
      </w:tr>
      <w:tr w:rsidR="00966E11" w:rsidRPr="003A0659" w14:paraId="73AD9682" w14:textId="77777777" w:rsidTr="00966E11">
        <w:tc>
          <w:tcPr>
            <w:tcW w:w="869" w:type="dxa"/>
            <w:shd w:val="clear" w:color="auto" w:fill="auto"/>
          </w:tcPr>
          <w:p w14:paraId="7D541D19" w14:textId="77777777" w:rsidR="00966E11" w:rsidRPr="000C00CA" w:rsidRDefault="00966E11" w:rsidP="00067CB8">
            <w:pPr>
              <w:spacing w:before="0" w:after="0"/>
              <w:rPr>
                <w:sz w:val="18"/>
                <w:szCs w:val="18"/>
              </w:rPr>
            </w:pPr>
            <w:r w:rsidRPr="000C00CA">
              <w:rPr>
                <w:sz w:val="18"/>
                <w:szCs w:val="18"/>
              </w:rPr>
              <w:t>1</w:t>
            </w:r>
          </w:p>
        </w:tc>
        <w:tc>
          <w:tcPr>
            <w:tcW w:w="739" w:type="dxa"/>
            <w:shd w:val="clear" w:color="auto" w:fill="auto"/>
          </w:tcPr>
          <w:p w14:paraId="1EED3EB2" w14:textId="77777777" w:rsidR="00966E11" w:rsidRPr="000C00CA" w:rsidRDefault="00966E11" w:rsidP="00067CB8">
            <w:pPr>
              <w:spacing w:before="0" w:after="0"/>
              <w:rPr>
                <w:sz w:val="18"/>
                <w:szCs w:val="18"/>
              </w:rPr>
            </w:pPr>
            <w:r w:rsidRPr="000C00CA">
              <w:rPr>
                <w:sz w:val="18"/>
                <w:szCs w:val="18"/>
              </w:rPr>
              <w:t>ESF+</w:t>
            </w:r>
          </w:p>
        </w:tc>
        <w:tc>
          <w:tcPr>
            <w:tcW w:w="1831" w:type="dxa"/>
            <w:shd w:val="clear" w:color="auto" w:fill="auto"/>
          </w:tcPr>
          <w:p w14:paraId="0E8AFAD3" w14:textId="77777777" w:rsidR="00966E11" w:rsidRPr="000C00CA" w:rsidRDefault="00966E11" w:rsidP="00067CB8">
            <w:pPr>
              <w:spacing w:before="0" w:after="0"/>
              <w:rPr>
                <w:sz w:val="18"/>
                <w:szCs w:val="18"/>
              </w:rPr>
            </w:pPr>
            <w:r w:rsidRPr="000C00CA">
              <w:rPr>
                <w:sz w:val="18"/>
                <w:szCs w:val="18"/>
              </w:rPr>
              <w:t>Méně rozvinuté</w:t>
            </w:r>
          </w:p>
          <w:p w14:paraId="04C5210F" w14:textId="77777777" w:rsidR="00966E11" w:rsidRPr="000C00CA" w:rsidRDefault="00966E11" w:rsidP="00067CB8">
            <w:pPr>
              <w:spacing w:before="0" w:after="0"/>
              <w:rPr>
                <w:sz w:val="18"/>
                <w:szCs w:val="18"/>
              </w:rPr>
            </w:pPr>
            <w:r w:rsidRPr="000C00CA">
              <w:rPr>
                <w:sz w:val="18"/>
                <w:szCs w:val="18"/>
              </w:rPr>
              <w:t>Přechodové</w:t>
            </w:r>
          </w:p>
          <w:p w14:paraId="1991FCF7" w14:textId="77777777" w:rsidR="00966E11" w:rsidRPr="000C00CA" w:rsidRDefault="00966E11" w:rsidP="00067CB8">
            <w:pPr>
              <w:spacing w:before="0" w:after="0"/>
              <w:rPr>
                <w:sz w:val="18"/>
                <w:szCs w:val="18"/>
              </w:rPr>
            </w:pPr>
            <w:r w:rsidRPr="000C00CA">
              <w:rPr>
                <w:sz w:val="18"/>
                <w:szCs w:val="18"/>
              </w:rPr>
              <w:t>Více rozvinuté</w:t>
            </w:r>
          </w:p>
        </w:tc>
        <w:tc>
          <w:tcPr>
            <w:tcW w:w="923" w:type="dxa"/>
            <w:shd w:val="clear" w:color="auto" w:fill="auto"/>
          </w:tcPr>
          <w:p w14:paraId="10A25245" w14:textId="6CF997CD" w:rsidR="00966E11" w:rsidRPr="000C00CA" w:rsidRDefault="000C03AA" w:rsidP="00067CB8">
            <w:pPr>
              <w:spacing w:before="0" w:after="0"/>
              <w:rPr>
                <w:sz w:val="18"/>
                <w:szCs w:val="18"/>
              </w:rPr>
            </w:pPr>
            <w:r>
              <w:rPr>
                <w:sz w:val="18"/>
                <w:szCs w:val="18"/>
              </w:rPr>
              <w:t>27</w:t>
            </w:r>
          </w:p>
        </w:tc>
        <w:tc>
          <w:tcPr>
            <w:tcW w:w="1729" w:type="dxa"/>
          </w:tcPr>
          <w:p w14:paraId="5866E566" w14:textId="05278C05" w:rsidR="00966E11" w:rsidRPr="000C00CA" w:rsidRDefault="003A0659" w:rsidP="00067CB8">
            <w:pPr>
              <w:spacing w:before="0" w:after="0"/>
              <w:rPr>
                <w:sz w:val="18"/>
                <w:szCs w:val="18"/>
              </w:rPr>
            </w:pPr>
            <w:r>
              <w:rPr>
                <w:sz w:val="18"/>
                <w:szCs w:val="18"/>
              </w:rPr>
              <w:t>1.1</w:t>
            </w:r>
          </w:p>
        </w:tc>
        <w:tc>
          <w:tcPr>
            <w:tcW w:w="3113" w:type="dxa"/>
            <w:shd w:val="clear" w:color="auto" w:fill="auto"/>
          </w:tcPr>
          <w:p w14:paraId="15F323B4" w14:textId="6C7BEC97" w:rsidR="003A0659" w:rsidRPr="000C00CA" w:rsidRDefault="003A0659" w:rsidP="000C00CA">
            <w:pPr>
              <w:spacing w:before="0" w:after="0"/>
              <w:jc w:val="center"/>
              <w:rPr>
                <w:color w:val="000000"/>
                <w:sz w:val="18"/>
                <w:szCs w:val="18"/>
              </w:rPr>
            </w:pPr>
            <w:r w:rsidRPr="000C00CA">
              <w:rPr>
                <w:color w:val="000000"/>
                <w:sz w:val="18"/>
                <w:szCs w:val="18"/>
              </w:rPr>
              <w:t xml:space="preserve">3 845 443 </w:t>
            </w:r>
          </w:p>
          <w:p w14:paraId="1E51B605" w14:textId="798F5514" w:rsidR="003A0659" w:rsidRPr="000C00CA" w:rsidRDefault="003A0659" w:rsidP="000C00CA">
            <w:pPr>
              <w:spacing w:before="0" w:after="0"/>
              <w:jc w:val="center"/>
              <w:rPr>
                <w:color w:val="000000"/>
                <w:sz w:val="18"/>
                <w:szCs w:val="18"/>
              </w:rPr>
            </w:pPr>
            <w:r w:rsidRPr="000C00CA">
              <w:rPr>
                <w:color w:val="000000"/>
                <w:sz w:val="18"/>
                <w:szCs w:val="18"/>
              </w:rPr>
              <w:t xml:space="preserve">3 448 034 </w:t>
            </w:r>
          </w:p>
          <w:p w14:paraId="3E3ADFEF" w14:textId="5C0E11A8" w:rsidR="00966E11" w:rsidRPr="000C00CA" w:rsidRDefault="003A0659" w:rsidP="000C00CA">
            <w:pPr>
              <w:spacing w:before="0" w:after="0"/>
              <w:jc w:val="center"/>
              <w:rPr>
                <w:sz w:val="18"/>
                <w:szCs w:val="18"/>
              </w:rPr>
            </w:pPr>
            <w:r w:rsidRPr="000C00CA">
              <w:rPr>
                <w:color w:val="000000"/>
                <w:sz w:val="18"/>
                <w:szCs w:val="18"/>
              </w:rPr>
              <w:t xml:space="preserve">45 910 </w:t>
            </w:r>
          </w:p>
        </w:tc>
      </w:tr>
      <w:tr w:rsidR="003A0659" w:rsidRPr="003A0659" w14:paraId="701B8724" w14:textId="77777777" w:rsidTr="00966E11">
        <w:tc>
          <w:tcPr>
            <w:tcW w:w="869" w:type="dxa"/>
            <w:shd w:val="clear" w:color="auto" w:fill="auto"/>
          </w:tcPr>
          <w:p w14:paraId="3507E343" w14:textId="595A698B" w:rsidR="003A0659" w:rsidRPr="003A0659" w:rsidRDefault="003A0659" w:rsidP="003A0659">
            <w:pPr>
              <w:spacing w:before="0" w:after="0"/>
              <w:rPr>
                <w:sz w:val="18"/>
                <w:szCs w:val="18"/>
              </w:rPr>
            </w:pPr>
            <w:r w:rsidRPr="009266C5">
              <w:rPr>
                <w:sz w:val="18"/>
                <w:szCs w:val="18"/>
              </w:rPr>
              <w:t>1</w:t>
            </w:r>
          </w:p>
        </w:tc>
        <w:tc>
          <w:tcPr>
            <w:tcW w:w="739" w:type="dxa"/>
            <w:shd w:val="clear" w:color="auto" w:fill="auto"/>
          </w:tcPr>
          <w:p w14:paraId="0AA64B86" w14:textId="7C8FE5D7" w:rsidR="003A0659" w:rsidRPr="003A0659" w:rsidRDefault="003A0659" w:rsidP="003A0659">
            <w:pPr>
              <w:spacing w:before="0" w:after="0"/>
              <w:rPr>
                <w:sz w:val="18"/>
                <w:szCs w:val="18"/>
              </w:rPr>
            </w:pPr>
            <w:r w:rsidRPr="009266C5">
              <w:rPr>
                <w:sz w:val="18"/>
                <w:szCs w:val="18"/>
              </w:rPr>
              <w:t>ESF+</w:t>
            </w:r>
          </w:p>
        </w:tc>
        <w:tc>
          <w:tcPr>
            <w:tcW w:w="1831" w:type="dxa"/>
            <w:shd w:val="clear" w:color="auto" w:fill="auto"/>
          </w:tcPr>
          <w:p w14:paraId="37715BF9" w14:textId="77777777" w:rsidR="003A0659" w:rsidRPr="009266C5" w:rsidRDefault="003A0659" w:rsidP="003A0659">
            <w:pPr>
              <w:spacing w:before="0" w:after="0"/>
              <w:rPr>
                <w:sz w:val="18"/>
                <w:szCs w:val="18"/>
              </w:rPr>
            </w:pPr>
            <w:r w:rsidRPr="009266C5">
              <w:rPr>
                <w:sz w:val="18"/>
                <w:szCs w:val="18"/>
              </w:rPr>
              <w:t>Méně rozvinuté</w:t>
            </w:r>
          </w:p>
          <w:p w14:paraId="12E22478" w14:textId="77777777" w:rsidR="003A0659" w:rsidRPr="009266C5" w:rsidRDefault="003A0659" w:rsidP="003A0659">
            <w:pPr>
              <w:spacing w:before="0" w:after="0"/>
              <w:rPr>
                <w:sz w:val="18"/>
                <w:szCs w:val="18"/>
              </w:rPr>
            </w:pPr>
            <w:r w:rsidRPr="009266C5">
              <w:rPr>
                <w:sz w:val="18"/>
                <w:szCs w:val="18"/>
              </w:rPr>
              <w:t>Přechodové</w:t>
            </w:r>
          </w:p>
          <w:p w14:paraId="28AC006A" w14:textId="089DCE3D" w:rsidR="003A0659" w:rsidRPr="003A0659" w:rsidRDefault="003A0659" w:rsidP="003A0659">
            <w:pPr>
              <w:spacing w:before="0" w:after="0"/>
              <w:rPr>
                <w:sz w:val="18"/>
                <w:szCs w:val="18"/>
              </w:rPr>
            </w:pPr>
            <w:r w:rsidRPr="009266C5">
              <w:rPr>
                <w:sz w:val="18"/>
                <w:szCs w:val="18"/>
              </w:rPr>
              <w:t>Více rozvinuté</w:t>
            </w:r>
          </w:p>
        </w:tc>
        <w:tc>
          <w:tcPr>
            <w:tcW w:w="923" w:type="dxa"/>
            <w:shd w:val="clear" w:color="auto" w:fill="auto"/>
          </w:tcPr>
          <w:p w14:paraId="6998A6D7" w14:textId="3E417D32" w:rsidR="003A0659" w:rsidRDefault="000C03AA" w:rsidP="003A0659">
            <w:pPr>
              <w:spacing w:before="0" w:after="0"/>
              <w:rPr>
                <w:sz w:val="18"/>
                <w:szCs w:val="18"/>
              </w:rPr>
            </w:pPr>
            <w:r>
              <w:rPr>
                <w:sz w:val="18"/>
                <w:szCs w:val="18"/>
              </w:rPr>
              <w:t>33</w:t>
            </w:r>
          </w:p>
        </w:tc>
        <w:tc>
          <w:tcPr>
            <w:tcW w:w="1729" w:type="dxa"/>
          </w:tcPr>
          <w:p w14:paraId="2045791F" w14:textId="7BBA1B14" w:rsidR="003A0659" w:rsidRPr="003A0659" w:rsidRDefault="003A0659" w:rsidP="003A0659">
            <w:pPr>
              <w:spacing w:before="0" w:after="0"/>
              <w:rPr>
                <w:sz w:val="18"/>
                <w:szCs w:val="18"/>
              </w:rPr>
            </w:pPr>
            <w:r>
              <w:rPr>
                <w:sz w:val="18"/>
                <w:szCs w:val="18"/>
              </w:rPr>
              <w:t>1.1</w:t>
            </w:r>
          </w:p>
        </w:tc>
        <w:tc>
          <w:tcPr>
            <w:tcW w:w="3113" w:type="dxa"/>
            <w:shd w:val="clear" w:color="auto" w:fill="auto"/>
          </w:tcPr>
          <w:p w14:paraId="00D43271" w14:textId="4CBE899C" w:rsidR="003A0659" w:rsidRPr="000C00CA" w:rsidRDefault="003A0659" w:rsidP="000C00CA">
            <w:pPr>
              <w:spacing w:before="0" w:after="0"/>
              <w:jc w:val="center"/>
              <w:rPr>
                <w:color w:val="000000"/>
                <w:sz w:val="18"/>
                <w:szCs w:val="18"/>
              </w:rPr>
            </w:pPr>
            <w:r w:rsidRPr="000C00CA">
              <w:rPr>
                <w:color w:val="000000"/>
                <w:sz w:val="18"/>
                <w:szCs w:val="18"/>
              </w:rPr>
              <w:t xml:space="preserve">188 426 703 </w:t>
            </w:r>
          </w:p>
          <w:p w14:paraId="34693198" w14:textId="2594CEB8" w:rsidR="003A0659" w:rsidRPr="000C00CA" w:rsidRDefault="003A0659" w:rsidP="000C00CA">
            <w:pPr>
              <w:spacing w:before="0" w:after="0"/>
              <w:jc w:val="center"/>
              <w:rPr>
                <w:color w:val="000000"/>
                <w:sz w:val="18"/>
                <w:szCs w:val="18"/>
              </w:rPr>
            </w:pPr>
            <w:r w:rsidRPr="000C00CA">
              <w:rPr>
                <w:color w:val="000000"/>
                <w:sz w:val="18"/>
                <w:szCs w:val="18"/>
              </w:rPr>
              <w:t xml:space="preserve">168 953 679 </w:t>
            </w:r>
          </w:p>
          <w:p w14:paraId="24446D22" w14:textId="115323EE" w:rsidR="003A0659" w:rsidRPr="000C00CA" w:rsidRDefault="003A0659" w:rsidP="000C00CA">
            <w:pPr>
              <w:spacing w:before="0" w:after="0"/>
              <w:jc w:val="center"/>
              <w:rPr>
                <w:color w:val="000000"/>
                <w:sz w:val="16"/>
                <w:szCs w:val="16"/>
              </w:rPr>
            </w:pPr>
            <w:r w:rsidRPr="000C00CA">
              <w:rPr>
                <w:color w:val="000000"/>
                <w:sz w:val="18"/>
                <w:szCs w:val="18"/>
              </w:rPr>
              <w:t>2 249 591</w:t>
            </w:r>
            <w:r>
              <w:rPr>
                <w:color w:val="000000"/>
                <w:sz w:val="16"/>
                <w:szCs w:val="16"/>
              </w:rPr>
              <w:t xml:space="preserve"> </w:t>
            </w:r>
          </w:p>
        </w:tc>
      </w:tr>
    </w:tbl>
    <w:p w14:paraId="6573EC64" w14:textId="77777777" w:rsidR="00966E11" w:rsidRPr="00217019" w:rsidRDefault="00966E11" w:rsidP="00966E1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9"/>
        <w:gridCol w:w="740"/>
        <w:gridCol w:w="1835"/>
        <w:gridCol w:w="918"/>
        <w:gridCol w:w="1729"/>
        <w:gridCol w:w="3113"/>
      </w:tblGrid>
      <w:tr w:rsidR="00966E11" w:rsidRPr="003A0659" w14:paraId="68428122" w14:textId="77777777" w:rsidTr="00067CB8">
        <w:tc>
          <w:tcPr>
            <w:tcW w:w="9204" w:type="dxa"/>
            <w:gridSpan w:val="6"/>
            <w:tcBorders>
              <w:top w:val="single" w:sz="4" w:space="0" w:color="auto"/>
              <w:left w:val="single" w:sz="4" w:space="0" w:color="auto"/>
              <w:bottom w:val="single" w:sz="4" w:space="0" w:color="auto"/>
              <w:right w:val="single" w:sz="4" w:space="0" w:color="auto"/>
            </w:tcBorders>
          </w:tcPr>
          <w:p w14:paraId="2B409936" w14:textId="795D4553" w:rsidR="00966E11" w:rsidRPr="000C00CA" w:rsidRDefault="00966E11" w:rsidP="00067CB8">
            <w:pPr>
              <w:spacing w:before="0" w:after="0"/>
              <w:rPr>
                <w:rFonts w:eastAsia="Times New Roman"/>
                <w:b/>
                <w:iCs/>
                <w:sz w:val="18"/>
                <w:szCs w:val="18"/>
              </w:rPr>
            </w:pPr>
            <w:r w:rsidRPr="000C00CA">
              <w:rPr>
                <w:b/>
                <w:sz w:val="18"/>
                <w:szCs w:val="18"/>
              </w:rPr>
              <w:t xml:space="preserve">Tabulka </w:t>
            </w:r>
            <w:r w:rsidRPr="000C00CA">
              <w:rPr>
                <w:b/>
                <w:sz w:val="18"/>
                <w:szCs w:val="18"/>
              </w:rPr>
              <w:fldChar w:fldCharType="begin"/>
            </w:r>
            <w:r w:rsidRPr="000C00CA">
              <w:rPr>
                <w:b/>
                <w:sz w:val="18"/>
                <w:szCs w:val="18"/>
              </w:rPr>
              <w:instrText xml:space="preserve"> SEQ Tabulka \* ARABIC </w:instrText>
            </w:r>
            <w:r w:rsidRPr="000C00CA">
              <w:rPr>
                <w:b/>
                <w:sz w:val="18"/>
                <w:szCs w:val="18"/>
              </w:rPr>
              <w:fldChar w:fldCharType="separate"/>
            </w:r>
            <w:r w:rsidR="00045450">
              <w:rPr>
                <w:b/>
                <w:noProof/>
                <w:sz w:val="18"/>
                <w:szCs w:val="18"/>
              </w:rPr>
              <w:t>7</w:t>
            </w:r>
            <w:r w:rsidRPr="000C00CA">
              <w:rPr>
                <w:b/>
                <w:sz w:val="18"/>
                <w:szCs w:val="18"/>
              </w:rPr>
              <w:fldChar w:fldCharType="end"/>
            </w:r>
            <w:r w:rsidRPr="000C00CA">
              <w:rPr>
                <w:b/>
                <w:sz w:val="18"/>
                <w:szCs w:val="18"/>
              </w:rPr>
              <w:t>: Dimenze 6 – vedlejší témata ESF+</w:t>
            </w:r>
          </w:p>
        </w:tc>
      </w:tr>
      <w:tr w:rsidR="00966E11" w:rsidRPr="003A0659" w14:paraId="5B98EEB4" w14:textId="77777777" w:rsidTr="00966E11">
        <w:tc>
          <w:tcPr>
            <w:tcW w:w="869" w:type="dxa"/>
            <w:tcBorders>
              <w:top w:val="single" w:sz="4" w:space="0" w:color="auto"/>
              <w:left w:val="single" w:sz="4" w:space="0" w:color="auto"/>
              <w:bottom w:val="single" w:sz="4" w:space="0" w:color="auto"/>
              <w:right w:val="single" w:sz="4" w:space="0" w:color="auto"/>
            </w:tcBorders>
            <w:shd w:val="clear" w:color="auto" w:fill="auto"/>
          </w:tcPr>
          <w:p w14:paraId="5A60F15B" w14:textId="77777777" w:rsidR="00966E11" w:rsidRPr="000C00CA" w:rsidRDefault="00966E11" w:rsidP="00067CB8">
            <w:pPr>
              <w:spacing w:before="0" w:after="0"/>
              <w:rPr>
                <w:rFonts w:eastAsia="Times New Roman"/>
                <w:b/>
                <w:iCs/>
                <w:sz w:val="18"/>
                <w:szCs w:val="18"/>
              </w:rPr>
            </w:pPr>
            <w:r w:rsidRPr="000C00CA">
              <w:rPr>
                <w:b/>
                <w:sz w:val="18"/>
                <w:szCs w:val="18"/>
              </w:rPr>
              <w:t>Číslo priority</w:t>
            </w:r>
          </w:p>
        </w:tc>
        <w:tc>
          <w:tcPr>
            <w:tcW w:w="740" w:type="dxa"/>
            <w:tcBorders>
              <w:top w:val="single" w:sz="4" w:space="0" w:color="auto"/>
              <w:left w:val="single" w:sz="4" w:space="0" w:color="auto"/>
              <w:bottom w:val="single" w:sz="4" w:space="0" w:color="auto"/>
              <w:right w:val="single" w:sz="4" w:space="0" w:color="auto"/>
            </w:tcBorders>
            <w:shd w:val="clear" w:color="auto" w:fill="auto"/>
          </w:tcPr>
          <w:p w14:paraId="54182180" w14:textId="77777777" w:rsidR="00966E11" w:rsidRPr="000C00CA" w:rsidRDefault="00966E11" w:rsidP="00067CB8">
            <w:pPr>
              <w:spacing w:before="0" w:after="0"/>
              <w:rPr>
                <w:rFonts w:eastAsia="Times New Roman"/>
                <w:b/>
                <w:iCs/>
                <w:sz w:val="18"/>
                <w:szCs w:val="18"/>
              </w:rPr>
            </w:pPr>
            <w:r w:rsidRPr="000C00CA">
              <w:rPr>
                <w:b/>
                <w:sz w:val="18"/>
                <w:szCs w:val="18"/>
              </w:rPr>
              <w:t>Fond</w:t>
            </w: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3CCA057D" w14:textId="77777777" w:rsidR="00966E11" w:rsidRPr="000C00CA" w:rsidRDefault="00966E11" w:rsidP="00067CB8">
            <w:pPr>
              <w:spacing w:before="0" w:after="0"/>
              <w:rPr>
                <w:rFonts w:eastAsia="Times New Roman"/>
                <w:b/>
                <w:iCs/>
                <w:sz w:val="18"/>
                <w:szCs w:val="18"/>
              </w:rPr>
            </w:pPr>
            <w:r w:rsidRPr="000C00CA">
              <w:rPr>
                <w:b/>
                <w:sz w:val="18"/>
                <w:szCs w:val="18"/>
              </w:rPr>
              <w:t>Kategorie regionu</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2D416C05" w14:textId="77777777" w:rsidR="00966E11" w:rsidRPr="000C00CA" w:rsidRDefault="00966E11" w:rsidP="00067CB8">
            <w:pPr>
              <w:spacing w:before="0" w:after="0"/>
              <w:rPr>
                <w:rFonts w:eastAsia="Times New Roman"/>
                <w:b/>
                <w:iCs/>
                <w:sz w:val="18"/>
                <w:szCs w:val="18"/>
              </w:rPr>
            </w:pPr>
            <w:r w:rsidRPr="000C00CA">
              <w:rPr>
                <w:b/>
                <w:sz w:val="18"/>
                <w:szCs w:val="18"/>
              </w:rPr>
              <w:t xml:space="preserve">Kód </w:t>
            </w:r>
          </w:p>
        </w:tc>
        <w:tc>
          <w:tcPr>
            <w:tcW w:w="1729" w:type="dxa"/>
            <w:tcBorders>
              <w:top w:val="single" w:sz="4" w:space="0" w:color="auto"/>
              <w:left w:val="single" w:sz="4" w:space="0" w:color="auto"/>
              <w:bottom w:val="single" w:sz="4" w:space="0" w:color="auto"/>
              <w:right w:val="single" w:sz="4" w:space="0" w:color="auto"/>
            </w:tcBorders>
          </w:tcPr>
          <w:p w14:paraId="44E8C518" w14:textId="416DDEE3" w:rsidR="00966E11" w:rsidRPr="000C00CA" w:rsidRDefault="00966E11" w:rsidP="00067CB8">
            <w:pPr>
              <w:spacing w:before="0" w:after="0"/>
              <w:rPr>
                <w:b/>
                <w:sz w:val="18"/>
                <w:szCs w:val="18"/>
              </w:rPr>
            </w:pPr>
            <w:r w:rsidRPr="000C00CA">
              <w:rPr>
                <w:b/>
                <w:sz w:val="18"/>
                <w:szCs w:val="18"/>
              </w:rPr>
              <w:t>Specifický cíl</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41D9CCF7" w14:textId="2024F571" w:rsidR="00966E11" w:rsidRPr="000C00CA" w:rsidRDefault="00966E11" w:rsidP="00067CB8">
            <w:pPr>
              <w:spacing w:before="0" w:after="0"/>
              <w:rPr>
                <w:rFonts w:eastAsia="Times New Roman"/>
                <w:b/>
                <w:iCs/>
                <w:sz w:val="18"/>
                <w:szCs w:val="18"/>
              </w:rPr>
            </w:pPr>
            <w:r w:rsidRPr="000C00CA">
              <w:rPr>
                <w:b/>
                <w:sz w:val="18"/>
                <w:szCs w:val="18"/>
              </w:rPr>
              <w:t>Částka (v EUR)</w:t>
            </w:r>
          </w:p>
        </w:tc>
      </w:tr>
      <w:tr w:rsidR="00E83E13" w:rsidRPr="003A0659" w14:paraId="6E372A01" w14:textId="77777777" w:rsidTr="00966E11">
        <w:trPr>
          <w:trHeight w:val="38"/>
        </w:trPr>
        <w:tc>
          <w:tcPr>
            <w:tcW w:w="869" w:type="dxa"/>
            <w:vMerge w:val="restart"/>
            <w:tcBorders>
              <w:left w:val="single" w:sz="4" w:space="0" w:color="auto"/>
              <w:right w:val="single" w:sz="4" w:space="0" w:color="auto"/>
            </w:tcBorders>
            <w:shd w:val="clear" w:color="auto" w:fill="auto"/>
          </w:tcPr>
          <w:p w14:paraId="21C5673E" w14:textId="75C790D2" w:rsidR="00E83E13" w:rsidRPr="009266C5" w:rsidRDefault="00E83E13" w:rsidP="003A0659">
            <w:pPr>
              <w:spacing w:before="0" w:after="0"/>
              <w:rPr>
                <w:sz w:val="18"/>
                <w:szCs w:val="18"/>
              </w:rPr>
            </w:pPr>
            <w:r w:rsidRPr="009266C5">
              <w:rPr>
                <w:sz w:val="18"/>
                <w:szCs w:val="18"/>
              </w:rPr>
              <w:t>1</w:t>
            </w:r>
          </w:p>
        </w:tc>
        <w:tc>
          <w:tcPr>
            <w:tcW w:w="740" w:type="dxa"/>
            <w:vMerge w:val="restart"/>
            <w:tcBorders>
              <w:left w:val="single" w:sz="4" w:space="0" w:color="auto"/>
              <w:right w:val="single" w:sz="4" w:space="0" w:color="auto"/>
            </w:tcBorders>
            <w:shd w:val="clear" w:color="auto" w:fill="auto"/>
          </w:tcPr>
          <w:p w14:paraId="2D166900" w14:textId="541F44D1" w:rsidR="00E83E13" w:rsidRPr="009266C5" w:rsidRDefault="00E83E13" w:rsidP="003A0659">
            <w:pPr>
              <w:spacing w:before="0" w:after="0"/>
              <w:rPr>
                <w:sz w:val="18"/>
                <w:szCs w:val="18"/>
              </w:rPr>
            </w:pPr>
            <w:r w:rsidRPr="009266C5">
              <w:rPr>
                <w:sz w:val="18"/>
                <w:szCs w:val="18"/>
              </w:rPr>
              <w:t>ESF+</w:t>
            </w: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3FB1020D" w14:textId="77777777" w:rsidR="00E83E13" w:rsidRPr="000C00CA" w:rsidRDefault="00E83E13" w:rsidP="00E83E13">
            <w:pPr>
              <w:spacing w:before="0" w:after="0"/>
              <w:rPr>
                <w:sz w:val="18"/>
                <w:szCs w:val="18"/>
              </w:rPr>
            </w:pPr>
            <w:r w:rsidRPr="000C00CA">
              <w:rPr>
                <w:sz w:val="18"/>
                <w:szCs w:val="18"/>
              </w:rPr>
              <w:t>Méně rozvinuté</w:t>
            </w:r>
          </w:p>
          <w:p w14:paraId="04A87DB9" w14:textId="77777777" w:rsidR="00E83E13" w:rsidRPr="000C00CA" w:rsidRDefault="00E83E13" w:rsidP="00E83E13">
            <w:pPr>
              <w:spacing w:before="0" w:after="0"/>
              <w:rPr>
                <w:sz w:val="18"/>
                <w:szCs w:val="18"/>
              </w:rPr>
            </w:pPr>
            <w:r w:rsidRPr="000C00CA">
              <w:rPr>
                <w:sz w:val="18"/>
                <w:szCs w:val="18"/>
              </w:rPr>
              <w:t>Přechodové</w:t>
            </w:r>
          </w:p>
          <w:p w14:paraId="4FC6F6AC" w14:textId="4EEBE33F" w:rsidR="00E83E13" w:rsidRPr="000C00CA" w:rsidRDefault="00E83E13" w:rsidP="00E83E13">
            <w:pPr>
              <w:spacing w:before="0" w:after="0"/>
              <w:rPr>
                <w:sz w:val="18"/>
                <w:szCs w:val="18"/>
              </w:rPr>
            </w:pPr>
            <w:r w:rsidRPr="000C00CA">
              <w:rPr>
                <w:sz w:val="18"/>
                <w:szCs w:val="18"/>
              </w:rPr>
              <w:t>Více rozvinuté</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1EF1FDE0" w14:textId="3A1B647D" w:rsidR="00E83E13" w:rsidRPr="000C00CA" w:rsidRDefault="00E83E13" w:rsidP="003A0659">
            <w:pPr>
              <w:spacing w:before="0" w:after="0"/>
              <w:rPr>
                <w:sz w:val="18"/>
                <w:szCs w:val="18"/>
              </w:rPr>
            </w:pPr>
            <w:r>
              <w:rPr>
                <w:sz w:val="18"/>
                <w:szCs w:val="18"/>
              </w:rPr>
              <w:t>01</w:t>
            </w:r>
          </w:p>
        </w:tc>
        <w:tc>
          <w:tcPr>
            <w:tcW w:w="1729" w:type="dxa"/>
            <w:tcBorders>
              <w:top w:val="single" w:sz="4" w:space="0" w:color="auto"/>
              <w:left w:val="single" w:sz="4" w:space="0" w:color="auto"/>
              <w:bottom w:val="single" w:sz="4" w:space="0" w:color="auto"/>
              <w:right w:val="single" w:sz="4" w:space="0" w:color="auto"/>
            </w:tcBorders>
          </w:tcPr>
          <w:p w14:paraId="44A5489A" w14:textId="7ADC9A14" w:rsidR="00E83E13" w:rsidRDefault="00E83E13" w:rsidP="003A0659">
            <w:pPr>
              <w:spacing w:before="0" w:after="0"/>
              <w:rPr>
                <w:sz w:val="18"/>
                <w:szCs w:val="18"/>
              </w:rPr>
            </w:pPr>
            <w:r>
              <w:rPr>
                <w:sz w:val="18"/>
                <w:szCs w:val="18"/>
              </w:rPr>
              <w:t>1.1</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7B722824" w14:textId="347E1C7A" w:rsidR="00E83E13" w:rsidRDefault="00E83E13" w:rsidP="00C51564">
            <w:pPr>
              <w:spacing w:before="0" w:after="0"/>
              <w:jc w:val="center"/>
              <w:rPr>
                <w:color w:val="000000"/>
                <w:sz w:val="18"/>
                <w:szCs w:val="18"/>
              </w:rPr>
            </w:pPr>
            <w:r>
              <w:rPr>
                <w:color w:val="000000"/>
                <w:sz w:val="18"/>
                <w:szCs w:val="18"/>
              </w:rPr>
              <w:t>1 922 721</w:t>
            </w:r>
          </w:p>
          <w:p w14:paraId="7A8EF16D" w14:textId="5DED82FF" w:rsidR="00E83E13" w:rsidRDefault="00E83E13" w:rsidP="00C51564">
            <w:pPr>
              <w:spacing w:before="0" w:after="0"/>
              <w:jc w:val="center"/>
              <w:rPr>
                <w:color w:val="000000"/>
                <w:sz w:val="18"/>
                <w:szCs w:val="18"/>
              </w:rPr>
            </w:pPr>
            <w:r>
              <w:rPr>
                <w:color w:val="000000"/>
                <w:sz w:val="18"/>
                <w:szCs w:val="18"/>
              </w:rPr>
              <w:t>1 724 017</w:t>
            </w:r>
          </w:p>
          <w:p w14:paraId="13DF07B3" w14:textId="0A5E65BF" w:rsidR="00E83E13" w:rsidRPr="000C00CA" w:rsidRDefault="00E83E13" w:rsidP="00C51564">
            <w:pPr>
              <w:spacing w:before="0" w:after="0"/>
              <w:jc w:val="center"/>
              <w:rPr>
                <w:color w:val="000000"/>
                <w:sz w:val="18"/>
                <w:szCs w:val="18"/>
              </w:rPr>
            </w:pPr>
            <w:r>
              <w:rPr>
                <w:color w:val="000000"/>
                <w:sz w:val="18"/>
                <w:szCs w:val="18"/>
              </w:rPr>
              <w:t>22 955</w:t>
            </w:r>
          </w:p>
        </w:tc>
      </w:tr>
      <w:tr w:rsidR="00E83E13" w:rsidRPr="003A0659" w14:paraId="7B734BE2" w14:textId="77777777" w:rsidTr="00966E11">
        <w:trPr>
          <w:trHeight w:val="38"/>
        </w:trPr>
        <w:tc>
          <w:tcPr>
            <w:tcW w:w="869" w:type="dxa"/>
            <w:vMerge/>
            <w:tcBorders>
              <w:left w:val="single" w:sz="4" w:space="0" w:color="auto"/>
              <w:right w:val="single" w:sz="4" w:space="0" w:color="auto"/>
            </w:tcBorders>
            <w:shd w:val="clear" w:color="auto" w:fill="auto"/>
          </w:tcPr>
          <w:p w14:paraId="55461008" w14:textId="4F93D7B8" w:rsidR="00E83E13" w:rsidRPr="000C00CA" w:rsidRDefault="00E83E13" w:rsidP="003A0659">
            <w:pPr>
              <w:spacing w:before="0" w:after="0"/>
              <w:rPr>
                <w:sz w:val="18"/>
                <w:szCs w:val="18"/>
              </w:rPr>
            </w:pPr>
          </w:p>
        </w:tc>
        <w:tc>
          <w:tcPr>
            <w:tcW w:w="740" w:type="dxa"/>
            <w:vMerge/>
            <w:tcBorders>
              <w:left w:val="single" w:sz="4" w:space="0" w:color="auto"/>
              <w:right w:val="single" w:sz="4" w:space="0" w:color="auto"/>
            </w:tcBorders>
            <w:shd w:val="clear" w:color="auto" w:fill="auto"/>
          </w:tcPr>
          <w:p w14:paraId="7BE1D3D3" w14:textId="3A25B861" w:rsidR="00E83E13" w:rsidRPr="000C00CA" w:rsidRDefault="00E83E13" w:rsidP="003A0659">
            <w:pPr>
              <w:spacing w:before="0" w:after="0"/>
              <w:rPr>
                <w:sz w:val="18"/>
                <w:szCs w:val="18"/>
              </w:rPr>
            </w:pP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21884C73" w14:textId="77777777" w:rsidR="00E83E13" w:rsidRPr="000C00CA" w:rsidRDefault="00E83E13" w:rsidP="003A0659">
            <w:pPr>
              <w:spacing w:before="0" w:after="0"/>
              <w:rPr>
                <w:sz w:val="18"/>
                <w:szCs w:val="18"/>
              </w:rPr>
            </w:pPr>
            <w:r w:rsidRPr="000C00CA">
              <w:rPr>
                <w:sz w:val="18"/>
                <w:szCs w:val="18"/>
              </w:rPr>
              <w:t>Méně rozvinuté</w:t>
            </w:r>
          </w:p>
          <w:p w14:paraId="04E9A8EE" w14:textId="77777777" w:rsidR="00E83E13" w:rsidRPr="000C00CA" w:rsidRDefault="00E83E13" w:rsidP="003A0659">
            <w:pPr>
              <w:spacing w:before="0" w:after="0"/>
              <w:rPr>
                <w:sz w:val="18"/>
                <w:szCs w:val="18"/>
              </w:rPr>
            </w:pPr>
            <w:r w:rsidRPr="000C00CA">
              <w:rPr>
                <w:sz w:val="18"/>
                <w:szCs w:val="18"/>
              </w:rPr>
              <w:t>Přechodové</w:t>
            </w:r>
          </w:p>
          <w:p w14:paraId="13025B13" w14:textId="77777777" w:rsidR="00E83E13" w:rsidRPr="000C00CA" w:rsidRDefault="00E83E13" w:rsidP="003A0659">
            <w:pPr>
              <w:spacing w:before="0" w:after="0"/>
              <w:rPr>
                <w:sz w:val="18"/>
                <w:szCs w:val="18"/>
              </w:rPr>
            </w:pPr>
            <w:r w:rsidRPr="000C00CA">
              <w:rPr>
                <w:sz w:val="18"/>
                <w:szCs w:val="18"/>
              </w:rPr>
              <w:t>Více rozvinuté</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5C6CAC9C" w14:textId="77777777" w:rsidR="00E83E13" w:rsidRPr="000C00CA" w:rsidRDefault="00E83E13" w:rsidP="003A0659">
            <w:pPr>
              <w:spacing w:before="0" w:after="0"/>
              <w:rPr>
                <w:sz w:val="18"/>
                <w:szCs w:val="18"/>
              </w:rPr>
            </w:pPr>
            <w:r w:rsidRPr="000C00CA">
              <w:rPr>
                <w:sz w:val="18"/>
                <w:szCs w:val="18"/>
              </w:rPr>
              <w:t>02</w:t>
            </w:r>
          </w:p>
        </w:tc>
        <w:tc>
          <w:tcPr>
            <w:tcW w:w="1729" w:type="dxa"/>
            <w:tcBorders>
              <w:top w:val="single" w:sz="4" w:space="0" w:color="auto"/>
              <w:left w:val="single" w:sz="4" w:space="0" w:color="auto"/>
              <w:bottom w:val="single" w:sz="4" w:space="0" w:color="auto"/>
              <w:right w:val="single" w:sz="4" w:space="0" w:color="auto"/>
            </w:tcBorders>
          </w:tcPr>
          <w:p w14:paraId="71E60638" w14:textId="6AEA9035" w:rsidR="00E83E13" w:rsidRPr="000C00CA" w:rsidRDefault="00E83E13" w:rsidP="003A0659">
            <w:pPr>
              <w:spacing w:before="0" w:after="0"/>
              <w:rPr>
                <w:sz w:val="18"/>
                <w:szCs w:val="18"/>
              </w:rPr>
            </w:pPr>
            <w:r>
              <w:rPr>
                <w:sz w:val="18"/>
                <w:szCs w:val="18"/>
              </w:rPr>
              <w:t>1.1</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3FD107B9" w14:textId="175158BC" w:rsidR="00E83E13" w:rsidRPr="000C00CA" w:rsidRDefault="00E83E13" w:rsidP="00C51564">
            <w:pPr>
              <w:spacing w:before="0" w:after="0"/>
              <w:jc w:val="center"/>
              <w:rPr>
                <w:color w:val="000000"/>
                <w:sz w:val="18"/>
                <w:szCs w:val="18"/>
              </w:rPr>
            </w:pPr>
            <w:r w:rsidRPr="000C00CA">
              <w:rPr>
                <w:color w:val="000000"/>
                <w:sz w:val="18"/>
                <w:szCs w:val="18"/>
              </w:rPr>
              <w:t>9 613 607</w:t>
            </w:r>
          </w:p>
          <w:p w14:paraId="315037A3" w14:textId="0DD4258A" w:rsidR="00E83E13" w:rsidRPr="000C00CA" w:rsidRDefault="00E83E13" w:rsidP="00957E18">
            <w:pPr>
              <w:spacing w:before="0" w:after="0"/>
              <w:jc w:val="center"/>
              <w:rPr>
                <w:color w:val="000000"/>
                <w:sz w:val="18"/>
                <w:szCs w:val="18"/>
              </w:rPr>
            </w:pPr>
            <w:r w:rsidRPr="000C00CA">
              <w:rPr>
                <w:color w:val="000000"/>
                <w:sz w:val="18"/>
                <w:szCs w:val="18"/>
              </w:rPr>
              <w:t>8 620 086</w:t>
            </w:r>
          </w:p>
          <w:p w14:paraId="5026CC2A" w14:textId="7EFFCE30" w:rsidR="00E83E13" w:rsidRPr="000C00CA" w:rsidRDefault="00E83E13" w:rsidP="000C00CA">
            <w:pPr>
              <w:spacing w:before="0" w:after="0"/>
              <w:jc w:val="center"/>
              <w:rPr>
                <w:color w:val="000000"/>
                <w:sz w:val="18"/>
                <w:szCs w:val="18"/>
              </w:rPr>
            </w:pPr>
            <w:r w:rsidRPr="000C00CA">
              <w:rPr>
                <w:color w:val="000000"/>
                <w:sz w:val="18"/>
                <w:szCs w:val="18"/>
              </w:rPr>
              <w:t>114 775</w:t>
            </w:r>
          </w:p>
        </w:tc>
      </w:tr>
      <w:tr w:rsidR="00E83E13" w:rsidRPr="003A0659" w14:paraId="454800A3" w14:textId="77777777" w:rsidTr="00966E11">
        <w:trPr>
          <w:trHeight w:val="38"/>
        </w:trPr>
        <w:tc>
          <w:tcPr>
            <w:tcW w:w="869" w:type="dxa"/>
            <w:vMerge/>
            <w:tcBorders>
              <w:left w:val="single" w:sz="4" w:space="0" w:color="auto"/>
              <w:bottom w:val="single" w:sz="4" w:space="0" w:color="auto"/>
              <w:right w:val="single" w:sz="4" w:space="0" w:color="auto"/>
            </w:tcBorders>
            <w:shd w:val="clear" w:color="auto" w:fill="auto"/>
          </w:tcPr>
          <w:p w14:paraId="366FEAA0" w14:textId="77777777" w:rsidR="00E83E13" w:rsidRPr="000C00CA" w:rsidRDefault="00E83E13" w:rsidP="003A0659">
            <w:pPr>
              <w:spacing w:before="0" w:after="0"/>
              <w:rPr>
                <w:sz w:val="18"/>
                <w:szCs w:val="18"/>
              </w:rPr>
            </w:pPr>
          </w:p>
        </w:tc>
        <w:tc>
          <w:tcPr>
            <w:tcW w:w="740" w:type="dxa"/>
            <w:vMerge/>
            <w:tcBorders>
              <w:left w:val="single" w:sz="4" w:space="0" w:color="auto"/>
              <w:bottom w:val="single" w:sz="4" w:space="0" w:color="auto"/>
              <w:right w:val="single" w:sz="4" w:space="0" w:color="auto"/>
            </w:tcBorders>
            <w:shd w:val="clear" w:color="auto" w:fill="auto"/>
          </w:tcPr>
          <w:p w14:paraId="7E88C806" w14:textId="77777777" w:rsidR="00E83E13" w:rsidRPr="000C00CA" w:rsidRDefault="00E83E13" w:rsidP="003A0659">
            <w:pPr>
              <w:spacing w:before="0" w:after="0"/>
              <w:rPr>
                <w:sz w:val="18"/>
                <w:szCs w:val="18"/>
              </w:rPr>
            </w:pP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606E8E75" w14:textId="77777777" w:rsidR="00E83E13" w:rsidRPr="000C00CA" w:rsidRDefault="00E83E13" w:rsidP="003A0659">
            <w:pPr>
              <w:spacing w:before="0" w:after="0"/>
              <w:rPr>
                <w:sz w:val="18"/>
                <w:szCs w:val="18"/>
              </w:rPr>
            </w:pPr>
            <w:r w:rsidRPr="000C00CA">
              <w:rPr>
                <w:sz w:val="18"/>
                <w:szCs w:val="18"/>
              </w:rPr>
              <w:t>Méně rozvinuté</w:t>
            </w:r>
          </w:p>
          <w:p w14:paraId="0C5BF726" w14:textId="77777777" w:rsidR="00E83E13" w:rsidRPr="000C00CA" w:rsidRDefault="00E83E13" w:rsidP="003A0659">
            <w:pPr>
              <w:spacing w:before="0" w:after="0"/>
              <w:rPr>
                <w:sz w:val="18"/>
                <w:szCs w:val="18"/>
              </w:rPr>
            </w:pPr>
            <w:r w:rsidRPr="000C00CA">
              <w:rPr>
                <w:sz w:val="18"/>
                <w:szCs w:val="18"/>
              </w:rPr>
              <w:t>Přechodové</w:t>
            </w:r>
          </w:p>
          <w:p w14:paraId="3F251BB6" w14:textId="77777777" w:rsidR="00E83E13" w:rsidRPr="000C00CA" w:rsidRDefault="00E83E13" w:rsidP="003A0659">
            <w:pPr>
              <w:spacing w:before="0" w:after="0"/>
              <w:rPr>
                <w:sz w:val="18"/>
                <w:szCs w:val="18"/>
              </w:rPr>
            </w:pPr>
            <w:r w:rsidRPr="000C00CA">
              <w:rPr>
                <w:sz w:val="18"/>
                <w:szCs w:val="18"/>
              </w:rPr>
              <w:t>Více rozvinuté</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0DA4E3B8" w14:textId="77777777" w:rsidR="00E83E13" w:rsidRPr="000C00CA" w:rsidRDefault="00E83E13" w:rsidP="003A0659">
            <w:pPr>
              <w:spacing w:before="0" w:after="0"/>
              <w:rPr>
                <w:sz w:val="18"/>
                <w:szCs w:val="18"/>
              </w:rPr>
            </w:pPr>
            <w:r w:rsidRPr="000C00CA">
              <w:rPr>
                <w:sz w:val="18"/>
                <w:szCs w:val="18"/>
              </w:rPr>
              <w:t>09</w:t>
            </w:r>
          </w:p>
        </w:tc>
        <w:tc>
          <w:tcPr>
            <w:tcW w:w="1729" w:type="dxa"/>
            <w:tcBorders>
              <w:top w:val="single" w:sz="4" w:space="0" w:color="auto"/>
              <w:left w:val="single" w:sz="4" w:space="0" w:color="auto"/>
              <w:bottom w:val="single" w:sz="4" w:space="0" w:color="auto"/>
              <w:right w:val="single" w:sz="4" w:space="0" w:color="auto"/>
            </w:tcBorders>
          </w:tcPr>
          <w:p w14:paraId="338CF3B3" w14:textId="43AB2270" w:rsidR="00E83E13" w:rsidRPr="000C00CA" w:rsidRDefault="00E83E13" w:rsidP="003A0659">
            <w:pPr>
              <w:spacing w:before="0" w:after="0"/>
              <w:rPr>
                <w:sz w:val="18"/>
                <w:szCs w:val="18"/>
              </w:rPr>
            </w:pPr>
            <w:r>
              <w:rPr>
                <w:sz w:val="18"/>
                <w:szCs w:val="18"/>
              </w:rPr>
              <w:t>1.1</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571C3E1F" w14:textId="716CCC64" w:rsidR="00E83E13" w:rsidRDefault="00E83E13" w:rsidP="00C51564">
            <w:pPr>
              <w:spacing w:before="0" w:after="0"/>
              <w:jc w:val="center"/>
              <w:rPr>
                <w:color w:val="000000"/>
                <w:sz w:val="18"/>
                <w:szCs w:val="18"/>
              </w:rPr>
            </w:pPr>
            <w:r>
              <w:rPr>
                <w:color w:val="000000"/>
                <w:sz w:val="18"/>
                <w:szCs w:val="18"/>
              </w:rPr>
              <w:t>180 735 817</w:t>
            </w:r>
          </w:p>
          <w:p w14:paraId="369F94D2" w14:textId="75EA0160" w:rsidR="00E83E13" w:rsidRDefault="00E83E13" w:rsidP="00957E18">
            <w:pPr>
              <w:spacing w:before="0" w:after="0"/>
              <w:jc w:val="center"/>
              <w:rPr>
                <w:color w:val="000000"/>
                <w:sz w:val="18"/>
                <w:szCs w:val="18"/>
              </w:rPr>
            </w:pPr>
            <w:r>
              <w:rPr>
                <w:color w:val="000000"/>
                <w:sz w:val="18"/>
                <w:szCs w:val="18"/>
              </w:rPr>
              <w:t>162 057 610</w:t>
            </w:r>
          </w:p>
          <w:p w14:paraId="09C0D214" w14:textId="2D43B331" w:rsidR="00E83E13" w:rsidRPr="000C00CA" w:rsidRDefault="00E83E13" w:rsidP="000C00CA">
            <w:pPr>
              <w:spacing w:before="0" w:after="0"/>
              <w:jc w:val="center"/>
              <w:rPr>
                <w:color w:val="000000"/>
                <w:sz w:val="18"/>
                <w:szCs w:val="18"/>
              </w:rPr>
            </w:pPr>
            <w:r>
              <w:rPr>
                <w:color w:val="000000"/>
                <w:sz w:val="18"/>
                <w:szCs w:val="18"/>
              </w:rPr>
              <w:t>2 157 771</w:t>
            </w:r>
          </w:p>
        </w:tc>
      </w:tr>
    </w:tbl>
    <w:p w14:paraId="764D4FF8" w14:textId="77777777" w:rsidR="00966E11" w:rsidRDefault="00966E11" w:rsidP="00966E11">
      <w:pPr>
        <w:rPr>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9"/>
        <w:gridCol w:w="740"/>
        <w:gridCol w:w="1835"/>
        <w:gridCol w:w="918"/>
        <w:gridCol w:w="1729"/>
        <w:gridCol w:w="3113"/>
      </w:tblGrid>
      <w:tr w:rsidR="00966E11" w:rsidRPr="00596704" w14:paraId="5223E5EE" w14:textId="77777777" w:rsidTr="00067CB8">
        <w:tc>
          <w:tcPr>
            <w:tcW w:w="9204" w:type="dxa"/>
            <w:gridSpan w:val="6"/>
            <w:tcBorders>
              <w:top w:val="single" w:sz="4" w:space="0" w:color="auto"/>
              <w:left w:val="single" w:sz="4" w:space="0" w:color="auto"/>
              <w:bottom w:val="single" w:sz="4" w:space="0" w:color="auto"/>
              <w:right w:val="single" w:sz="4" w:space="0" w:color="auto"/>
            </w:tcBorders>
          </w:tcPr>
          <w:p w14:paraId="0F01C65F" w14:textId="0C8A7B28" w:rsidR="00966E11" w:rsidRPr="000C00CA" w:rsidRDefault="00966E11" w:rsidP="00067CB8">
            <w:pPr>
              <w:spacing w:before="0" w:after="0"/>
              <w:rPr>
                <w:rFonts w:eastAsia="Times New Roman"/>
                <w:b/>
                <w:iCs/>
                <w:sz w:val="18"/>
                <w:szCs w:val="18"/>
              </w:rPr>
            </w:pPr>
            <w:r w:rsidRPr="000C00CA">
              <w:rPr>
                <w:b/>
                <w:sz w:val="18"/>
                <w:szCs w:val="18"/>
              </w:rPr>
              <w:t xml:space="preserve">Tabulka </w:t>
            </w:r>
            <w:r w:rsidRPr="000C00CA">
              <w:rPr>
                <w:b/>
                <w:sz w:val="18"/>
                <w:szCs w:val="18"/>
              </w:rPr>
              <w:fldChar w:fldCharType="begin"/>
            </w:r>
            <w:r w:rsidRPr="000C00CA">
              <w:rPr>
                <w:b/>
                <w:sz w:val="18"/>
                <w:szCs w:val="18"/>
              </w:rPr>
              <w:instrText xml:space="preserve"> SEQ Tabulka \* ARABIC </w:instrText>
            </w:r>
            <w:r w:rsidRPr="000C00CA">
              <w:rPr>
                <w:b/>
                <w:sz w:val="18"/>
                <w:szCs w:val="18"/>
              </w:rPr>
              <w:fldChar w:fldCharType="separate"/>
            </w:r>
            <w:r w:rsidR="00045450">
              <w:rPr>
                <w:b/>
                <w:noProof/>
                <w:sz w:val="18"/>
                <w:szCs w:val="18"/>
              </w:rPr>
              <w:t>8</w:t>
            </w:r>
            <w:r w:rsidRPr="000C00CA">
              <w:rPr>
                <w:b/>
                <w:sz w:val="18"/>
                <w:szCs w:val="18"/>
              </w:rPr>
              <w:fldChar w:fldCharType="end"/>
            </w:r>
            <w:r w:rsidRPr="000C00CA">
              <w:rPr>
                <w:b/>
                <w:sz w:val="18"/>
                <w:szCs w:val="18"/>
              </w:rPr>
              <w:t xml:space="preserve">: Dimenze </w:t>
            </w:r>
            <w:r w:rsidR="00067CB8" w:rsidRPr="000C00CA">
              <w:rPr>
                <w:b/>
                <w:sz w:val="18"/>
                <w:szCs w:val="18"/>
              </w:rPr>
              <w:t>7</w:t>
            </w:r>
            <w:r w:rsidRPr="000C00CA">
              <w:rPr>
                <w:b/>
                <w:sz w:val="18"/>
                <w:szCs w:val="18"/>
              </w:rPr>
              <w:t xml:space="preserve"> – </w:t>
            </w:r>
            <w:r w:rsidR="003B6132">
              <w:rPr>
                <w:rFonts w:eastAsia="Times New Roman"/>
                <w:b/>
                <w:sz w:val="18"/>
                <w:szCs w:val="18"/>
                <w:lang w:eastAsia="en-GB"/>
              </w:rPr>
              <w:t>d</w:t>
            </w:r>
            <w:r w:rsidR="003B6132" w:rsidRPr="003B6132">
              <w:rPr>
                <w:rFonts w:eastAsia="Times New Roman"/>
                <w:b/>
                <w:sz w:val="18"/>
                <w:szCs w:val="18"/>
                <w:lang w:eastAsia="en-GB"/>
              </w:rPr>
              <w:t>imenze genderové rovnosti v rámci ESF+/EFRR/F</w:t>
            </w:r>
            <w:r w:rsidR="003B6132" w:rsidRPr="003B6132">
              <w:rPr>
                <w:b/>
                <w:sz w:val="18"/>
                <w:szCs w:val="18"/>
              </w:rPr>
              <w:t>S</w:t>
            </w:r>
            <w:r w:rsidR="003B6132" w:rsidRPr="003B6132">
              <w:rPr>
                <w:rFonts w:eastAsia="Times New Roman"/>
                <w:b/>
                <w:sz w:val="18"/>
                <w:szCs w:val="18"/>
                <w:lang w:eastAsia="en-GB"/>
              </w:rPr>
              <w:t>/FST</w:t>
            </w:r>
          </w:p>
        </w:tc>
      </w:tr>
      <w:tr w:rsidR="00966E11" w:rsidRPr="00596704" w14:paraId="3CB9D653" w14:textId="77777777" w:rsidTr="00966E11">
        <w:tc>
          <w:tcPr>
            <w:tcW w:w="869" w:type="dxa"/>
            <w:tcBorders>
              <w:top w:val="single" w:sz="4" w:space="0" w:color="auto"/>
              <w:left w:val="single" w:sz="4" w:space="0" w:color="auto"/>
              <w:bottom w:val="single" w:sz="4" w:space="0" w:color="auto"/>
              <w:right w:val="single" w:sz="4" w:space="0" w:color="auto"/>
            </w:tcBorders>
            <w:shd w:val="clear" w:color="auto" w:fill="auto"/>
          </w:tcPr>
          <w:p w14:paraId="4638B6E0" w14:textId="77777777" w:rsidR="00966E11" w:rsidRPr="000C00CA" w:rsidRDefault="00966E11" w:rsidP="00067CB8">
            <w:pPr>
              <w:spacing w:before="0" w:after="0"/>
              <w:rPr>
                <w:rFonts w:eastAsia="Times New Roman"/>
                <w:b/>
                <w:iCs/>
                <w:sz w:val="18"/>
                <w:szCs w:val="18"/>
              </w:rPr>
            </w:pPr>
            <w:r w:rsidRPr="000C00CA">
              <w:rPr>
                <w:b/>
                <w:sz w:val="18"/>
                <w:szCs w:val="18"/>
              </w:rPr>
              <w:t>Číslo priority</w:t>
            </w:r>
          </w:p>
        </w:tc>
        <w:tc>
          <w:tcPr>
            <w:tcW w:w="740" w:type="dxa"/>
            <w:tcBorders>
              <w:top w:val="single" w:sz="4" w:space="0" w:color="auto"/>
              <w:left w:val="single" w:sz="4" w:space="0" w:color="auto"/>
              <w:bottom w:val="single" w:sz="4" w:space="0" w:color="auto"/>
              <w:right w:val="single" w:sz="4" w:space="0" w:color="auto"/>
            </w:tcBorders>
            <w:shd w:val="clear" w:color="auto" w:fill="auto"/>
          </w:tcPr>
          <w:p w14:paraId="08CC79EF" w14:textId="77777777" w:rsidR="00966E11" w:rsidRPr="000C00CA" w:rsidRDefault="00966E11" w:rsidP="00067CB8">
            <w:pPr>
              <w:spacing w:before="0" w:after="0"/>
              <w:rPr>
                <w:rFonts w:eastAsia="Times New Roman"/>
                <w:b/>
                <w:iCs/>
                <w:sz w:val="18"/>
                <w:szCs w:val="18"/>
              </w:rPr>
            </w:pPr>
            <w:r w:rsidRPr="000C00CA">
              <w:rPr>
                <w:b/>
                <w:sz w:val="18"/>
                <w:szCs w:val="18"/>
              </w:rPr>
              <w:t>Fond</w:t>
            </w: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276E6F09" w14:textId="77777777" w:rsidR="00966E11" w:rsidRPr="000C00CA" w:rsidRDefault="00966E11" w:rsidP="00067CB8">
            <w:pPr>
              <w:spacing w:before="0" w:after="0"/>
              <w:rPr>
                <w:rFonts w:eastAsia="Times New Roman"/>
                <w:b/>
                <w:iCs/>
                <w:sz w:val="18"/>
                <w:szCs w:val="18"/>
              </w:rPr>
            </w:pPr>
            <w:r w:rsidRPr="000C00CA">
              <w:rPr>
                <w:b/>
                <w:sz w:val="18"/>
                <w:szCs w:val="18"/>
              </w:rPr>
              <w:t>Kategorie regionu</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52A6825C" w14:textId="77777777" w:rsidR="00966E11" w:rsidRPr="000C00CA" w:rsidRDefault="00966E11" w:rsidP="00067CB8">
            <w:pPr>
              <w:spacing w:before="0" w:after="0"/>
              <w:rPr>
                <w:rFonts w:eastAsia="Times New Roman"/>
                <w:b/>
                <w:iCs/>
                <w:sz w:val="18"/>
                <w:szCs w:val="18"/>
              </w:rPr>
            </w:pPr>
            <w:r w:rsidRPr="000C00CA">
              <w:rPr>
                <w:b/>
                <w:sz w:val="18"/>
                <w:szCs w:val="18"/>
              </w:rPr>
              <w:t xml:space="preserve">Kód </w:t>
            </w:r>
          </w:p>
        </w:tc>
        <w:tc>
          <w:tcPr>
            <w:tcW w:w="1729" w:type="dxa"/>
            <w:tcBorders>
              <w:top w:val="single" w:sz="4" w:space="0" w:color="auto"/>
              <w:left w:val="single" w:sz="4" w:space="0" w:color="auto"/>
              <w:bottom w:val="single" w:sz="4" w:space="0" w:color="auto"/>
              <w:right w:val="single" w:sz="4" w:space="0" w:color="auto"/>
            </w:tcBorders>
          </w:tcPr>
          <w:p w14:paraId="5330E81F" w14:textId="196455EC" w:rsidR="00966E11" w:rsidRPr="000C00CA" w:rsidRDefault="00966E11" w:rsidP="00067CB8">
            <w:pPr>
              <w:spacing w:before="0" w:after="0"/>
              <w:rPr>
                <w:b/>
                <w:sz w:val="18"/>
                <w:szCs w:val="18"/>
              </w:rPr>
            </w:pPr>
            <w:r w:rsidRPr="000C00CA">
              <w:rPr>
                <w:b/>
                <w:sz w:val="18"/>
                <w:szCs w:val="18"/>
              </w:rPr>
              <w:t>Specifický cíl</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58E3F84F" w14:textId="2104E0CD" w:rsidR="00966E11" w:rsidRPr="000C00CA" w:rsidRDefault="00966E11" w:rsidP="00067CB8">
            <w:pPr>
              <w:spacing w:before="0" w:after="0"/>
              <w:rPr>
                <w:rFonts w:eastAsia="Times New Roman"/>
                <w:b/>
                <w:iCs/>
                <w:sz w:val="18"/>
                <w:szCs w:val="18"/>
              </w:rPr>
            </w:pPr>
            <w:r w:rsidRPr="000C00CA">
              <w:rPr>
                <w:b/>
                <w:sz w:val="18"/>
                <w:szCs w:val="18"/>
              </w:rPr>
              <w:t>Částka (v EUR)</w:t>
            </w:r>
          </w:p>
        </w:tc>
      </w:tr>
      <w:tr w:rsidR="00966E11" w:rsidRPr="00596704" w14:paraId="2D6251CC" w14:textId="77777777" w:rsidTr="00966E11">
        <w:trPr>
          <w:trHeight w:val="38"/>
        </w:trPr>
        <w:tc>
          <w:tcPr>
            <w:tcW w:w="869" w:type="dxa"/>
            <w:tcBorders>
              <w:top w:val="single" w:sz="4" w:space="0" w:color="auto"/>
              <w:left w:val="single" w:sz="4" w:space="0" w:color="auto"/>
              <w:right w:val="single" w:sz="4" w:space="0" w:color="auto"/>
            </w:tcBorders>
            <w:shd w:val="clear" w:color="auto" w:fill="auto"/>
          </w:tcPr>
          <w:p w14:paraId="40601002" w14:textId="77777777" w:rsidR="00966E11" w:rsidRPr="000C00CA" w:rsidRDefault="00966E11" w:rsidP="00067CB8">
            <w:pPr>
              <w:spacing w:before="0" w:after="0"/>
              <w:rPr>
                <w:sz w:val="18"/>
                <w:szCs w:val="18"/>
              </w:rPr>
            </w:pPr>
            <w:r w:rsidRPr="000C00CA">
              <w:rPr>
                <w:sz w:val="18"/>
                <w:szCs w:val="18"/>
              </w:rPr>
              <w:t>1</w:t>
            </w:r>
          </w:p>
        </w:tc>
        <w:tc>
          <w:tcPr>
            <w:tcW w:w="740" w:type="dxa"/>
            <w:tcBorders>
              <w:top w:val="single" w:sz="4" w:space="0" w:color="auto"/>
              <w:left w:val="single" w:sz="4" w:space="0" w:color="auto"/>
              <w:right w:val="single" w:sz="4" w:space="0" w:color="auto"/>
            </w:tcBorders>
            <w:shd w:val="clear" w:color="auto" w:fill="auto"/>
          </w:tcPr>
          <w:p w14:paraId="4052FF1C" w14:textId="77777777" w:rsidR="00966E11" w:rsidRPr="000C00CA" w:rsidRDefault="00966E11" w:rsidP="00067CB8">
            <w:pPr>
              <w:spacing w:before="0" w:after="0"/>
              <w:rPr>
                <w:sz w:val="18"/>
                <w:szCs w:val="18"/>
              </w:rPr>
            </w:pPr>
            <w:r w:rsidRPr="000C00CA">
              <w:rPr>
                <w:sz w:val="18"/>
                <w:szCs w:val="18"/>
              </w:rPr>
              <w:t>ESF+</w:t>
            </w: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4B119B9B" w14:textId="77777777" w:rsidR="00966E11" w:rsidRPr="000C00CA" w:rsidRDefault="00966E11" w:rsidP="00067CB8">
            <w:pPr>
              <w:spacing w:before="0" w:after="0"/>
              <w:rPr>
                <w:sz w:val="18"/>
                <w:szCs w:val="18"/>
              </w:rPr>
            </w:pPr>
            <w:r w:rsidRPr="000C00CA">
              <w:rPr>
                <w:sz w:val="18"/>
                <w:szCs w:val="18"/>
              </w:rPr>
              <w:t>Méně rozvinuté</w:t>
            </w:r>
          </w:p>
          <w:p w14:paraId="7D8B5941" w14:textId="77777777" w:rsidR="00966E11" w:rsidRPr="000C00CA" w:rsidRDefault="00966E11" w:rsidP="00067CB8">
            <w:pPr>
              <w:spacing w:before="0" w:after="0"/>
              <w:rPr>
                <w:sz w:val="18"/>
                <w:szCs w:val="18"/>
              </w:rPr>
            </w:pPr>
            <w:r w:rsidRPr="000C00CA">
              <w:rPr>
                <w:sz w:val="18"/>
                <w:szCs w:val="18"/>
              </w:rPr>
              <w:t>Přechodové</w:t>
            </w:r>
          </w:p>
          <w:p w14:paraId="65EC0B8C" w14:textId="77777777" w:rsidR="00966E11" w:rsidRPr="000C00CA" w:rsidRDefault="00966E11" w:rsidP="00067CB8">
            <w:pPr>
              <w:spacing w:before="0" w:after="0"/>
              <w:rPr>
                <w:sz w:val="18"/>
                <w:szCs w:val="18"/>
              </w:rPr>
            </w:pPr>
            <w:r w:rsidRPr="000C00CA">
              <w:rPr>
                <w:sz w:val="18"/>
                <w:szCs w:val="18"/>
              </w:rPr>
              <w:t>Více rozvinuté</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2B83DA4B" w14:textId="58230FF7" w:rsidR="00966E11" w:rsidRPr="000C00CA" w:rsidRDefault="00596704" w:rsidP="00067CB8">
            <w:pPr>
              <w:spacing w:before="0" w:after="0"/>
              <w:rPr>
                <w:sz w:val="18"/>
                <w:szCs w:val="18"/>
              </w:rPr>
            </w:pPr>
            <w:r w:rsidRPr="000C00CA">
              <w:rPr>
                <w:sz w:val="18"/>
                <w:szCs w:val="18"/>
              </w:rPr>
              <w:t>0</w:t>
            </w:r>
            <w:r>
              <w:rPr>
                <w:sz w:val="18"/>
                <w:szCs w:val="18"/>
              </w:rPr>
              <w:t>2</w:t>
            </w:r>
          </w:p>
        </w:tc>
        <w:tc>
          <w:tcPr>
            <w:tcW w:w="1729" w:type="dxa"/>
            <w:tcBorders>
              <w:top w:val="single" w:sz="4" w:space="0" w:color="auto"/>
              <w:left w:val="single" w:sz="4" w:space="0" w:color="auto"/>
              <w:bottom w:val="single" w:sz="4" w:space="0" w:color="auto"/>
              <w:right w:val="single" w:sz="4" w:space="0" w:color="auto"/>
            </w:tcBorders>
          </w:tcPr>
          <w:p w14:paraId="0E6F9C8F" w14:textId="77777777" w:rsidR="00966E11" w:rsidRPr="000C00CA" w:rsidRDefault="00966E11" w:rsidP="00067CB8">
            <w:pPr>
              <w:spacing w:before="0" w:after="0"/>
              <w:rPr>
                <w:sz w:val="18"/>
                <w:szCs w:val="18"/>
              </w:rPr>
            </w:pP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5E89B884" w14:textId="77777777" w:rsidR="00596704" w:rsidRPr="007D47AF" w:rsidRDefault="00596704" w:rsidP="00596704">
            <w:pPr>
              <w:spacing w:before="0" w:after="0"/>
              <w:jc w:val="center"/>
              <w:rPr>
                <w:color w:val="000000"/>
                <w:sz w:val="18"/>
                <w:szCs w:val="18"/>
              </w:rPr>
            </w:pPr>
            <w:r w:rsidRPr="007D47AF">
              <w:rPr>
                <w:color w:val="000000"/>
                <w:sz w:val="18"/>
                <w:szCs w:val="18"/>
              </w:rPr>
              <w:t xml:space="preserve">192 272 146 </w:t>
            </w:r>
          </w:p>
          <w:p w14:paraId="64788D7F" w14:textId="77777777" w:rsidR="00596704" w:rsidRPr="007D47AF" w:rsidRDefault="00596704" w:rsidP="00596704">
            <w:pPr>
              <w:spacing w:before="0" w:after="0"/>
              <w:jc w:val="center"/>
              <w:rPr>
                <w:color w:val="000000"/>
                <w:sz w:val="18"/>
                <w:szCs w:val="18"/>
              </w:rPr>
            </w:pPr>
            <w:r w:rsidRPr="007D47AF">
              <w:rPr>
                <w:color w:val="000000"/>
                <w:sz w:val="18"/>
                <w:szCs w:val="18"/>
              </w:rPr>
              <w:t xml:space="preserve">172 401 713 </w:t>
            </w:r>
          </w:p>
          <w:p w14:paraId="7C5A4051" w14:textId="7FD93067" w:rsidR="00966E11" w:rsidRPr="000C00CA" w:rsidRDefault="00596704" w:rsidP="000C00CA">
            <w:pPr>
              <w:spacing w:before="0" w:after="0"/>
              <w:jc w:val="center"/>
              <w:rPr>
                <w:sz w:val="18"/>
                <w:szCs w:val="18"/>
              </w:rPr>
            </w:pPr>
            <w:r w:rsidRPr="007D47AF">
              <w:rPr>
                <w:color w:val="000000"/>
                <w:sz w:val="18"/>
                <w:szCs w:val="18"/>
              </w:rPr>
              <w:t>2 295 501</w:t>
            </w:r>
          </w:p>
        </w:tc>
      </w:tr>
    </w:tbl>
    <w:p w14:paraId="6C56595E" w14:textId="77777777" w:rsidR="00966E11" w:rsidRPr="00217019" w:rsidRDefault="00966E11" w:rsidP="0082400B"/>
    <w:p w14:paraId="6FD22343" w14:textId="39FCD29A" w:rsidR="002376DA" w:rsidRDefault="002376DA">
      <w:pPr>
        <w:spacing w:before="0" w:after="200" w:line="276" w:lineRule="auto"/>
        <w:jc w:val="left"/>
      </w:pPr>
      <w:r>
        <w:br w:type="page"/>
      </w:r>
    </w:p>
    <w:p w14:paraId="3B4921F7" w14:textId="0074DB42" w:rsidR="00854DB2" w:rsidRPr="00217019" w:rsidRDefault="00854DB2" w:rsidP="00071703">
      <w:pPr>
        <w:pStyle w:val="Nadpis3"/>
      </w:pPr>
      <w:bookmarkStart w:id="29" w:name="_Toc73692419"/>
      <w:r w:rsidRPr="00217019">
        <w:lastRenderedPageBreak/>
        <w:t xml:space="preserve">Specifický cíl </w:t>
      </w:r>
      <w:r w:rsidR="002F0091" w:rsidRPr="00217019">
        <w:t>1.</w:t>
      </w:r>
      <w:r w:rsidR="00307153">
        <w:t>2</w:t>
      </w:r>
      <w:r w:rsidR="002F0091" w:rsidRPr="00217019">
        <w:t xml:space="preserve">: </w:t>
      </w:r>
      <w:r w:rsidR="005F1F53">
        <w:t>c</w:t>
      </w:r>
      <w:r w:rsidRPr="00217019">
        <w:t xml:space="preserve">) prosazovat </w:t>
      </w:r>
      <w:r w:rsidR="0039303D" w:rsidRPr="0039303D">
        <w:t xml:space="preserve">genderově vyváženou účast </w:t>
      </w:r>
      <w:r w:rsidRPr="00217019">
        <w:t xml:space="preserve">na trhu práce, </w:t>
      </w:r>
      <w:r w:rsidR="00AD33CB">
        <w:t xml:space="preserve">rovné pracovní podmínky a </w:t>
      </w:r>
      <w:r w:rsidRPr="00217019">
        <w:t>lepší rovnováhu mezi prací a osobním životem</w:t>
      </w:r>
      <w:r w:rsidR="00AD33CB">
        <w:t xml:space="preserve">, mimo jiné prostřednictvím </w:t>
      </w:r>
      <w:r w:rsidRPr="00217019">
        <w:t>přístupu k</w:t>
      </w:r>
      <w:r w:rsidR="00AD33CB">
        <w:t xml:space="preserve"> cenově dostupné </w:t>
      </w:r>
      <w:r w:rsidRPr="00217019">
        <w:t>péči o děti a péči o závislé osoby</w:t>
      </w:r>
      <w:bookmarkEnd w:id="29"/>
    </w:p>
    <w:p w14:paraId="2C8E9EC7" w14:textId="0B180F38" w:rsidR="00854DB2" w:rsidRPr="00217019" w:rsidRDefault="00854DB2" w:rsidP="00192F65">
      <w:pPr>
        <w:pStyle w:val="Nadpis4"/>
        <w:rPr>
          <w:rFonts w:eastAsia="Times New Roman"/>
          <w:iCs/>
          <w:szCs w:val="24"/>
        </w:rPr>
      </w:pPr>
      <w:r w:rsidRPr="00217019">
        <w:t>Intervence fondů</w:t>
      </w:r>
    </w:p>
    <w:p w14:paraId="5B7F7AB9" w14:textId="77777777" w:rsidR="007D5AC9" w:rsidRDefault="007D5AC9" w:rsidP="007D5AC9">
      <w:pPr>
        <w:pStyle w:val="Zkladntext"/>
        <w:pBdr>
          <w:top w:val="single" w:sz="12" w:space="1" w:color="auto"/>
          <w:left w:val="single" w:sz="12" w:space="4" w:color="auto"/>
          <w:bottom w:val="single" w:sz="12" w:space="1" w:color="auto"/>
          <w:right w:val="single" w:sz="12" w:space="4" w:color="auto"/>
        </w:pBdr>
        <w:rPr>
          <w:b/>
        </w:rPr>
      </w:pPr>
      <w:r>
        <w:rPr>
          <w:b/>
        </w:rPr>
        <w:t>Prioritní intervence v rámci tohoto specifického cíle:</w:t>
      </w:r>
    </w:p>
    <w:p w14:paraId="4E74A9B3" w14:textId="77777777" w:rsidR="001163E2" w:rsidRPr="001163E2" w:rsidRDefault="00BE6DC3" w:rsidP="001163E2">
      <w:pPr>
        <w:pStyle w:val="Odstavecseseznamem"/>
        <w:numPr>
          <w:ilvl w:val="0"/>
          <w:numId w:val="58"/>
        </w:numPr>
        <w:pBdr>
          <w:top w:val="single" w:sz="12" w:space="1" w:color="auto"/>
          <w:left w:val="single" w:sz="12" w:space="4" w:color="auto"/>
          <w:bottom w:val="single" w:sz="12" w:space="1" w:color="auto"/>
          <w:right w:val="single" w:sz="12" w:space="4" w:color="auto"/>
        </w:pBdr>
        <w:rPr>
          <w:b/>
          <w:lang w:val="cs-CZ"/>
        </w:rPr>
      </w:pPr>
      <w:r w:rsidRPr="001163E2">
        <w:rPr>
          <w:b/>
          <w:lang w:val="cs-CZ"/>
        </w:rPr>
        <w:t xml:space="preserve">Budování a provoz kvalitních, finančně a místně dostupných služeb péče o děti předškolního věku za účelem zvýšení účasti rodičů s malými dětmi na trhu práce. </w:t>
      </w:r>
    </w:p>
    <w:p w14:paraId="573195C2" w14:textId="2C4AD907" w:rsidR="00BE6DC3" w:rsidRPr="002C3585" w:rsidRDefault="00BE6DC3" w:rsidP="001163E2">
      <w:pPr>
        <w:pStyle w:val="Odstavecseseznamem"/>
        <w:numPr>
          <w:ilvl w:val="0"/>
          <w:numId w:val="58"/>
        </w:numPr>
        <w:pBdr>
          <w:top w:val="single" w:sz="12" w:space="1" w:color="auto"/>
          <w:left w:val="single" w:sz="12" w:space="4" w:color="auto"/>
          <w:bottom w:val="single" w:sz="12" w:space="1" w:color="auto"/>
          <w:right w:val="single" w:sz="12" w:space="4" w:color="auto"/>
        </w:pBdr>
        <w:rPr>
          <w:b/>
          <w:lang w:val="cs-CZ"/>
        </w:rPr>
      </w:pPr>
      <w:r w:rsidRPr="001163E2">
        <w:rPr>
          <w:b/>
          <w:lang w:val="cs-CZ"/>
        </w:rPr>
        <w:t xml:space="preserve">Podpora aktivit vedoucích </w:t>
      </w:r>
      <w:r w:rsidR="009A1EA5" w:rsidRPr="001163E2">
        <w:rPr>
          <w:b/>
          <w:lang w:val="cs-CZ"/>
        </w:rPr>
        <w:t>k rovn</w:t>
      </w:r>
      <w:r w:rsidR="00F97A71" w:rsidRPr="001163E2">
        <w:rPr>
          <w:b/>
          <w:lang w:val="cs-CZ"/>
        </w:rPr>
        <w:t>ým</w:t>
      </w:r>
      <w:r w:rsidR="009A1EA5" w:rsidRPr="001163E2">
        <w:rPr>
          <w:b/>
          <w:lang w:val="cs-CZ"/>
        </w:rPr>
        <w:t xml:space="preserve"> p</w:t>
      </w:r>
      <w:r w:rsidR="00F97A71" w:rsidRPr="001163E2">
        <w:rPr>
          <w:b/>
          <w:lang w:val="cs-CZ"/>
        </w:rPr>
        <w:t xml:space="preserve">říležitostem </w:t>
      </w:r>
      <w:r w:rsidRPr="001163E2">
        <w:rPr>
          <w:b/>
          <w:lang w:val="cs-CZ"/>
        </w:rPr>
        <w:t>žen a mužů</w:t>
      </w:r>
      <w:r w:rsidR="00F97A71" w:rsidRPr="001163E2">
        <w:rPr>
          <w:b/>
          <w:lang w:val="cs-CZ"/>
        </w:rPr>
        <w:t xml:space="preserve"> ve všech oblastech, především pak na trhu práce</w:t>
      </w:r>
      <w:r w:rsidRPr="002C3585">
        <w:rPr>
          <w:b/>
          <w:lang w:val="cs-CZ"/>
        </w:rPr>
        <w:t xml:space="preserve">. </w:t>
      </w:r>
    </w:p>
    <w:p w14:paraId="5A07E2F9" w14:textId="77777777" w:rsidR="00877586" w:rsidRPr="00217019" w:rsidRDefault="00877586" w:rsidP="0082400B">
      <w:pPr>
        <w:rPr>
          <w:b/>
          <w:u w:val="single"/>
        </w:rPr>
      </w:pPr>
    </w:p>
    <w:p w14:paraId="766DFD26" w14:textId="63F57149" w:rsidR="00854DB2" w:rsidRPr="00217019" w:rsidRDefault="00854DB2" w:rsidP="0082400B">
      <w:pPr>
        <w:rPr>
          <w:rFonts w:eastAsia="Times New Roman"/>
          <w:b/>
          <w:szCs w:val="24"/>
          <w:u w:val="single"/>
        </w:rPr>
      </w:pPr>
      <w:r w:rsidRPr="00217019">
        <w:rPr>
          <w:b/>
          <w:u w:val="single"/>
        </w:rPr>
        <w:t xml:space="preserve">Související typy aktivit </w:t>
      </w:r>
    </w:p>
    <w:p w14:paraId="097E6A14" w14:textId="77777777" w:rsidR="00415256" w:rsidRPr="00217019" w:rsidRDefault="00415256" w:rsidP="00415256">
      <w:pPr>
        <w:rPr>
          <w:rFonts w:eastAsia="Times New Roman"/>
          <w:iCs/>
        </w:rPr>
      </w:pPr>
      <w:r w:rsidRPr="00217019">
        <w:rPr>
          <w:rFonts w:eastAsia="Times New Roman"/>
          <w:iCs/>
        </w:rPr>
        <w:t xml:space="preserve">Za účelem naplnění tohoto specifického cíle budou podporovány zejména níže uvedené aktivity: </w:t>
      </w:r>
    </w:p>
    <w:p w14:paraId="3850EB10" w14:textId="77777777" w:rsidR="00877586" w:rsidRPr="00217019" w:rsidRDefault="00877586" w:rsidP="00877586">
      <w:pPr>
        <w:pStyle w:val="Odstavecseseznamem"/>
        <w:autoSpaceDE w:val="0"/>
        <w:autoSpaceDN w:val="0"/>
        <w:adjustRightInd w:val="0"/>
        <w:ind w:left="0"/>
        <w:contextualSpacing w:val="0"/>
        <w:rPr>
          <w:sz w:val="20"/>
          <w:szCs w:val="20"/>
          <w:lang w:val="cs-CZ"/>
        </w:rPr>
      </w:pPr>
    </w:p>
    <w:p w14:paraId="1356A7F2" w14:textId="77777777" w:rsidR="00877586" w:rsidRPr="00217019" w:rsidRDefault="00877586" w:rsidP="00877586">
      <w:pPr>
        <w:pStyle w:val="Default"/>
        <w:jc w:val="both"/>
        <w:rPr>
          <w:b/>
          <w:color w:val="auto"/>
          <w:sz w:val="22"/>
          <w:szCs w:val="22"/>
          <w:lang w:val="cs-CZ"/>
        </w:rPr>
      </w:pPr>
      <w:r w:rsidRPr="00217019">
        <w:rPr>
          <w:b/>
          <w:color w:val="auto"/>
          <w:sz w:val="22"/>
          <w:szCs w:val="22"/>
          <w:lang w:val="cs-CZ"/>
        </w:rPr>
        <w:t xml:space="preserve">Oblasti služeb péče o děti </w:t>
      </w:r>
    </w:p>
    <w:p w14:paraId="7E75AE4D" w14:textId="1EAF3C46" w:rsidR="00877586" w:rsidRPr="00217019" w:rsidRDefault="00877586" w:rsidP="00877586">
      <w:pPr>
        <w:pStyle w:val="Odstavecseseznamem"/>
        <w:numPr>
          <w:ilvl w:val="0"/>
          <w:numId w:val="65"/>
        </w:numPr>
        <w:spacing w:after="120"/>
        <w:contextualSpacing w:val="0"/>
        <w:rPr>
          <w:rFonts w:eastAsia="Times New Roman"/>
          <w:iCs/>
          <w:lang w:val="cs-CZ"/>
        </w:rPr>
      </w:pPr>
      <w:r w:rsidRPr="00217019">
        <w:rPr>
          <w:rFonts w:eastAsia="Times New Roman"/>
          <w:iCs/>
          <w:lang w:val="cs-CZ"/>
        </w:rPr>
        <w:t>Podpora vybudování a provozu, nastavení kvality a následného rozvoje sítě finančně i místně dostupných služeb péče o děti typu dětské skupiny</w:t>
      </w:r>
      <w:r w:rsidR="00B913B7" w:rsidRPr="00217019">
        <w:rPr>
          <w:rFonts w:eastAsia="Times New Roman"/>
          <w:iCs/>
          <w:lang w:val="cs-CZ"/>
        </w:rPr>
        <w:t>/</w:t>
      </w:r>
      <w:r w:rsidR="00242281" w:rsidRPr="00217019">
        <w:rPr>
          <w:rFonts w:eastAsia="Times New Roman"/>
          <w:iCs/>
          <w:lang w:val="cs-CZ"/>
        </w:rPr>
        <w:t>jesle</w:t>
      </w:r>
      <w:r w:rsidRPr="00217019">
        <w:rPr>
          <w:rFonts w:eastAsia="Times New Roman"/>
          <w:iCs/>
          <w:lang w:val="cs-CZ"/>
        </w:rPr>
        <w:t>, s důrazem na pokrytí stávajícího nedostatku služeb pro děti do tří let, případně pro starší děti dle aktuální demografické situace, zahrnující služby veřejné i podnikové (zaměstnanecké), včetně vzdělávání osob pracujících v podpořených zařízeních péče o děti a osob poskytujících resp. připravujících se na poskytování služeb péče o děti.</w:t>
      </w:r>
    </w:p>
    <w:p w14:paraId="385E01F8" w14:textId="77777777" w:rsidR="00415256" w:rsidRPr="00217019" w:rsidRDefault="00415256" w:rsidP="00415256">
      <w:pPr>
        <w:pStyle w:val="Default"/>
        <w:jc w:val="both"/>
        <w:rPr>
          <w:b/>
          <w:color w:val="auto"/>
          <w:sz w:val="20"/>
          <w:szCs w:val="20"/>
          <w:lang w:val="cs-CZ"/>
        </w:rPr>
      </w:pPr>
    </w:p>
    <w:p w14:paraId="6075D58D" w14:textId="77777777" w:rsidR="00415256" w:rsidRPr="00217019" w:rsidRDefault="00415256" w:rsidP="00415256">
      <w:pPr>
        <w:pStyle w:val="Default"/>
        <w:jc w:val="both"/>
        <w:rPr>
          <w:b/>
          <w:color w:val="auto"/>
          <w:sz w:val="22"/>
          <w:szCs w:val="22"/>
          <w:lang w:val="cs-CZ"/>
        </w:rPr>
      </w:pPr>
      <w:r w:rsidRPr="00217019">
        <w:rPr>
          <w:b/>
          <w:color w:val="auto"/>
          <w:sz w:val="22"/>
          <w:szCs w:val="22"/>
          <w:lang w:val="cs-CZ"/>
        </w:rPr>
        <w:t>Oblast trhu práce</w:t>
      </w:r>
    </w:p>
    <w:p w14:paraId="5FD31281" w14:textId="4C9E2D02" w:rsidR="00EE4B5E" w:rsidRPr="00217019" w:rsidRDefault="00415256" w:rsidP="00EE4B5E">
      <w:pPr>
        <w:pStyle w:val="Odstavecseseznamem"/>
        <w:numPr>
          <w:ilvl w:val="0"/>
          <w:numId w:val="65"/>
        </w:numPr>
        <w:spacing w:after="120"/>
        <w:contextualSpacing w:val="0"/>
        <w:rPr>
          <w:rFonts w:eastAsia="Times New Roman"/>
          <w:iCs/>
          <w:lang w:val="cs-CZ"/>
        </w:rPr>
      </w:pPr>
      <w:bookmarkStart w:id="30" w:name="_Hlk80778966"/>
      <w:r w:rsidRPr="00217019">
        <w:rPr>
          <w:rFonts w:eastAsia="Times New Roman"/>
          <w:iCs/>
          <w:lang w:val="cs-CZ"/>
        </w:rPr>
        <w:t>Vzdělávací</w:t>
      </w:r>
      <w:r w:rsidR="00BD6156">
        <w:rPr>
          <w:rFonts w:eastAsia="Times New Roman"/>
          <w:iCs/>
          <w:lang w:val="cs-CZ"/>
        </w:rPr>
        <w:t xml:space="preserve">, </w:t>
      </w:r>
      <w:proofErr w:type="spellStart"/>
      <w:r w:rsidR="00BD6156">
        <w:rPr>
          <w:rFonts w:eastAsia="Times New Roman"/>
          <w:iCs/>
          <w:lang w:val="cs-CZ"/>
        </w:rPr>
        <w:t>advokační</w:t>
      </w:r>
      <w:proofErr w:type="spellEnd"/>
      <w:r w:rsidR="00BD6156">
        <w:rPr>
          <w:rFonts w:eastAsia="Times New Roman"/>
          <w:iCs/>
          <w:lang w:val="cs-CZ"/>
        </w:rPr>
        <w:t xml:space="preserve"> </w:t>
      </w:r>
      <w:r w:rsidR="001C14E6" w:rsidRPr="00217019">
        <w:rPr>
          <w:rFonts w:eastAsia="Times New Roman"/>
          <w:iCs/>
          <w:lang w:val="cs-CZ"/>
        </w:rPr>
        <w:t>a jiné</w:t>
      </w:r>
      <w:r w:rsidR="00C46713" w:rsidRPr="00217019">
        <w:rPr>
          <w:rFonts w:eastAsia="Times New Roman"/>
          <w:iCs/>
          <w:lang w:val="cs-CZ"/>
        </w:rPr>
        <w:t xml:space="preserve"> </w:t>
      </w:r>
      <w:r w:rsidRPr="00217019">
        <w:rPr>
          <w:rFonts w:eastAsia="Times New Roman"/>
          <w:iCs/>
          <w:lang w:val="cs-CZ"/>
        </w:rPr>
        <w:t>podpůrné</w:t>
      </w:r>
      <w:r w:rsidR="00BD6156">
        <w:rPr>
          <w:rFonts w:eastAsia="Times New Roman"/>
          <w:iCs/>
          <w:lang w:val="cs-CZ"/>
        </w:rPr>
        <w:t xml:space="preserve"> a poradenské</w:t>
      </w:r>
      <w:r w:rsidR="00C46713" w:rsidRPr="00217019">
        <w:rPr>
          <w:rFonts w:eastAsia="Times New Roman"/>
          <w:iCs/>
          <w:lang w:val="cs-CZ"/>
        </w:rPr>
        <w:t xml:space="preserve"> </w:t>
      </w:r>
      <w:r w:rsidRPr="00217019">
        <w:rPr>
          <w:rFonts w:eastAsia="Times New Roman"/>
          <w:iCs/>
          <w:lang w:val="cs-CZ"/>
        </w:rPr>
        <w:t>programy zejména za účelem snížení horizontální a vertikální segregace trhu práce</w:t>
      </w:r>
      <w:r w:rsidR="00BD6156">
        <w:rPr>
          <w:rFonts w:eastAsia="Times New Roman"/>
          <w:iCs/>
          <w:lang w:val="cs-CZ"/>
        </w:rPr>
        <w:t xml:space="preserve"> a diskriminace</w:t>
      </w:r>
      <w:r w:rsidR="00BE753B">
        <w:rPr>
          <w:rFonts w:eastAsia="Times New Roman"/>
          <w:iCs/>
          <w:lang w:val="cs-CZ"/>
        </w:rPr>
        <w:t>, za účelem stabilizace a rozvoje podnikání</w:t>
      </w:r>
      <w:r w:rsidR="007F647F">
        <w:rPr>
          <w:rFonts w:eastAsia="Times New Roman"/>
          <w:iCs/>
          <w:lang w:val="cs-CZ"/>
        </w:rPr>
        <w:t xml:space="preserve"> žen</w:t>
      </w:r>
      <w:r w:rsidR="00BE753B">
        <w:rPr>
          <w:rFonts w:eastAsia="Times New Roman"/>
          <w:iCs/>
          <w:lang w:val="cs-CZ"/>
        </w:rPr>
        <w:t xml:space="preserve"> a za účelem předcházení tzv. </w:t>
      </w:r>
      <w:proofErr w:type="spellStart"/>
      <w:r w:rsidR="00BE753B">
        <w:rPr>
          <w:rFonts w:eastAsia="Times New Roman"/>
          <w:iCs/>
          <w:lang w:val="cs-CZ"/>
        </w:rPr>
        <w:t>prekarizace</w:t>
      </w:r>
      <w:proofErr w:type="spellEnd"/>
      <w:r w:rsidR="00BE753B">
        <w:rPr>
          <w:rFonts w:eastAsia="Times New Roman"/>
          <w:iCs/>
          <w:lang w:val="cs-CZ"/>
        </w:rPr>
        <w:t xml:space="preserve"> práce</w:t>
      </w:r>
      <w:r w:rsidR="00D85995" w:rsidRPr="00217019">
        <w:rPr>
          <w:rFonts w:eastAsia="Times New Roman"/>
          <w:iCs/>
          <w:lang w:val="cs-CZ"/>
        </w:rPr>
        <w:t>;</w:t>
      </w:r>
      <w:r w:rsidR="00EE4B5E" w:rsidRPr="00217019">
        <w:rPr>
          <w:rFonts w:eastAsia="Times New Roman"/>
          <w:iCs/>
          <w:lang w:val="cs-CZ"/>
        </w:rPr>
        <w:t xml:space="preserve"> </w:t>
      </w:r>
    </w:p>
    <w:bookmarkEnd w:id="30"/>
    <w:p w14:paraId="28E452AC" w14:textId="34CBD16C" w:rsidR="00415256" w:rsidRPr="00217019" w:rsidRDefault="00C46713" w:rsidP="00EE4B5E">
      <w:pPr>
        <w:pStyle w:val="Odstavecseseznamem"/>
        <w:numPr>
          <w:ilvl w:val="0"/>
          <w:numId w:val="65"/>
        </w:numPr>
        <w:spacing w:after="120"/>
        <w:contextualSpacing w:val="0"/>
        <w:rPr>
          <w:rFonts w:eastAsia="Times New Roman"/>
          <w:iCs/>
          <w:lang w:val="cs-CZ"/>
        </w:rPr>
      </w:pPr>
      <w:r w:rsidRPr="00217019">
        <w:rPr>
          <w:rFonts w:eastAsia="Times New Roman"/>
          <w:iCs/>
          <w:lang w:val="cs-CZ"/>
        </w:rPr>
        <w:t>S</w:t>
      </w:r>
      <w:r w:rsidR="00415256" w:rsidRPr="00217019">
        <w:rPr>
          <w:rFonts w:eastAsia="Times New Roman"/>
          <w:iCs/>
          <w:lang w:val="cs-CZ"/>
        </w:rPr>
        <w:t xml:space="preserve">polupráce se zaměstnavateli </w:t>
      </w:r>
      <w:r w:rsidR="00735391" w:rsidRPr="00217019">
        <w:rPr>
          <w:rFonts w:eastAsia="Times New Roman"/>
          <w:iCs/>
          <w:lang w:val="cs-CZ"/>
        </w:rPr>
        <w:t xml:space="preserve">a vzdělávacími institucemi </w:t>
      </w:r>
      <w:r w:rsidR="00415256" w:rsidRPr="00217019">
        <w:rPr>
          <w:rFonts w:eastAsia="Times New Roman"/>
          <w:iCs/>
          <w:lang w:val="cs-CZ"/>
        </w:rPr>
        <w:t xml:space="preserve">za účelem </w:t>
      </w:r>
      <w:r w:rsidR="00483E30" w:rsidRPr="00217019">
        <w:rPr>
          <w:rFonts w:eastAsia="Times New Roman"/>
          <w:iCs/>
          <w:lang w:val="cs-CZ"/>
        </w:rPr>
        <w:t>snižování genderové segmentace trhu práce</w:t>
      </w:r>
      <w:r w:rsidR="00D85995" w:rsidRPr="00217019">
        <w:rPr>
          <w:rFonts w:eastAsia="Times New Roman"/>
          <w:iCs/>
          <w:lang w:val="cs-CZ"/>
        </w:rPr>
        <w:t>;</w:t>
      </w:r>
    </w:p>
    <w:p w14:paraId="5A446B39" w14:textId="4BE20008" w:rsidR="00415256" w:rsidRPr="00217019" w:rsidRDefault="00415256" w:rsidP="00B62527">
      <w:pPr>
        <w:pStyle w:val="Odstavecseseznamem"/>
        <w:numPr>
          <w:ilvl w:val="0"/>
          <w:numId w:val="65"/>
        </w:numPr>
        <w:spacing w:after="120"/>
        <w:contextualSpacing w:val="0"/>
        <w:rPr>
          <w:rFonts w:eastAsia="Times New Roman"/>
          <w:iCs/>
          <w:lang w:val="cs-CZ"/>
        </w:rPr>
      </w:pPr>
      <w:r w:rsidRPr="00217019">
        <w:rPr>
          <w:rFonts w:eastAsia="Times New Roman"/>
          <w:iCs/>
          <w:lang w:val="cs-CZ"/>
        </w:rPr>
        <w:t>Provádění genderově senzitivních analýz trhu práce</w:t>
      </w:r>
      <w:r w:rsidR="00EE4B5E" w:rsidRPr="00217019">
        <w:rPr>
          <w:rFonts w:eastAsia="Times New Roman"/>
          <w:iCs/>
          <w:lang w:val="cs-CZ"/>
        </w:rPr>
        <w:t xml:space="preserve"> a </w:t>
      </w:r>
      <w:r w:rsidRPr="00217019">
        <w:rPr>
          <w:rFonts w:eastAsia="Times New Roman"/>
          <w:iCs/>
          <w:lang w:val="cs-CZ"/>
        </w:rPr>
        <w:t>průběžné mapování potřeb a trendů na trhu práce</w:t>
      </w:r>
      <w:r w:rsidR="004B37B8" w:rsidRPr="00217019">
        <w:rPr>
          <w:rFonts w:eastAsia="Times New Roman"/>
          <w:iCs/>
          <w:lang w:val="cs-CZ"/>
        </w:rPr>
        <w:t xml:space="preserve">, včetně </w:t>
      </w:r>
      <w:r w:rsidR="0076021A" w:rsidRPr="00217019">
        <w:rPr>
          <w:rFonts w:eastAsia="Times New Roman"/>
          <w:iCs/>
          <w:lang w:val="cs-CZ"/>
        </w:rPr>
        <w:t>přijímání vhodných opatření s cílem</w:t>
      </w:r>
      <w:r w:rsidRPr="00217019">
        <w:rPr>
          <w:rFonts w:eastAsia="Times New Roman"/>
          <w:iCs/>
          <w:lang w:val="cs-CZ"/>
        </w:rPr>
        <w:t xml:space="preserve"> sníž</w:t>
      </w:r>
      <w:r w:rsidR="0076021A" w:rsidRPr="00217019">
        <w:rPr>
          <w:rFonts w:eastAsia="Times New Roman"/>
          <w:iCs/>
          <w:lang w:val="cs-CZ"/>
        </w:rPr>
        <w:t>it</w:t>
      </w:r>
      <w:r w:rsidRPr="00217019">
        <w:rPr>
          <w:rFonts w:eastAsia="Times New Roman"/>
          <w:iCs/>
          <w:lang w:val="cs-CZ"/>
        </w:rPr>
        <w:t xml:space="preserve"> horizontální a vertikální segregac</w:t>
      </w:r>
      <w:r w:rsidR="0076021A" w:rsidRPr="00217019">
        <w:rPr>
          <w:rFonts w:eastAsia="Times New Roman"/>
          <w:iCs/>
          <w:lang w:val="cs-CZ"/>
        </w:rPr>
        <w:t>i</w:t>
      </w:r>
      <w:r w:rsidRPr="00217019">
        <w:rPr>
          <w:rFonts w:eastAsia="Times New Roman"/>
          <w:iCs/>
          <w:lang w:val="cs-CZ"/>
        </w:rPr>
        <w:t xml:space="preserve"> trhu práce a platov</w:t>
      </w:r>
      <w:r w:rsidR="0076021A" w:rsidRPr="00217019">
        <w:rPr>
          <w:rFonts w:eastAsia="Times New Roman"/>
          <w:iCs/>
          <w:lang w:val="cs-CZ"/>
        </w:rPr>
        <w:t>ou</w:t>
      </w:r>
      <w:r w:rsidRPr="00217019">
        <w:rPr>
          <w:rFonts w:eastAsia="Times New Roman"/>
          <w:iCs/>
          <w:lang w:val="cs-CZ"/>
        </w:rPr>
        <w:t xml:space="preserve"> nerovnost</w:t>
      </w:r>
      <w:r w:rsidR="00291379" w:rsidRPr="002C3585">
        <w:rPr>
          <w:b/>
          <w:iCs/>
          <w:lang w:val="cs-CZ"/>
        </w:rPr>
        <w:t xml:space="preserve"> </w:t>
      </w:r>
      <w:r w:rsidR="00291379" w:rsidRPr="00291379">
        <w:rPr>
          <w:rFonts w:eastAsia="Times New Roman"/>
          <w:iCs/>
          <w:lang w:val="cs-CZ"/>
        </w:rPr>
        <w:t>a odstraňovat genderové stereotypy</w:t>
      </w:r>
      <w:r w:rsidR="00D85995" w:rsidRPr="00217019">
        <w:rPr>
          <w:rFonts w:eastAsia="Times New Roman"/>
          <w:iCs/>
          <w:lang w:val="cs-CZ"/>
        </w:rPr>
        <w:t>;</w:t>
      </w:r>
    </w:p>
    <w:p w14:paraId="646099E3" w14:textId="4762BE0D" w:rsidR="00415256" w:rsidRPr="00217019" w:rsidRDefault="00415256" w:rsidP="00B62527">
      <w:pPr>
        <w:pStyle w:val="Odstavecseseznamem"/>
        <w:numPr>
          <w:ilvl w:val="0"/>
          <w:numId w:val="65"/>
        </w:numPr>
        <w:spacing w:after="120"/>
        <w:contextualSpacing w:val="0"/>
        <w:rPr>
          <w:rFonts w:eastAsia="Times New Roman"/>
          <w:iCs/>
          <w:lang w:val="cs-CZ"/>
        </w:rPr>
      </w:pPr>
      <w:r w:rsidRPr="00217019">
        <w:rPr>
          <w:rFonts w:eastAsia="Times New Roman"/>
          <w:iCs/>
          <w:lang w:val="cs-CZ"/>
        </w:rPr>
        <w:t>Podpora aktivit zaměřených na vyšší míru zapojení mužů do péče o</w:t>
      </w:r>
      <w:r w:rsidR="00C01363" w:rsidRPr="00217019">
        <w:rPr>
          <w:rFonts w:eastAsia="Times New Roman"/>
          <w:iCs/>
          <w:lang w:val="cs-CZ"/>
        </w:rPr>
        <w:t xml:space="preserve"> domácnost, o</w:t>
      </w:r>
      <w:r w:rsidRPr="00217019">
        <w:rPr>
          <w:rFonts w:eastAsia="Times New Roman"/>
          <w:iCs/>
          <w:lang w:val="cs-CZ"/>
        </w:rPr>
        <w:t xml:space="preserve"> děti a další závislé osoby</w:t>
      </w:r>
      <w:r w:rsidR="00D85995" w:rsidRPr="00217019">
        <w:rPr>
          <w:rFonts w:eastAsia="Times New Roman"/>
          <w:iCs/>
          <w:lang w:val="cs-CZ"/>
        </w:rPr>
        <w:t>;</w:t>
      </w:r>
    </w:p>
    <w:p w14:paraId="38FCDC35" w14:textId="620841D5" w:rsidR="00415256" w:rsidRPr="00217019" w:rsidRDefault="00415256" w:rsidP="00B62527">
      <w:pPr>
        <w:pStyle w:val="Odstavecseseznamem"/>
        <w:numPr>
          <w:ilvl w:val="0"/>
          <w:numId w:val="65"/>
        </w:numPr>
        <w:spacing w:after="120"/>
        <w:contextualSpacing w:val="0"/>
        <w:rPr>
          <w:rFonts w:eastAsia="Times New Roman"/>
          <w:iCs/>
          <w:lang w:val="cs-CZ"/>
        </w:rPr>
      </w:pPr>
      <w:r w:rsidRPr="00217019">
        <w:rPr>
          <w:rFonts w:eastAsia="Times New Roman"/>
          <w:iCs/>
          <w:lang w:val="cs-CZ"/>
        </w:rPr>
        <w:t>Zvyšování povědomí o otázkách rovnosti žen a mužů a podpora informované celospolečenské diskuse o přetrvávajících nerovnostech</w:t>
      </w:r>
      <w:r w:rsidR="00D85995" w:rsidRPr="00217019">
        <w:rPr>
          <w:rFonts w:eastAsia="Times New Roman"/>
          <w:iCs/>
          <w:lang w:val="cs-CZ"/>
        </w:rPr>
        <w:t>;</w:t>
      </w:r>
    </w:p>
    <w:p w14:paraId="14FD7033" w14:textId="77777777" w:rsidR="00415256" w:rsidRPr="00217019" w:rsidRDefault="00415256" w:rsidP="00415256">
      <w:pPr>
        <w:pStyle w:val="Odstavecseseznamem"/>
        <w:autoSpaceDE w:val="0"/>
        <w:autoSpaceDN w:val="0"/>
        <w:adjustRightInd w:val="0"/>
        <w:ind w:left="-3"/>
        <w:contextualSpacing w:val="0"/>
        <w:rPr>
          <w:sz w:val="20"/>
          <w:szCs w:val="20"/>
          <w:lang w:val="cs-CZ"/>
        </w:rPr>
      </w:pPr>
    </w:p>
    <w:p w14:paraId="59C61CE8" w14:textId="77777777" w:rsidR="00415256" w:rsidRPr="00217019" w:rsidRDefault="00415256" w:rsidP="00415256">
      <w:pPr>
        <w:pStyle w:val="Default"/>
        <w:jc w:val="both"/>
        <w:rPr>
          <w:b/>
          <w:color w:val="auto"/>
          <w:sz w:val="22"/>
          <w:szCs w:val="22"/>
          <w:lang w:val="cs-CZ"/>
        </w:rPr>
      </w:pPr>
      <w:r w:rsidRPr="00217019">
        <w:rPr>
          <w:b/>
          <w:color w:val="auto"/>
          <w:sz w:val="22"/>
          <w:szCs w:val="22"/>
          <w:lang w:val="cs-CZ"/>
        </w:rPr>
        <w:t xml:space="preserve">Zaměstnavatelská sféra </w:t>
      </w:r>
    </w:p>
    <w:p w14:paraId="204FDBF5" w14:textId="3266CDBC" w:rsidR="00415256" w:rsidRPr="00217019" w:rsidRDefault="00415256" w:rsidP="00B62527">
      <w:pPr>
        <w:pStyle w:val="Odstavecseseznamem"/>
        <w:numPr>
          <w:ilvl w:val="0"/>
          <w:numId w:val="65"/>
        </w:numPr>
        <w:spacing w:after="120"/>
        <w:contextualSpacing w:val="0"/>
        <w:rPr>
          <w:rFonts w:eastAsia="Times New Roman"/>
          <w:iCs/>
          <w:lang w:val="cs-CZ"/>
        </w:rPr>
      </w:pPr>
      <w:r w:rsidRPr="00217019">
        <w:rPr>
          <w:rFonts w:eastAsia="Times New Roman"/>
          <w:iCs/>
          <w:lang w:val="cs-CZ"/>
        </w:rPr>
        <w:t xml:space="preserve">Podpora zavádění flexibilních forem práce a jejich využívání v praxi jako nástroje podpory slučitelnosti pracovního a soukromého života; </w:t>
      </w:r>
    </w:p>
    <w:p w14:paraId="32B5FA28" w14:textId="2E21EDD3" w:rsidR="00415256" w:rsidRPr="00217019" w:rsidRDefault="00AD202E" w:rsidP="00B62527">
      <w:pPr>
        <w:pStyle w:val="Odstavecseseznamem"/>
        <w:numPr>
          <w:ilvl w:val="0"/>
          <w:numId w:val="65"/>
        </w:numPr>
        <w:spacing w:after="120"/>
        <w:contextualSpacing w:val="0"/>
        <w:rPr>
          <w:rFonts w:eastAsia="Times New Roman"/>
          <w:iCs/>
          <w:lang w:val="cs-CZ"/>
        </w:rPr>
      </w:pPr>
      <w:r w:rsidRPr="00217019">
        <w:rPr>
          <w:rFonts w:eastAsia="Times New Roman"/>
          <w:iCs/>
          <w:lang w:val="cs-CZ"/>
        </w:rPr>
        <w:t xml:space="preserve">Podpora zavádění </w:t>
      </w:r>
      <w:r w:rsidR="00415256" w:rsidRPr="00217019">
        <w:rPr>
          <w:rFonts w:eastAsia="Times New Roman"/>
          <w:iCs/>
          <w:lang w:val="cs-CZ"/>
        </w:rPr>
        <w:t>managementu mateřské a rodičovské</w:t>
      </w:r>
      <w:r w:rsidR="00735391" w:rsidRPr="00217019">
        <w:rPr>
          <w:rFonts w:eastAsia="Times New Roman"/>
          <w:iCs/>
          <w:lang w:val="cs-CZ"/>
        </w:rPr>
        <w:t xml:space="preserve"> dovolené</w:t>
      </w:r>
      <w:r w:rsidR="00415256" w:rsidRPr="00217019">
        <w:rPr>
          <w:rFonts w:eastAsia="Times New Roman"/>
          <w:iCs/>
          <w:lang w:val="cs-CZ"/>
        </w:rPr>
        <w:t xml:space="preserve"> (např. zaměstnávání pečujících osob na flexibilní formy práce, udržování pracovních i odborných kompetencí u zaměstnanců čerpajících rodičovskou dovolenou, tvorba a pilotáž systému vzdělávání osob na rodičovské dovolené apod.);</w:t>
      </w:r>
    </w:p>
    <w:p w14:paraId="0A4A9432" w14:textId="6C4FDF00" w:rsidR="00415256" w:rsidRPr="00217019" w:rsidRDefault="00117889" w:rsidP="00B62527">
      <w:pPr>
        <w:pStyle w:val="Odstavecseseznamem"/>
        <w:numPr>
          <w:ilvl w:val="0"/>
          <w:numId w:val="65"/>
        </w:numPr>
        <w:spacing w:after="120"/>
        <w:contextualSpacing w:val="0"/>
        <w:rPr>
          <w:rFonts w:eastAsia="Times New Roman"/>
          <w:iCs/>
          <w:lang w:val="cs-CZ"/>
        </w:rPr>
      </w:pPr>
      <w:r>
        <w:rPr>
          <w:rFonts w:eastAsia="Times New Roman"/>
          <w:iCs/>
          <w:lang w:val="cs-CZ"/>
        </w:rPr>
        <w:t>Podpora r</w:t>
      </w:r>
      <w:r w:rsidR="00415256" w:rsidRPr="00217019">
        <w:rPr>
          <w:rFonts w:eastAsia="Times New Roman"/>
          <w:iCs/>
          <w:lang w:val="cs-CZ"/>
        </w:rPr>
        <w:t>ealizace genderových auditů, případně jiných analytických nástrojů u zaměstnavatelů a následných opatření za účelem posílení rovných příležitostí pro ženy a muže v konkrétním podniku;</w:t>
      </w:r>
    </w:p>
    <w:p w14:paraId="242B1E33" w14:textId="3E49891B" w:rsidR="00DD3A48" w:rsidRPr="00217019" w:rsidRDefault="00117889" w:rsidP="00EE4B5E">
      <w:pPr>
        <w:pStyle w:val="Odstavecseseznamem"/>
        <w:numPr>
          <w:ilvl w:val="0"/>
          <w:numId w:val="65"/>
        </w:numPr>
        <w:spacing w:after="120"/>
        <w:contextualSpacing w:val="0"/>
        <w:rPr>
          <w:rFonts w:eastAsia="Times New Roman"/>
          <w:iCs/>
          <w:lang w:val="cs-CZ"/>
        </w:rPr>
      </w:pPr>
      <w:r>
        <w:rPr>
          <w:rFonts w:eastAsia="Times New Roman"/>
          <w:iCs/>
          <w:lang w:val="cs-CZ"/>
        </w:rPr>
        <w:t>Podpora a</w:t>
      </w:r>
      <w:r w:rsidR="00415256" w:rsidRPr="00217019">
        <w:rPr>
          <w:rFonts w:eastAsia="Times New Roman"/>
          <w:iCs/>
          <w:lang w:val="cs-CZ"/>
        </w:rPr>
        <w:t>ktivit vedoucí</w:t>
      </w:r>
      <w:r>
        <w:rPr>
          <w:rFonts w:eastAsia="Times New Roman"/>
          <w:iCs/>
          <w:lang w:val="cs-CZ"/>
        </w:rPr>
        <w:t>ch</w:t>
      </w:r>
      <w:r w:rsidR="00415256" w:rsidRPr="00217019">
        <w:rPr>
          <w:rFonts w:eastAsia="Times New Roman"/>
          <w:iCs/>
          <w:lang w:val="cs-CZ"/>
        </w:rPr>
        <w:t xml:space="preserve"> k posilování role sociálního dialogu při snižování platové nerovnosti žen a mužů (např. zavádění genderové rovnosti do kolektivního vyjednávání, </w:t>
      </w:r>
      <w:r w:rsidR="00415256" w:rsidRPr="00217019">
        <w:rPr>
          <w:rFonts w:eastAsia="Times New Roman"/>
          <w:iCs/>
          <w:lang w:val="cs-CZ"/>
        </w:rPr>
        <w:lastRenderedPageBreak/>
        <w:t xml:space="preserve">analýza kolektivních smluv z genderové perspektivy, ukotvení praktických opatření na podporu rovnosti žen a mužů v kolektivních smlouvách apod.). </w:t>
      </w:r>
    </w:p>
    <w:p w14:paraId="6EEE2242" w14:textId="77777777" w:rsidR="00415256" w:rsidRPr="00217019" w:rsidRDefault="00415256" w:rsidP="00415256">
      <w:pPr>
        <w:spacing w:after="0"/>
        <w:ind w:left="318"/>
        <w:rPr>
          <w:bCs/>
          <w:sz w:val="20"/>
          <w:szCs w:val="20"/>
        </w:rPr>
      </w:pPr>
    </w:p>
    <w:p w14:paraId="40A539C2" w14:textId="77777777" w:rsidR="00415256" w:rsidRPr="00217019" w:rsidRDefault="00415256" w:rsidP="00415256">
      <w:pPr>
        <w:pStyle w:val="Default"/>
        <w:jc w:val="both"/>
        <w:rPr>
          <w:b/>
          <w:color w:val="auto"/>
          <w:sz w:val="22"/>
          <w:szCs w:val="22"/>
          <w:lang w:val="cs-CZ"/>
        </w:rPr>
      </w:pPr>
      <w:r w:rsidRPr="00217019">
        <w:rPr>
          <w:b/>
          <w:color w:val="auto"/>
          <w:sz w:val="22"/>
          <w:szCs w:val="22"/>
          <w:lang w:val="cs-CZ"/>
        </w:rPr>
        <w:t>Legislativní a institucionální oblast</w:t>
      </w:r>
    </w:p>
    <w:p w14:paraId="691551D1" w14:textId="5B2B53D9" w:rsidR="008E024E" w:rsidRPr="00217019" w:rsidRDefault="00A10D88" w:rsidP="00A10D88">
      <w:pPr>
        <w:pStyle w:val="Odstavecseseznamem"/>
        <w:numPr>
          <w:ilvl w:val="0"/>
          <w:numId w:val="65"/>
        </w:numPr>
        <w:spacing w:after="120"/>
        <w:contextualSpacing w:val="0"/>
        <w:rPr>
          <w:rFonts w:eastAsia="Times New Roman"/>
          <w:iCs/>
          <w:lang w:val="cs-CZ"/>
        </w:rPr>
      </w:pPr>
      <w:r w:rsidRPr="00217019">
        <w:rPr>
          <w:rFonts w:eastAsia="Times New Roman"/>
          <w:iCs/>
          <w:lang w:val="cs-CZ"/>
        </w:rPr>
        <w:t xml:space="preserve">Aktivity vedoucí k posílení institucionálního zajištění rovnosti žen a mužů </w:t>
      </w:r>
      <w:r w:rsidR="00DD3A48" w:rsidRPr="00217019">
        <w:rPr>
          <w:rFonts w:eastAsia="Times New Roman"/>
          <w:iCs/>
          <w:lang w:val="cs-CZ"/>
        </w:rPr>
        <w:t>v orgánech v</w:t>
      </w:r>
      <w:r w:rsidRPr="00217019">
        <w:rPr>
          <w:rFonts w:eastAsia="Times New Roman"/>
          <w:iCs/>
          <w:lang w:val="cs-CZ"/>
        </w:rPr>
        <w:t>e</w:t>
      </w:r>
      <w:r w:rsidR="00DD3A48" w:rsidRPr="00217019">
        <w:rPr>
          <w:rFonts w:eastAsia="Times New Roman"/>
          <w:iCs/>
          <w:lang w:val="cs-CZ"/>
        </w:rPr>
        <w:t>řejné správy</w:t>
      </w:r>
      <w:r w:rsidR="00EE4B5E" w:rsidRPr="00217019">
        <w:rPr>
          <w:rFonts w:eastAsia="Times New Roman"/>
          <w:iCs/>
          <w:lang w:val="cs-CZ"/>
        </w:rPr>
        <w:t xml:space="preserve">, </w:t>
      </w:r>
      <w:r w:rsidRPr="00217019">
        <w:rPr>
          <w:rFonts w:eastAsia="Times New Roman"/>
          <w:iCs/>
          <w:lang w:val="cs-CZ"/>
        </w:rPr>
        <w:t>zlepšení tvorby a koordinace politik a jejich implementace</w:t>
      </w:r>
      <w:r w:rsidR="00BD6156">
        <w:rPr>
          <w:rFonts w:eastAsia="Times New Roman"/>
          <w:iCs/>
          <w:lang w:val="cs-CZ"/>
        </w:rPr>
        <w:t>, přenos dobré praxe</w:t>
      </w:r>
      <w:r w:rsidR="00956E84" w:rsidRPr="00217019">
        <w:rPr>
          <w:rFonts w:eastAsia="Times New Roman"/>
          <w:iCs/>
          <w:lang w:val="cs-CZ"/>
        </w:rPr>
        <w:t>.</w:t>
      </w:r>
    </w:p>
    <w:p w14:paraId="7564E5F4" w14:textId="5608098D" w:rsidR="00A10D88" w:rsidRPr="00217019" w:rsidRDefault="008E024E" w:rsidP="00A10D88">
      <w:pPr>
        <w:pStyle w:val="Odstavecseseznamem"/>
        <w:numPr>
          <w:ilvl w:val="0"/>
          <w:numId w:val="65"/>
        </w:numPr>
        <w:spacing w:after="120"/>
        <w:contextualSpacing w:val="0"/>
        <w:rPr>
          <w:rFonts w:eastAsia="Times New Roman"/>
          <w:iCs/>
          <w:lang w:val="cs-CZ"/>
        </w:rPr>
      </w:pPr>
      <w:r w:rsidRPr="00217019">
        <w:rPr>
          <w:rFonts w:eastAsia="Times New Roman"/>
          <w:iCs/>
          <w:lang w:val="cs-CZ"/>
        </w:rPr>
        <w:t>P</w:t>
      </w:r>
      <w:r w:rsidR="00EE4B5E" w:rsidRPr="00217019">
        <w:rPr>
          <w:rFonts w:eastAsia="Times New Roman"/>
          <w:iCs/>
          <w:lang w:val="cs-CZ"/>
        </w:rPr>
        <w:t>odpora organizací s relevantní odbornou expertízou</w:t>
      </w:r>
      <w:r w:rsidR="00F441E3" w:rsidRPr="00217019">
        <w:rPr>
          <w:rFonts w:eastAsia="Times New Roman"/>
          <w:iCs/>
          <w:lang w:val="cs-CZ"/>
        </w:rPr>
        <w:t xml:space="preserve"> v oblasti rovnosti žen a mužů</w:t>
      </w:r>
      <w:r w:rsidR="00A10D88" w:rsidRPr="00217019">
        <w:rPr>
          <w:rFonts w:eastAsia="Times New Roman"/>
          <w:iCs/>
          <w:lang w:val="cs-CZ"/>
        </w:rPr>
        <w:t>.</w:t>
      </w:r>
    </w:p>
    <w:p w14:paraId="329AD879" w14:textId="24161D38" w:rsidR="008E024E" w:rsidRPr="00217019" w:rsidRDefault="00C01363">
      <w:pPr>
        <w:pStyle w:val="Odstavecseseznamem"/>
        <w:numPr>
          <w:ilvl w:val="0"/>
          <w:numId w:val="65"/>
        </w:numPr>
        <w:spacing w:after="120"/>
        <w:contextualSpacing w:val="0"/>
        <w:rPr>
          <w:rFonts w:eastAsia="Times New Roman"/>
          <w:iCs/>
          <w:lang w:val="cs-CZ"/>
        </w:rPr>
      </w:pPr>
      <w:r w:rsidRPr="00217019">
        <w:rPr>
          <w:rFonts w:eastAsia="Times New Roman"/>
          <w:iCs/>
          <w:lang w:val="cs-CZ"/>
        </w:rPr>
        <w:t>Tvorba</w:t>
      </w:r>
      <w:r w:rsidR="00DD3A48" w:rsidRPr="00217019">
        <w:rPr>
          <w:rFonts w:eastAsia="Times New Roman"/>
          <w:iCs/>
          <w:lang w:val="cs-CZ"/>
        </w:rPr>
        <w:t xml:space="preserve"> </w:t>
      </w:r>
      <w:r w:rsidRPr="00217019">
        <w:rPr>
          <w:rFonts w:eastAsia="Times New Roman"/>
          <w:iCs/>
          <w:lang w:val="cs-CZ"/>
        </w:rPr>
        <w:t>analýz</w:t>
      </w:r>
      <w:r w:rsidR="001C14E6" w:rsidRPr="00217019">
        <w:rPr>
          <w:rFonts w:eastAsia="Times New Roman"/>
          <w:iCs/>
          <w:lang w:val="cs-CZ"/>
        </w:rPr>
        <w:t xml:space="preserve"> a</w:t>
      </w:r>
      <w:r w:rsidR="00177A7D" w:rsidRPr="00217019">
        <w:rPr>
          <w:rFonts w:eastAsia="Times New Roman"/>
          <w:iCs/>
          <w:lang w:val="cs-CZ"/>
        </w:rPr>
        <w:t xml:space="preserve"> monitoring témat v oblasti rovnosti žen a mužů. </w:t>
      </w:r>
    </w:p>
    <w:p w14:paraId="51B5C1FB" w14:textId="77777777" w:rsidR="00415256" w:rsidRPr="00217019" w:rsidRDefault="00415256" w:rsidP="008A293D">
      <w:pPr>
        <w:pStyle w:val="Odstavecseseznamem"/>
        <w:autoSpaceDE w:val="0"/>
        <w:autoSpaceDN w:val="0"/>
        <w:adjustRightInd w:val="0"/>
        <w:contextualSpacing w:val="0"/>
        <w:rPr>
          <w:sz w:val="20"/>
          <w:szCs w:val="20"/>
          <w:lang w:val="cs-CZ"/>
        </w:rPr>
      </w:pPr>
    </w:p>
    <w:p w14:paraId="69CA0B79" w14:textId="77777777" w:rsidR="00415256" w:rsidRPr="00217019" w:rsidRDefault="00415256" w:rsidP="00415256">
      <w:pPr>
        <w:rPr>
          <w:i/>
          <w:u w:val="single"/>
        </w:rPr>
      </w:pPr>
      <w:r w:rsidRPr="00217019">
        <w:rPr>
          <w:i/>
          <w:u w:val="single"/>
        </w:rPr>
        <w:t>Očekávaný příspěvek podporovaných aktivit ke specifickému cíli:</w:t>
      </w:r>
    </w:p>
    <w:p w14:paraId="6C36D3E0" w14:textId="0533EA37" w:rsidR="000E036A" w:rsidRDefault="000E036A" w:rsidP="00242281">
      <w:pPr>
        <w:rPr>
          <w:rFonts w:eastAsia="Times New Roman"/>
          <w:iCs/>
        </w:rPr>
      </w:pPr>
      <w:r>
        <w:rPr>
          <w:iCs/>
        </w:rPr>
        <w:t xml:space="preserve">Aktivity v rámci tohoto specifického cíle přispějí k naplňování Evropského pilíře sociálních práv, konkrétně </w:t>
      </w:r>
      <w:r w:rsidR="002B0F1F">
        <w:rPr>
          <w:iCs/>
        </w:rPr>
        <w:t>jsou zaměřeny na naplňování</w:t>
      </w:r>
      <w:r>
        <w:rPr>
          <w:iCs/>
        </w:rPr>
        <w:t xml:space="preserve"> hlavního cíle EU v oblasti zaměstnanosti (zvýšení míry zaměstnanosti osob ve věku 20-64 let) a přispějí </w:t>
      </w:r>
      <w:r w:rsidR="002B0F1F">
        <w:rPr>
          <w:iCs/>
        </w:rPr>
        <w:t xml:space="preserve">rovněž </w:t>
      </w:r>
      <w:r>
        <w:rPr>
          <w:iCs/>
        </w:rPr>
        <w:t>k naplňování cíle EU v oblasti vzdělávání (zvýšení účasti dospělých ve vzdělávání).</w:t>
      </w:r>
    </w:p>
    <w:p w14:paraId="5DCD8799" w14:textId="1C2C57F3" w:rsidR="00242281" w:rsidRPr="00217019" w:rsidRDefault="00242281" w:rsidP="00242281">
      <w:pPr>
        <w:rPr>
          <w:rFonts w:eastAsia="Times New Roman"/>
          <w:iCs/>
        </w:rPr>
      </w:pPr>
      <w:r w:rsidRPr="00217019">
        <w:rPr>
          <w:rFonts w:eastAsia="Times New Roman"/>
          <w:iCs/>
        </w:rPr>
        <w:t xml:space="preserve">V oblasti služeb péče o děti aktivity povedou ke zlepšení nabídky cenově a územně dostupných služeb péče o děti za účelem zvýšení zaměstnanosti pečujících osob, zejména žen, a zlepšení podmínek pro slaďování pracovního a soukromého života. </w:t>
      </w:r>
      <w:r w:rsidRPr="00217019">
        <w:t xml:space="preserve">Možnost dítěte pobývat v dětském kolektivu v zařízení péče o děti je rovněž důležitým nástrojem prevence </w:t>
      </w:r>
      <w:r w:rsidR="00B01109" w:rsidRPr="00217019">
        <w:t>budoucího</w:t>
      </w:r>
      <w:r w:rsidRPr="00217019">
        <w:t xml:space="preserve"> sociálního vyloučení a chudoby.</w:t>
      </w:r>
    </w:p>
    <w:p w14:paraId="07271447" w14:textId="05CD91D2" w:rsidR="00415256" w:rsidRPr="00217019" w:rsidRDefault="00242281" w:rsidP="00415256">
      <w:pPr>
        <w:rPr>
          <w:rFonts w:eastAsia="Times New Roman"/>
          <w:iCs/>
        </w:rPr>
      </w:pPr>
      <w:r w:rsidRPr="00217019">
        <w:rPr>
          <w:rFonts w:eastAsia="Times New Roman"/>
          <w:iCs/>
        </w:rPr>
        <w:t>V oblasti trhu práce p</w:t>
      </w:r>
      <w:r w:rsidR="00415256" w:rsidRPr="00217019">
        <w:rPr>
          <w:rFonts w:eastAsia="Times New Roman"/>
          <w:iCs/>
        </w:rPr>
        <w:t>odporované aktivity přispějí ke snížení genderové nerovnosti na trhu práce</w:t>
      </w:r>
      <w:r w:rsidR="00FC6E80" w:rsidRPr="00217019">
        <w:rPr>
          <w:rFonts w:eastAsia="Times New Roman"/>
          <w:iCs/>
        </w:rPr>
        <w:t xml:space="preserve"> a ke </w:t>
      </w:r>
      <w:r w:rsidR="00FC6E80" w:rsidRPr="00217019">
        <w:rPr>
          <w:color w:val="000000"/>
          <w:lang w:eastAsia="cs-CZ"/>
        </w:rPr>
        <w:t xml:space="preserve">snížení negativních dopadů mateřství a rodičovství na zaměstnanost rodičů, především žen. </w:t>
      </w:r>
      <w:r w:rsidR="00415256" w:rsidRPr="00217019">
        <w:rPr>
          <w:rFonts w:eastAsia="Times New Roman"/>
          <w:iCs/>
        </w:rPr>
        <w:t xml:space="preserve">Aktivity zaměřené na jednotlivce mají vést především ke snížení horizontální a vertikální segregace trhu práce podle pohlaví a </w:t>
      </w:r>
      <w:r w:rsidR="00FC6E80" w:rsidRPr="00217019">
        <w:rPr>
          <w:rFonts w:eastAsia="Times New Roman"/>
          <w:iCs/>
        </w:rPr>
        <w:t>tím mj. ke snížení vysokého rozdílu v odměňování žen a mužů</w:t>
      </w:r>
      <w:r w:rsidR="00415256" w:rsidRPr="00217019">
        <w:rPr>
          <w:rFonts w:eastAsia="Times New Roman"/>
          <w:iCs/>
        </w:rPr>
        <w:t xml:space="preserve">. Dalšími z očekávaných výsledků jsou zvýšení povědomí </w:t>
      </w:r>
      <w:r w:rsidR="00217019" w:rsidRPr="00217019">
        <w:rPr>
          <w:rFonts w:eastAsia="Times New Roman"/>
          <w:iCs/>
        </w:rPr>
        <w:t>o otázkách rovnosti žen a mužů</w:t>
      </w:r>
      <w:r w:rsidR="00415256" w:rsidRPr="00217019">
        <w:rPr>
          <w:rFonts w:eastAsia="Times New Roman"/>
          <w:iCs/>
        </w:rPr>
        <w:t>, zvýšení podílu mužů na péči o domácnost, o děti a další závislé osoby a postupné odstraňování genderových stereotypů vedoucích k nerovnostem žen a mužů na trhu práce.</w:t>
      </w:r>
    </w:p>
    <w:p w14:paraId="4C088215" w14:textId="75D1CDE6" w:rsidR="00415256" w:rsidRPr="00217019" w:rsidRDefault="00415256" w:rsidP="00415256">
      <w:pPr>
        <w:rPr>
          <w:rFonts w:eastAsia="Times New Roman"/>
          <w:iCs/>
        </w:rPr>
      </w:pPr>
      <w:r w:rsidRPr="00217019">
        <w:rPr>
          <w:rFonts w:eastAsia="Times New Roman"/>
          <w:iCs/>
        </w:rPr>
        <w:t xml:space="preserve">Aktivity zaměřené na zaměstnavatele povedou ke zlepšení podmínek pro rovnováhu mezi pracovním a soukromým životem, rozšíření nabídky flexibilních forem práce a snížení negativních dopadů flexibilních forem práce na rovnost žen a mužů, tj. posílení principu </w:t>
      </w:r>
      <w:proofErr w:type="spellStart"/>
      <w:r w:rsidRPr="00217019">
        <w:rPr>
          <w:rFonts w:eastAsia="Times New Roman"/>
          <w:iCs/>
        </w:rPr>
        <w:t>flexikurity</w:t>
      </w:r>
      <w:proofErr w:type="spellEnd"/>
      <w:r w:rsidRPr="00217019">
        <w:rPr>
          <w:rFonts w:eastAsia="Times New Roman"/>
          <w:iCs/>
        </w:rPr>
        <w:t xml:space="preserve">. Dalšími očekávanými výsledky jsou zvýšení motivace zaměstnavatelů k zavádění principů rovných příležitostí pro ženy a muže a podmínek pro slaďování pracovního a soukromého života, zvýšení počtu zaměstnavatelů, kteří uplatňují management mateřské a rodičovské dovolené, snížení </w:t>
      </w:r>
      <w:proofErr w:type="spellStart"/>
      <w:r w:rsidRPr="00217019">
        <w:rPr>
          <w:rFonts w:eastAsia="Times New Roman"/>
          <w:iCs/>
        </w:rPr>
        <w:t>prekarizace</w:t>
      </w:r>
      <w:proofErr w:type="spellEnd"/>
      <w:r w:rsidRPr="00217019">
        <w:rPr>
          <w:rFonts w:eastAsia="Times New Roman"/>
          <w:iCs/>
        </w:rPr>
        <w:t xml:space="preserve"> pracovních podmínek žen a posílení role sociálního dialogu v oblasti rovných příležitostí žen a mužů na trhu práce.</w:t>
      </w:r>
    </w:p>
    <w:p w14:paraId="7CB9015A" w14:textId="0AC0C0BB" w:rsidR="00415256" w:rsidRPr="00217019" w:rsidRDefault="00415256" w:rsidP="00415256">
      <w:pPr>
        <w:rPr>
          <w:rFonts w:eastAsia="Times New Roman"/>
          <w:iCs/>
        </w:rPr>
      </w:pPr>
      <w:r w:rsidRPr="00217019">
        <w:rPr>
          <w:rFonts w:eastAsia="Times New Roman"/>
          <w:iCs/>
        </w:rPr>
        <w:t xml:space="preserve">V legislativní a institucionální oblasti by měly podporované aktivity přispět k posílení </w:t>
      </w:r>
      <w:r w:rsidR="00D05CF4" w:rsidRPr="00217019">
        <w:rPr>
          <w:rFonts w:eastAsia="Times New Roman"/>
          <w:iCs/>
        </w:rPr>
        <w:t xml:space="preserve">institucionálního zajištění rovnosti žen a mužů na trhu práce a ke zlepšení tvorby a koordinace příslušných politik včetně jejich implementace. </w:t>
      </w:r>
    </w:p>
    <w:p w14:paraId="05E8E90F" w14:textId="77777777" w:rsidR="00772A9E" w:rsidRDefault="00772A9E" w:rsidP="0082400B">
      <w:pPr>
        <w:rPr>
          <w:b/>
          <w:u w:val="single"/>
        </w:rPr>
      </w:pPr>
    </w:p>
    <w:p w14:paraId="47FF0CE7" w14:textId="561AF3D1" w:rsidR="00C85D1B" w:rsidRDefault="00AC1DC4" w:rsidP="0082400B">
      <w:pPr>
        <w:rPr>
          <w:b/>
          <w:u w:val="single"/>
        </w:rPr>
      </w:pPr>
      <w:r>
        <w:rPr>
          <w:b/>
          <w:u w:val="single"/>
        </w:rPr>
        <w:t>Vymezení vůči obdobným intervencím v jiných programech</w:t>
      </w:r>
    </w:p>
    <w:p w14:paraId="2F7D46F5" w14:textId="77777777" w:rsidR="009B2889" w:rsidRPr="002A3077" w:rsidRDefault="009B2889" w:rsidP="00772A9E">
      <w:pPr>
        <w:spacing w:before="0"/>
        <w:jc w:val="left"/>
        <w:rPr>
          <w:rFonts w:eastAsia="Calibri"/>
          <w:b/>
          <w:bCs/>
        </w:rPr>
      </w:pPr>
      <w:r w:rsidRPr="002A3077">
        <w:rPr>
          <w:rFonts w:eastAsia="Calibri"/>
          <w:b/>
          <w:bCs/>
        </w:rPr>
        <w:t>OP JAK</w:t>
      </w:r>
    </w:p>
    <w:p w14:paraId="7417DFF8" w14:textId="6C5B5F62" w:rsidR="009B2889" w:rsidRDefault="009B2889" w:rsidP="00772A9E">
      <w:pPr>
        <w:spacing w:before="0"/>
        <w:rPr>
          <w:rFonts w:eastAsia="Calibri"/>
        </w:rPr>
      </w:pPr>
      <w:bookmarkStart w:id="31" w:name="_Hlk55992127"/>
      <w:r w:rsidRPr="009B2889">
        <w:rPr>
          <w:rFonts w:eastAsia="Calibri"/>
        </w:rPr>
        <w:t>Na aktivity v SC 1.</w:t>
      </w:r>
      <w:r w:rsidR="00307153">
        <w:rPr>
          <w:rFonts w:eastAsia="Calibri"/>
        </w:rPr>
        <w:t>2</w:t>
      </w:r>
      <w:r w:rsidRPr="009B2889">
        <w:rPr>
          <w:rFonts w:eastAsia="Calibri"/>
        </w:rPr>
        <w:t xml:space="preserve"> OPZ+ zaměřené na oblast služeb péče o děti</w:t>
      </w:r>
      <w:bookmarkEnd w:id="31"/>
      <w:r w:rsidRPr="009B2889">
        <w:rPr>
          <w:rFonts w:eastAsia="Calibri"/>
        </w:rPr>
        <w:t xml:space="preserve"> </w:t>
      </w:r>
      <w:r w:rsidR="009D7389">
        <w:rPr>
          <w:rFonts w:eastAsia="Calibri"/>
        </w:rPr>
        <w:t xml:space="preserve">zprostředkovaně </w:t>
      </w:r>
      <w:r w:rsidRPr="009B2889">
        <w:rPr>
          <w:rFonts w:eastAsia="Calibri"/>
        </w:rPr>
        <w:t xml:space="preserve">navazují aktivity obsažené v OP JAK, v Prioritě 2 </w:t>
      </w:r>
      <w:r w:rsidR="00CE7A34">
        <w:rPr>
          <w:rFonts w:eastAsia="Calibri"/>
        </w:rPr>
        <w:t xml:space="preserve">Vzdělávání </w:t>
      </w:r>
      <w:r w:rsidRPr="009B2889">
        <w:rPr>
          <w:rFonts w:eastAsia="Calibri"/>
        </w:rPr>
        <w:t xml:space="preserve">– zejména se jedná o zajištění kvality na všech úrovních vzdělávání (včetně předškolního) a o podporu </w:t>
      </w:r>
      <w:proofErr w:type="spellStart"/>
      <w:r w:rsidRPr="009B2889">
        <w:rPr>
          <w:rFonts w:eastAsia="Calibri"/>
        </w:rPr>
        <w:t>pregramotností</w:t>
      </w:r>
      <w:proofErr w:type="spellEnd"/>
      <w:r w:rsidRPr="009B2889">
        <w:rPr>
          <w:rFonts w:eastAsia="Calibri"/>
        </w:rPr>
        <w:t xml:space="preserve"> v</w:t>
      </w:r>
      <w:r w:rsidR="00772A9E">
        <w:rPr>
          <w:rFonts w:eastAsia="Calibri"/>
        </w:rPr>
        <w:t> </w:t>
      </w:r>
      <w:r w:rsidRPr="009B2889">
        <w:rPr>
          <w:rFonts w:eastAsia="Calibri"/>
        </w:rPr>
        <w:t>předškolním vzdělávání</w:t>
      </w:r>
      <w:r w:rsidR="00CE7A34">
        <w:rPr>
          <w:rFonts w:eastAsia="Calibri"/>
        </w:rPr>
        <w:t xml:space="preserve"> a dále o</w:t>
      </w:r>
      <w:r w:rsidRPr="009B2889">
        <w:rPr>
          <w:rFonts w:eastAsia="Calibri"/>
        </w:rPr>
        <w:t xml:space="preserve"> opatření zaměřená na podporu nástrojů vedoucích ke zvýšení účastí dětí pocházejících ze sociálně znevýhodňujícího prostředí v předškolním vzdělávání.</w:t>
      </w:r>
      <w:r w:rsidR="00E061FC">
        <w:rPr>
          <w:rFonts w:eastAsia="Calibri"/>
        </w:rPr>
        <w:t xml:space="preserve"> </w:t>
      </w:r>
      <w:r w:rsidR="00E061FC" w:rsidRPr="00697B08">
        <w:rPr>
          <w:iCs/>
        </w:rPr>
        <w:t xml:space="preserve">Vymezení OPZ+ s OP </w:t>
      </w:r>
      <w:r w:rsidR="00E061FC">
        <w:rPr>
          <w:iCs/>
        </w:rPr>
        <w:t>JAK</w:t>
      </w:r>
      <w:r w:rsidR="00E061FC" w:rsidRPr="00697B08">
        <w:rPr>
          <w:iCs/>
        </w:rPr>
        <w:t xml:space="preserve"> je </w:t>
      </w:r>
      <w:r w:rsidR="00E061FC">
        <w:rPr>
          <w:iCs/>
        </w:rPr>
        <w:t>primárně</w:t>
      </w:r>
      <w:r w:rsidR="00E061FC" w:rsidRPr="00697B08">
        <w:rPr>
          <w:iCs/>
        </w:rPr>
        <w:t xml:space="preserve"> na úrovni </w:t>
      </w:r>
      <w:r w:rsidR="00E061FC">
        <w:rPr>
          <w:iCs/>
        </w:rPr>
        <w:t>podporovaných zařízení (dětské skupiny</w:t>
      </w:r>
      <w:r w:rsidR="00713BDB">
        <w:rPr>
          <w:iCs/>
        </w:rPr>
        <w:t>/jesle</w:t>
      </w:r>
      <w:r w:rsidR="00E061FC">
        <w:rPr>
          <w:iCs/>
        </w:rPr>
        <w:t xml:space="preserve"> </w:t>
      </w:r>
      <w:r w:rsidR="006D318E">
        <w:rPr>
          <w:iCs/>
        </w:rPr>
        <w:t xml:space="preserve">v OPZ+ </w:t>
      </w:r>
      <w:r w:rsidR="00E061FC">
        <w:rPr>
          <w:iCs/>
        </w:rPr>
        <w:t>vs mateřské školy</w:t>
      </w:r>
      <w:r w:rsidR="006D318E">
        <w:rPr>
          <w:iCs/>
        </w:rPr>
        <w:t xml:space="preserve"> v OP JAK</w:t>
      </w:r>
      <w:r w:rsidR="00E061FC">
        <w:rPr>
          <w:iCs/>
        </w:rPr>
        <w:t>).</w:t>
      </w:r>
    </w:p>
    <w:p w14:paraId="70453A46" w14:textId="77777777" w:rsidR="009B2889" w:rsidRPr="002A3077" w:rsidRDefault="009B2889" w:rsidP="00772A9E">
      <w:pPr>
        <w:spacing w:before="0"/>
        <w:rPr>
          <w:rFonts w:eastAsia="Calibri"/>
          <w:b/>
          <w:bCs/>
        </w:rPr>
      </w:pPr>
      <w:r w:rsidRPr="002A3077">
        <w:rPr>
          <w:rFonts w:eastAsia="Calibri"/>
          <w:b/>
          <w:bCs/>
        </w:rPr>
        <w:t>IROP</w:t>
      </w:r>
    </w:p>
    <w:p w14:paraId="2AD98B36" w14:textId="7931781A" w:rsidR="009B2889" w:rsidRPr="009B2889" w:rsidRDefault="009B2889" w:rsidP="001E100E">
      <w:pPr>
        <w:spacing w:before="0"/>
        <w:rPr>
          <w:rFonts w:eastAsia="Calibri"/>
        </w:rPr>
      </w:pPr>
      <w:r w:rsidRPr="009B2889">
        <w:rPr>
          <w:rFonts w:eastAsia="Calibri"/>
        </w:rPr>
        <w:t>Na aktivity v SC 1.</w:t>
      </w:r>
      <w:r w:rsidR="00307153">
        <w:rPr>
          <w:rFonts w:eastAsia="Calibri"/>
        </w:rPr>
        <w:t>2</w:t>
      </w:r>
      <w:r w:rsidRPr="009B2889">
        <w:rPr>
          <w:rFonts w:eastAsia="Calibri"/>
        </w:rPr>
        <w:t xml:space="preserve"> OPZ+ zaměřené na oblast služeb péče o děti v předškolním věku navazují aktivity k zajištění dostatečných kapacit v mateřských školách a ke zvyšování kvality podmínek v </w:t>
      </w:r>
      <w:r w:rsidR="00CE7A34">
        <w:rPr>
          <w:rFonts w:eastAsia="Calibri"/>
        </w:rPr>
        <w:t>mateřských školách</w:t>
      </w:r>
      <w:r w:rsidR="00CE7A34" w:rsidRPr="009B2889">
        <w:rPr>
          <w:rFonts w:eastAsia="Calibri"/>
        </w:rPr>
        <w:t xml:space="preserve"> </w:t>
      </w:r>
      <w:r w:rsidRPr="009B2889">
        <w:rPr>
          <w:rFonts w:eastAsia="Calibri"/>
        </w:rPr>
        <w:t xml:space="preserve">pro poskytování vzdělávání, které budou realizovány v rámci IROP v Prioritě 4 </w:t>
      </w:r>
      <w:r w:rsidRPr="009B2889">
        <w:rPr>
          <w:rFonts w:eastAsia="Calibri"/>
        </w:rPr>
        <w:lastRenderedPageBreak/>
        <w:t>Zlepšení kvality a dostupnosti sociálních a zdravotních služeb, vzdělávací infrastruktury a rozvoj kulturního dědictví</w:t>
      </w:r>
      <w:r w:rsidR="001E100E">
        <w:rPr>
          <w:rFonts w:eastAsia="Calibri"/>
        </w:rPr>
        <w:t xml:space="preserve"> a v </w:t>
      </w:r>
      <w:r w:rsidR="001E100E" w:rsidRPr="001E100E">
        <w:rPr>
          <w:rFonts w:eastAsia="Calibri"/>
        </w:rPr>
        <w:t>Priorit</w:t>
      </w:r>
      <w:r w:rsidR="001E100E">
        <w:rPr>
          <w:rFonts w:eastAsia="Calibri"/>
        </w:rPr>
        <w:t>ě</w:t>
      </w:r>
      <w:r w:rsidR="001E100E" w:rsidRPr="001E100E">
        <w:rPr>
          <w:rFonts w:eastAsia="Calibri"/>
        </w:rPr>
        <w:t xml:space="preserve"> 5 Komunitně vedený místní rozvoj</w:t>
      </w:r>
      <w:r w:rsidR="001E100E">
        <w:rPr>
          <w:rFonts w:eastAsia="Calibri"/>
        </w:rPr>
        <w:t>, v</w:t>
      </w:r>
      <w:r w:rsidR="00CE7A34">
        <w:rPr>
          <w:rFonts w:eastAsia="Calibri"/>
        </w:rPr>
        <w:t xml:space="preserve">e které </w:t>
      </w:r>
      <w:r w:rsidR="001E100E">
        <w:rPr>
          <w:rFonts w:eastAsia="Calibri"/>
        </w:rPr>
        <w:t>je identifikována návaznost na aktivity zaměřené na r</w:t>
      </w:r>
      <w:r w:rsidR="001E100E" w:rsidRPr="001E100E">
        <w:rPr>
          <w:rFonts w:eastAsia="Calibri"/>
        </w:rPr>
        <w:t>ekonstrukc</w:t>
      </w:r>
      <w:r w:rsidR="001E100E">
        <w:rPr>
          <w:rFonts w:eastAsia="Calibri"/>
        </w:rPr>
        <w:t>i</w:t>
      </w:r>
      <w:r w:rsidR="001E100E" w:rsidRPr="001E100E">
        <w:rPr>
          <w:rFonts w:eastAsia="Calibri"/>
        </w:rPr>
        <w:t xml:space="preserve"> infrastruktury mateřských škol a zařízení péče o děti typu dětské skupiny</w:t>
      </w:r>
      <w:r w:rsidR="00713BDB">
        <w:rPr>
          <w:rFonts w:eastAsia="Calibri"/>
        </w:rPr>
        <w:t>/jesle</w:t>
      </w:r>
      <w:r w:rsidRPr="009B2889">
        <w:rPr>
          <w:rFonts w:eastAsia="Calibri"/>
        </w:rPr>
        <w:t xml:space="preserve">. </w:t>
      </w:r>
      <w:r w:rsidR="00E061FC" w:rsidRPr="00697B08">
        <w:rPr>
          <w:iCs/>
        </w:rPr>
        <w:t xml:space="preserve">Vymezení OPZ+ s </w:t>
      </w:r>
      <w:r w:rsidR="00E061FC">
        <w:rPr>
          <w:iCs/>
        </w:rPr>
        <w:t>IR</w:t>
      </w:r>
      <w:r w:rsidR="00E061FC" w:rsidRPr="00697B08">
        <w:rPr>
          <w:iCs/>
        </w:rPr>
        <w:t xml:space="preserve">OP je </w:t>
      </w:r>
      <w:r w:rsidR="00E061FC">
        <w:rPr>
          <w:iCs/>
        </w:rPr>
        <w:t>primárně</w:t>
      </w:r>
      <w:r w:rsidR="00E061FC" w:rsidRPr="00697B08">
        <w:rPr>
          <w:iCs/>
        </w:rPr>
        <w:t xml:space="preserve"> na úrovni </w:t>
      </w:r>
      <w:r w:rsidR="00E061FC">
        <w:rPr>
          <w:iCs/>
        </w:rPr>
        <w:t>typů projektů a výdajů (</w:t>
      </w:r>
      <w:r w:rsidR="00020B1E">
        <w:rPr>
          <w:iCs/>
        </w:rPr>
        <w:t>ne</w:t>
      </w:r>
      <w:r w:rsidR="00E061FC">
        <w:rPr>
          <w:iCs/>
        </w:rPr>
        <w:t xml:space="preserve">investiční </w:t>
      </w:r>
      <w:r w:rsidR="00BA55AF">
        <w:rPr>
          <w:iCs/>
        </w:rPr>
        <w:t xml:space="preserve">v OPZ+ </w:t>
      </w:r>
      <w:r w:rsidR="00E061FC">
        <w:rPr>
          <w:iCs/>
        </w:rPr>
        <w:t>vs investiční</w:t>
      </w:r>
      <w:r w:rsidR="00BA55AF">
        <w:rPr>
          <w:iCs/>
        </w:rPr>
        <w:t xml:space="preserve"> v IROP</w:t>
      </w:r>
      <w:r w:rsidR="00E061FC">
        <w:rPr>
          <w:iCs/>
        </w:rPr>
        <w:t>)</w:t>
      </w:r>
      <w:r w:rsidR="00AC2234">
        <w:rPr>
          <w:iCs/>
        </w:rPr>
        <w:t>.</w:t>
      </w:r>
    </w:p>
    <w:p w14:paraId="1B196416" w14:textId="77777777" w:rsidR="00217019" w:rsidRPr="00217019" w:rsidRDefault="00217019" w:rsidP="00217019">
      <w:pPr>
        <w:spacing w:before="0"/>
        <w:rPr>
          <w:b/>
          <w:u w:val="single"/>
        </w:rPr>
      </w:pPr>
    </w:p>
    <w:p w14:paraId="13122D4F" w14:textId="44107FAE" w:rsidR="00854DB2" w:rsidRPr="00217019" w:rsidRDefault="00854DB2" w:rsidP="0082400B">
      <w:pPr>
        <w:rPr>
          <w:rFonts w:eastAsia="Times New Roman"/>
          <w:b/>
          <w:iCs/>
          <w:szCs w:val="24"/>
          <w:u w:val="single"/>
        </w:rPr>
      </w:pPr>
      <w:r w:rsidRPr="00217019">
        <w:rPr>
          <w:b/>
          <w:u w:val="single"/>
        </w:rPr>
        <w:t xml:space="preserve">Hlavní cílové skupiny </w:t>
      </w:r>
    </w:p>
    <w:p w14:paraId="1B6A565C" w14:textId="187712CE" w:rsidR="00415256" w:rsidRPr="00217019" w:rsidRDefault="00415256" w:rsidP="0006396C">
      <w:pPr>
        <w:spacing w:before="0"/>
      </w:pPr>
      <w:r w:rsidRPr="00217019">
        <w:t xml:space="preserve">Hlavní cílové skupiny zahrnují zejména znevýhodněné ženy, rodiče s malými dětmi, osoby pečující o závislého člena rodiny, zaměstnance, osoby vracející se na trh práce po mateřské/rodičovské dovolené, neaktivní osoby, </w:t>
      </w:r>
      <w:r w:rsidR="00BE753B">
        <w:t xml:space="preserve">OSVČ, </w:t>
      </w:r>
      <w:r w:rsidRPr="00217019">
        <w:t>zaměstnavatele, orgány veřejné správy, poskytovatele služeb péče o děti, vzdělávací a poradenské instituce, nestátní neziskové organizace.</w:t>
      </w:r>
    </w:p>
    <w:p w14:paraId="44EF4261" w14:textId="77777777" w:rsidR="00C85D1B" w:rsidRPr="00217019" w:rsidRDefault="00C85D1B" w:rsidP="008567D5">
      <w:pPr>
        <w:rPr>
          <w:b/>
          <w:u w:val="single"/>
        </w:rPr>
      </w:pPr>
    </w:p>
    <w:p w14:paraId="4BCBA093" w14:textId="15825B24" w:rsidR="008567D5" w:rsidRPr="00217019" w:rsidRDefault="008567D5" w:rsidP="008567D5">
      <w:pPr>
        <w:rPr>
          <w:b/>
          <w:u w:val="single"/>
        </w:rPr>
      </w:pPr>
      <w:r w:rsidRPr="00217019">
        <w:rPr>
          <w:b/>
          <w:u w:val="single"/>
        </w:rPr>
        <w:t>Činnosti zajišťující rovnost, začlenění a nediskriminaci</w:t>
      </w:r>
    </w:p>
    <w:p w14:paraId="490FA18B" w14:textId="51594F1A" w:rsidR="00FE31AD" w:rsidRPr="00217019" w:rsidRDefault="00FE31AD" w:rsidP="00FE31AD">
      <w:pPr>
        <w:rPr>
          <w:color w:val="000000"/>
        </w:rPr>
      </w:pPr>
      <w:r w:rsidRPr="00217019">
        <w:rPr>
          <w:color w:val="000000"/>
        </w:rPr>
        <w:t>Celý tento specifický cíl je zaměřen na podporu rovných příležitostí žen a mužů. Aktivity podpořené v rámci tohoto specifického cíle také významně přispějí k začleňování a nediskriminaci. Podpora kapacit zařízení péče o děti předškolního věku a podpora zavádění flexibilních forem práce přispějí k zlepšení přístupu žen na trh práce, zejména žen s malými dětmi. V rámci tohoto specifického cíle bude dále podpořena řada specifických aktivit zaměřených na podporu rovnosti žen a mužů</w:t>
      </w:r>
      <w:r w:rsidR="003F4124">
        <w:rPr>
          <w:color w:val="000000"/>
        </w:rPr>
        <w:t>,</w:t>
      </w:r>
      <w:r w:rsidRPr="00217019">
        <w:rPr>
          <w:color w:val="000000"/>
        </w:rPr>
        <w:t xml:space="preserve"> nediskriminace na základě pohlaví</w:t>
      </w:r>
      <w:r w:rsidR="003F4124">
        <w:rPr>
          <w:color w:val="000000"/>
        </w:rPr>
        <w:t xml:space="preserve"> a snížení horizontální a vertikální segregace trhu práce podle pohlaví</w:t>
      </w:r>
      <w:r w:rsidRPr="00217019">
        <w:rPr>
          <w:color w:val="000000"/>
        </w:rPr>
        <w:t xml:space="preserve">. </w:t>
      </w:r>
    </w:p>
    <w:p w14:paraId="77B53DEA" w14:textId="7107C240" w:rsidR="00FE31AD" w:rsidRPr="00217019" w:rsidRDefault="00FE31AD" w:rsidP="00FE31AD">
      <w:pPr>
        <w:rPr>
          <w:color w:val="000000"/>
        </w:rPr>
      </w:pPr>
      <w:r w:rsidRPr="00217019">
        <w:rPr>
          <w:color w:val="000000"/>
        </w:rPr>
        <w:t>Při programování, řízení, monitorování a evaluacích bude brán zřetel na příspěvek podporovaných intervencí k rovnosti žen a mužů, začleňování a nediskriminaci, aby měly všechny sociální skupiny stejný přístup k čerpání prostředků ESF+ (např. etnické menšiny, osoby se zdravotním postižením apod.). Významné je zejména zajištění, aby realizátoři projektů v rámci podpory rovného přístupu a nediskriminace náležitě zohledňovali specifické potřeby jednotlivých cílových skupin a využívali vhodná opatření k odstranění možných bariér účasti v projektech pro cílové skupiny</w:t>
      </w:r>
      <w:r w:rsidR="003F4124">
        <w:rPr>
          <w:color w:val="000000"/>
        </w:rPr>
        <w:t>, např. prostřednictvím doprovodných opatření</w:t>
      </w:r>
      <w:r w:rsidRPr="00217019">
        <w:rPr>
          <w:color w:val="000000"/>
        </w:rPr>
        <w:t>. Téma rovn</w:t>
      </w:r>
      <w:r w:rsidR="00B118C0">
        <w:rPr>
          <w:color w:val="000000"/>
        </w:rPr>
        <w:t xml:space="preserve">osti žen a mužů </w:t>
      </w:r>
      <w:r w:rsidRPr="00217019">
        <w:rPr>
          <w:color w:val="000000"/>
        </w:rPr>
        <w:t xml:space="preserve">a nediskriminace bude proto </w:t>
      </w:r>
      <w:r w:rsidRPr="00217019">
        <w:t>zakomponováno do kritérií pro výběr projektů. Bude usilováno o to, aby podpořené projekty přispívaly k naplňování principu rovn</w:t>
      </w:r>
      <w:r w:rsidR="00B118C0">
        <w:t xml:space="preserve">osti žen a mužů </w:t>
      </w:r>
      <w:r w:rsidRPr="00217019">
        <w:t xml:space="preserve">a nediskriminace všude, kde je to relevantní. Projekt, u nějž bude v rámci hodnocení identifikován negativní dopad na </w:t>
      </w:r>
      <w:r w:rsidR="00B118C0">
        <w:t>tato témata</w:t>
      </w:r>
      <w:r w:rsidRPr="00217019">
        <w:t>, nebude moci být podpořen z prostředků OPZ+.</w:t>
      </w:r>
    </w:p>
    <w:p w14:paraId="5DDC159F" w14:textId="77777777" w:rsidR="008567D5" w:rsidRPr="00217019" w:rsidRDefault="008567D5" w:rsidP="008567D5">
      <w:pPr>
        <w:rPr>
          <w:rFonts w:eastAsia="Times New Roman"/>
        </w:rPr>
      </w:pPr>
    </w:p>
    <w:p w14:paraId="10B592FA" w14:textId="637A09E2" w:rsidR="00854DB2" w:rsidRPr="00217019" w:rsidRDefault="008567D5" w:rsidP="0082400B">
      <w:pPr>
        <w:rPr>
          <w:rFonts w:eastAsia="Times New Roman"/>
          <w:b/>
          <w:szCs w:val="24"/>
          <w:u w:val="single"/>
        </w:rPr>
      </w:pPr>
      <w:r w:rsidRPr="00217019">
        <w:rPr>
          <w:b/>
          <w:u w:val="single"/>
        </w:rPr>
        <w:t xml:space="preserve">Orientační seznam konkrétních cílových území, včetně plánovaného </w:t>
      </w:r>
      <w:r w:rsidR="00D44CDB">
        <w:rPr>
          <w:b/>
          <w:u w:val="single"/>
        </w:rPr>
        <w:t>vy</w:t>
      </w:r>
      <w:r w:rsidRPr="00217019">
        <w:rPr>
          <w:b/>
          <w:u w:val="single"/>
        </w:rPr>
        <w:t xml:space="preserve">užití územních nástrojů </w:t>
      </w:r>
      <w:r w:rsidR="00854DB2" w:rsidRPr="00217019">
        <w:rPr>
          <w:b/>
          <w:u w:val="single"/>
        </w:rPr>
        <w:t xml:space="preserve"> </w:t>
      </w:r>
    </w:p>
    <w:p w14:paraId="7F838850" w14:textId="192DC9BC" w:rsidR="0006396C" w:rsidRPr="00217019" w:rsidRDefault="007A6CF3" w:rsidP="0006396C">
      <w:pPr>
        <w:rPr>
          <w:rFonts w:eastAsia="Times New Roman"/>
          <w:iCs/>
        </w:rPr>
      </w:pPr>
      <w:r w:rsidRPr="00217019">
        <w:rPr>
          <w:rFonts w:eastAsia="Times New Roman"/>
          <w:iCs/>
        </w:rPr>
        <w:t xml:space="preserve">Poskytovaná podpora bude zacílena na celé území České republiky napříč všemi třemi kategoriemi regionů tak, </w:t>
      </w:r>
      <w:r w:rsidR="0006396C" w:rsidRPr="00217019">
        <w:rPr>
          <w:rFonts w:eastAsia="Times New Roman"/>
          <w:iCs/>
        </w:rPr>
        <w:t>aby mohla být problematika rovnosti žen a mužů a slaďování soukromého a pracovního života řešena plošně v rámci celé ČR.</w:t>
      </w:r>
    </w:p>
    <w:p w14:paraId="22687693" w14:textId="77777777" w:rsidR="00C85D1B" w:rsidRPr="00217019" w:rsidRDefault="00C85D1B" w:rsidP="0082400B">
      <w:pPr>
        <w:rPr>
          <w:b/>
          <w:u w:val="single"/>
        </w:rPr>
      </w:pPr>
    </w:p>
    <w:p w14:paraId="09D862E9" w14:textId="440C2EB4" w:rsidR="00854DB2" w:rsidRPr="00217019" w:rsidRDefault="00854DB2" w:rsidP="0082400B">
      <w:pPr>
        <w:rPr>
          <w:rFonts w:eastAsia="Times New Roman"/>
          <w:b/>
          <w:iCs/>
          <w:szCs w:val="24"/>
          <w:u w:val="single"/>
        </w:rPr>
      </w:pPr>
      <w:r w:rsidRPr="00217019">
        <w:rPr>
          <w:b/>
          <w:u w:val="single"/>
        </w:rPr>
        <w:t>Meziregionální</w:t>
      </w:r>
      <w:r w:rsidR="00A7323B" w:rsidRPr="00217019">
        <w:rPr>
          <w:b/>
          <w:u w:val="single"/>
        </w:rPr>
        <w:t>, přeshraniční</w:t>
      </w:r>
      <w:r w:rsidRPr="00217019">
        <w:rPr>
          <w:b/>
          <w:u w:val="single"/>
        </w:rPr>
        <w:t xml:space="preserve"> a nadnárodní činnosti </w:t>
      </w:r>
    </w:p>
    <w:p w14:paraId="1C34B8E3" w14:textId="77777777" w:rsidR="0088281F" w:rsidRPr="00217019" w:rsidRDefault="0088281F" w:rsidP="0088281F">
      <w:pPr>
        <w:rPr>
          <w:rFonts w:eastAsia="Times New Roman"/>
        </w:rPr>
      </w:pPr>
      <w:r w:rsidRPr="00217019">
        <w:rPr>
          <w:rFonts w:eastAsia="Times New Roman"/>
          <w:iCs/>
        </w:rPr>
        <w:t xml:space="preserve">V rámci tohoto specifického cíle se </w:t>
      </w:r>
      <w:r w:rsidRPr="00217019">
        <w:t xml:space="preserve">nepředpokládá </w:t>
      </w:r>
      <w:r>
        <w:t xml:space="preserve">realizace žádných </w:t>
      </w:r>
      <w:r w:rsidRPr="00217019">
        <w:t>meziregionální</w:t>
      </w:r>
      <w:r>
        <w:t>ch</w:t>
      </w:r>
      <w:r w:rsidRPr="00217019">
        <w:t>, přeshraniční</w:t>
      </w:r>
      <w:r>
        <w:t>ch</w:t>
      </w:r>
      <w:r w:rsidRPr="00217019">
        <w:t xml:space="preserve"> a nadnárodní</w:t>
      </w:r>
      <w:r>
        <w:t>ch aktivit, do kterých by byli</w:t>
      </w:r>
      <w:r w:rsidRPr="00217019">
        <w:t xml:space="preserve"> zapojen</w:t>
      </w:r>
      <w:r>
        <w:t>i</w:t>
      </w:r>
      <w:r w:rsidRPr="00217019">
        <w:t xml:space="preserve"> příjemc</w:t>
      </w:r>
      <w:r>
        <w:t>i</w:t>
      </w:r>
      <w:r w:rsidRPr="00217019">
        <w:t xml:space="preserve"> z dalších členských států nebo států mimo EU.</w:t>
      </w:r>
    </w:p>
    <w:p w14:paraId="65FEC3A4" w14:textId="77777777" w:rsidR="00C85D1B" w:rsidRPr="00217019" w:rsidRDefault="00C85D1B" w:rsidP="0082400B">
      <w:pPr>
        <w:rPr>
          <w:b/>
          <w:u w:val="single"/>
        </w:rPr>
      </w:pPr>
    </w:p>
    <w:p w14:paraId="2863D42A" w14:textId="2F8D97A1" w:rsidR="00854DB2" w:rsidRPr="00217019" w:rsidRDefault="00854DB2" w:rsidP="0082400B">
      <w:pPr>
        <w:rPr>
          <w:rFonts w:eastAsia="Times New Roman"/>
          <w:b/>
          <w:iCs/>
          <w:szCs w:val="24"/>
          <w:u w:val="single"/>
        </w:rPr>
      </w:pPr>
      <w:r w:rsidRPr="00217019">
        <w:rPr>
          <w:b/>
          <w:u w:val="single"/>
        </w:rPr>
        <w:t xml:space="preserve">Plánované využití finančních nástrojů </w:t>
      </w:r>
    </w:p>
    <w:p w14:paraId="694FD8F9" w14:textId="77777777" w:rsidR="0039006F" w:rsidRPr="00217019" w:rsidRDefault="0039006F" w:rsidP="0039006F">
      <w:pPr>
        <w:rPr>
          <w:rFonts w:eastAsia="Times New Roman"/>
        </w:rPr>
      </w:pPr>
      <w:r w:rsidRPr="00217019">
        <w:rPr>
          <w:rFonts w:eastAsia="Times New Roman"/>
          <w:iCs/>
        </w:rPr>
        <w:t xml:space="preserve">V rámci tohoto specifického cíle se využití finančních nástrojů nepředpokládá, protože projekty podporované v této oblasti negenerují </w:t>
      </w:r>
      <w:r w:rsidRPr="00217019">
        <w:t>významnější příjmy, které by mohli příjemci využít ke splacení poskytnuté podpory</w:t>
      </w:r>
      <w:r w:rsidRPr="00217019">
        <w:rPr>
          <w:rFonts w:eastAsia="Times New Roman"/>
          <w:iCs/>
        </w:rPr>
        <w:t>.</w:t>
      </w:r>
    </w:p>
    <w:p w14:paraId="5CFB662D" w14:textId="26910984" w:rsidR="00854DB2" w:rsidRDefault="00854DB2" w:rsidP="0082400B"/>
    <w:p w14:paraId="2526E765" w14:textId="77777777" w:rsidR="0032452A" w:rsidRPr="00217019" w:rsidRDefault="0032452A" w:rsidP="0082400B"/>
    <w:p w14:paraId="338BBE64" w14:textId="74BE9879" w:rsidR="00854DB2" w:rsidRPr="00217019" w:rsidRDefault="00854DB2" w:rsidP="00192F65">
      <w:pPr>
        <w:pStyle w:val="Nadpis4"/>
      </w:pPr>
      <w:r w:rsidRPr="00217019">
        <w:lastRenderedPageBreak/>
        <w:t xml:space="preserve">Ukazatele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2"/>
        <w:gridCol w:w="1034"/>
        <w:gridCol w:w="593"/>
        <w:gridCol w:w="959"/>
        <w:gridCol w:w="379"/>
        <w:gridCol w:w="2280"/>
        <w:gridCol w:w="1184"/>
        <w:gridCol w:w="1109"/>
        <w:gridCol w:w="1348"/>
      </w:tblGrid>
      <w:tr w:rsidR="00F303BA" w:rsidRPr="00217019" w14:paraId="37A6EA60" w14:textId="77777777" w:rsidTr="00D30FE9">
        <w:trPr>
          <w:trHeight w:val="425"/>
        </w:trPr>
        <w:tc>
          <w:tcPr>
            <w:tcW w:w="5000" w:type="pct"/>
            <w:gridSpan w:val="9"/>
          </w:tcPr>
          <w:p w14:paraId="7ECA72E6" w14:textId="13FDF730" w:rsidR="00F303BA" w:rsidRPr="00217019" w:rsidRDefault="00F303BA" w:rsidP="00AF3EE5">
            <w:pPr>
              <w:pStyle w:val="Text1"/>
              <w:ind w:left="0"/>
              <w:rPr>
                <w:b/>
                <w:sz w:val="20"/>
                <w:szCs w:val="20"/>
              </w:rPr>
            </w:pPr>
            <w:r w:rsidRPr="00217019">
              <w:rPr>
                <w:b/>
                <w:sz w:val="20"/>
              </w:rPr>
              <w:t xml:space="preserve">Tabulka </w:t>
            </w:r>
            <w:r w:rsidR="00CC5A4B" w:rsidRPr="008233B6">
              <w:rPr>
                <w:b/>
                <w:sz w:val="20"/>
                <w:szCs w:val="20"/>
              </w:rPr>
              <w:fldChar w:fldCharType="begin"/>
            </w:r>
            <w:r w:rsidR="00CC5A4B" w:rsidRPr="008233B6">
              <w:rPr>
                <w:b/>
                <w:sz w:val="20"/>
                <w:szCs w:val="20"/>
              </w:rPr>
              <w:instrText xml:space="preserve"> SEQ Tabulka \* ARABIC </w:instrText>
            </w:r>
            <w:r w:rsidR="00CC5A4B" w:rsidRPr="008233B6">
              <w:rPr>
                <w:b/>
                <w:sz w:val="20"/>
                <w:szCs w:val="20"/>
              </w:rPr>
              <w:fldChar w:fldCharType="separate"/>
            </w:r>
            <w:r w:rsidR="00045450">
              <w:rPr>
                <w:b/>
                <w:noProof/>
                <w:sz w:val="20"/>
                <w:szCs w:val="20"/>
              </w:rPr>
              <w:t>9</w:t>
            </w:r>
            <w:r w:rsidR="00CC5A4B" w:rsidRPr="008233B6">
              <w:rPr>
                <w:b/>
                <w:sz w:val="20"/>
                <w:szCs w:val="20"/>
              </w:rPr>
              <w:fldChar w:fldCharType="end"/>
            </w:r>
            <w:r w:rsidRPr="00217019">
              <w:rPr>
                <w:b/>
                <w:sz w:val="20"/>
              </w:rPr>
              <w:t>: Ukazatele výstupů</w:t>
            </w:r>
          </w:p>
        </w:tc>
      </w:tr>
      <w:tr w:rsidR="00D30FE9" w:rsidRPr="00217019" w14:paraId="48F52102" w14:textId="77777777" w:rsidTr="00D30FE9">
        <w:trPr>
          <w:trHeight w:val="384"/>
        </w:trPr>
        <w:tc>
          <w:tcPr>
            <w:tcW w:w="385" w:type="pct"/>
            <w:shd w:val="clear" w:color="auto" w:fill="D9D9D9" w:themeFill="background1" w:themeFillShade="D9"/>
          </w:tcPr>
          <w:p w14:paraId="197A3247" w14:textId="04F096E8" w:rsidR="00F303BA" w:rsidRPr="00217019" w:rsidRDefault="00F303BA" w:rsidP="00D30FE9">
            <w:pPr>
              <w:pStyle w:val="Text1"/>
              <w:spacing w:before="0" w:after="0"/>
              <w:ind w:left="0"/>
              <w:jc w:val="center"/>
              <w:rPr>
                <w:b/>
                <w:sz w:val="16"/>
              </w:rPr>
            </w:pPr>
            <w:r w:rsidRPr="00217019">
              <w:rPr>
                <w:b/>
                <w:sz w:val="16"/>
              </w:rPr>
              <w:t>Priorita</w:t>
            </w:r>
          </w:p>
        </w:tc>
        <w:tc>
          <w:tcPr>
            <w:tcW w:w="537" w:type="pct"/>
            <w:shd w:val="clear" w:color="auto" w:fill="D9D9D9" w:themeFill="background1" w:themeFillShade="D9"/>
          </w:tcPr>
          <w:p w14:paraId="7FE7999E" w14:textId="0CF5463E" w:rsidR="00F303BA" w:rsidRPr="00217019" w:rsidRDefault="00F303BA" w:rsidP="00D30FE9">
            <w:pPr>
              <w:pStyle w:val="Text1"/>
              <w:spacing w:before="0" w:after="0"/>
              <w:ind w:left="0"/>
              <w:jc w:val="center"/>
              <w:rPr>
                <w:b/>
                <w:sz w:val="16"/>
              </w:rPr>
            </w:pPr>
            <w:r w:rsidRPr="00217019">
              <w:rPr>
                <w:b/>
                <w:sz w:val="16"/>
              </w:rPr>
              <w:t xml:space="preserve">Specifický cíl </w:t>
            </w:r>
          </w:p>
        </w:tc>
        <w:tc>
          <w:tcPr>
            <w:tcW w:w="308" w:type="pct"/>
            <w:shd w:val="clear" w:color="auto" w:fill="D9D9D9" w:themeFill="background1" w:themeFillShade="D9"/>
          </w:tcPr>
          <w:p w14:paraId="72FD3BB4" w14:textId="77777777" w:rsidR="00F303BA" w:rsidRPr="00217019" w:rsidRDefault="00F303BA" w:rsidP="00D30FE9">
            <w:pPr>
              <w:pStyle w:val="Text1"/>
              <w:spacing w:before="0" w:after="0"/>
              <w:ind w:left="0"/>
              <w:jc w:val="center"/>
              <w:rPr>
                <w:b/>
                <w:sz w:val="16"/>
              </w:rPr>
            </w:pPr>
            <w:r w:rsidRPr="00217019">
              <w:rPr>
                <w:b/>
                <w:sz w:val="16"/>
              </w:rPr>
              <w:t>Fond</w:t>
            </w:r>
          </w:p>
        </w:tc>
        <w:tc>
          <w:tcPr>
            <w:tcW w:w="498" w:type="pct"/>
            <w:shd w:val="clear" w:color="auto" w:fill="D9D9D9" w:themeFill="background1" w:themeFillShade="D9"/>
          </w:tcPr>
          <w:p w14:paraId="77E86B96" w14:textId="77777777" w:rsidR="00F303BA" w:rsidRPr="00217019" w:rsidRDefault="00F303BA" w:rsidP="00D30FE9">
            <w:pPr>
              <w:pStyle w:val="Text1"/>
              <w:spacing w:before="0" w:after="0"/>
              <w:ind w:left="0"/>
              <w:jc w:val="center"/>
              <w:rPr>
                <w:b/>
                <w:sz w:val="16"/>
              </w:rPr>
            </w:pPr>
            <w:r w:rsidRPr="00217019">
              <w:rPr>
                <w:b/>
                <w:sz w:val="16"/>
              </w:rPr>
              <w:t>Kategorie regionu</w:t>
            </w:r>
          </w:p>
        </w:tc>
        <w:tc>
          <w:tcPr>
            <w:tcW w:w="197" w:type="pct"/>
            <w:shd w:val="clear" w:color="auto" w:fill="D9D9D9" w:themeFill="background1" w:themeFillShade="D9"/>
          </w:tcPr>
          <w:p w14:paraId="2A745BCB" w14:textId="38946C60" w:rsidR="00F303BA" w:rsidRPr="00217019" w:rsidRDefault="00F303BA" w:rsidP="00D30FE9">
            <w:pPr>
              <w:pStyle w:val="Text1"/>
              <w:spacing w:before="0" w:after="0"/>
              <w:ind w:left="0"/>
              <w:jc w:val="center"/>
              <w:rPr>
                <w:b/>
                <w:sz w:val="16"/>
              </w:rPr>
            </w:pPr>
            <w:r w:rsidRPr="00217019">
              <w:rPr>
                <w:b/>
                <w:sz w:val="16"/>
              </w:rPr>
              <w:t xml:space="preserve">ID </w:t>
            </w:r>
          </w:p>
        </w:tc>
        <w:tc>
          <w:tcPr>
            <w:tcW w:w="1184" w:type="pct"/>
            <w:shd w:val="clear" w:color="auto" w:fill="D9D9D9" w:themeFill="background1" w:themeFillShade="D9"/>
          </w:tcPr>
          <w:p w14:paraId="4CF24FCA" w14:textId="310E6D07" w:rsidR="00F303BA" w:rsidRPr="00217019" w:rsidRDefault="00F303BA" w:rsidP="00D30FE9">
            <w:pPr>
              <w:pStyle w:val="Text1"/>
              <w:spacing w:before="0" w:after="0"/>
              <w:ind w:left="0"/>
              <w:jc w:val="center"/>
              <w:rPr>
                <w:b/>
                <w:sz w:val="16"/>
              </w:rPr>
            </w:pPr>
            <w:r w:rsidRPr="00217019">
              <w:rPr>
                <w:b/>
                <w:sz w:val="16"/>
              </w:rPr>
              <w:t xml:space="preserve">Ukazatel </w:t>
            </w:r>
          </w:p>
        </w:tc>
        <w:tc>
          <w:tcPr>
            <w:tcW w:w="615" w:type="pct"/>
            <w:shd w:val="clear" w:color="auto" w:fill="D9D9D9" w:themeFill="background1" w:themeFillShade="D9"/>
          </w:tcPr>
          <w:p w14:paraId="06EBD872" w14:textId="77777777" w:rsidR="00F303BA" w:rsidRPr="00217019" w:rsidRDefault="00F303BA" w:rsidP="00D30FE9">
            <w:pPr>
              <w:pStyle w:val="Text1"/>
              <w:spacing w:before="0" w:after="0"/>
              <w:ind w:left="0"/>
              <w:jc w:val="center"/>
              <w:rPr>
                <w:b/>
                <w:sz w:val="16"/>
              </w:rPr>
            </w:pPr>
            <w:r w:rsidRPr="00217019">
              <w:rPr>
                <w:b/>
                <w:sz w:val="16"/>
              </w:rPr>
              <w:t>Jednotka měření</w:t>
            </w:r>
          </w:p>
        </w:tc>
        <w:tc>
          <w:tcPr>
            <w:tcW w:w="576" w:type="pct"/>
            <w:shd w:val="clear" w:color="auto" w:fill="D9D9D9" w:themeFill="background1" w:themeFillShade="D9"/>
          </w:tcPr>
          <w:p w14:paraId="158C058E" w14:textId="2A18AF8B" w:rsidR="00F303BA" w:rsidRPr="00217019" w:rsidRDefault="00F303BA" w:rsidP="00D30FE9">
            <w:pPr>
              <w:pStyle w:val="Text1"/>
              <w:spacing w:before="0" w:after="0"/>
              <w:ind w:left="0"/>
              <w:jc w:val="center"/>
              <w:rPr>
                <w:b/>
                <w:sz w:val="16"/>
              </w:rPr>
            </w:pPr>
            <w:r w:rsidRPr="00217019">
              <w:rPr>
                <w:b/>
                <w:sz w:val="16"/>
              </w:rPr>
              <w:t>Milník (2024)</w:t>
            </w:r>
          </w:p>
        </w:tc>
        <w:tc>
          <w:tcPr>
            <w:tcW w:w="700" w:type="pct"/>
            <w:shd w:val="clear" w:color="auto" w:fill="D9D9D9" w:themeFill="background1" w:themeFillShade="D9"/>
          </w:tcPr>
          <w:p w14:paraId="0A35B1DD" w14:textId="42BF6A06" w:rsidR="00F303BA" w:rsidRPr="00217019" w:rsidRDefault="00F303BA" w:rsidP="00D30FE9">
            <w:pPr>
              <w:pStyle w:val="Text1"/>
              <w:spacing w:before="0" w:after="0"/>
              <w:ind w:left="0"/>
              <w:jc w:val="center"/>
              <w:rPr>
                <w:b/>
                <w:sz w:val="16"/>
              </w:rPr>
            </w:pPr>
            <w:r w:rsidRPr="00217019">
              <w:rPr>
                <w:b/>
                <w:sz w:val="16"/>
              </w:rPr>
              <w:t>Cíl (2029)</w:t>
            </w:r>
          </w:p>
        </w:tc>
      </w:tr>
      <w:tr w:rsidR="00417AA3" w:rsidRPr="00217019" w14:paraId="013C1CEE" w14:textId="77777777" w:rsidTr="00417AA3">
        <w:trPr>
          <w:trHeight w:val="94"/>
        </w:trPr>
        <w:tc>
          <w:tcPr>
            <w:tcW w:w="385" w:type="pct"/>
            <w:vMerge w:val="restart"/>
          </w:tcPr>
          <w:p w14:paraId="7F002CA1" w14:textId="534A4A27" w:rsidR="00417AA3" w:rsidRPr="00217019" w:rsidRDefault="00417AA3" w:rsidP="00417AA3">
            <w:pPr>
              <w:pStyle w:val="Text1"/>
              <w:spacing w:before="0" w:after="0"/>
              <w:ind w:left="0"/>
              <w:jc w:val="center"/>
              <w:rPr>
                <w:sz w:val="16"/>
                <w:szCs w:val="16"/>
              </w:rPr>
            </w:pPr>
            <w:r w:rsidRPr="00217019">
              <w:rPr>
                <w:sz w:val="16"/>
                <w:szCs w:val="16"/>
              </w:rPr>
              <w:t>1</w:t>
            </w:r>
          </w:p>
        </w:tc>
        <w:tc>
          <w:tcPr>
            <w:tcW w:w="537" w:type="pct"/>
            <w:vMerge w:val="restart"/>
          </w:tcPr>
          <w:p w14:paraId="44BD13B3" w14:textId="71FCEEB4" w:rsidR="00417AA3" w:rsidRPr="00217019" w:rsidRDefault="00417AA3" w:rsidP="00417AA3">
            <w:pPr>
              <w:pStyle w:val="Text1"/>
              <w:spacing w:before="0" w:after="0"/>
              <w:ind w:left="0"/>
              <w:jc w:val="center"/>
              <w:rPr>
                <w:sz w:val="16"/>
                <w:szCs w:val="16"/>
              </w:rPr>
            </w:pPr>
            <w:r w:rsidRPr="00217019">
              <w:rPr>
                <w:sz w:val="16"/>
                <w:szCs w:val="16"/>
              </w:rPr>
              <w:t>1.</w:t>
            </w:r>
            <w:r>
              <w:rPr>
                <w:sz w:val="16"/>
                <w:szCs w:val="16"/>
              </w:rPr>
              <w:t>2</w:t>
            </w:r>
          </w:p>
        </w:tc>
        <w:tc>
          <w:tcPr>
            <w:tcW w:w="308" w:type="pct"/>
            <w:vMerge w:val="restart"/>
          </w:tcPr>
          <w:p w14:paraId="24A99392" w14:textId="7DD02EB5" w:rsidR="00417AA3" w:rsidRPr="00217019" w:rsidRDefault="00417AA3" w:rsidP="00417AA3">
            <w:pPr>
              <w:pStyle w:val="Text1"/>
              <w:spacing w:before="0" w:after="0"/>
              <w:ind w:left="0"/>
              <w:jc w:val="center"/>
              <w:rPr>
                <w:sz w:val="16"/>
                <w:szCs w:val="16"/>
              </w:rPr>
            </w:pPr>
            <w:r w:rsidRPr="00217019">
              <w:rPr>
                <w:sz w:val="16"/>
                <w:szCs w:val="16"/>
              </w:rPr>
              <w:t>ESF+</w:t>
            </w:r>
          </w:p>
        </w:tc>
        <w:tc>
          <w:tcPr>
            <w:tcW w:w="498" w:type="pct"/>
            <w:vAlign w:val="center"/>
          </w:tcPr>
          <w:p w14:paraId="188EFDD7" w14:textId="6F702979" w:rsidR="00417AA3" w:rsidRPr="00217019" w:rsidRDefault="00417AA3" w:rsidP="00417AA3">
            <w:pPr>
              <w:pStyle w:val="Text1"/>
              <w:spacing w:before="0" w:after="0"/>
              <w:ind w:left="0"/>
              <w:jc w:val="center"/>
              <w:rPr>
                <w:sz w:val="16"/>
                <w:szCs w:val="16"/>
              </w:rPr>
            </w:pPr>
            <w:r>
              <w:rPr>
                <w:sz w:val="16"/>
                <w:szCs w:val="16"/>
              </w:rPr>
              <w:t>Méně rozvinuté</w:t>
            </w:r>
          </w:p>
        </w:tc>
        <w:tc>
          <w:tcPr>
            <w:tcW w:w="197" w:type="pct"/>
            <w:vMerge w:val="restart"/>
          </w:tcPr>
          <w:p w14:paraId="4AB28EF1" w14:textId="77777777" w:rsidR="00474B7D" w:rsidRPr="00474B7D" w:rsidRDefault="00474B7D" w:rsidP="00474B7D">
            <w:pPr>
              <w:pStyle w:val="Text1"/>
              <w:spacing w:before="0" w:after="0"/>
              <w:ind w:left="0"/>
              <w:jc w:val="center"/>
              <w:rPr>
                <w:sz w:val="16"/>
                <w:szCs w:val="16"/>
              </w:rPr>
            </w:pPr>
            <w:r w:rsidRPr="00474B7D">
              <w:rPr>
                <w:sz w:val="16"/>
                <w:szCs w:val="16"/>
              </w:rPr>
              <w:t>EECO01</w:t>
            </w:r>
          </w:p>
          <w:p w14:paraId="40ACE49E" w14:textId="5751BD07" w:rsidR="00417AA3" w:rsidRPr="00217019" w:rsidRDefault="00474B7D" w:rsidP="00474B7D">
            <w:pPr>
              <w:pStyle w:val="Text1"/>
              <w:spacing w:before="0" w:after="0"/>
              <w:ind w:left="0"/>
              <w:jc w:val="center"/>
              <w:rPr>
                <w:sz w:val="16"/>
                <w:szCs w:val="16"/>
              </w:rPr>
            </w:pPr>
            <w:r>
              <w:rPr>
                <w:sz w:val="16"/>
                <w:szCs w:val="16"/>
              </w:rPr>
              <w:t>(</w:t>
            </w:r>
            <w:r w:rsidRPr="00474B7D">
              <w:rPr>
                <w:sz w:val="16"/>
                <w:szCs w:val="16"/>
              </w:rPr>
              <w:t>60000</w:t>
            </w:r>
            <w:r>
              <w:rPr>
                <w:sz w:val="16"/>
                <w:szCs w:val="16"/>
              </w:rPr>
              <w:t>)</w:t>
            </w:r>
          </w:p>
        </w:tc>
        <w:tc>
          <w:tcPr>
            <w:tcW w:w="1184" w:type="pct"/>
            <w:vMerge w:val="restart"/>
            <w:shd w:val="clear" w:color="auto" w:fill="auto"/>
          </w:tcPr>
          <w:p w14:paraId="43CB4E20" w14:textId="556060F2" w:rsidR="00417AA3" w:rsidRPr="00217019" w:rsidRDefault="00417AA3" w:rsidP="00417AA3">
            <w:pPr>
              <w:pStyle w:val="Text1"/>
              <w:spacing w:before="0" w:after="0"/>
              <w:ind w:left="0"/>
              <w:jc w:val="center"/>
              <w:rPr>
                <w:sz w:val="16"/>
                <w:szCs w:val="16"/>
              </w:rPr>
            </w:pPr>
            <w:r w:rsidRPr="00217019">
              <w:rPr>
                <w:sz w:val="16"/>
                <w:szCs w:val="16"/>
              </w:rPr>
              <w:t>Celkový počet účastníků</w:t>
            </w:r>
          </w:p>
        </w:tc>
        <w:tc>
          <w:tcPr>
            <w:tcW w:w="615" w:type="pct"/>
            <w:vMerge w:val="restart"/>
          </w:tcPr>
          <w:p w14:paraId="6980FB76" w14:textId="56403167" w:rsidR="00417AA3" w:rsidRPr="00217019" w:rsidRDefault="00417AA3" w:rsidP="00417AA3">
            <w:pPr>
              <w:pStyle w:val="Text1"/>
              <w:spacing w:before="0" w:after="0"/>
              <w:ind w:left="0"/>
              <w:jc w:val="center"/>
              <w:rPr>
                <w:sz w:val="16"/>
                <w:szCs w:val="16"/>
              </w:rPr>
            </w:pPr>
            <w:r w:rsidRPr="00217019">
              <w:rPr>
                <w:sz w:val="16"/>
                <w:szCs w:val="16"/>
              </w:rPr>
              <w:t>účastníci</w:t>
            </w:r>
          </w:p>
        </w:tc>
        <w:tc>
          <w:tcPr>
            <w:tcW w:w="576" w:type="pct"/>
            <w:shd w:val="clear" w:color="auto" w:fill="auto"/>
            <w:vAlign w:val="center"/>
          </w:tcPr>
          <w:p w14:paraId="143BD5E8" w14:textId="1F34A582" w:rsidR="00417AA3" w:rsidRPr="00217019" w:rsidRDefault="00417AA3" w:rsidP="00417AA3">
            <w:pPr>
              <w:pStyle w:val="Text1"/>
              <w:spacing w:before="0" w:after="0"/>
              <w:ind w:left="0"/>
              <w:jc w:val="center"/>
              <w:rPr>
                <w:sz w:val="16"/>
                <w:szCs w:val="16"/>
              </w:rPr>
            </w:pPr>
            <w:r>
              <w:rPr>
                <w:sz w:val="16"/>
                <w:szCs w:val="16"/>
              </w:rPr>
              <w:t>989</w:t>
            </w:r>
          </w:p>
        </w:tc>
        <w:tc>
          <w:tcPr>
            <w:tcW w:w="700" w:type="pct"/>
            <w:shd w:val="clear" w:color="auto" w:fill="auto"/>
            <w:vAlign w:val="center"/>
          </w:tcPr>
          <w:p w14:paraId="5689D84E" w14:textId="72A68433" w:rsidR="00417AA3" w:rsidRPr="00217019" w:rsidRDefault="00417AA3" w:rsidP="00417AA3">
            <w:pPr>
              <w:pStyle w:val="Text1"/>
              <w:spacing w:before="0" w:after="0"/>
              <w:ind w:left="0"/>
              <w:jc w:val="center"/>
              <w:rPr>
                <w:sz w:val="16"/>
                <w:szCs w:val="16"/>
              </w:rPr>
            </w:pPr>
            <w:r>
              <w:rPr>
                <w:sz w:val="16"/>
                <w:szCs w:val="16"/>
              </w:rPr>
              <w:t>9 893</w:t>
            </w:r>
          </w:p>
        </w:tc>
      </w:tr>
      <w:tr w:rsidR="00417AA3" w:rsidRPr="00217019" w14:paraId="71D026AE" w14:textId="77777777" w:rsidTr="00417AA3">
        <w:trPr>
          <w:trHeight w:val="93"/>
        </w:trPr>
        <w:tc>
          <w:tcPr>
            <w:tcW w:w="385" w:type="pct"/>
            <w:vMerge/>
          </w:tcPr>
          <w:p w14:paraId="4E53235C" w14:textId="77777777" w:rsidR="00417AA3" w:rsidRPr="00217019" w:rsidRDefault="00417AA3" w:rsidP="00417AA3">
            <w:pPr>
              <w:pStyle w:val="Text1"/>
              <w:spacing w:before="0" w:after="0"/>
              <w:ind w:left="0"/>
              <w:jc w:val="center"/>
              <w:rPr>
                <w:sz w:val="16"/>
                <w:szCs w:val="16"/>
              </w:rPr>
            </w:pPr>
          </w:p>
        </w:tc>
        <w:tc>
          <w:tcPr>
            <w:tcW w:w="537" w:type="pct"/>
            <w:vMerge/>
          </w:tcPr>
          <w:p w14:paraId="66805E61" w14:textId="77777777" w:rsidR="00417AA3" w:rsidRPr="00217019" w:rsidRDefault="00417AA3" w:rsidP="00417AA3">
            <w:pPr>
              <w:pStyle w:val="Text1"/>
              <w:spacing w:before="0" w:after="0"/>
              <w:ind w:left="0"/>
              <w:jc w:val="center"/>
              <w:rPr>
                <w:sz w:val="16"/>
                <w:szCs w:val="16"/>
              </w:rPr>
            </w:pPr>
          </w:p>
        </w:tc>
        <w:tc>
          <w:tcPr>
            <w:tcW w:w="308" w:type="pct"/>
            <w:vMerge/>
          </w:tcPr>
          <w:p w14:paraId="65B1A6E6" w14:textId="77777777" w:rsidR="00417AA3" w:rsidRPr="00217019" w:rsidRDefault="00417AA3" w:rsidP="00417AA3">
            <w:pPr>
              <w:pStyle w:val="Text1"/>
              <w:spacing w:before="0" w:after="0"/>
              <w:ind w:left="0"/>
              <w:jc w:val="center"/>
              <w:rPr>
                <w:sz w:val="16"/>
                <w:szCs w:val="16"/>
              </w:rPr>
            </w:pPr>
          </w:p>
        </w:tc>
        <w:tc>
          <w:tcPr>
            <w:tcW w:w="498" w:type="pct"/>
            <w:vAlign w:val="center"/>
          </w:tcPr>
          <w:p w14:paraId="6B5CA277" w14:textId="3CF3E7C4" w:rsidR="00417AA3" w:rsidRPr="00217019" w:rsidRDefault="00417AA3" w:rsidP="00417AA3">
            <w:pPr>
              <w:pStyle w:val="Text1"/>
              <w:spacing w:before="0" w:after="0"/>
              <w:ind w:left="0"/>
              <w:jc w:val="center"/>
              <w:rPr>
                <w:sz w:val="16"/>
                <w:szCs w:val="16"/>
              </w:rPr>
            </w:pPr>
            <w:r>
              <w:rPr>
                <w:sz w:val="16"/>
                <w:szCs w:val="16"/>
              </w:rPr>
              <w:t>Přechodové</w:t>
            </w:r>
          </w:p>
        </w:tc>
        <w:tc>
          <w:tcPr>
            <w:tcW w:w="197" w:type="pct"/>
            <w:vMerge/>
          </w:tcPr>
          <w:p w14:paraId="5BD1920F" w14:textId="77777777" w:rsidR="00417AA3" w:rsidRPr="00217019" w:rsidRDefault="00417AA3" w:rsidP="00417AA3">
            <w:pPr>
              <w:pStyle w:val="Text1"/>
              <w:spacing w:before="0" w:after="0"/>
              <w:ind w:left="0"/>
              <w:jc w:val="center"/>
              <w:rPr>
                <w:sz w:val="16"/>
                <w:szCs w:val="16"/>
              </w:rPr>
            </w:pPr>
          </w:p>
        </w:tc>
        <w:tc>
          <w:tcPr>
            <w:tcW w:w="1184" w:type="pct"/>
            <w:vMerge/>
            <w:shd w:val="clear" w:color="auto" w:fill="auto"/>
          </w:tcPr>
          <w:p w14:paraId="11DD39C5" w14:textId="77777777" w:rsidR="00417AA3" w:rsidRPr="00217019" w:rsidRDefault="00417AA3" w:rsidP="00417AA3">
            <w:pPr>
              <w:pStyle w:val="Text1"/>
              <w:spacing w:before="0" w:after="0"/>
              <w:ind w:left="0"/>
              <w:jc w:val="center"/>
              <w:rPr>
                <w:sz w:val="16"/>
                <w:szCs w:val="16"/>
              </w:rPr>
            </w:pPr>
          </w:p>
        </w:tc>
        <w:tc>
          <w:tcPr>
            <w:tcW w:w="615" w:type="pct"/>
            <w:vMerge/>
          </w:tcPr>
          <w:p w14:paraId="6EFDF8C1" w14:textId="77777777" w:rsidR="00417AA3" w:rsidRPr="00217019" w:rsidRDefault="00417AA3" w:rsidP="00417AA3">
            <w:pPr>
              <w:pStyle w:val="Text1"/>
              <w:spacing w:before="0" w:after="0"/>
              <w:ind w:left="0"/>
              <w:jc w:val="center"/>
              <w:rPr>
                <w:sz w:val="16"/>
                <w:szCs w:val="16"/>
              </w:rPr>
            </w:pPr>
          </w:p>
        </w:tc>
        <w:tc>
          <w:tcPr>
            <w:tcW w:w="576" w:type="pct"/>
            <w:shd w:val="clear" w:color="auto" w:fill="auto"/>
            <w:vAlign w:val="center"/>
          </w:tcPr>
          <w:p w14:paraId="203CFB2D" w14:textId="7E7E8264" w:rsidR="00417AA3" w:rsidRPr="00217019" w:rsidRDefault="00417AA3" w:rsidP="00417AA3">
            <w:pPr>
              <w:pStyle w:val="Text1"/>
              <w:spacing w:before="0" w:after="0"/>
              <w:ind w:left="0"/>
              <w:jc w:val="center"/>
              <w:rPr>
                <w:sz w:val="16"/>
                <w:szCs w:val="16"/>
              </w:rPr>
            </w:pPr>
            <w:r>
              <w:rPr>
                <w:sz w:val="16"/>
                <w:szCs w:val="16"/>
              </w:rPr>
              <w:t>1 077</w:t>
            </w:r>
          </w:p>
        </w:tc>
        <w:tc>
          <w:tcPr>
            <w:tcW w:w="700" w:type="pct"/>
            <w:shd w:val="clear" w:color="auto" w:fill="auto"/>
            <w:vAlign w:val="center"/>
          </w:tcPr>
          <w:p w14:paraId="5E7CB8F3" w14:textId="669CB98A" w:rsidR="00417AA3" w:rsidRPr="00217019" w:rsidRDefault="00417AA3" w:rsidP="00417AA3">
            <w:pPr>
              <w:pStyle w:val="Text1"/>
              <w:spacing w:before="0" w:after="0"/>
              <w:ind w:left="0"/>
              <w:jc w:val="center"/>
              <w:rPr>
                <w:sz w:val="16"/>
                <w:szCs w:val="16"/>
              </w:rPr>
            </w:pPr>
            <w:r>
              <w:rPr>
                <w:sz w:val="16"/>
                <w:szCs w:val="16"/>
              </w:rPr>
              <w:t>10 771</w:t>
            </w:r>
          </w:p>
        </w:tc>
      </w:tr>
      <w:tr w:rsidR="00417AA3" w:rsidRPr="00217019" w14:paraId="692438CE" w14:textId="77777777" w:rsidTr="00417AA3">
        <w:trPr>
          <w:trHeight w:val="93"/>
        </w:trPr>
        <w:tc>
          <w:tcPr>
            <w:tcW w:w="385" w:type="pct"/>
            <w:vMerge/>
          </w:tcPr>
          <w:p w14:paraId="5968CA56" w14:textId="77777777" w:rsidR="00417AA3" w:rsidRPr="00217019" w:rsidRDefault="00417AA3" w:rsidP="00417AA3">
            <w:pPr>
              <w:pStyle w:val="Text1"/>
              <w:spacing w:before="0" w:after="0"/>
              <w:ind w:left="0"/>
              <w:jc w:val="center"/>
              <w:rPr>
                <w:sz w:val="16"/>
                <w:szCs w:val="16"/>
              </w:rPr>
            </w:pPr>
          </w:p>
        </w:tc>
        <w:tc>
          <w:tcPr>
            <w:tcW w:w="537" w:type="pct"/>
            <w:vMerge/>
          </w:tcPr>
          <w:p w14:paraId="24271917" w14:textId="77777777" w:rsidR="00417AA3" w:rsidRPr="00217019" w:rsidRDefault="00417AA3" w:rsidP="00417AA3">
            <w:pPr>
              <w:pStyle w:val="Text1"/>
              <w:spacing w:before="0" w:after="0"/>
              <w:ind w:left="0"/>
              <w:jc w:val="center"/>
              <w:rPr>
                <w:sz w:val="16"/>
                <w:szCs w:val="16"/>
              </w:rPr>
            </w:pPr>
          </w:p>
        </w:tc>
        <w:tc>
          <w:tcPr>
            <w:tcW w:w="308" w:type="pct"/>
            <w:vMerge/>
          </w:tcPr>
          <w:p w14:paraId="0AFA44A6" w14:textId="77777777" w:rsidR="00417AA3" w:rsidRPr="00217019" w:rsidRDefault="00417AA3" w:rsidP="00417AA3">
            <w:pPr>
              <w:pStyle w:val="Text1"/>
              <w:spacing w:before="0" w:after="0"/>
              <w:ind w:left="0"/>
              <w:jc w:val="center"/>
              <w:rPr>
                <w:sz w:val="16"/>
                <w:szCs w:val="16"/>
              </w:rPr>
            </w:pPr>
          </w:p>
        </w:tc>
        <w:tc>
          <w:tcPr>
            <w:tcW w:w="498" w:type="pct"/>
            <w:vAlign w:val="center"/>
          </w:tcPr>
          <w:p w14:paraId="3E285E1C" w14:textId="740F17C0" w:rsidR="00417AA3" w:rsidRPr="00217019" w:rsidRDefault="00417AA3" w:rsidP="00417AA3">
            <w:pPr>
              <w:pStyle w:val="Text1"/>
              <w:spacing w:before="0" w:after="0"/>
              <w:ind w:left="0"/>
              <w:jc w:val="center"/>
              <w:rPr>
                <w:sz w:val="16"/>
                <w:szCs w:val="16"/>
              </w:rPr>
            </w:pPr>
            <w:r>
              <w:rPr>
                <w:sz w:val="16"/>
                <w:szCs w:val="16"/>
              </w:rPr>
              <w:t>Více rozvinuté</w:t>
            </w:r>
          </w:p>
        </w:tc>
        <w:tc>
          <w:tcPr>
            <w:tcW w:w="197" w:type="pct"/>
            <w:vMerge/>
          </w:tcPr>
          <w:p w14:paraId="2DAF2ECA" w14:textId="77777777" w:rsidR="00417AA3" w:rsidRPr="00217019" w:rsidRDefault="00417AA3" w:rsidP="00417AA3">
            <w:pPr>
              <w:pStyle w:val="Text1"/>
              <w:spacing w:before="0" w:after="0"/>
              <w:ind w:left="0"/>
              <w:jc w:val="center"/>
              <w:rPr>
                <w:sz w:val="16"/>
                <w:szCs w:val="16"/>
              </w:rPr>
            </w:pPr>
          </w:p>
        </w:tc>
        <w:tc>
          <w:tcPr>
            <w:tcW w:w="1184" w:type="pct"/>
            <w:vMerge/>
            <w:shd w:val="clear" w:color="auto" w:fill="auto"/>
          </w:tcPr>
          <w:p w14:paraId="34A2D453" w14:textId="77777777" w:rsidR="00417AA3" w:rsidRPr="00217019" w:rsidRDefault="00417AA3" w:rsidP="00417AA3">
            <w:pPr>
              <w:pStyle w:val="Text1"/>
              <w:spacing w:before="0" w:after="0"/>
              <w:ind w:left="0"/>
              <w:jc w:val="center"/>
              <w:rPr>
                <w:sz w:val="16"/>
                <w:szCs w:val="16"/>
              </w:rPr>
            </w:pPr>
          </w:p>
        </w:tc>
        <w:tc>
          <w:tcPr>
            <w:tcW w:w="615" w:type="pct"/>
            <w:vMerge/>
          </w:tcPr>
          <w:p w14:paraId="65B83EEE" w14:textId="77777777" w:rsidR="00417AA3" w:rsidRPr="00217019" w:rsidRDefault="00417AA3" w:rsidP="00417AA3">
            <w:pPr>
              <w:pStyle w:val="Text1"/>
              <w:spacing w:before="0" w:after="0"/>
              <w:ind w:left="0"/>
              <w:jc w:val="center"/>
              <w:rPr>
                <w:sz w:val="16"/>
                <w:szCs w:val="16"/>
              </w:rPr>
            </w:pPr>
          </w:p>
        </w:tc>
        <w:tc>
          <w:tcPr>
            <w:tcW w:w="576" w:type="pct"/>
            <w:shd w:val="clear" w:color="auto" w:fill="auto"/>
            <w:vAlign w:val="center"/>
          </w:tcPr>
          <w:p w14:paraId="685314F0" w14:textId="4F4FC49B" w:rsidR="00417AA3" w:rsidRPr="00217019" w:rsidRDefault="00417AA3" w:rsidP="00417AA3">
            <w:pPr>
              <w:pStyle w:val="Text1"/>
              <w:spacing w:before="0" w:after="0"/>
              <w:ind w:left="0"/>
              <w:jc w:val="center"/>
              <w:rPr>
                <w:sz w:val="16"/>
                <w:szCs w:val="16"/>
              </w:rPr>
            </w:pPr>
            <w:r>
              <w:rPr>
                <w:sz w:val="16"/>
                <w:szCs w:val="16"/>
              </w:rPr>
              <w:t>25</w:t>
            </w:r>
          </w:p>
        </w:tc>
        <w:tc>
          <w:tcPr>
            <w:tcW w:w="700" w:type="pct"/>
            <w:shd w:val="clear" w:color="auto" w:fill="auto"/>
            <w:vAlign w:val="center"/>
          </w:tcPr>
          <w:p w14:paraId="56572B47" w14:textId="0E757CA1" w:rsidR="00417AA3" w:rsidRPr="00217019" w:rsidRDefault="00417AA3" w:rsidP="00417AA3">
            <w:pPr>
              <w:pStyle w:val="Text1"/>
              <w:spacing w:before="0" w:after="0"/>
              <w:ind w:left="0"/>
              <w:jc w:val="center"/>
              <w:rPr>
                <w:sz w:val="16"/>
                <w:szCs w:val="16"/>
              </w:rPr>
            </w:pPr>
            <w:r>
              <w:rPr>
                <w:sz w:val="16"/>
                <w:szCs w:val="16"/>
              </w:rPr>
              <w:t>251</w:t>
            </w:r>
          </w:p>
        </w:tc>
      </w:tr>
      <w:tr w:rsidR="00417AA3" w:rsidRPr="00217019" w14:paraId="1C120BA6" w14:textId="77777777" w:rsidTr="00417AA3">
        <w:trPr>
          <w:trHeight w:val="204"/>
        </w:trPr>
        <w:tc>
          <w:tcPr>
            <w:tcW w:w="385" w:type="pct"/>
            <w:vMerge w:val="restart"/>
          </w:tcPr>
          <w:p w14:paraId="7A2E7BD9" w14:textId="164F9364" w:rsidR="00417AA3" w:rsidRPr="00217019" w:rsidRDefault="00417AA3" w:rsidP="00417AA3">
            <w:pPr>
              <w:pStyle w:val="Text1"/>
              <w:spacing w:before="0" w:after="0"/>
              <w:ind w:left="0"/>
              <w:jc w:val="center"/>
              <w:rPr>
                <w:sz w:val="16"/>
                <w:szCs w:val="16"/>
              </w:rPr>
            </w:pPr>
            <w:r w:rsidRPr="00217019">
              <w:rPr>
                <w:sz w:val="16"/>
                <w:szCs w:val="16"/>
              </w:rPr>
              <w:t>1</w:t>
            </w:r>
          </w:p>
        </w:tc>
        <w:tc>
          <w:tcPr>
            <w:tcW w:w="537" w:type="pct"/>
            <w:vMerge w:val="restart"/>
          </w:tcPr>
          <w:p w14:paraId="6452262C" w14:textId="0F5E742B" w:rsidR="00417AA3" w:rsidRPr="00217019" w:rsidRDefault="00417AA3" w:rsidP="00417AA3">
            <w:pPr>
              <w:pStyle w:val="Text1"/>
              <w:spacing w:before="0" w:after="0"/>
              <w:ind w:left="0"/>
              <w:jc w:val="center"/>
              <w:rPr>
                <w:sz w:val="16"/>
                <w:szCs w:val="16"/>
              </w:rPr>
            </w:pPr>
            <w:r w:rsidRPr="00217019">
              <w:rPr>
                <w:sz w:val="16"/>
                <w:szCs w:val="16"/>
              </w:rPr>
              <w:t>1.</w:t>
            </w:r>
            <w:r>
              <w:rPr>
                <w:sz w:val="16"/>
                <w:szCs w:val="16"/>
              </w:rPr>
              <w:t>2</w:t>
            </w:r>
          </w:p>
        </w:tc>
        <w:tc>
          <w:tcPr>
            <w:tcW w:w="308" w:type="pct"/>
            <w:vMerge w:val="restart"/>
          </w:tcPr>
          <w:p w14:paraId="3E8F5268" w14:textId="369CD68E" w:rsidR="00417AA3" w:rsidRPr="00217019" w:rsidRDefault="00417AA3" w:rsidP="00417AA3">
            <w:pPr>
              <w:pStyle w:val="Text1"/>
              <w:spacing w:before="0" w:after="0"/>
              <w:ind w:left="0"/>
              <w:jc w:val="center"/>
              <w:rPr>
                <w:sz w:val="16"/>
                <w:szCs w:val="16"/>
              </w:rPr>
            </w:pPr>
            <w:r w:rsidRPr="00217019">
              <w:rPr>
                <w:sz w:val="16"/>
                <w:szCs w:val="16"/>
              </w:rPr>
              <w:t>ESF+</w:t>
            </w:r>
          </w:p>
        </w:tc>
        <w:tc>
          <w:tcPr>
            <w:tcW w:w="498" w:type="pct"/>
            <w:vAlign w:val="center"/>
          </w:tcPr>
          <w:p w14:paraId="1B593341" w14:textId="60DAA33C" w:rsidR="00417AA3" w:rsidRPr="00217019" w:rsidRDefault="00417AA3" w:rsidP="00417AA3">
            <w:pPr>
              <w:pStyle w:val="Text1"/>
              <w:spacing w:before="0" w:after="0"/>
              <w:ind w:left="0"/>
              <w:jc w:val="center"/>
              <w:rPr>
                <w:sz w:val="16"/>
                <w:szCs w:val="16"/>
              </w:rPr>
            </w:pPr>
            <w:r>
              <w:rPr>
                <w:sz w:val="16"/>
                <w:szCs w:val="16"/>
              </w:rPr>
              <w:t>Méně rozvinuté</w:t>
            </w:r>
          </w:p>
        </w:tc>
        <w:tc>
          <w:tcPr>
            <w:tcW w:w="197" w:type="pct"/>
            <w:vMerge w:val="restart"/>
          </w:tcPr>
          <w:p w14:paraId="4810056D" w14:textId="0AA8D58C" w:rsidR="00417AA3" w:rsidRPr="00217019" w:rsidRDefault="00474B7D" w:rsidP="00417AA3">
            <w:pPr>
              <w:pStyle w:val="Text1"/>
              <w:spacing w:before="0" w:after="0"/>
              <w:ind w:left="0"/>
              <w:jc w:val="center"/>
              <w:rPr>
                <w:sz w:val="16"/>
                <w:szCs w:val="16"/>
              </w:rPr>
            </w:pPr>
            <w:r w:rsidRPr="00474B7D">
              <w:rPr>
                <w:sz w:val="16"/>
                <w:szCs w:val="16"/>
              </w:rPr>
              <w:t>80500</w:t>
            </w:r>
          </w:p>
        </w:tc>
        <w:tc>
          <w:tcPr>
            <w:tcW w:w="1184" w:type="pct"/>
            <w:vMerge w:val="restart"/>
            <w:shd w:val="clear" w:color="auto" w:fill="auto"/>
          </w:tcPr>
          <w:p w14:paraId="29AD0502" w14:textId="7D22AE5C" w:rsidR="00417AA3" w:rsidRPr="00217019" w:rsidRDefault="00417AA3" w:rsidP="00417AA3">
            <w:pPr>
              <w:pStyle w:val="Text1"/>
              <w:spacing w:before="0" w:after="0"/>
              <w:ind w:left="0"/>
              <w:jc w:val="center"/>
              <w:rPr>
                <w:sz w:val="16"/>
                <w:szCs w:val="16"/>
              </w:rPr>
            </w:pPr>
            <w:r w:rsidRPr="00217019">
              <w:rPr>
                <w:sz w:val="16"/>
                <w:szCs w:val="16"/>
              </w:rPr>
              <w:t>Počet napsaných a zveřejněných analytických a strategických dokumentů (vč. evaluačních)</w:t>
            </w:r>
          </w:p>
        </w:tc>
        <w:tc>
          <w:tcPr>
            <w:tcW w:w="615" w:type="pct"/>
            <w:vMerge w:val="restart"/>
          </w:tcPr>
          <w:p w14:paraId="6DA5F278" w14:textId="2FA10131" w:rsidR="00417AA3" w:rsidRPr="00217019" w:rsidRDefault="00417AA3" w:rsidP="00417AA3">
            <w:pPr>
              <w:pStyle w:val="Text1"/>
              <w:spacing w:before="0" w:after="0"/>
              <w:ind w:left="0"/>
              <w:jc w:val="center"/>
              <w:rPr>
                <w:sz w:val="16"/>
                <w:szCs w:val="16"/>
              </w:rPr>
            </w:pPr>
            <w:r w:rsidRPr="00217019">
              <w:rPr>
                <w:sz w:val="16"/>
                <w:szCs w:val="16"/>
              </w:rPr>
              <w:t>dokumenty</w:t>
            </w:r>
          </w:p>
        </w:tc>
        <w:tc>
          <w:tcPr>
            <w:tcW w:w="576" w:type="pct"/>
            <w:shd w:val="clear" w:color="auto" w:fill="auto"/>
            <w:vAlign w:val="center"/>
          </w:tcPr>
          <w:p w14:paraId="1253D025" w14:textId="1CDEB2A1" w:rsidR="00417AA3" w:rsidRPr="00217019" w:rsidRDefault="00417AA3" w:rsidP="00417AA3">
            <w:pPr>
              <w:pStyle w:val="Text1"/>
              <w:spacing w:before="0" w:after="0"/>
              <w:ind w:left="0"/>
              <w:jc w:val="center"/>
              <w:rPr>
                <w:sz w:val="16"/>
                <w:szCs w:val="16"/>
              </w:rPr>
            </w:pPr>
            <w:r>
              <w:rPr>
                <w:sz w:val="16"/>
                <w:szCs w:val="16"/>
              </w:rPr>
              <w:t>21</w:t>
            </w:r>
          </w:p>
        </w:tc>
        <w:tc>
          <w:tcPr>
            <w:tcW w:w="700" w:type="pct"/>
            <w:shd w:val="clear" w:color="auto" w:fill="auto"/>
            <w:vAlign w:val="center"/>
          </w:tcPr>
          <w:p w14:paraId="3464DA28" w14:textId="30F8024D" w:rsidR="00417AA3" w:rsidRPr="00217019" w:rsidRDefault="00417AA3" w:rsidP="00417AA3">
            <w:pPr>
              <w:pStyle w:val="Text1"/>
              <w:spacing w:before="0" w:after="0"/>
              <w:ind w:left="0"/>
              <w:jc w:val="center"/>
              <w:rPr>
                <w:sz w:val="16"/>
                <w:szCs w:val="16"/>
              </w:rPr>
            </w:pPr>
            <w:r>
              <w:rPr>
                <w:sz w:val="16"/>
                <w:szCs w:val="16"/>
              </w:rPr>
              <w:t>208</w:t>
            </w:r>
          </w:p>
        </w:tc>
      </w:tr>
      <w:tr w:rsidR="00417AA3" w:rsidRPr="00217019" w14:paraId="526C86AA" w14:textId="77777777" w:rsidTr="00417AA3">
        <w:trPr>
          <w:trHeight w:val="203"/>
        </w:trPr>
        <w:tc>
          <w:tcPr>
            <w:tcW w:w="385" w:type="pct"/>
            <w:vMerge/>
          </w:tcPr>
          <w:p w14:paraId="0FAB5A1F" w14:textId="77777777" w:rsidR="00417AA3" w:rsidRPr="00217019" w:rsidRDefault="00417AA3" w:rsidP="00417AA3">
            <w:pPr>
              <w:pStyle w:val="Text1"/>
              <w:spacing w:before="0" w:after="0"/>
              <w:ind w:left="0"/>
              <w:jc w:val="center"/>
              <w:rPr>
                <w:sz w:val="16"/>
                <w:szCs w:val="16"/>
              </w:rPr>
            </w:pPr>
          </w:p>
        </w:tc>
        <w:tc>
          <w:tcPr>
            <w:tcW w:w="537" w:type="pct"/>
            <w:vMerge/>
          </w:tcPr>
          <w:p w14:paraId="3BAD0857" w14:textId="77777777" w:rsidR="00417AA3" w:rsidRPr="00217019" w:rsidRDefault="00417AA3" w:rsidP="00417AA3">
            <w:pPr>
              <w:pStyle w:val="Text1"/>
              <w:spacing w:before="0" w:after="0"/>
              <w:ind w:left="0"/>
              <w:jc w:val="center"/>
              <w:rPr>
                <w:sz w:val="16"/>
                <w:szCs w:val="16"/>
              </w:rPr>
            </w:pPr>
          </w:p>
        </w:tc>
        <w:tc>
          <w:tcPr>
            <w:tcW w:w="308" w:type="pct"/>
            <w:vMerge/>
          </w:tcPr>
          <w:p w14:paraId="7825CA78" w14:textId="77777777" w:rsidR="00417AA3" w:rsidRPr="00217019" w:rsidRDefault="00417AA3" w:rsidP="00417AA3">
            <w:pPr>
              <w:pStyle w:val="Text1"/>
              <w:spacing w:before="0" w:after="0"/>
              <w:ind w:left="0"/>
              <w:jc w:val="center"/>
              <w:rPr>
                <w:sz w:val="16"/>
                <w:szCs w:val="16"/>
              </w:rPr>
            </w:pPr>
          </w:p>
        </w:tc>
        <w:tc>
          <w:tcPr>
            <w:tcW w:w="498" w:type="pct"/>
            <w:vAlign w:val="center"/>
          </w:tcPr>
          <w:p w14:paraId="5CD547C4" w14:textId="3EB50F29" w:rsidR="00417AA3" w:rsidRPr="00217019" w:rsidRDefault="00417AA3" w:rsidP="00417AA3">
            <w:pPr>
              <w:pStyle w:val="Text1"/>
              <w:spacing w:before="0" w:after="0"/>
              <w:ind w:left="0"/>
              <w:jc w:val="center"/>
              <w:rPr>
                <w:sz w:val="16"/>
                <w:szCs w:val="16"/>
              </w:rPr>
            </w:pPr>
            <w:r>
              <w:rPr>
                <w:sz w:val="16"/>
                <w:szCs w:val="16"/>
              </w:rPr>
              <w:t>Přechodové</w:t>
            </w:r>
          </w:p>
        </w:tc>
        <w:tc>
          <w:tcPr>
            <w:tcW w:w="197" w:type="pct"/>
            <w:vMerge/>
          </w:tcPr>
          <w:p w14:paraId="7D2F12E0" w14:textId="77777777" w:rsidR="00417AA3" w:rsidRPr="00217019" w:rsidRDefault="00417AA3" w:rsidP="00417AA3">
            <w:pPr>
              <w:pStyle w:val="Text1"/>
              <w:spacing w:before="0" w:after="0"/>
              <w:ind w:left="0"/>
              <w:jc w:val="center"/>
              <w:rPr>
                <w:sz w:val="16"/>
                <w:szCs w:val="16"/>
              </w:rPr>
            </w:pPr>
          </w:p>
        </w:tc>
        <w:tc>
          <w:tcPr>
            <w:tcW w:w="1184" w:type="pct"/>
            <w:vMerge/>
            <w:shd w:val="clear" w:color="auto" w:fill="auto"/>
          </w:tcPr>
          <w:p w14:paraId="11F41211" w14:textId="77777777" w:rsidR="00417AA3" w:rsidRPr="00217019" w:rsidRDefault="00417AA3" w:rsidP="00417AA3">
            <w:pPr>
              <w:pStyle w:val="Text1"/>
              <w:spacing w:before="0" w:after="0"/>
              <w:ind w:left="0"/>
              <w:jc w:val="center"/>
              <w:rPr>
                <w:sz w:val="16"/>
                <w:szCs w:val="16"/>
              </w:rPr>
            </w:pPr>
          </w:p>
        </w:tc>
        <w:tc>
          <w:tcPr>
            <w:tcW w:w="615" w:type="pct"/>
            <w:vMerge/>
          </w:tcPr>
          <w:p w14:paraId="5B65BEDC" w14:textId="77777777" w:rsidR="00417AA3" w:rsidRPr="00217019" w:rsidRDefault="00417AA3" w:rsidP="00417AA3">
            <w:pPr>
              <w:pStyle w:val="Text1"/>
              <w:spacing w:before="0" w:after="0"/>
              <w:ind w:left="0"/>
              <w:jc w:val="center"/>
              <w:rPr>
                <w:sz w:val="16"/>
                <w:szCs w:val="16"/>
              </w:rPr>
            </w:pPr>
          </w:p>
        </w:tc>
        <w:tc>
          <w:tcPr>
            <w:tcW w:w="576" w:type="pct"/>
            <w:shd w:val="clear" w:color="auto" w:fill="auto"/>
            <w:vAlign w:val="center"/>
          </w:tcPr>
          <w:p w14:paraId="6957EFF6" w14:textId="5133BDE2" w:rsidR="00417AA3" w:rsidRPr="00217019" w:rsidRDefault="00417AA3" w:rsidP="00417AA3">
            <w:pPr>
              <w:pStyle w:val="Text1"/>
              <w:spacing w:before="0" w:after="0"/>
              <w:ind w:left="0"/>
              <w:jc w:val="center"/>
              <w:rPr>
                <w:sz w:val="16"/>
                <w:szCs w:val="16"/>
              </w:rPr>
            </w:pPr>
            <w:r>
              <w:rPr>
                <w:sz w:val="16"/>
                <w:szCs w:val="16"/>
              </w:rPr>
              <w:t>23</w:t>
            </w:r>
          </w:p>
        </w:tc>
        <w:tc>
          <w:tcPr>
            <w:tcW w:w="700" w:type="pct"/>
            <w:shd w:val="clear" w:color="auto" w:fill="auto"/>
            <w:vAlign w:val="center"/>
          </w:tcPr>
          <w:p w14:paraId="6D9D9BBD" w14:textId="06CBFBF6" w:rsidR="00417AA3" w:rsidRPr="00217019" w:rsidRDefault="00417AA3" w:rsidP="00417AA3">
            <w:pPr>
              <w:pStyle w:val="Text1"/>
              <w:spacing w:before="0" w:after="0"/>
              <w:ind w:left="0"/>
              <w:jc w:val="center"/>
              <w:rPr>
                <w:sz w:val="16"/>
                <w:szCs w:val="16"/>
              </w:rPr>
            </w:pPr>
            <w:r>
              <w:rPr>
                <w:sz w:val="16"/>
                <w:szCs w:val="16"/>
              </w:rPr>
              <w:t>227</w:t>
            </w:r>
          </w:p>
        </w:tc>
      </w:tr>
      <w:tr w:rsidR="00417AA3" w:rsidRPr="00217019" w14:paraId="47A050AF" w14:textId="77777777" w:rsidTr="00417AA3">
        <w:trPr>
          <w:trHeight w:val="203"/>
        </w:trPr>
        <w:tc>
          <w:tcPr>
            <w:tcW w:w="385" w:type="pct"/>
            <w:vMerge/>
          </w:tcPr>
          <w:p w14:paraId="2876FBE7" w14:textId="77777777" w:rsidR="00417AA3" w:rsidRPr="00217019" w:rsidRDefault="00417AA3" w:rsidP="00417AA3">
            <w:pPr>
              <w:pStyle w:val="Text1"/>
              <w:spacing w:before="0" w:after="0"/>
              <w:ind w:left="0"/>
              <w:jc w:val="center"/>
              <w:rPr>
                <w:sz w:val="16"/>
                <w:szCs w:val="16"/>
              </w:rPr>
            </w:pPr>
          </w:p>
        </w:tc>
        <w:tc>
          <w:tcPr>
            <w:tcW w:w="537" w:type="pct"/>
            <w:vMerge/>
          </w:tcPr>
          <w:p w14:paraId="77AAA614" w14:textId="77777777" w:rsidR="00417AA3" w:rsidRPr="00217019" w:rsidRDefault="00417AA3" w:rsidP="00417AA3">
            <w:pPr>
              <w:pStyle w:val="Text1"/>
              <w:spacing w:before="0" w:after="0"/>
              <w:ind w:left="0"/>
              <w:jc w:val="center"/>
              <w:rPr>
                <w:sz w:val="16"/>
                <w:szCs w:val="16"/>
              </w:rPr>
            </w:pPr>
          </w:p>
        </w:tc>
        <w:tc>
          <w:tcPr>
            <w:tcW w:w="308" w:type="pct"/>
            <w:vMerge/>
          </w:tcPr>
          <w:p w14:paraId="68B2534F" w14:textId="77777777" w:rsidR="00417AA3" w:rsidRPr="00217019" w:rsidRDefault="00417AA3" w:rsidP="00417AA3">
            <w:pPr>
              <w:pStyle w:val="Text1"/>
              <w:spacing w:before="0" w:after="0"/>
              <w:ind w:left="0"/>
              <w:jc w:val="center"/>
              <w:rPr>
                <w:sz w:val="16"/>
                <w:szCs w:val="16"/>
              </w:rPr>
            </w:pPr>
          </w:p>
        </w:tc>
        <w:tc>
          <w:tcPr>
            <w:tcW w:w="498" w:type="pct"/>
            <w:vAlign w:val="center"/>
          </w:tcPr>
          <w:p w14:paraId="1C32FC41" w14:textId="431373FB" w:rsidR="00417AA3" w:rsidRPr="00217019" w:rsidRDefault="00417AA3" w:rsidP="00417AA3">
            <w:pPr>
              <w:pStyle w:val="Text1"/>
              <w:spacing w:before="0" w:after="0"/>
              <w:ind w:left="0"/>
              <w:jc w:val="center"/>
              <w:rPr>
                <w:sz w:val="16"/>
                <w:szCs w:val="16"/>
              </w:rPr>
            </w:pPr>
            <w:r>
              <w:rPr>
                <w:sz w:val="16"/>
                <w:szCs w:val="16"/>
              </w:rPr>
              <w:t>Více rozvinuté</w:t>
            </w:r>
          </w:p>
        </w:tc>
        <w:tc>
          <w:tcPr>
            <w:tcW w:w="197" w:type="pct"/>
            <w:vMerge/>
          </w:tcPr>
          <w:p w14:paraId="6B041B6F" w14:textId="77777777" w:rsidR="00417AA3" w:rsidRPr="00217019" w:rsidRDefault="00417AA3" w:rsidP="00417AA3">
            <w:pPr>
              <w:pStyle w:val="Text1"/>
              <w:spacing w:before="0" w:after="0"/>
              <w:ind w:left="0"/>
              <w:jc w:val="center"/>
              <w:rPr>
                <w:sz w:val="16"/>
                <w:szCs w:val="16"/>
              </w:rPr>
            </w:pPr>
          </w:p>
        </w:tc>
        <w:tc>
          <w:tcPr>
            <w:tcW w:w="1184" w:type="pct"/>
            <w:vMerge/>
            <w:shd w:val="clear" w:color="auto" w:fill="auto"/>
          </w:tcPr>
          <w:p w14:paraId="179D58A7" w14:textId="77777777" w:rsidR="00417AA3" w:rsidRPr="00217019" w:rsidRDefault="00417AA3" w:rsidP="00417AA3">
            <w:pPr>
              <w:pStyle w:val="Text1"/>
              <w:spacing w:before="0" w:after="0"/>
              <w:ind w:left="0"/>
              <w:jc w:val="center"/>
              <w:rPr>
                <w:sz w:val="16"/>
                <w:szCs w:val="16"/>
              </w:rPr>
            </w:pPr>
          </w:p>
        </w:tc>
        <w:tc>
          <w:tcPr>
            <w:tcW w:w="615" w:type="pct"/>
            <w:vMerge/>
          </w:tcPr>
          <w:p w14:paraId="0A5EC4BB" w14:textId="77777777" w:rsidR="00417AA3" w:rsidRPr="00217019" w:rsidRDefault="00417AA3" w:rsidP="00417AA3">
            <w:pPr>
              <w:pStyle w:val="Text1"/>
              <w:spacing w:before="0" w:after="0"/>
              <w:ind w:left="0"/>
              <w:jc w:val="center"/>
              <w:rPr>
                <w:sz w:val="16"/>
                <w:szCs w:val="16"/>
              </w:rPr>
            </w:pPr>
          </w:p>
        </w:tc>
        <w:tc>
          <w:tcPr>
            <w:tcW w:w="576" w:type="pct"/>
            <w:shd w:val="clear" w:color="auto" w:fill="auto"/>
            <w:vAlign w:val="center"/>
          </w:tcPr>
          <w:p w14:paraId="70ADE70A" w14:textId="4908765F" w:rsidR="00417AA3" w:rsidRPr="00217019" w:rsidRDefault="00417AA3" w:rsidP="00417AA3">
            <w:pPr>
              <w:pStyle w:val="Text1"/>
              <w:spacing w:before="0" w:after="0"/>
              <w:ind w:left="0"/>
              <w:jc w:val="center"/>
              <w:rPr>
                <w:sz w:val="16"/>
                <w:szCs w:val="16"/>
              </w:rPr>
            </w:pPr>
            <w:r>
              <w:rPr>
                <w:sz w:val="16"/>
                <w:szCs w:val="16"/>
              </w:rPr>
              <w:t>1</w:t>
            </w:r>
          </w:p>
        </w:tc>
        <w:tc>
          <w:tcPr>
            <w:tcW w:w="700" w:type="pct"/>
            <w:shd w:val="clear" w:color="auto" w:fill="auto"/>
            <w:vAlign w:val="center"/>
          </w:tcPr>
          <w:p w14:paraId="5A8551CF" w14:textId="5A8DB02E" w:rsidR="00417AA3" w:rsidRPr="00217019" w:rsidRDefault="00417AA3" w:rsidP="00417AA3">
            <w:pPr>
              <w:pStyle w:val="Text1"/>
              <w:spacing w:before="0" w:after="0"/>
              <w:ind w:left="0"/>
              <w:jc w:val="center"/>
              <w:rPr>
                <w:sz w:val="16"/>
                <w:szCs w:val="16"/>
              </w:rPr>
            </w:pPr>
            <w:r>
              <w:rPr>
                <w:sz w:val="16"/>
                <w:szCs w:val="16"/>
              </w:rPr>
              <w:t>5</w:t>
            </w:r>
          </w:p>
        </w:tc>
      </w:tr>
      <w:tr w:rsidR="00417AA3" w:rsidRPr="00217019" w14:paraId="5504291D" w14:textId="77777777" w:rsidTr="00417AA3">
        <w:trPr>
          <w:trHeight w:val="154"/>
        </w:trPr>
        <w:tc>
          <w:tcPr>
            <w:tcW w:w="385" w:type="pct"/>
            <w:vMerge w:val="restart"/>
          </w:tcPr>
          <w:p w14:paraId="497107E6" w14:textId="1D05C061" w:rsidR="00417AA3" w:rsidRPr="00217019" w:rsidRDefault="00417AA3" w:rsidP="00417AA3">
            <w:pPr>
              <w:pStyle w:val="Text1"/>
              <w:spacing w:before="0" w:after="0"/>
              <w:ind w:left="0"/>
              <w:jc w:val="center"/>
              <w:rPr>
                <w:sz w:val="16"/>
                <w:szCs w:val="16"/>
              </w:rPr>
            </w:pPr>
            <w:r w:rsidRPr="00217019">
              <w:rPr>
                <w:sz w:val="16"/>
                <w:szCs w:val="16"/>
              </w:rPr>
              <w:t>1</w:t>
            </w:r>
          </w:p>
        </w:tc>
        <w:tc>
          <w:tcPr>
            <w:tcW w:w="537" w:type="pct"/>
            <w:vMerge w:val="restart"/>
          </w:tcPr>
          <w:p w14:paraId="1048DD72" w14:textId="359B4401" w:rsidR="00417AA3" w:rsidRPr="00217019" w:rsidRDefault="00417AA3" w:rsidP="00417AA3">
            <w:pPr>
              <w:pStyle w:val="Text1"/>
              <w:spacing w:before="0" w:after="0"/>
              <w:ind w:left="0"/>
              <w:jc w:val="center"/>
              <w:rPr>
                <w:sz w:val="16"/>
                <w:szCs w:val="16"/>
              </w:rPr>
            </w:pPr>
            <w:r w:rsidRPr="00217019">
              <w:rPr>
                <w:sz w:val="16"/>
                <w:szCs w:val="16"/>
              </w:rPr>
              <w:t>1.</w:t>
            </w:r>
            <w:r>
              <w:rPr>
                <w:sz w:val="16"/>
                <w:szCs w:val="16"/>
              </w:rPr>
              <w:t>2</w:t>
            </w:r>
          </w:p>
        </w:tc>
        <w:tc>
          <w:tcPr>
            <w:tcW w:w="308" w:type="pct"/>
            <w:vMerge w:val="restart"/>
          </w:tcPr>
          <w:p w14:paraId="56641E8D" w14:textId="39DFE8B7" w:rsidR="00417AA3" w:rsidRPr="00217019" w:rsidRDefault="00417AA3" w:rsidP="00417AA3">
            <w:pPr>
              <w:pStyle w:val="Text1"/>
              <w:spacing w:before="0" w:after="0"/>
              <w:ind w:left="0"/>
              <w:jc w:val="center"/>
              <w:rPr>
                <w:sz w:val="16"/>
                <w:szCs w:val="16"/>
              </w:rPr>
            </w:pPr>
            <w:r w:rsidRPr="00217019">
              <w:rPr>
                <w:sz w:val="16"/>
                <w:szCs w:val="16"/>
              </w:rPr>
              <w:t>ESF+</w:t>
            </w:r>
          </w:p>
        </w:tc>
        <w:tc>
          <w:tcPr>
            <w:tcW w:w="498" w:type="pct"/>
            <w:vAlign w:val="center"/>
          </w:tcPr>
          <w:p w14:paraId="59F4F3A5" w14:textId="43A6273F" w:rsidR="00417AA3" w:rsidRPr="00217019" w:rsidRDefault="00417AA3" w:rsidP="00417AA3">
            <w:pPr>
              <w:pStyle w:val="Text1"/>
              <w:spacing w:before="0" w:after="0"/>
              <w:ind w:left="0"/>
              <w:jc w:val="center"/>
              <w:rPr>
                <w:sz w:val="16"/>
                <w:szCs w:val="16"/>
              </w:rPr>
            </w:pPr>
            <w:r>
              <w:rPr>
                <w:sz w:val="16"/>
                <w:szCs w:val="16"/>
              </w:rPr>
              <w:t>Méně rozvinuté</w:t>
            </w:r>
          </w:p>
        </w:tc>
        <w:tc>
          <w:tcPr>
            <w:tcW w:w="197" w:type="pct"/>
            <w:vMerge w:val="restart"/>
          </w:tcPr>
          <w:p w14:paraId="2533D46A" w14:textId="3059BFAA" w:rsidR="00417AA3" w:rsidRPr="00217019" w:rsidRDefault="00474B7D" w:rsidP="00417AA3">
            <w:pPr>
              <w:pStyle w:val="Text1"/>
              <w:spacing w:before="0" w:after="0"/>
              <w:ind w:left="0"/>
              <w:jc w:val="center"/>
              <w:rPr>
                <w:sz w:val="16"/>
                <w:szCs w:val="16"/>
              </w:rPr>
            </w:pPr>
            <w:r w:rsidRPr="00474B7D">
              <w:rPr>
                <w:sz w:val="16"/>
                <w:szCs w:val="16"/>
              </w:rPr>
              <w:t>50001</w:t>
            </w:r>
          </w:p>
        </w:tc>
        <w:tc>
          <w:tcPr>
            <w:tcW w:w="1184" w:type="pct"/>
            <w:vMerge w:val="restart"/>
            <w:shd w:val="clear" w:color="auto" w:fill="auto"/>
          </w:tcPr>
          <w:p w14:paraId="5068A752" w14:textId="208C9E8D" w:rsidR="00417AA3" w:rsidRPr="00217019" w:rsidRDefault="00417AA3" w:rsidP="00417AA3">
            <w:pPr>
              <w:pStyle w:val="Text1"/>
              <w:spacing w:before="0" w:after="0"/>
              <w:ind w:left="0"/>
              <w:jc w:val="center"/>
              <w:rPr>
                <w:sz w:val="16"/>
                <w:szCs w:val="16"/>
              </w:rPr>
            </w:pPr>
            <w:r w:rsidRPr="00417AA3">
              <w:rPr>
                <w:sz w:val="16"/>
                <w:szCs w:val="16"/>
              </w:rPr>
              <w:t>Kapacita podporovaných zařízení péče o děti nebo vzdělávacích zařízení</w:t>
            </w:r>
          </w:p>
        </w:tc>
        <w:tc>
          <w:tcPr>
            <w:tcW w:w="615" w:type="pct"/>
            <w:vMerge w:val="restart"/>
          </w:tcPr>
          <w:p w14:paraId="59E7D333" w14:textId="3EA6E34D" w:rsidR="00417AA3" w:rsidRPr="00217019" w:rsidRDefault="0023119C" w:rsidP="00417AA3">
            <w:pPr>
              <w:pStyle w:val="Text1"/>
              <w:spacing w:before="0" w:after="0"/>
              <w:ind w:left="0"/>
              <w:jc w:val="center"/>
              <w:rPr>
                <w:sz w:val="16"/>
                <w:szCs w:val="16"/>
              </w:rPr>
            </w:pPr>
            <w:r>
              <w:rPr>
                <w:sz w:val="16"/>
                <w:szCs w:val="16"/>
              </w:rPr>
              <w:t>osoby</w:t>
            </w:r>
          </w:p>
        </w:tc>
        <w:tc>
          <w:tcPr>
            <w:tcW w:w="576" w:type="pct"/>
            <w:shd w:val="clear" w:color="auto" w:fill="auto"/>
            <w:vAlign w:val="center"/>
          </w:tcPr>
          <w:p w14:paraId="2D9E2046" w14:textId="6CCC9086" w:rsidR="00417AA3" w:rsidRPr="00217019" w:rsidRDefault="00417AA3" w:rsidP="00417AA3">
            <w:pPr>
              <w:pStyle w:val="Text1"/>
              <w:spacing w:before="0" w:after="0"/>
              <w:ind w:left="0"/>
              <w:jc w:val="center"/>
              <w:rPr>
                <w:sz w:val="16"/>
                <w:szCs w:val="16"/>
              </w:rPr>
            </w:pPr>
            <w:r>
              <w:rPr>
                <w:sz w:val="16"/>
                <w:szCs w:val="16"/>
              </w:rPr>
              <w:t>1 419</w:t>
            </w:r>
          </w:p>
        </w:tc>
        <w:tc>
          <w:tcPr>
            <w:tcW w:w="700" w:type="pct"/>
            <w:shd w:val="clear" w:color="auto" w:fill="auto"/>
            <w:vAlign w:val="center"/>
          </w:tcPr>
          <w:p w14:paraId="2648E19E" w14:textId="05F6E98D" w:rsidR="00417AA3" w:rsidRPr="00217019" w:rsidRDefault="00417AA3" w:rsidP="00417AA3">
            <w:pPr>
              <w:pStyle w:val="Text1"/>
              <w:spacing w:before="0" w:after="0"/>
              <w:ind w:left="0"/>
              <w:jc w:val="center"/>
              <w:rPr>
                <w:sz w:val="16"/>
                <w:szCs w:val="16"/>
              </w:rPr>
            </w:pPr>
            <w:r>
              <w:rPr>
                <w:sz w:val="16"/>
                <w:szCs w:val="16"/>
              </w:rPr>
              <w:t>6 261</w:t>
            </w:r>
          </w:p>
        </w:tc>
      </w:tr>
      <w:tr w:rsidR="00417AA3" w:rsidRPr="00217019" w14:paraId="1DE389B0" w14:textId="77777777" w:rsidTr="00417AA3">
        <w:trPr>
          <w:trHeight w:val="153"/>
        </w:trPr>
        <w:tc>
          <w:tcPr>
            <w:tcW w:w="385" w:type="pct"/>
            <w:vMerge/>
          </w:tcPr>
          <w:p w14:paraId="3EDBCE44" w14:textId="77777777" w:rsidR="00417AA3" w:rsidRPr="00217019" w:rsidRDefault="00417AA3" w:rsidP="00417AA3">
            <w:pPr>
              <w:pStyle w:val="Text1"/>
              <w:spacing w:before="0" w:after="0"/>
              <w:ind w:left="0"/>
              <w:jc w:val="center"/>
              <w:rPr>
                <w:sz w:val="16"/>
                <w:szCs w:val="16"/>
              </w:rPr>
            </w:pPr>
          </w:p>
        </w:tc>
        <w:tc>
          <w:tcPr>
            <w:tcW w:w="537" w:type="pct"/>
            <w:vMerge/>
          </w:tcPr>
          <w:p w14:paraId="1184CB6A" w14:textId="77777777" w:rsidR="00417AA3" w:rsidRPr="00217019" w:rsidRDefault="00417AA3" w:rsidP="00417AA3">
            <w:pPr>
              <w:pStyle w:val="Text1"/>
              <w:spacing w:before="0" w:after="0"/>
              <w:ind w:left="0"/>
              <w:jc w:val="center"/>
              <w:rPr>
                <w:sz w:val="16"/>
                <w:szCs w:val="16"/>
              </w:rPr>
            </w:pPr>
          </w:p>
        </w:tc>
        <w:tc>
          <w:tcPr>
            <w:tcW w:w="308" w:type="pct"/>
            <w:vMerge/>
          </w:tcPr>
          <w:p w14:paraId="2E7C6AA4" w14:textId="77777777" w:rsidR="00417AA3" w:rsidRPr="00217019" w:rsidRDefault="00417AA3" w:rsidP="00417AA3">
            <w:pPr>
              <w:pStyle w:val="Text1"/>
              <w:spacing w:before="0" w:after="0"/>
              <w:ind w:left="0"/>
              <w:jc w:val="center"/>
              <w:rPr>
                <w:sz w:val="16"/>
                <w:szCs w:val="16"/>
              </w:rPr>
            </w:pPr>
          </w:p>
        </w:tc>
        <w:tc>
          <w:tcPr>
            <w:tcW w:w="498" w:type="pct"/>
            <w:vAlign w:val="center"/>
          </w:tcPr>
          <w:p w14:paraId="7613D3D7" w14:textId="583C683D" w:rsidR="00417AA3" w:rsidRPr="00217019" w:rsidRDefault="00417AA3" w:rsidP="00417AA3">
            <w:pPr>
              <w:pStyle w:val="Text1"/>
              <w:spacing w:before="0" w:after="0"/>
              <w:ind w:left="0"/>
              <w:jc w:val="center"/>
              <w:rPr>
                <w:sz w:val="16"/>
                <w:szCs w:val="16"/>
              </w:rPr>
            </w:pPr>
            <w:r>
              <w:rPr>
                <w:sz w:val="16"/>
                <w:szCs w:val="16"/>
              </w:rPr>
              <w:t>Přechodové</w:t>
            </w:r>
          </w:p>
        </w:tc>
        <w:tc>
          <w:tcPr>
            <w:tcW w:w="197" w:type="pct"/>
            <w:vMerge/>
          </w:tcPr>
          <w:p w14:paraId="71B2DD22" w14:textId="77777777" w:rsidR="00417AA3" w:rsidRPr="00217019" w:rsidRDefault="00417AA3" w:rsidP="00417AA3">
            <w:pPr>
              <w:pStyle w:val="Text1"/>
              <w:spacing w:before="0" w:after="0"/>
              <w:ind w:left="0"/>
              <w:jc w:val="center"/>
              <w:rPr>
                <w:sz w:val="16"/>
                <w:szCs w:val="16"/>
              </w:rPr>
            </w:pPr>
          </w:p>
        </w:tc>
        <w:tc>
          <w:tcPr>
            <w:tcW w:w="1184" w:type="pct"/>
            <w:vMerge/>
            <w:shd w:val="clear" w:color="auto" w:fill="auto"/>
          </w:tcPr>
          <w:p w14:paraId="75DA4F45" w14:textId="77777777" w:rsidR="00417AA3" w:rsidRPr="00217019" w:rsidRDefault="00417AA3" w:rsidP="00417AA3">
            <w:pPr>
              <w:pStyle w:val="Text1"/>
              <w:spacing w:before="0" w:after="0"/>
              <w:ind w:left="0"/>
              <w:jc w:val="center"/>
              <w:rPr>
                <w:sz w:val="16"/>
                <w:szCs w:val="16"/>
              </w:rPr>
            </w:pPr>
          </w:p>
        </w:tc>
        <w:tc>
          <w:tcPr>
            <w:tcW w:w="615" w:type="pct"/>
            <w:vMerge/>
          </w:tcPr>
          <w:p w14:paraId="531FF5E3" w14:textId="77777777" w:rsidR="00417AA3" w:rsidRPr="00217019" w:rsidRDefault="00417AA3" w:rsidP="00417AA3">
            <w:pPr>
              <w:pStyle w:val="Text1"/>
              <w:spacing w:before="0" w:after="0"/>
              <w:ind w:left="0"/>
              <w:jc w:val="center"/>
              <w:rPr>
                <w:sz w:val="16"/>
                <w:szCs w:val="16"/>
              </w:rPr>
            </w:pPr>
          </w:p>
        </w:tc>
        <w:tc>
          <w:tcPr>
            <w:tcW w:w="576" w:type="pct"/>
            <w:shd w:val="clear" w:color="auto" w:fill="auto"/>
            <w:vAlign w:val="center"/>
          </w:tcPr>
          <w:p w14:paraId="0C28EDFE" w14:textId="4AF0F73B" w:rsidR="00417AA3" w:rsidRPr="00217019" w:rsidRDefault="00417AA3" w:rsidP="00417AA3">
            <w:pPr>
              <w:pStyle w:val="Text1"/>
              <w:spacing w:before="0" w:after="0"/>
              <w:ind w:left="0"/>
              <w:jc w:val="center"/>
              <w:rPr>
                <w:sz w:val="16"/>
                <w:szCs w:val="16"/>
              </w:rPr>
            </w:pPr>
            <w:r>
              <w:rPr>
                <w:sz w:val="16"/>
                <w:szCs w:val="16"/>
              </w:rPr>
              <w:t>1 545</w:t>
            </w:r>
          </w:p>
        </w:tc>
        <w:tc>
          <w:tcPr>
            <w:tcW w:w="700" w:type="pct"/>
            <w:shd w:val="clear" w:color="auto" w:fill="auto"/>
            <w:vAlign w:val="center"/>
          </w:tcPr>
          <w:p w14:paraId="193EEBAA" w14:textId="7B25143D" w:rsidR="00417AA3" w:rsidRPr="00217019" w:rsidRDefault="00417AA3" w:rsidP="00417AA3">
            <w:pPr>
              <w:pStyle w:val="Text1"/>
              <w:spacing w:before="0" w:after="0"/>
              <w:ind w:left="0"/>
              <w:jc w:val="center"/>
              <w:rPr>
                <w:sz w:val="16"/>
                <w:szCs w:val="16"/>
              </w:rPr>
            </w:pPr>
            <w:r>
              <w:rPr>
                <w:sz w:val="16"/>
                <w:szCs w:val="16"/>
              </w:rPr>
              <w:t>6 817</w:t>
            </w:r>
          </w:p>
        </w:tc>
      </w:tr>
      <w:tr w:rsidR="00417AA3" w:rsidRPr="00217019" w14:paraId="134E2049" w14:textId="77777777" w:rsidTr="00417AA3">
        <w:trPr>
          <w:trHeight w:val="153"/>
        </w:trPr>
        <w:tc>
          <w:tcPr>
            <w:tcW w:w="385" w:type="pct"/>
            <w:vMerge/>
          </w:tcPr>
          <w:p w14:paraId="3D25EFDE" w14:textId="77777777" w:rsidR="00417AA3" w:rsidRPr="00217019" w:rsidRDefault="00417AA3" w:rsidP="00417AA3">
            <w:pPr>
              <w:pStyle w:val="Text1"/>
              <w:spacing w:before="0" w:after="0"/>
              <w:ind w:left="0"/>
              <w:jc w:val="center"/>
              <w:rPr>
                <w:sz w:val="16"/>
                <w:szCs w:val="16"/>
              </w:rPr>
            </w:pPr>
          </w:p>
        </w:tc>
        <w:tc>
          <w:tcPr>
            <w:tcW w:w="537" w:type="pct"/>
            <w:vMerge/>
          </w:tcPr>
          <w:p w14:paraId="736FE3B3" w14:textId="77777777" w:rsidR="00417AA3" w:rsidRPr="00217019" w:rsidRDefault="00417AA3" w:rsidP="00417AA3">
            <w:pPr>
              <w:pStyle w:val="Text1"/>
              <w:spacing w:before="0" w:after="0"/>
              <w:ind w:left="0"/>
              <w:jc w:val="center"/>
              <w:rPr>
                <w:sz w:val="16"/>
                <w:szCs w:val="16"/>
              </w:rPr>
            </w:pPr>
          </w:p>
        </w:tc>
        <w:tc>
          <w:tcPr>
            <w:tcW w:w="308" w:type="pct"/>
            <w:vMerge/>
          </w:tcPr>
          <w:p w14:paraId="267F31E1" w14:textId="77777777" w:rsidR="00417AA3" w:rsidRPr="00217019" w:rsidRDefault="00417AA3" w:rsidP="00417AA3">
            <w:pPr>
              <w:pStyle w:val="Text1"/>
              <w:spacing w:before="0" w:after="0"/>
              <w:ind w:left="0"/>
              <w:jc w:val="center"/>
              <w:rPr>
                <w:sz w:val="16"/>
                <w:szCs w:val="16"/>
              </w:rPr>
            </w:pPr>
          </w:p>
        </w:tc>
        <w:tc>
          <w:tcPr>
            <w:tcW w:w="498" w:type="pct"/>
            <w:vAlign w:val="center"/>
          </w:tcPr>
          <w:p w14:paraId="78A95548" w14:textId="2077C986" w:rsidR="00417AA3" w:rsidRPr="00217019" w:rsidRDefault="00417AA3" w:rsidP="00417AA3">
            <w:pPr>
              <w:pStyle w:val="Text1"/>
              <w:spacing w:before="0" w:after="0"/>
              <w:ind w:left="0"/>
              <w:jc w:val="center"/>
              <w:rPr>
                <w:sz w:val="16"/>
                <w:szCs w:val="16"/>
              </w:rPr>
            </w:pPr>
            <w:r>
              <w:rPr>
                <w:sz w:val="16"/>
                <w:szCs w:val="16"/>
              </w:rPr>
              <w:t>Více rozvinuté</w:t>
            </w:r>
          </w:p>
        </w:tc>
        <w:tc>
          <w:tcPr>
            <w:tcW w:w="197" w:type="pct"/>
            <w:vMerge/>
          </w:tcPr>
          <w:p w14:paraId="1339B57A" w14:textId="77777777" w:rsidR="00417AA3" w:rsidRPr="00217019" w:rsidRDefault="00417AA3" w:rsidP="00417AA3">
            <w:pPr>
              <w:pStyle w:val="Text1"/>
              <w:spacing w:before="0" w:after="0"/>
              <w:ind w:left="0"/>
              <w:jc w:val="center"/>
              <w:rPr>
                <w:sz w:val="16"/>
                <w:szCs w:val="16"/>
              </w:rPr>
            </w:pPr>
          </w:p>
        </w:tc>
        <w:tc>
          <w:tcPr>
            <w:tcW w:w="1184" w:type="pct"/>
            <w:vMerge/>
            <w:shd w:val="clear" w:color="auto" w:fill="auto"/>
          </w:tcPr>
          <w:p w14:paraId="27F3C8C9" w14:textId="77777777" w:rsidR="00417AA3" w:rsidRPr="00217019" w:rsidRDefault="00417AA3" w:rsidP="00417AA3">
            <w:pPr>
              <w:pStyle w:val="Text1"/>
              <w:spacing w:before="0" w:after="0"/>
              <w:ind w:left="0"/>
              <w:jc w:val="center"/>
              <w:rPr>
                <w:sz w:val="16"/>
                <w:szCs w:val="16"/>
              </w:rPr>
            </w:pPr>
          </w:p>
        </w:tc>
        <w:tc>
          <w:tcPr>
            <w:tcW w:w="615" w:type="pct"/>
            <w:vMerge/>
          </w:tcPr>
          <w:p w14:paraId="4E6A9B17" w14:textId="77777777" w:rsidR="00417AA3" w:rsidRPr="00217019" w:rsidRDefault="00417AA3" w:rsidP="00417AA3">
            <w:pPr>
              <w:pStyle w:val="Text1"/>
              <w:spacing w:before="0" w:after="0"/>
              <w:ind w:left="0"/>
              <w:jc w:val="center"/>
              <w:rPr>
                <w:sz w:val="16"/>
                <w:szCs w:val="16"/>
              </w:rPr>
            </w:pPr>
          </w:p>
        </w:tc>
        <w:tc>
          <w:tcPr>
            <w:tcW w:w="576" w:type="pct"/>
            <w:shd w:val="clear" w:color="auto" w:fill="auto"/>
            <w:vAlign w:val="center"/>
          </w:tcPr>
          <w:p w14:paraId="6ACC938D" w14:textId="31D9BEF2" w:rsidR="00417AA3" w:rsidRPr="00217019" w:rsidRDefault="00417AA3" w:rsidP="00417AA3">
            <w:pPr>
              <w:pStyle w:val="Text1"/>
              <w:spacing w:before="0" w:after="0"/>
              <w:ind w:left="0"/>
              <w:jc w:val="center"/>
              <w:rPr>
                <w:sz w:val="16"/>
                <w:szCs w:val="16"/>
              </w:rPr>
            </w:pPr>
            <w:r>
              <w:rPr>
                <w:sz w:val="16"/>
                <w:szCs w:val="16"/>
              </w:rPr>
              <w:t>36</w:t>
            </w:r>
          </w:p>
        </w:tc>
        <w:tc>
          <w:tcPr>
            <w:tcW w:w="700" w:type="pct"/>
            <w:shd w:val="clear" w:color="auto" w:fill="auto"/>
            <w:vAlign w:val="center"/>
          </w:tcPr>
          <w:p w14:paraId="45456C07" w14:textId="75DCABFB" w:rsidR="00417AA3" w:rsidRPr="00217019" w:rsidRDefault="00417AA3" w:rsidP="00417AA3">
            <w:pPr>
              <w:pStyle w:val="Text1"/>
              <w:spacing w:before="0" w:after="0"/>
              <w:ind w:left="0"/>
              <w:jc w:val="center"/>
              <w:rPr>
                <w:sz w:val="16"/>
                <w:szCs w:val="16"/>
              </w:rPr>
            </w:pPr>
            <w:r>
              <w:rPr>
                <w:sz w:val="16"/>
                <w:szCs w:val="16"/>
              </w:rPr>
              <w:t>159</w:t>
            </w:r>
          </w:p>
        </w:tc>
      </w:tr>
    </w:tbl>
    <w:p w14:paraId="4960DBA8" w14:textId="41FA3178" w:rsidR="00854DB2" w:rsidRDefault="00FB6DD8" w:rsidP="0082400B">
      <w:r>
        <w:t>Sledování počtu podpořených Romů bude zajištěno prostřednictvím kvalifikovaných odhadů příjemců.</w:t>
      </w:r>
    </w:p>
    <w:p w14:paraId="1C03344D" w14:textId="77777777" w:rsidR="00FB6DD8" w:rsidRPr="00217019" w:rsidRDefault="00FB6DD8" w:rsidP="0082400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46"/>
        <w:gridCol w:w="983"/>
        <w:gridCol w:w="493"/>
        <w:gridCol w:w="1417"/>
        <w:gridCol w:w="412"/>
        <w:gridCol w:w="1157"/>
        <w:gridCol w:w="793"/>
        <w:gridCol w:w="868"/>
        <w:gridCol w:w="641"/>
        <w:gridCol w:w="826"/>
        <w:gridCol w:w="805"/>
        <w:gridCol w:w="587"/>
      </w:tblGrid>
      <w:tr w:rsidR="00F303BA" w:rsidRPr="00217019" w14:paraId="6B508436" w14:textId="77777777" w:rsidTr="00D30FE9">
        <w:trPr>
          <w:trHeight w:val="480"/>
          <w:jc w:val="center"/>
        </w:trPr>
        <w:tc>
          <w:tcPr>
            <w:tcW w:w="5000" w:type="pct"/>
            <w:gridSpan w:val="12"/>
          </w:tcPr>
          <w:p w14:paraId="124139BB" w14:textId="0B0BC517" w:rsidR="00F303BA" w:rsidRPr="00217019" w:rsidRDefault="00F303BA" w:rsidP="00AF3EE5">
            <w:pPr>
              <w:pStyle w:val="Text1"/>
              <w:ind w:left="0"/>
              <w:rPr>
                <w:b/>
                <w:sz w:val="16"/>
                <w:szCs w:val="16"/>
              </w:rPr>
            </w:pPr>
            <w:r w:rsidRPr="00217019">
              <w:rPr>
                <w:b/>
                <w:sz w:val="20"/>
              </w:rPr>
              <w:t xml:space="preserve">Tabulka </w:t>
            </w:r>
            <w:r w:rsidR="00CC5A4B" w:rsidRPr="008233B6">
              <w:rPr>
                <w:b/>
                <w:sz w:val="20"/>
                <w:szCs w:val="20"/>
              </w:rPr>
              <w:fldChar w:fldCharType="begin"/>
            </w:r>
            <w:r w:rsidR="00CC5A4B" w:rsidRPr="008233B6">
              <w:rPr>
                <w:b/>
                <w:sz w:val="20"/>
                <w:szCs w:val="20"/>
              </w:rPr>
              <w:instrText xml:space="preserve"> SEQ Tabulka \* ARABIC </w:instrText>
            </w:r>
            <w:r w:rsidR="00CC5A4B" w:rsidRPr="008233B6">
              <w:rPr>
                <w:b/>
                <w:sz w:val="20"/>
                <w:szCs w:val="20"/>
              </w:rPr>
              <w:fldChar w:fldCharType="separate"/>
            </w:r>
            <w:r w:rsidR="00045450">
              <w:rPr>
                <w:b/>
                <w:noProof/>
                <w:sz w:val="20"/>
                <w:szCs w:val="20"/>
              </w:rPr>
              <w:t>10</w:t>
            </w:r>
            <w:r w:rsidR="00CC5A4B" w:rsidRPr="008233B6">
              <w:rPr>
                <w:b/>
                <w:sz w:val="20"/>
                <w:szCs w:val="20"/>
              </w:rPr>
              <w:fldChar w:fldCharType="end"/>
            </w:r>
            <w:r w:rsidRPr="00217019">
              <w:rPr>
                <w:b/>
                <w:sz w:val="20"/>
              </w:rPr>
              <w:t>: Ukazatele výsledků</w:t>
            </w:r>
          </w:p>
        </w:tc>
      </w:tr>
      <w:tr w:rsidR="000C00CA" w:rsidRPr="00217019" w14:paraId="1B9F9B93" w14:textId="77777777" w:rsidTr="00474B7D">
        <w:trPr>
          <w:trHeight w:val="557"/>
          <w:jc w:val="center"/>
        </w:trPr>
        <w:tc>
          <w:tcPr>
            <w:tcW w:w="335" w:type="pct"/>
            <w:shd w:val="clear" w:color="auto" w:fill="D9D9D9" w:themeFill="background1" w:themeFillShade="D9"/>
          </w:tcPr>
          <w:p w14:paraId="0AECFE30" w14:textId="2FBC8C3F" w:rsidR="00F303BA" w:rsidRPr="00217019" w:rsidRDefault="00F303BA" w:rsidP="00D30FE9">
            <w:pPr>
              <w:pStyle w:val="Text1"/>
              <w:spacing w:before="0" w:after="0"/>
              <w:ind w:left="0"/>
              <w:jc w:val="center"/>
              <w:rPr>
                <w:b/>
                <w:sz w:val="16"/>
              </w:rPr>
            </w:pPr>
            <w:r w:rsidRPr="00217019">
              <w:rPr>
                <w:b/>
                <w:sz w:val="16"/>
              </w:rPr>
              <w:t>Priorita</w:t>
            </w:r>
          </w:p>
        </w:tc>
        <w:tc>
          <w:tcPr>
            <w:tcW w:w="510" w:type="pct"/>
            <w:shd w:val="clear" w:color="auto" w:fill="D9D9D9" w:themeFill="background1" w:themeFillShade="D9"/>
          </w:tcPr>
          <w:p w14:paraId="40E02093" w14:textId="44532D6A" w:rsidR="00F303BA" w:rsidRPr="00217019" w:rsidRDefault="00F303BA" w:rsidP="00D30FE9">
            <w:pPr>
              <w:pStyle w:val="Text1"/>
              <w:spacing w:before="0" w:after="0"/>
              <w:ind w:left="0"/>
              <w:jc w:val="center"/>
              <w:rPr>
                <w:b/>
                <w:sz w:val="16"/>
              </w:rPr>
            </w:pPr>
            <w:r w:rsidRPr="00217019">
              <w:rPr>
                <w:b/>
                <w:sz w:val="16"/>
              </w:rPr>
              <w:t xml:space="preserve">Specifický cíl </w:t>
            </w:r>
          </w:p>
        </w:tc>
        <w:tc>
          <w:tcPr>
            <w:tcW w:w="256" w:type="pct"/>
            <w:shd w:val="clear" w:color="auto" w:fill="D9D9D9" w:themeFill="background1" w:themeFillShade="D9"/>
          </w:tcPr>
          <w:p w14:paraId="714E7686" w14:textId="77777777" w:rsidR="00F303BA" w:rsidRPr="00217019" w:rsidRDefault="00F303BA" w:rsidP="00D30FE9">
            <w:pPr>
              <w:pStyle w:val="Text1"/>
              <w:spacing w:before="0" w:after="0"/>
              <w:ind w:left="0"/>
              <w:jc w:val="center"/>
              <w:rPr>
                <w:b/>
                <w:sz w:val="16"/>
              </w:rPr>
            </w:pPr>
            <w:r w:rsidRPr="00217019">
              <w:rPr>
                <w:b/>
                <w:sz w:val="16"/>
              </w:rPr>
              <w:t>Fond</w:t>
            </w:r>
          </w:p>
        </w:tc>
        <w:tc>
          <w:tcPr>
            <w:tcW w:w="736" w:type="pct"/>
            <w:shd w:val="clear" w:color="auto" w:fill="D9D9D9" w:themeFill="background1" w:themeFillShade="D9"/>
          </w:tcPr>
          <w:p w14:paraId="6A25EBB0" w14:textId="77777777" w:rsidR="00F303BA" w:rsidRPr="00217019" w:rsidRDefault="00F303BA" w:rsidP="00D30FE9">
            <w:pPr>
              <w:pStyle w:val="Text1"/>
              <w:spacing w:before="0" w:after="0"/>
              <w:ind w:left="0"/>
              <w:jc w:val="center"/>
              <w:rPr>
                <w:b/>
                <w:sz w:val="16"/>
              </w:rPr>
            </w:pPr>
            <w:r w:rsidRPr="00217019">
              <w:rPr>
                <w:b/>
                <w:sz w:val="16"/>
              </w:rPr>
              <w:t>Kategorie regionu</w:t>
            </w:r>
          </w:p>
        </w:tc>
        <w:tc>
          <w:tcPr>
            <w:tcW w:w="214" w:type="pct"/>
            <w:shd w:val="clear" w:color="auto" w:fill="D9D9D9" w:themeFill="background1" w:themeFillShade="D9"/>
          </w:tcPr>
          <w:p w14:paraId="4BCFA643" w14:textId="46020F0E" w:rsidR="00F303BA" w:rsidRPr="00217019" w:rsidRDefault="00F303BA" w:rsidP="00D30FE9">
            <w:pPr>
              <w:pStyle w:val="Text1"/>
              <w:spacing w:before="0" w:after="0"/>
              <w:ind w:left="0"/>
              <w:jc w:val="center"/>
              <w:rPr>
                <w:b/>
                <w:sz w:val="16"/>
              </w:rPr>
            </w:pPr>
            <w:r w:rsidRPr="00217019">
              <w:rPr>
                <w:b/>
                <w:sz w:val="16"/>
              </w:rPr>
              <w:t xml:space="preserve">ID </w:t>
            </w:r>
          </w:p>
        </w:tc>
        <w:tc>
          <w:tcPr>
            <w:tcW w:w="601" w:type="pct"/>
            <w:shd w:val="clear" w:color="auto" w:fill="D9D9D9" w:themeFill="background1" w:themeFillShade="D9"/>
          </w:tcPr>
          <w:p w14:paraId="782A44AF" w14:textId="580853DE" w:rsidR="00F303BA" w:rsidRPr="00217019" w:rsidRDefault="00F303BA" w:rsidP="00D30FE9">
            <w:pPr>
              <w:pStyle w:val="Text1"/>
              <w:spacing w:before="0" w:after="0"/>
              <w:ind w:left="0"/>
              <w:jc w:val="center"/>
              <w:rPr>
                <w:b/>
                <w:sz w:val="16"/>
              </w:rPr>
            </w:pPr>
            <w:r w:rsidRPr="00217019">
              <w:rPr>
                <w:b/>
                <w:sz w:val="16"/>
              </w:rPr>
              <w:t xml:space="preserve">Ukazatel </w:t>
            </w:r>
          </w:p>
        </w:tc>
        <w:tc>
          <w:tcPr>
            <w:tcW w:w="412" w:type="pct"/>
            <w:shd w:val="clear" w:color="auto" w:fill="D9D9D9" w:themeFill="background1" w:themeFillShade="D9"/>
          </w:tcPr>
          <w:p w14:paraId="0899E071" w14:textId="77777777" w:rsidR="00F303BA" w:rsidRPr="00217019" w:rsidRDefault="00F303BA" w:rsidP="00D30FE9">
            <w:pPr>
              <w:pStyle w:val="Text1"/>
              <w:spacing w:before="0" w:after="0"/>
              <w:ind w:left="0"/>
              <w:jc w:val="center"/>
              <w:rPr>
                <w:b/>
                <w:sz w:val="16"/>
              </w:rPr>
            </w:pPr>
            <w:r w:rsidRPr="00217019">
              <w:rPr>
                <w:b/>
                <w:sz w:val="16"/>
              </w:rPr>
              <w:t>Jednotka měření</w:t>
            </w:r>
          </w:p>
        </w:tc>
        <w:tc>
          <w:tcPr>
            <w:tcW w:w="451" w:type="pct"/>
            <w:shd w:val="clear" w:color="auto" w:fill="D9D9D9" w:themeFill="background1" w:themeFillShade="D9"/>
          </w:tcPr>
          <w:p w14:paraId="12441410" w14:textId="77777777" w:rsidR="00F303BA" w:rsidRPr="00217019" w:rsidRDefault="00F303BA" w:rsidP="00D30FE9">
            <w:pPr>
              <w:pStyle w:val="Text1"/>
              <w:spacing w:before="0" w:after="0"/>
              <w:ind w:left="0"/>
              <w:jc w:val="center"/>
              <w:rPr>
                <w:b/>
                <w:sz w:val="16"/>
              </w:rPr>
            </w:pPr>
            <w:r w:rsidRPr="00217019">
              <w:rPr>
                <w:b/>
                <w:sz w:val="16"/>
              </w:rPr>
              <w:t>Základní nebo referenční hodnota</w:t>
            </w:r>
          </w:p>
        </w:tc>
        <w:tc>
          <w:tcPr>
            <w:tcW w:w="333" w:type="pct"/>
            <w:shd w:val="clear" w:color="auto" w:fill="D9D9D9" w:themeFill="background1" w:themeFillShade="D9"/>
          </w:tcPr>
          <w:p w14:paraId="58C26874" w14:textId="77777777" w:rsidR="00F303BA" w:rsidRPr="00217019" w:rsidRDefault="00F303BA" w:rsidP="00D30FE9">
            <w:pPr>
              <w:pStyle w:val="Text1"/>
              <w:spacing w:before="0" w:after="0"/>
              <w:ind w:left="0"/>
              <w:jc w:val="center"/>
              <w:rPr>
                <w:b/>
                <w:sz w:val="16"/>
              </w:rPr>
            </w:pPr>
            <w:r w:rsidRPr="00217019">
              <w:rPr>
                <w:b/>
                <w:sz w:val="16"/>
              </w:rPr>
              <w:t>Referenční rok</w:t>
            </w:r>
          </w:p>
        </w:tc>
        <w:tc>
          <w:tcPr>
            <w:tcW w:w="429" w:type="pct"/>
            <w:shd w:val="clear" w:color="auto" w:fill="D9D9D9" w:themeFill="background1" w:themeFillShade="D9"/>
          </w:tcPr>
          <w:p w14:paraId="40810FAF" w14:textId="2177E05D" w:rsidR="00F303BA" w:rsidRPr="00217019" w:rsidRDefault="00F303BA" w:rsidP="00D30FE9">
            <w:pPr>
              <w:pStyle w:val="Text1"/>
              <w:spacing w:before="0" w:after="0"/>
              <w:ind w:left="0"/>
              <w:jc w:val="center"/>
              <w:rPr>
                <w:b/>
                <w:sz w:val="16"/>
              </w:rPr>
            </w:pPr>
            <w:r w:rsidRPr="00217019">
              <w:rPr>
                <w:b/>
                <w:sz w:val="16"/>
              </w:rPr>
              <w:t>Cíl (2029)</w:t>
            </w:r>
          </w:p>
        </w:tc>
        <w:tc>
          <w:tcPr>
            <w:tcW w:w="418" w:type="pct"/>
            <w:shd w:val="clear" w:color="auto" w:fill="D9D9D9" w:themeFill="background1" w:themeFillShade="D9"/>
          </w:tcPr>
          <w:p w14:paraId="32438C42" w14:textId="0EE72043" w:rsidR="00F303BA" w:rsidRPr="00217019" w:rsidRDefault="00F303BA" w:rsidP="00D30FE9">
            <w:pPr>
              <w:pStyle w:val="Text1"/>
              <w:spacing w:before="0" w:after="0"/>
              <w:ind w:left="0"/>
              <w:jc w:val="center"/>
              <w:rPr>
                <w:b/>
                <w:sz w:val="16"/>
              </w:rPr>
            </w:pPr>
            <w:r w:rsidRPr="00217019">
              <w:rPr>
                <w:b/>
                <w:sz w:val="16"/>
              </w:rPr>
              <w:t xml:space="preserve">Zdroj údajů </w:t>
            </w:r>
          </w:p>
        </w:tc>
        <w:tc>
          <w:tcPr>
            <w:tcW w:w="305" w:type="pct"/>
            <w:shd w:val="clear" w:color="auto" w:fill="D9D9D9" w:themeFill="background1" w:themeFillShade="D9"/>
          </w:tcPr>
          <w:p w14:paraId="64689817" w14:textId="53CD60F6" w:rsidR="00F303BA" w:rsidRPr="00217019" w:rsidRDefault="00F303BA" w:rsidP="00D30FE9">
            <w:pPr>
              <w:pStyle w:val="Text1"/>
              <w:spacing w:before="0" w:after="0"/>
              <w:ind w:left="0"/>
              <w:jc w:val="center"/>
              <w:rPr>
                <w:b/>
                <w:sz w:val="16"/>
              </w:rPr>
            </w:pPr>
            <w:r w:rsidRPr="00217019">
              <w:rPr>
                <w:b/>
                <w:sz w:val="16"/>
              </w:rPr>
              <w:t xml:space="preserve">Poznámky </w:t>
            </w:r>
          </w:p>
        </w:tc>
      </w:tr>
      <w:tr w:rsidR="00CA4D83" w:rsidRPr="00217019" w14:paraId="3C7E7C9A" w14:textId="77777777" w:rsidTr="00AA314C">
        <w:trPr>
          <w:trHeight w:val="258"/>
          <w:jc w:val="center"/>
        </w:trPr>
        <w:tc>
          <w:tcPr>
            <w:tcW w:w="335" w:type="pct"/>
            <w:vMerge w:val="restart"/>
          </w:tcPr>
          <w:p w14:paraId="281B83A6" w14:textId="303F4417" w:rsidR="00CA4D83" w:rsidRPr="00217019" w:rsidRDefault="00CA4D83" w:rsidP="00CA4D83">
            <w:pPr>
              <w:pStyle w:val="Text1"/>
              <w:spacing w:before="0" w:after="0"/>
              <w:ind w:left="0"/>
              <w:jc w:val="center"/>
              <w:rPr>
                <w:i/>
                <w:sz w:val="14"/>
                <w:szCs w:val="14"/>
              </w:rPr>
            </w:pPr>
            <w:r w:rsidRPr="00217019">
              <w:rPr>
                <w:sz w:val="16"/>
                <w:szCs w:val="16"/>
              </w:rPr>
              <w:t>1</w:t>
            </w:r>
          </w:p>
        </w:tc>
        <w:tc>
          <w:tcPr>
            <w:tcW w:w="510" w:type="pct"/>
            <w:vMerge w:val="restart"/>
          </w:tcPr>
          <w:p w14:paraId="42963AF7" w14:textId="47DB712F" w:rsidR="00CA4D83" w:rsidRPr="00217019" w:rsidRDefault="00CA4D83" w:rsidP="00CA4D83">
            <w:pPr>
              <w:pStyle w:val="Text1"/>
              <w:spacing w:before="0" w:after="0"/>
              <w:ind w:left="0"/>
              <w:jc w:val="center"/>
              <w:rPr>
                <w:i/>
                <w:sz w:val="14"/>
                <w:szCs w:val="14"/>
              </w:rPr>
            </w:pPr>
            <w:r w:rsidRPr="00217019">
              <w:rPr>
                <w:sz w:val="16"/>
                <w:szCs w:val="16"/>
              </w:rPr>
              <w:t>1.</w:t>
            </w:r>
            <w:r>
              <w:rPr>
                <w:sz w:val="16"/>
                <w:szCs w:val="16"/>
              </w:rPr>
              <w:t>2</w:t>
            </w:r>
          </w:p>
        </w:tc>
        <w:tc>
          <w:tcPr>
            <w:tcW w:w="256" w:type="pct"/>
            <w:vMerge w:val="restart"/>
          </w:tcPr>
          <w:p w14:paraId="1860F065" w14:textId="4429E692" w:rsidR="00CA4D83" w:rsidRPr="00217019" w:rsidRDefault="00CA4D83" w:rsidP="00CA4D83">
            <w:pPr>
              <w:pStyle w:val="Text1"/>
              <w:spacing w:before="0" w:after="0"/>
              <w:ind w:left="0"/>
              <w:jc w:val="center"/>
              <w:rPr>
                <w:i/>
                <w:sz w:val="14"/>
                <w:szCs w:val="14"/>
              </w:rPr>
            </w:pPr>
            <w:r w:rsidRPr="00217019">
              <w:rPr>
                <w:sz w:val="16"/>
                <w:szCs w:val="16"/>
              </w:rPr>
              <w:t>ESF+</w:t>
            </w:r>
          </w:p>
        </w:tc>
        <w:tc>
          <w:tcPr>
            <w:tcW w:w="736" w:type="pct"/>
            <w:vAlign w:val="center"/>
          </w:tcPr>
          <w:p w14:paraId="59F32449" w14:textId="6460AD88" w:rsidR="00CA4D83" w:rsidRPr="00217019" w:rsidRDefault="00CA4D83" w:rsidP="00CA4D83">
            <w:pPr>
              <w:pStyle w:val="Text1"/>
              <w:spacing w:before="0" w:after="0"/>
              <w:ind w:left="0"/>
              <w:jc w:val="center"/>
              <w:rPr>
                <w:i/>
                <w:sz w:val="14"/>
                <w:szCs w:val="14"/>
              </w:rPr>
            </w:pPr>
            <w:r>
              <w:rPr>
                <w:sz w:val="16"/>
                <w:szCs w:val="16"/>
              </w:rPr>
              <w:t>Méně rozvinuté</w:t>
            </w:r>
          </w:p>
        </w:tc>
        <w:tc>
          <w:tcPr>
            <w:tcW w:w="214" w:type="pct"/>
            <w:vMerge w:val="restart"/>
          </w:tcPr>
          <w:p w14:paraId="772837E2" w14:textId="77777777" w:rsidR="00474B7D" w:rsidRPr="00474B7D" w:rsidRDefault="00474B7D" w:rsidP="00474B7D">
            <w:pPr>
              <w:pStyle w:val="Text1"/>
              <w:spacing w:before="0" w:after="0"/>
              <w:ind w:left="0"/>
              <w:jc w:val="center"/>
              <w:rPr>
                <w:sz w:val="16"/>
                <w:szCs w:val="16"/>
              </w:rPr>
            </w:pPr>
            <w:r w:rsidRPr="00474B7D">
              <w:rPr>
                <w:sz w:val="16"/>
                <w:szCs w:val="16"/>
              </w:rPr>
              <w:t>EECR03</w:t>
            </w:r>
          </w:p>
          <w:p w14:paraId="5FC3FD4D" w14:textId="1AB18689" w:rsidR="00CA4D83" w:rsidRPr="00217019" w:rsidRDefault="00474B7D" w:rsidP="00474B7D">
            <w:pPr>
              <w:pStyle w:val="Text1"/>
              <w:spacing w:before="0" w:after="0"/>
              <w:ind w:left="0"/>
              <w:jc w:val="center"/>
              <w:rPr>
                <w:i/>
                <w:sz w:val="14"/>
                <w:szCs w:val="14"/>
              </w:rPr>
            </w:pPr>
            <w:r>
              <w:rPr>
                <w:sz w:val="16"/>
                <w:szCs w:val="16"/>
              </w:rPr>
              <w:t>(</w:t>
            </w:r>
            <w:r w:rsidRPr="00474B7D">
              <w:rPr>
                <w:sz w:val="16"/>
                <w:szCs w:val="16"/>
              </w:rPr>
              <w:t>62600</w:t>
            </w:r>
            <w:r>
              <w:rPr>
                <w:sz w:val="16"/>
                <w:szCs w:val="16"/>
              </w:rPr>
              <w:t>)</w:t>
            </w:r>
          </w:p>
        </w:tc>
        <w:tc>
          <w:tcPr>
            <w:tcW w:w="601" w:type="pct"/>
            <w:vMerge w:val="restart"/>
            <w:shd w:val="clear" w:color="auto" w:fill="auto"/>
          </w:tcPr>
          <w:p w14:paraId="7CD96BAE" w14:textId="15953EC5" w:rsidR="00CA4D83" w:rsidRPr="00217019" w:rsidRDefault="00CA4D83" w:rsidP="00CA4D83">
            <w:pPr>
              <w:pStyle w:val="Text1"/>
              <w:spacing w:before="0" w:after="0"/>
              <w:ind w:left="0"/>
              <w:jc w:val="center"/>
              <w:rPr>
                <w:sz w:val="16"/>
                <w:szCs w:val="16"/>
              </w:rPr>
            </w:pPr>
            <w:r w:rsidRPr="00217019">
              <w:rPr>
                <w:sz w:val="16"/>
                <w:szCs w:val="16"/>
              </w:rPr>
              <w:t>Účastníci, kteří získali kvalifikaci po ukončení své účasti</w:t>
            </w:r>
          </w:p>
        </w:tc>
        <w:tc>
          <w:tcPr>
            <w:tcW w:w="412" w:type="pct"/>
            <w:vMerge w:val="restart"/>
          </w:tcPr>
          <w:p w14:paraId="3C04E3F4" w14:textId="46726B39" w:rsidR="00CA4D83" w:rsidRPr="00217019" w:rsidRDefault="00CA4D83" w:rsidP="00CA4D83">
            <w:pPr>
              <w:pStyle w:val="Text1"/>
              <w:spacing w:before="0" w:after="0"/>
              <w:ind w:left="0"/>
              <w:jc w:val="center"/>
              <w:rPr>
                <w:i/>
                <w:sz w:val="16"/>
                <w:szCs w:val="16"/>
              </w:rPr>
            </w:pPr>
            <w:r w:rsidRPr="00217019">
              <w:rPr>
                <w:sz w:val="16"/>
                <w:szCs w:val="16"/>
              </w:rPr>
              <w:t>účastníci</w:t>
            </w:r>
          </w:p>
        </w:tc>
        <w:tc>
          <w:tcPr>
            <w:tcW w:w="451" w:type="pct"/>
            <w:vAlign w:val="center"/>
          </w:tcPr>
          <w:p w14:paraId="22A9D74B" w14:textId="2D81384A" w:rsidR="00CA4D83" w:rsidRPr="004C4388" w:rsidRDefault="00AA314C" w:rsidP="00AA314C">
            <w:pPr>
              <w:pStyle w:val="Text1"/>
              <w:spacing w:before="0" w:after="0"/>
              <w:ind w:left="0"/>
              <w:jc w:val="center"/>
              <w:rPr>
                <w:iCs/>
                <w:sz w:val="16"/>
                <w:szCs w:val="16"/>
              </w:rPr>
            </w:pPr>
            <w:r>
              <w:rPr>
                <w:iCs/>
                <w:sz w:val="16"/>
                <w:szCs w:val="16"/>
              </w:rPr>
              <w:t>4 377</w:t>
            </w:r>
          </w:p>
        </w:tc>
        <w:tc>
          <w:tcPr>
            <w:tcW w:w="333" w:type="pct"/>
            <w:vMerge w:val="restart"/>
          </w:tcPr>
          <w:p w14:paraId="68B50EF1" w14:textId="7453E691" w:rsidR="00CA4D83" w:rsidRPr="00217019" w:rsidRDefault="00CA4D83" w:rsidP="00CA4D83">
            <w:pPr>
              <w:pStyle w:val="Text1"/>
              <w:spacing w:before="0" w:after="0"/>
              <w:ind w:left="0"/>
              <w:jc w:val="center"/>
              <w:rPr>
                <w:sz w:val="16"/>
                <w:szCs w:val="16"/>
              </w:rPr>
            </w:pPr>
            <w:r w:rsidRPr="00217019">
              <w:rPr>
                <w:sz w:val="16"/>
                <w:szCs w:val="16"/>
              </w:rPr>
              <w:t>2020</w:t>
            </w:r>
          </w:p>
        </w:tc>
        <w:tc>
          <w:tcPr>
            <w:tcW w:w="429" w:type="pct"/>
            <w:shd w:val="clear" w:color="auto" w:fill="auto"/>
            <w:vAlign w:val="center"/>
          </w:tcPr>
          <w:p w14:paraId="050B2452" w14:textId="01443065" w:rsidR="00CA4D83" w:rsidRPr="00217019" w:rsidRDefault="00CA4D83" w:rsidP="00CA4D83">
            <w:pPr>
              <w:pStyle w:val="Text1"/>
              <w:spacing w:before="0" w:after="0"/>
              <w:ind w:left="0"/>
              <w:jc w:val="center"/>
              <w:rPr>
                <w:sz w:val="16"/>
                <w:szCs w:val="16"/>
              </w:rPr>
            </w:pPr>
            <w:r>
              <w:rPr>
                <w:sz w:val="16"/>
                <w:szCs w:val="16"/>
              </w:rPr>
              <w:t>862</w:t>
            </w:r>
          </w:p>
        </w:tc>
        <w:tc>
          <w:tcPr>
            <w:tcW w:w="418" w:type="pct"/>
            <w:vMerge w:val="restart"/>
            <w:shd w:val="clear" w:color="auto" w:fill="auto"/>
            <w:vAlign w:val="center"/>
          </w:tcPr>
          <w:p w14:paraId="177D1F6E" w14:textId="20408399" w:rsidR="00CA4D83" w:rsidRPr="000C00CA" w:rsidRDefault="00CA4D83" w:rsidP="00CA4D83">
            <w:pPr>
              <w:pStyle w:val="Text1"/>
              <w:spacing w:before="0" w:after="0"/>
              <w:ind w:left="0"/>
              <w:jc w:val="center"/>
              <w:rPr>
                <w:iCs/>
                <w:sz w:val="16"/>
                <w:szCs w:val="16"/>
              </w:rPr>
            </w:pPr>
            <w:r w:rsidRPr="000C00CA">
              <w:rPr>
                <w:iCs/>
                <w:sz w:val="16"/>
                <w:szCs w:val="16"/>
              </w:rPr>
              <w:t>příjemce</w:t>
            </w:r>
          </w:p>
        </w:tc>
        <w:tc>
          <w:tcPr>
            <w:tcW w:w="305" w:type="pct"/>
            <w:vMerge w:val="restart"/>
          </w:tcPr>
          <w:p w14:paraId="362B76EF" w14:textId="6CF93A52" w:rsidR="00CA4D83" w:rsidRPr="00217019" w:rsidRDefault="00CA4D83" w:rsidP="00CA4D83">
            <w:pPr>
              <w:spacing w:before="0" w:after="0"/>
              <w:jc w:val="center"/>
              <w:rPr>
                <w:i/>
                <w:sz w:val="16"/>
                <w:szCs w:val="16"/>
              </w:rPr>
            </w:pPr>
          </w:p>
        </w:tc>
      </w:tr>
      <w:tr w:rsidR="00CA4D83" w:rsidRPr="00217019" w14:paraId="24C0746F" w14:textId="77777777" w:rsidTr="00AA314C">
        <w:trPr>
          <w:trHeight w:val="256"/>
          <w:jc w:val="center"/>
        </w:trPr>
        <w:tc>
          <w:tcPr>
            <w:tcW w:w="335" w:type="pct"/>
            <w:vMerge/>
          </w:tcPr>
          <w:p w14:paraId="67B47EB6" w14:textId="77777777" w:rsidR="00CA4D83" w:rsidRPr="00217019" w:rsidRDefault="00CA4D83" w:rsidP="00CA4D83">
            <w:pPr>
              <w:pStyle w:val="Text1"/>
              <w:spacing w:before="0" w:after="0"/>
              <w:ind w:left="0"/>
              <w:jc w:val="center"/>
              <w:rPr>
                <w:sz w:val="16"/>
                <w:szCs w:val="16"/>
              </w:rPr>
            </w:pPr>
          </w:p>
        </w:tc>
        <w:tc>
          <w:tcPr>
            <w:tcW w:w="510" w:type="pct"/>
            <w:vMerge/>
          </w:tcPr>
          <w:p w14:paraId="126E06EE" w14:textId="77777777" w:rsidR="00CA4D83" w:rsidRPr="00217019" w:rsidRDefault="00CA4D83" w:rsidP="00CA4D83">
            <w:pPr>
              <w:pStyle w:val="Text1"/>
              <w:spacing w:before="0" w:after="0"/>
              <w:ind w:left="0"/>
              <w:jc w:val="center"/>
              <w:rPr>
                <w:sz w:val="16"/>
                <w:szCs w:val="16"/>
              </w:rPr>
            </w:pPr>
          </w:p>
        </w:tc>
        <w:tc>
          <w:tcPr>
            <w:tcW w:w="256" w:type="pct"/>
            <w:vMerge/>
          </w:tcPr>
          <w:p w14:paraId="220C80C6" w14:textId="77777777" w:rsidR="00CA4D83" w:rsidRPr="00217019" w:rsidRDefault="00CA4D83" w:rsidP="00CA4D83">
            <w:pPr>
              <w:pStyle w:val="Text1"/>
              <w:spacing w:before="0" w:after="0"/>
              <w:ind w:left="0"/>
              <w:jc w:val="center"/>
              <w:rPr>
                <w:sz w:val="16"/>
                <w:szCs w:val="16"/>
              </w:rPr>
            </w:pPr>
          </w:p>
        </w:tc>
        <w:tc>
          <w:tcPr>
            <w:tcW w:w="736" w:type="pct"/>
            <w:vAlign w:val="center"/>
          </w:tcPr>
          <w:p w14:paraId="54B4FB21" w14:textId="6BEE2A46" w:rsidR="00CA4D83" w:rsidRPr="00217019" w:rsidRDefault="00CA4D83" w:rsidP="00CA4D83">
            <w:pPr>
              <w:pStyle w:val="Text1"/>
              <w:spacing w:before="0" w:after="0"/>
              <w:ind w:left="0"/>
              <w:jc w:val="center"/>
              <w:rPr>
                <w:i/>
                <w:sz w:val="14"/>
                <w:szCs w:val="14"/>
              </w:rPr>
            </w:pPr>
            <w:r>
              <w:rPr>
                <w:sz w:val="16"/>
                <w:szCs w:val="16"/>
              </w:rPr>
              <w:t>Přechodové</w:t>
            </w:r>
          </w:p>
        </w:tc>
        <w:tc>
          <w:tcPr>
            <w:tcW w:w="214" w:type="pct"/>
            <w:vMerge/>
          </w:tcPr>
          <w:p w14:paraId="3E12FA9A" w14:textId="77777777" w:rsidR="00CA4D83" w:rsidRPr="00217019" w:rsidRDefault="00CA4D83" w:rsidP="00CA4D83">
            <w:pPr>
              <w:pStyle w:val="Text1"/>
              <w:spacing w:before="0" w:after="0"/>
              <w:ind w:left="0"/>
              <w:jc w:val="center"/>
              <w:rPr>
                <w:i/>
                <w:sz w:val="14"/>
                <w:szCs w:val="14"/>
              </w:rPr>
            </w:pPr>
          </w:p>
        </w:tc>
        <w:tc>
          <w:tcPr>
            <w:tcW w:w="601" w:type="pct"/>
            <w:vMerge/>
            <w:shd w:val="clear" w:color="auto" w:fill="auto"/>
          </w:tcPr>
          <w:p w14:paraId="7924C913" w14:textId="77777777" w:rsidR="00CA4D83" w:rsidRPr="00217019" w:rsidRDefault="00CA4D83" w:rsidP="00CA4D83">
            <w:pPr>
              <w:pStyle w:val="Text1"/>
              <w:spacing w:before="0" w:after="0"/>
              <w:ind w:left="0"/>
              <w:jc w:val="center"/>
              <w:rPr>
                <w:sz w:val="16"/>
                <w:szCs w:val="16"/>
              </w:rPr>
            </w:pPr>
          </w:p>
        </w:tc>
        <w:tc>
          <w:tcPr>
            <w:tcW w:w="412" w:type="pct"/>
            <w:vMerge/>
          </w:tcPr>
          <w:p w14:paraId="1342C3A8" w14:textId="77777777" w:rsidR="00CA4D83" w:rsidRPr="00217019" w:rsidRDefault="00CA4D83" w:rsidP="00CA4D83">
            <w:pPr>
              <w:pStyle w:val="Text1"/>
              <w:spacing w:before="0" w:after="0"/>
              <w:ind w:left="0"/>
              <w:jc w:val="center"/>
              <w:rPr>
                <w:sz w:val="16"/>
                <w:szCs w:val="16"/>
              </w:rPr>
            </w:pPr>
          </w:p>
        </w:tc>
        <w:tc>
          <w:tcPr>
            <w:tcW w:w="451" w:type="pct"/>
            <w:vAlign w:val="center"/>
          </w:tcPr>
          <w:p w14:paraId="0358D149" w14:textId="688638F2" w:rsidR="00CA4D83" w:rsidRPr="004C4388" w:rsidRDefault="00AA314C" w:rsidP="00AA314C">
            <w:pPr>
              <w:pStyle w:val="Text1"/>
              <w:spacing w:before="0" w:after="0"/>
              <w:ind w:left="0"/>
              <w:jc w:val="center"/>
              <w:rPr>
                <w:iCs/>
                <w:sz w:val="16"/>
                <w:szCs w:val="16"/>
              </w:rPr>
            </w:pPr>
            <w:proofErr w:type="spellStart"/>
            <w:r>
              <w:rPr>
                <w:iCs/>
                <w:sz w:val="16"/>
                <w:szCs w:val="16"/>
              </w:rPr>
              <w:t>n.r</w:t>
            </w:r>
            <w:proofErr w:type="spellEnd"/>
            <w:r>
              <w:rPr>
                <w:iCs/>
                <w:sz w:val="16"/>
                <w:szCs w:val="16"/>
              </w:rPr>
              <w:t>.</w:t>
            </w:r>
          </w:p>
        </w:tc>
        <w:tc>
          <w:tcPr>
            <w:tcW w:w="333" w:type="pct"/>
            <w:vMerge/>
          </w:tcPr>
          <w:p w14:paraId="01619B6A" w14:textId="77777777" w:rsidR="00CA4D83" w:rsidRPr="00217019" w:rsidRDefault="00CA4D83" w:rsidP="00CA4D83">
            <w:pPr>
              <w:pStyle w:val="Text1"/>
              <w:spacing w:before="0" w:after="0"/>
              <w:ind w:left="0"/>
              <w:jc w:val="center"/>
              <w:rPr>
                <w:sz w:val="16"/>
                <w:szCs w:val="16"/>
              </w:rPr>
            </w:pPr>
          </w:p>
        </w:tc>
        <w:tc>
          <w:tcPr>
            <w:tcW w:w="429" w:type="pct"/>
            <w:shd w:val="clear" w:color="auto" w:fill="auto"/>
            <w:vAlign w:val="center"/>
          </w:tcPr>
          <w:p w14:paraId="1893E656" w14:textId="65BDFBEF" w:rsidR="00CA4D83" w:rsidRPr="00217019" w:rsidRDefault="00CA4D83" w:rsidP="00CA4D83">
            <w:pPr>
              <w:pStyle w:val="Text1"/>
              <w:spacing w:before="0" w:after="0"/>
              <w:ind w:left="0"/>
              <w:jc w:val="center"/>
              <w:rPr>
                <w:sz w:val="16"/>
                <w:szCs w:val="16"/>
              </w:rPr>
            </w:pPr>
            <w:r>
              <w:rPr>
                <w:sz w:val="16"/>
                <w:szCs w:val="16"/>
              </w:rPr>
              <w:t>939</w:t>
            </w:r>
          </w:p>
        </w:tc>
        <w:tc>
          <w:tcPr>
            <w:tcW w:w="418" w:type="pct"/>
            <w:vMerge/>
            <w:shd w:val="clear" w:color="auto" w:fill="auto"/>
            <w:vAlign w:val="center"/>
          </w:tcPr>
          <w:p w14:paraId="7CF826E3" w14:textId="77777777" w:rsidR="00CA4D83" w:rsidRPr="00217019" w:rsidRDefault="00CA4D83">
            <w:pPr>
              <w:pStyle w:val="Text1"/>
              <w:spacing w:before="0" w:after="0"/>
              <w:ind w:left="0"/>
              <w:jc w:val="center"/>
              <w:rPr>
                <w:i/>
                <w:sz w:val="16"/>
                <w:szCs w:val="16"/>
              </w:rPr>
            </w:pPr>
          </w:p>
        </w:tc>
        <w:tc>
          <w:tcPr>
            <w:tcW w:w="305" w:type="pct"/>
            <w:vMerge/>
          </w:tcPr>
          <w:p w14:paraId="56F8E044" w14:textId="77777777" w:rsidR="00CA4D83" w:rsidRPr="00217019" w:rsidRDefault="00CA4D83" w:rsidP="00CA4D83">
            <w:pPr>
              <w:spacing w:before="0" w:after="0"/>
              <w:jc w:val="center"/>
              <w:rPr>
                <w:i/>
                <w:sz w:val="16"/>
                <w:szCs w:val="16"/>
              </w:rPr>
            </w:pPr>
          </w:p>
        </w:tc>
      </w:tr>
      <w:tr w:rsidR="00CA4D83" w:rsidRPr="00217019" w14:paraId="7E328EBC" w14:textId="77777777" w:rsidTr="00AA314C">
        <w:trPr>
          <w:trHeight w:val="256"/>
          <w:jc w:val="center"/>
        </w:trPr>
        <w:tc>
          <w:tcPr>
            <w:tcW w:w="335" w:type="pct"/>
            <w:vMerge/>
          </w:tcPr>
          <w:p w14:paraId="063F971A" w14:textId="77777777" w:rsidR="00CA4D83" w:rsidRPr="00217019" w:rsidRDefault="00CA4D83" w:rsidP="00CA4D83">
            <w:pPr>
              <w:pStyle w:val="Text1"/>
              <w:spacing w:before="0" w:after="0"/>
              <w:ind w:left="0"/>
              <w:jc w:val="center"/>
              <w:rPr>
                <w:sz w:val="16"/>
                <w:szCs w:val="16"/>
              </w:rPr>
            </w:pPr>
          </w:p>
        </w:tc>
        <w:tc>
          <w:tcPr>
            <w:tcW w:w="510" w:type="pct"/>
            <w:vMerge/>
          </w:tcPr>
          <w:p w14:paraId="50946C94" w14:textId="77777777" w:rsidR="00CA4D83" w:rsidRPr="00217019" w:rsidRDefault="00CA4D83" w:rsidP="00CA4D83">
            <w:pPr>
              <w:pStyle w:val="Text1"/>
              <w:spacing w:before="0" w:after="0"/>
              <w:ind w:left="0"/>
              <w:jc w:val="center"/>
              <w:rPr>
                <w:sz w:val="16"/>
                <w:szCs w:val="16"/>
              </w:rPr>
            </w:pPr>
          </w:p>
        </w:tc>
        <w:tc>
          <w:tcPr>
            <w:tcW w:w="256" w:type="pct"/>
            <w:vMerge/>
          </w:tcPr>
          <w:p w14:paraId="69164314" w14:textId="77777777" w:rsidR="00CA4D83" w:rsidRPr="00217019" w:rsidRDefault="00CA4D83" w:rsidP="00CA4D83">
            <w:pPr>
              <w:pStyle w:val="Text1"/>
              <w:spacing w:before="0" w:after="0"/>
              <w:ind w:left="0"/>
              <w:jc w:val="center"/>
              <w:rPr>
                <w:sz w:val="16"/>
                <w:szCs w:val="16"/>
              </w:rPr>
            </w:pPr>
          </w:p>
        </w:tc>
        <w:tc>
          <w:tcPr>
            <w:tcW w:w="736" w:type="pct"/>
            <w:vAlign w:val="center"/>
          </w:tcPr>
          <w:p w14:paraId="161843E3" w14:textId="2AD8A08A" w:rsidR="00CA4D83" w:rsidRPr="00217019" w:rsidRDefault="00CA4D83" w:rsidP="00CA4D83">
            <w:pPr>
              <w:pStyle w:val="Text1"/>
              <w:spacing w:before="0" w:after="0"/>
              <w:ind w:left="0"/>
              <w:jc w:val="center"/>
              <w:rPr>
                <w:i/>
                <w:sz w:val="14"/>
                <w:szCs w:val="14"/>
              </w:rPr>
            </w:pPr>
            <w:r>
              <w:rPr>
                <w:sz w:val="16"/>
                <w:szCs w:val="16"/>
              </w:rPr>
              <w:t>Více rozvinuté</w:t>
            </w:r>
          </w:p>
        </w:tc>
        <w:tc>
          <w:tcPr>
            <w:tcW w:w="214" w:type="pct"/>
            <w:vMerge/>
          </w:tcPr>
          <w:p w14:paraId="3BF12B57" w14:textId="77777777" w:rsidR="00CA4D83" w:rsidRPr="00217019" w:rsidRDefault="00CA4D83" w:rsidP="00CA4D83">
            <w:pPr>
              <w:pStyle w:val="Text1"/>
              <w:spacing w:before="0" w:after="0"/>
              <w:ind w:left="0"/>
              <w:jc w:val="center"/>
              <w:rPr>
                <w:i/>
                <w:sz w:val="14"/>
                <w:szCs w:val="14"/>
              </w:rPr>
            </w:pPr>
          </w:p>
        </w:tc>
        <w:tc>
          <w:tcPr>
            <w:tcW w:w="601" w:type="pct"/>
            <w:vMerge/>
            <w:shd w:val="clear" w:color="auto" w:fill="auto"/>
          </w:tcPr>
          <w:p w14:paraId="2E187436" w14:textId="77777777" w:rsidR="00CA4D83" w:rsidRPr="00217019" w:rsidRDefault="00CA4D83" w:rsidP="00CA4D83">
            <w:pPr>
              <w:pStyle w:val="Text1"/>
              <w:spacing w:before="0" w:after="0"/>
              <w:ind w:left="0"/>
              <w:jc w:val="center"/>
              <w:rPr>
                <w:sz w:val="16"/>
                <w:szCs w:val="16"/>
              </w:rPr>
            </w:pPr>
          </w:p>
        </w:tc>
        <w:tc>
          <w:tcPr>
            <w:tcW w:w="412" w:type="pct"/>
            <w:vMerge/>
          </w:tcPr>
          <w:p w14:paraId="7B2EF9A8" w14:textId="77777777" w:rsidR="00CA4D83" w:rsidRPr="00217019" w:rsidRDefault="00CA4D83" w:rsidP="00CA4D83">
            <w:pPr>
              <w:pStyle w:val="Text1"/>
              <w:spacing w:before="0" w:after="0"/>
              <w:ind w:left="0"/>
              <w:jc w:val="center"/>
              <w:rPr>
                <w:sz w:val="16"/>
                <w:szCs w:val="16"/>
              </w:rPr>
            </w:pPr>
          </w:p>
        </w:tc>
        <w:tc>
          <w:tcPr>
            <w:tcW w:w="451" w:type="pct"/>
            <w:vAlign w:val="center"/>
          </w:tcPr>
          <w:p w14:paraId="542C8B28" w14:textId="70A279BA" w:rsidR="00CA4D83" w:rsidRPr="004C4388" w:rsidRDefault="00AA314C" w:rsidP="00AA314C">
            <w:pPr>
              <w:pStyle w:val="Text1"/>
              <w:spacing w:before="0" w:after="0"/>
              <w:ind w:left="0"/>
              <w:jc w:val="center"/>
              <w:rPr>
                <w:iCs/>
                <w:sz w:val="16"/>
                <w:szCs w:val="16"/>
              </w:rPr>
            </w:pPr>
            <w:r>
              <w:rPr>
                <w:iCs/>
                <w:sz w:val="16"/>
                <w:szCs w:val="16"/>
              </w:rPr>
              <w:t>392</w:t>
            </w:r>
          </w:p>
        </w:tc>
        <w:tc>
          <w:tcPr>
            <w:tcW w:w="333" w:type="pct"/>
            <w:vMerge/>
          </w:tcPr>
          <w:p w14:paraId="4BE35160" w14:textId="77777777" w:rsidR="00CA4D83" w:rsidRPr="00217019" w:rsidRDefault="00CA4D83" w:rsidP="00CA4D83">
            <w:pPr>
              <w:pStyle w:val="Text1"/>
              <w:spacing w:before="0" w:after="0"/>
              <w:ind w:left="0"/>
              <w:jc w:val="center"/>
              <w:rPr>
                <w:sz w:val="16"/>
                <w:szCs w:val="16"/>
              </w:rPr>
            </w:pPr>
          </w:p>
        </w:tc>
        <w:tc>
          <w:tcPr>
            <w:tcW w:w="429" w:type="pct"/>
            <w:shd w:val="clear" w:color="auto" w:fill="auto"/>
            <w:vAlign w:val="center"/>
          </w:tcPr>
          <w:p w14:paraId="6AB5B387" w14:textId="1F9A3425" w:rsidR="00CA4D83" w:rsidRPr="00217019" w:rsidRDefault="00CA4D83" w:rsidP="00CA4D83">
            <w:pPr>
              <w:pStyle w:val="Text1"/>
              <w:spacing w:before="0" w:after="0"/>
              <w:ind w:left="0"/>
              <w:jc w:val="center"/>
              <w:rPr>
                <w:sz w:val="16"/>
                <w:szCs w:val="16"/>
              </w:rPr>
            </w:pPr>
            <w:r>
              <w:rPr>
                <w:sz w:val="16"/>
                <w:szCs w:val="16"/>
              </w:rPr>
              <w:t>22</w:t>
            </w:r>
          </w:p>
        </w:tc>
        <w:tc>
          <w:tcPr>
            <w:tcW w:w="418" w:type="pct"/>
            <w:vMerge/>
            <w:shd w:val="clear" w:color="auto" w:fill="auto"/>
            <w:vAlign w:val="center"/>
          </w:tcPr>
          <w:p w14:paraId="57B53236" w14:textId="77777777" w:rsidR="00CA4D83" w:rsidRPr="00217019" w:rsidRDefault="00CA4D83">
            <w:pPr>
              <w:pStyle w:val="Text1"/>
              <w:spacing w:before="0" w:after="0"/>
              <w:ind w:left="0"/>
              <w:jc w:val="center"/>
              <w:rPr>
                <w:i/>
                <w:sz w:val="16"/>
                <w:szCs w:val="16"/>
              </w:rPr>
            </w:pPr>
          </w:p>
        </w:tc>
        <w:tc>
          <w:tcPr>
            <w:tcW w:w="305" w:type="pct"/>
            <w:vMerge/>
          </w:tcPr>
          <w:p w14:paraId="5D54183C" w14:textId="77777777" w:rsidR="00CA4D83" w:rsidRPr="00217019" w:rsidRDefault="00CA4D83" w:rsidP="00CA4D83">
            <w:pPr>
              <w:spacing w:before="0" w:after="0"/>
              <w:jc w:val="center"/>
              <w:rPr>
                <w:i/>
                <w:sz w:val="16"/>
                <w:szCs w:val="16"/>
              </w:rPr>
            </w:pPr>
          </w:p>
        </w:tc>
      </w:tr>
      <w:tr w:rsidR="00CA4D83" w:rsidRPr="00217019" w14:paraId="028EB616" w14:textId="77777777" w:rsidTr="00AA314C">
        <w:trPr>
          <w:trHeight w:val="410"/>
          <w:jc w:val="center"/>
        </w:trPr>
        <w:tc>
          <w:tcPr>
            <w:tcW w:w="335" w:type="pct"/>
            <w:vMerge w:val="restart"/>
          </w:tcPr>
          <w:p w14:paraId="5CC46A95" w14:textId="1F17BEA3" w:rsidR="00CA4D83" w:rsidRPr="00217019" w:rsidRDefault="00CA4D83" w:rsidP="00CA4D83">
            <w:pPr>
              <w:pStyle w:val="Text1"/>
              <w:spacing w:before="0" w:after="0"/>
              <w:ind w:left="0"/>
              <w:jc w:val="center"/>
              <w:rPr>
                <w:i/>
                <w:sz w:val="14"/>
                <w:szCs w:val="14"/>
              </w:rPr>
            </w:pPr>
            <w:r w:rsidRPr="00217019">
              <w:rPr>
                <w:sz w:val="16"/>
                <w:szCs w:val="16"/>
              </w:rPr>
              <w:t>1</w:t>
            </w:r>
          </w:p>
        </w:tc>
        <w:tc>
          <w:tcPr>
            <w:tcW w:w="510" w:type="pct"/>
            <w:vMerge w:val="restart"/>
          </w:tcPr>
          <w:p w14:paraId="7639CF96" w14:textId="4891F4AF" w:rsidR="00CA4D83" w:rsidRPr="00217019" w:rsidRDefault="00CA4D83" w:rsidP="00CA4D83">
            <w:pPr>
              <w:pStyle w:val="Text1"/>
              <w:spacing w:before="0" w:after="0"/>
              <w:ind w:left="0"/>
              <w:jc w:val="center"/>
              <w:rPr>
                <w:i/>
                <w:sz w:val="14"/>
                <w:szCs w:val="14"/>
              </w:rPr>
            </w:pPr>
            <w:r w:rsidRPr="00217019">
              <w:rPr>
                <w:sz w:val="16"/>
                <w:szCs w:val="16"/>
              </w:rPr>
              <w:t>1.</w:t>
            </w:r>
            <w:r>
              <w:rPr>
                <w:sz w:val="16"/>
                <w:szCs w:val="16"/>
              </w:rPr>
              <w:t>2</w:t>
            </w:r>
          </w:p>
        </w:tc>
        <w:tc>
          <w:tcPr>
            <w:tcW w:w="256" w:type="pct"/>
            <w:vMerge w:val="restart"/>
          </w:tcPr>
          <w:p w14:paraId="22DD9831" w14:textId="167F4B6E" w:rsidR="00CA4D83" w:rsidRPr="00217019" w:rsidRDefault="00CA4D83" w:rsidP="00CA4D83">
            <w:pPr>
              <w:pStyle w:val="Text1"/>
              <w:spacing w:before="0" w:after="0"/>
              <w:ind w:left="0"/>
              <w:jc w:val="center"/>
              <w:rPr>
                <w:i/>
                <w:sz w:val="14"/>
                <w:szCs w:val="14"/>
              </w:rPr>
            </w:pPr>
            <w:r w:rsidRPr="00217019">
              <w:rPr>
                <w:sz w:val="16"/>
                <w:szCs w:val="16"/>
              </w:rPr>
              <w:t>ESF+</w:t>
            </w:r>
          </w:p>
        </w:tc>
        <w:tc>
          <w:tcPr>
            <w:tcW w:w="736" w:type="pct"/>
            <w:vAlign w:val="center"/>
          </w:tcPr>
          <w:p w14:paraId="2A245C74" w14:textId="3915DFCF" w:rsidR="00CA4D83" w:rsidRPr="00217019" w:rsidRDefault="00CA4D83" w:rsidP="00CA4D83">
            <w:pPr>
              <w:pStyle w:val="Text1"/>
              <w:spacing w:before="0" w:after="0"/>
              <w:ind w:left="0"/>
              <w:jc w:val="center"/>
              <w:rPr>
                <w:i/>
                <w:sz w:val="14"/>
                <w:szCs w:val="14"/>
              </w:rPr>
            </w:pPr>
            <w:r>
              <w:rPr>
                <w:sz w:val="16"/>
                <w:szCs w:val="16"/>
              </w:rPr>
              <w:t>Méně rozvinuté</w:t>
            </w:r>
          </w:p>
        </w:tc>
        <w:tc>
          <w:tcPr>
            <w:tcW w:w="214" w:type="pct"/>
            <w:vMerge w:val="restart"/>
          </w:tcPr>
          <w:p w14:paraId="524B85DE" w14:textId="77777777" w:rsidR="00474B7D" w:rsidRPr="00474B7D" w:rsidRDefault="00474B7D" w:rsidP="00474B7D">
            <w:pPr>
              <w:pStyle w:val="Text1"/>
              <w:spacing w:before="0" w:after="0"/>
              <w:ind w:left="0"/>
              <w:jc w:val="center"/>
              <w:rPr>
                <w:sz w:val="16"/>
                <w:szCs w:val="16"/>
              </w:rPr>
            </w:pPr>
            <w:r w:rsidRPr="00474B7D">
              <w:rPr>
                <w:sz w:val="16"/>
                <w:szCs w:val="16"/>
              </w:rPr>
              <w:t>EECR04</w:t>
            </w:r>
          </w:p>
          <w:p w14:paraId="4FFBA103" w14:textId="4646FEC5" w:rsidR="00CA4D83" w:rsidRPr="00474B7D" w:rsidRDefault="00474B7D" w:rsidP="00474B7D">
            <w:pPr>
              <w:pStyle w:val="Text1"/>
              <w:spacing w:before="0" w:after="0"/>
              <w:ind w:left="0"/>
              <w:jc w:val="center"/>
              <w:rPr>
                <w:sz w:val="16"/>
                <w:szCs w:val="16"/>
              </w:rPr>
            </w:pPr>
            <w:r>
              <w:rPr>
                <w:sz w:val="16"/>
                <w:szCs w:val="16"/>
              </w:rPr>
              <w:t>(</w:t>
            </w:r>
            <w:r w:rsidRPr="00474B7D">
              <w:rPr>
                <w:sz w:val="16"/>
                <w:szCs w:val="16"/>
              </w:rPr>
              <w:t>62700</w:t>
            </w:r>
            <w:r>
              <w:rPr>
                <w:sz w:val="16"/>
                <w:szCs w:val="16"/>
              </w:rPr>
              <w:t>)</w:t>
            </w:r>
          </w:p>
        </w:tc>
        <w:tc>
          <w:tcPr>
            <w:tcW w:w="601" w:type="pct"/>
            <w:vMerge w:val="restart"/>
            <w:shd w:val="clear" w:color="auto" w:fill="auto"/>
          </w:tcPr>
          <w:p w14:paraId="035CC5E3" w14:textId="462BF71E" w:rsidR="00CA4D83" w:rsidRPr="00217019" w:rsidRDefault="00CA4D83" w:rsidP="00CA4D83">
            <w:pPr>
              <w:pStyle w:val="Text1"/>
              <w:spacing w:before="0" w:after="0"/>
              <w:ind w:left="0"/>
              <w:jc w:val="center"/>
              <w:rPr>
                <w:sz w:val="16"/>
                <w:szCs w:val="16"/>
              </w:rPr>
            </w:pPr>
            <w:r w:rsidRPr="00217019">
              <w:rPr>
                <w:sz w:val="16"/>
                <w:szCs w:val="16"/>
              </w:rPr>
              <w:t>Účastníci zaměstnaní po ukončení své účasti, včetně osob samostatně výdělečně činných</w:t>
            </w:r>
          </w:p>
        </w:tc>
        <w:tc>
          <w:tcPr>
            <w:tcW w:w="412" w:type="pct"/>
            <w:vMerge w:val="restart"/>
          </w:tcPr>
          <w:p w14:paraId="1920481E" w14:textId="2E88547B" w:rsidR="00CA4D83" w:rsidRPr="00217019" w:rsidRDefault="00CA4D83" w:rsidP="00CA4D83">
            <w:pPr>
              <w:pStyle w:val="Text1"/>
              <w:spacing w:before="0" w:after="0"/>
              <w:ind w:left="0"/>
              <w:jc w:val="center"/>
              <w:rPr>
                <w:i/>
                <w:sz w:val="16"/>
                <w:szCs w:val="16"/>
              </w:rPr>
            </w:pPr>
            <w:r w:rsidRPr="00217019">
              <w:rPr>
                <w:sz w:val="16"/>
                <w:szCs w:val="16"/>
              </w:rPr>
              <w:t>účastníci</w:t>
            </w:r>
          </w:p>
        </w:tc>
        <w:tc>
          <w:tcPr>
            <w:tcW w:w="451" w:type="pct"/>
            <w:vAlign w:val="center"/>
          </w:tcPr>
          <w:p w14:paraId="067B78A6" w14:textId="760B4729" w:rsidR="00CA4D83" w:rsidRPr="004C4388" w:rsidRDefault="00AA314C" w:rsidP="00AA314C">
            <w:pPr>
              <w:pStyle w:val="Text1"/>
              <w:spacing w:before="0" w:after="0"/>
              <w:ind w:left="0"/>
              <w:jc w:val="center"/>
              <w:rPr>
                <w:iCs/>
                <w:sz w:val="16"/>
                <w:szCs w:val="16"/>
              </w:rPr>
            </w:pPr>
            <w:r>
              <w:rPr>
                <w:iCs/>
                <w:sz w:val="16"/>
                <w:szCs w:val="16"/>
              </w:rPr>
              <w:t>1 975</w:t>
            </w:r>
          </w:p>
        </w:tc>
        <w:tc>
          <w:tcPr>
            <w:tcW w:w="333" w:type="pct"/>
            <w:vMerge w:val="restart"/>
          </w:tcPr>
          <w:p w14:paraId="49D0324D" w14:textId="51C13E50" w:rsidR="00CA4D83" w:rsidRPr="00217019" w:rsidRDefault="00CA4D83" w:rsidP="00CA4D83">
            <w:pPr>
              <w:pStyle w:val="Text1"/>
              <w:spacing w:before="0" w:after="0"/>
              <w:ind w:left="0"/>
              <w:jc w:val="center"/>
              <w:rPr>
                <w:sz w:val="16"/>
                <w:szCs w:val="16"/>
              </w:rPr>
            </w:pPr>
            <w:r w:rsidRPr="00217019">
              <w:rPr>
                <w:sz w:val="16"/>
                <w:szCs w:val="16"/>
              </w:rPr>
              <w:t>2020</w:t>
            </w:r>
          </w:p>
        </w:tc>
        <w:tc>
          <w:tcPr>
            <w:tcW w:w="429" w:type="pct"/>
            <w:shd w:val="clear" w:color="auto" w:fill="auto"/>
            <w:vAlign w:val="center"/>
          </w:tcPr>
          <w:p w14:paraId="53267E13" w14:textId="46DF549E" w:rsidR="00CA4D83" w:rsidRPr="00217019" w:rsidRDefault="00CA4D83" w:rsidP="00CA4D83">
            <w:pPr>
              <w:pStyle w:val="Text1"/>
              <w:spacing w:before="0" w:after="0"/>
              <w:ind w:left="0"/>
              <w:jc w:val="center"/>
              <w:rPr>
                <w:sz w:val="16"/>
                <w:szCs w:val="16"/>
              </w:rPr>
            </w:pPr>
            <w:r>
              <w:rPr>
                <w:sz w:val="16"/>
                <w:szCs w:val="16"/>
              </w:rPr>
              <w:t>389</w:t>
            </w:r>
          </w:p>
        </w:tc>
        <w:tc>
          <w:tcPr>
            <w:tcW w:w="418" w:type="pct"/>
            <w:vMerge w:val="restart"/>
            <w:shd w:val="clear" w:color="auto" w:fill="auto"/>
            <w:vAlign w:val="center"/>
          </w:tcPr>
          <w:p w14:paraId="06BF9166" w14:textId="5D6B7B33" w:rsidR="00CA4D83" w:rsidRPr="000C00CA" w:rsidRDefault="00CA4D83" w:rsidP="00CA4D83">
            <w:pPr>
              <w:pStyle w:val="Text1"/>
              <w:spacing w:before="0" w:after="0"/>
              <w:ind w:left="0"/>
              <w:jc w:val="center"/>
              <w:rPr>
                <w:iCs/>
                <w:sz w:val="16"/>
                <w:szCs w:val="16"/>
              </w:rPr>
            </w:pPr>
            <w:r>
              <w:rPr>
                <w:iCs/>
                <w:sz w:val="16"/>
                <w:szCs w:val="16"/>
              </w:rPr>
              <w:t>ŘO</w:t>
            </w:r>
          </w:p>
        </w:tc>
        <w:tc>
          <w:tcPr>
            <w:tcW w:w="305" w:type="pct"/>
            <w:vMerge w:val="restart"/>
          </w:tcPr>
          <w:p w14:paraId="7E399825" w14:textId="7FF96EAC" w:rsidR="00CA4D83" w:rsidRPr="00217019" w:rsidRDefault="00CA4D83" w:rsidP="00CA4D83">
            <w:pPr>
              <w:spacing w:before="0" w:after="0"/>
              <w:jc w:val="center"/>
              <w:rPr>
                <w:i/>
                <w:sz w:val="16"/>
                <w:szCs w:val="16"/>
              </w:rPr>
            </w:pPr>
          </w:p>
        </w:tc>
      </w:tr>
      <w:tr w:rsidR="00CA4D83" w:rsidRPr="00217019" w14:paraId="57E5F882" w14:textId="77777777" w:rsidTr="00AA314C">
        <w:trPr>
          <w:trHeight w:val="410"/>
          <w:jc w:val="center"/>
        </w:trPr>
        <w:tc>
          <w:tcPr>
            <w:tcW w:w="335" w:type="pct"/>
            <w:vMerge/>
          </w:tcPr>
          <w:p w14:paraId="0867974E" w14:textId="77777777" w:rsidR="00CA4D83" w:rsidRPr="00217019" w:rsidRDefault="00CA4D83" w:rsidP="00CA4D83">
            <w:pPr>
              <w:pStyle w:val="Text1"/>
              <w:spacing w:before="0" w:after="0"/>
              <w:ind w:left="0"/>
              <w:jc w:val="center"/>
              <w:rPr>
                <w:sz w:val="16"/>
                <w:szCs w:val="16"/>
              </w:rPr>
            </w:pPr>
          </w:p>
        </w:tc>
        <w:tc>
          <w:tcPr>
            <w:tcW w:w="510" w:type="pct"/>
            <w:vMerge/>
          </w:tcPr>
          <w:p w14:paraId="09244629" w14:textId="77777777" w:rsidR="00CA4D83" w:rsidRPr="00217019" w:rsidRDefault="00CA4D83" w:rsidP="00CA4D83">
            <w:pPr>
              <w:pStyle w:val="Text1"/>
              <w:spacing w:before="0" w:after="0"/>
              <w:ind w:left="0"/>
              <w:jc w:val="center"/>
              <w:rPr>
                <w:sz w:val="16"/>
                <w:szCs w:val="16"/>
              </w:rPr>
            </w:pPr>
          </w:p>
        </w:tc>
        <w:tc>
          <w:tcPr>
            <w:tcW w:w="256" w:type="pct"/>
            <w:vMerge/>
          </w:tcPr>
          <w:p w14:paraId="4FA4368F" w14:textId="77777777" w:rsidR="00CA4D83" w:rsidRPr="00217019" w:rsidRDefault="00CA4D83" w:rsidP="00CA4D83">
            <w:pPr>
              <w:pStyle w:val="Text1"/>
              <w:spacing w:before="0" w:after="0"/>
              <w:ind w:left="0"/>
              <w:jc w:val="center"/>
              <w:rPr>
                <w:sz w:val="16"/>
                <w:szCs w:val="16"/>
              </w:rPr>
            </w:pPr>
          </w:p>
        </w:tc>
        <w:tc>
          <w:tcPr>
            <w:tcW w:w="736" w:type="pct"/>
            <w:vAlign w:val="center"/>
          </w:tcPr>
          <w:p w14:paraId="69CDF778" w14:textId="1737DEF8" w:rsidR="00CA4D83" w:rsidRPr="00217019" w:rsidRDefault="00CA4D83" w:rsidP="00CA4D83">
            <w:pPr>
              <w:pStyle w:val="Text1"/>
              <w:spacing w:before="0" w:after="0"/>
              <w:ind w:left="0"/>
              <w:jc w:val="center"/>
              <w:rPr>
                <w:i/>
                <w:sz w:val="14"/>
                <w:szCs w:val="14"/>
              </w:rPr>
            </w:pPr>
            <w:r>
              <w:rPr>
                <w:sz w:val="16"/>
                <w:szCs w:val="16"/>
              </w:rPr>
              <w:t>Přechodové</w:t>
            </w:r>
          </w:p>
        </w:tc>
        <w:tc>
          <w:tcPr>
            <w:tcW w:w="214" w:type="pct"/>
            <w:vMerge/>
          </w:tcPr>
          <w:p w14:paraId="1D9BA989" w14:textId="77777777" w:rsidR="00CA4D83" w:rsidRPr="00846142" w:rsidRDefault="00CA4D83" w:rsidP="00CA4D83">
            <w:pPr>
              <w:pStyle w:val="Text1"/>
              <w:spacing w:before="0" w:after="0"/>
              <w:ind w:left="0"/>
              <w:jc w:val="center"/>
              <w:rPr>
                <w:sz w:val="16"/>
                <w:szCs w:val="16"/>
              </w:rPr>
            </w:pPr>
          </w:p>
        </w:tc>
        <w:tc>
          <w:tcPr>
            <w:tcW w:w="601" w:type="pct"/>
            <w:vMerge/>
            <w:shd w:val="clear" w:color="auto" w:fill="auto"/>
          </w:tcPr>
          <w:p w14:paraId="77C3B8AB" w14:textId="77777777" w:rsidR="00CA4D83" w:rsidRPr="00217019" w:rsidRDefault="00CA4D83" w:rsidP="00CA4D83">
            <w:pPr>
              <w:pStyle w:val="Text1"/>
              <w:spacing w:before="0" w:after="0"/>
              <w:ind w:left="0"/>
              <w:jc w:val="center"/>
              <w:rPr>
                <w:sz w:val="16"/>
                <w:szCs w:val="16"/>
              </w:rPr>
            </w:pPr>
          </w:p>
        </w:tc>
        <w:tc>
          <w:tcPr>
            <w:tcW w:w="412" w:type="pct"/>
            <w:vMerge/>
          </w:tcPr>
          <w:p w14:paraId="2A907866" w14:textId="77777777" w:rsidR="00CA4D83" w:rsidRPr="00217019" w:rsidRDefault="00CA4D83" w:rsidP="00CA4D83">
            <w:pPr>
              <w:pStyle w:val="Text1"/>
              <w:spacing w:before="0" w:after="0"/>
              <w:ind w:left="0"/>
              <w:jc w:val="center"/>
              <w:rPr>
                <w:sz w:val="16"/>
                <w:szCs w:val="16"/>
              </w:rPr>
            </w:pPr>
          </w:p>
        </w:tc>
        <w:tc>
          <w:tcPr>
            <w:tcW w:w="451" w:type="pct"/>
            <w:vAlign w:val="center"/>
          </w:tcPr>
          <w:p w14:paraId="0367B9B3" w14:textId="6226B71F" w:rsidR="00CA4D83" w:rsidRPr="004C4388" w:rsidRDefault="00AA314C" w:rsidP="00AA314C">
            <w:pPr>
              <w:pStyle w:val="Text1"/>
              <w:spacing w:before="0" w:after="0"/>
              <w:ind w:left="0"/>
              <w:jc w:val="center"/>
              <w:rPr>
                <w:iCs/>
                <w:sz w:val="16"/>
                <w:szCs w:val="16"/>
              </w:rPr>
            </w:pPr>
            <w:proofErr w:type="spellStart"/>
            <w:r>
              <w:rPr>
                <w:iCs/>
                <w:sz w:val="16"/>
                <w:szCs w:val="16"/>
              </w:rPr>
              <w:t>n.r</w:t>
            </w:r>
            <w:proofErr w:type="spellEnd"/>
            <w:r>
              <w:rPr>
                <w:iCs/>
                <w:sz w:val="16"/>
                <w:szCs w:val="16"/>
              </w:rPr>
              <w:t>.</w:t>
            </w:r>
          </w:p>
        </w:tc>
        <w:tc>
          <w:tcPr>
            <w:tcW w:w="333" w:type="pct"/>
            <w:vMerge/>
          </w:tcPr>
          <w:p w14:paraId="3D4BB6EF" w14:textId="77777777" w:rsidR="00CA4D83" w:rsidRPr="00217019" w:rsidRDefault="00CA4D83" w:rsidP="00CA4D83">
            <w:pPr>
              <w:pStyle w:val="Text1"/>
              <w:spacing w:before="0" w:after="0"/>
              <w:ind w:left="0"/>
              <w:jc w:val="center"/>
              <w:rPr>
                <w:sz w:val="16"/>
                <w:szCs w:val="16"/>
              </w:rPr>
            </w:pPr>
          </w:p>
        </w:tc>
        <w:tc>
          <w:tcPr>
            <w:tcW w:w="429" w:type="pct"/>
            <w:shd w:val="clear" w:color="auto" w:fill="auto"/>
            <w:vAlign w:val="center"/>
          </w:tcPr>
          <w:p w14:paraId="1CB5BD6D" w14:textId="11F8FA41" w:rsidR="00CA4D83" w:rsidRPr="00217019" w:rsidRDefault="00CA4D83" w:rsidP="00CA4D83">
            <w:pPr>
              <w:pStyle w:val="Text1"/>
              <w:spacing w:before="0" w:after="0"/>
              <w:ind w:left="0"/>
              <w:jc w:val="center"/>
              <w:rPr>
                <w:sz w:val="16"/>
                <w:szCs w:val="16"/>
              </w:rPr>
            </w:pPr>
            <w:r>
              <w:rPr>
                <w:sz w:val="16"/>
                <w:szCs w:val="16"/>
              </w:rPr>
              <w:t>423</w:t>
            </w:r>
          </w:p>
        </w:tc>
        <w:tc>
          <w:tcPr>
            <w:tcW w:w="418" w:type="pct"/>
            <w:vMerge/>
            <w:shd w:val="clear" w:color="auto" w:fill="auto"/>
            <w:vAlign w:val="center"/>
          </w:tcPr>
          <w:p w14:paraId="0330C6D5" w14:textId="77777777" w:rsidR="00CA4D83" w:rsidRPr="000C00CA" w:rsidRDefault="00CA4D83">
            <w:pPr>
              <w:pStyle w:val="Text1"/>
              <w:spacing w:before="0" w:after="0"/>
              <w:ind w:left="0"/>
              <w:jc w:val="center"/>
              <w:rPr>
                <w:iCs/>
                <w:sz w:val="16"/>
                <w:szCs w:val="16"/>
              </w:rPr>
            </w:pPr>
          </w:p>
        </w:tc>
        <w:tc>
          <w:tcPr>
            <w:tcW w:w="305" w:type="pct"/>
            <w:vMerge/>
          </w:tcPr>
          <w:p w14:paraId="014890C1" w14:textId="77777777" w:rsidR="00CA4D83" w:rsidRPr="00217019" w:rsidRDefault="00CA4D83" w:rsidP="00CA4D83">
            <w:pPr>
              <w:spacing w:before="0" w:after="0"/>
              <w:jc w:val="center"/>
              <w:rPr>
                <w:i/>
                <w:sz w:val="16"/>
                <w:szCs w:val="16"/>
              </w:rPr>
            </w:pPr>
          </w:p>
        </w:tc>
      </w:tr>
      <w:tr w:rsidR="00CA4D83" w:rsidRPr="00217019" w14:paraId="1E122B9C" w14:textId="77777777" w:rsidTr="00AA314C">
        <w:trPr>
          <w:trHeight w:val="410"/>
          <w:jc w:val="center"/>
        </w:trPr>
        <w:tc>
          <w:tcPr>
            <w:tcW w:w="335" w:type="pct"/>
            <w:vMerge/>
          </w:tcPr>
          <w:p w14:paraId="2C7B6D23" w14:textId="77777777" w:rsidR="00CA4D83" w:rsidRPr="00217019" w:rsidRDefault="00CA4D83" w:rsidP="00CA4D83">
            <w:pPr>
              <w:pStyle w:val="Text1"/>
              <w:spacing w:before="0" w:after="0"/>
              <w:ind w:left="0"/>
              <w:jc w:val="center"/>
              <w:rPr>
                <w:sz w:val="16"/>
                <w:szCs w:val="16"/>
              </w:rPr>
            </w:pPr>
          </w:p>
        </w:tc>
        <w:tc>
          <w:tcPr>
            <w:tcW w:w="510" w:type="pct"/>
            <w:vMerge/>
          </w:tcPr>
          <w:p w14:paraId="16169D40" w14:textId="77777777" w:rsidR="00CA4D83" w:rsidRPr="00217019" w:rsidRDefault="00CA4D83" w:rsidP="00CA4D83">
            <w:pPr>
              <w:pStyle w:val="Text1"/>
              <w:spacing w:before="0" w:after="0"/>
              <w:ind w:left="0"/>
              <w:jc w:val="center"/>
              <w:rPr>
                <w:sz w:val="16"/>
                <w:szCs w:val="16"/>
              </w:rPr>
            </w:pPr>
          </w:p>
        </w:tc>
        <w:tc>
          <w:tcPr>
            <w:tcW w:w="256" w:type="pct"/>
            <w:vMerge/>
          </w:tcPr>
          <w:p w14:paraId="7C9B694D" w14:textId="77777777" w:rsidR="00CA4D83" w:rsidRPr="00217019" w:rsidRDefault="00CA4D83" w:rsidP="00CA4D83">
            <w:pPr>
              <w:pStyle w:val="Text1"/>
              <w:spacing w:before="0" w:after="0"/>
              <w:ind w:left="0"/>
              <w:jc w:val="center"/>
              <w:rPr>
                <w:sz w:val="16"/>
                <w:szCs w:val="16"/>
              </w:rPr>
            </w:pPr>
          </w:p>
        </w:tc>
        <w:tc>
          <w:tcPr>
            <w:tcW w:w="736" w:type="pct"/>
            <w:vAlign w:val="center"/>
          </w:tcPr>
          <w:p w14:paraId="7123B2FE" w14:textId="5571909B" w:rsidR="00CA4D83" w:rsidRPr="00217019" w:rsidRDefault="00CA4D83" w:rsidP="00CA4D83">
            <w:pPr>
              <w:pStyle w:val="Text1"/>
              <w:spacing w:before="0" w:after="0"/>
              <w:ind w:left="0"/>
              <w:jc w:val="center"/>
              <w:rPr>
                <w:i/>
                <w:sz w:val="14"/>
                <w:szCs w:val="14"/>
              </w:rPr>
            </w:pPr>
            <w:r>
              <w:rPr>
                <w:sz w:val="16"/>
                <w:szCs w:val="16"/>
              </w:rPr>
              <w:t>Více rozvinuté</w:t>
            </w:r>
          </w:p>
        </w:tc>
        <w:tc>
          <w:tcPr>
            <w:tcW w:w="214" w:type="pct"/>
            <w:vMerge/>
          </w:tcPr>
          <w:p w14:paraId="0196BC94" w14:textId="77777777" w:rsidR="00CA4D83" w:rsidRPr="00846142" w:rsidRDefault="00CA4D83" w:rsidP="00CA4D83">
            <w:pPr>
              <w:pStyle w:val="Text1"/>
              <w:spacing w:before="0" w:after="0"/>
              <w:ind w:left="0"/>
              <w:jc w:val="center"/>
              <w:rPr>
                <w:sz w:val="16"/>
                <w:szCs w:val="16"/>
              </w:rPr>
            </w:pPr>
          </w:p>
        </w:tc>
        <w:tc>
          <w:tcPr>
            <w:tcW w:w="601" w:type="pct"/>
            <w:vMerge/>
            <w:shd w:val="clear" w:color="auto" w:fill="auto"/>
          </w:tcPr>
          <w:p w14:paraId="0ECD2873" w14:textId="77777777" w:rsidR="00CA4D83" w:rsidRPr="00217019" w:rsidRDefault="00CA4D83" w:rsidP="00CA4D83">
            <w:pPr>
              <w:pStyle w:val="Text1"/>
              <w:spacing w:before="0" w:after="0"/>
              <w:ind w:left="0"/>
              <w:jc w:val="center"/>
              <w:rPr>
                <w:sz w:val="16"/>
                <w:szCs w:val="16"/>
              </w:rPr>
            </w:pPr>
          </w:p>
        </w:tc>
        <w:tc>
          <w:tcPr>
            <w:tcW w:w="412" w:type="pct"/>
            <w:vMerge/>
          </w:tcPr>
          <w:p w14:paraId="6F957D79" w14:textId="77777777" w:rsidR="00CA4D83" w:rsidRPr="00217019" w:rsidRDefault="00CA4D83" w:rsidP="00CA4D83">
            <w:pPr>
              <w:pStyle w:val="Text1"/>
              <w:spacing w:before="0" w:after="0"/>
              <w:ind w:left="0"/>
              <w:jc w:val="center"/>
              <w:rPr>
                <w:sz w:val="16"/>
                <w:szCs w:val="16"/>
              </w:rPr>
            </w:pPr>
          </w:p>
        </w:tc>
        <w:tc>
          <w:tcPr>
            <w:tcW w:w="451" w:type="pct"/>
            <w:vAlign w:val="center"/>
          </w:tcPr>
          <w:p w14:paraId="54FB6B0D" w14:textId="0F628AA4" w:rsidR="00CA4D83" w:rsidRPr="004C4388" w:rsidRDefault="00AA314C" w:rsidP="00AA314C">
            <w:pPr>
              <w:pStyle w:val="Text1"/>
              <w:spacing w:before="0" w:after="0"/>
              <w:ind w:left="0"/>
              <w:jc w:val="center"/>
              <w:rPr>
                <w:iCs/>
                <w:sz w:val="16"/>
                <w:szCs w:val="16"/>
              </w:rPr>
            </w:pPr>
            <w:r>
              <w:rPr>
                <w:iCs/>
                <w:sz w:val="16"/>
                <w:szCs w:val="16"/>
              </w:rPr>
              <w:t>177</w:t>
            </w:r>
          </w:p>
        </w:tc>
        <w:tc>
          <w:tcPr>
            <w:tcW w:w="333" w:type="pct"/>
            <w:vMerge/>
          </w:tcPr>
          <w:p w14:paraId="4C46BD18" w14:textId="77777777" w:rsidR="00CA4D83" w:rsidRPr="00217019" w:rsidRDefault="00CA4D83" w:rsidP="00CA4D83">
            <w:pPr>
              <w:pStyle w:val="Text1"/>
              <w:spacing w:before="0" w:after="0"/>
              <w:ind w:left="0"/>
              <w:jc w:val="center"/>
              <w:rPr>
                <w:sz w:val="16"/>
                <w:szCs w:val="16"/>
              </w:rPr>
            </w:pPr>
          </w:p>
        </w:tc>
        <w:tc>
          <w:tcPr>
            <w:tcW w:w="429" w:type="pct"/>
            <w:shd w:val="clear" w:color="auto" w:fill="auto"/>
            <w:vAlign w:val="center"/>
          </w:tcPr>
          <w:p w14:paraId="50D126B9" w14:textId="39E1ECE7" w:rsidR="00CA4D83" w:rsidRPr="00217019" w:rsidRDefault="00CA4D83" w:rsidP="00CA4D83">
            <w:pPr>
              <w:pStyle w:val="Text1"/>
              <w:spacing w:before="0" w:after="0"/>
              <w:ind w:left="0"/>
              <w:jc w:val="center"/>
              <w:rPr>
                <w:sz w:val="16"/>
                <w:szCs w:val="16"/>
              </w:rPr>
            </w:pPr>
            <w:r>
              <w:rPr>
                <w:sz w:val="16"/>
                <w:szCs w:val="16"/>
              </w:rPr>
              <w:t>10</w:t>
            </w:r>
          </w:p>
        </w:tc>
        <w:tc>
          <w:tcPr>
            <w:tcW w:w="418" w:type="pct"/>
            <w:vMerge/>
            <w:shd w:val="clear" w:color="auto" w:fill="auto"/>
            <w:vAlign w:val="center"/>
          </w:tcPr>
          <w:p w14:paraId="02C75B5B" w14:textId="77777777" w:rsidR="00CA4D83" w:rsidRPr="000C00CA" w:rsidRDefault="00CA4D83">
            <w:pPr>
              <w:pStyle w:val="Text1"/>
              <w:spacing w:before="0" w:after="0"/>
              <w:ind w:left="0"/>
              <w:jc w:val="center"/>
              <w:rPr>
                <w:iCs/>
                <w:sz w:val="16"/>
                <w:szCs w:val="16"/>
              </w:rPr>
            </w:pPr>
          </w:p>
        </w:tc>
        <w:tc>
          <w:tcPr>
            <w:tcW w:w="305" w:type="pct"/>
            <w:vMerge/>
          </w:tcPr>
          <w:p w14:paraId="350864DC" w14:textId="77777777" w:rsidR="00CA4D83" w:rsidRPr="00217019" w:rsidRDefault="00CA4D83" w:rsidP="00CA4D83">
            <w:pPr>
              <w:spacing w:before="0" w:after="0"/>
              <w:jc w:val="center"/>
              <w:rPr>
                <w:i/>
                <w:sz w:val="16"/>
                <w:szCs w:val="16"/>
              </w:rPr>
            </w:pPr>
          </w:p>
        </w:tc>
      </w:tr>
      <w:tr w:rsidR="00CA4D83" w:rsidRPr="00217019" w14:paraId="119F4301" w14:textId="77777777" w:rsidTr="00AA314C">
        <w:trPr>
          <w:trHeight w:val="564"/>
          <w:jc w:val="center"/>
        </w:trPr>
        <w:tc>
          <w:tcPr>
            <w:tcW w:w="335" w:type="pct"/>
            <w:vMerge w:val="restart"/>
          </w:tcPr>
          <w:p w14:paraId="6A114237" w14:textId="4B33631B" w:rsidR="00CA4D83" w:rsidRPr="00217019" w:rsidRDefault="00CA4D83" w:rsidP="00CA4D83">
            <w:pPr>
              <w:pStyle w:val="Text1"/>
              <w:spacing w:before="0" w:after="0"/>
              <w:ind w:left="0"/>
              <w:jc w:val="center"/>
              <w:rPr>
                <w:i/>
                <w:sz w:val="14"/>
                <w:szCs w:val="14"/>
              </w:rPr>
            </w:pPr>
            <w:r w:rsidRPr="00217019">
              <w:rPr>
                <w:sz w:val="16"/>
                <w:szCs w:val="16"/>
              </w:rPr>
              <w:t>1</w:t>
            </w:r>
          </w:p>
        </w:tc>
        <w:tc>
          <w:tcPr>
            <w:tcW w:w="510" w:type="pct"/>
            <w:vMerge w:val="restart"/>
          </w:tcPr>
          <w:p w14:paraId="33262633" w14:textId="2264CAE6" w:rsidR="00CA4D83" w:rsidRPr="00217019" w:rsidRDefault="00CA4D83" w:rsidP="00CA4D83">
            <w:pPr>
              <w:pStyle w:val="Text1"/>
              <w:spacing w:before="0" w:after="0"/>
              <w:ind w:left="0"/>
              <w:jc w:val="center"/>
              <w:rPr>
                <w:i/>
                <w:sz w:val="14"/>
                <w:szCs w:val="14"/>
              </w:rPr>
            </w:pPr>
            <w:r w:rsidRPr="00217019">
              <w:rPr>
                <w:sz w:val="16"/>
                <w:szCs w:val="16"/>
              </w:rPr>
              <w:t>1.</w:t>
            </w:r>
            <w:r>
              <w:rPr>
                <w:sz w:val="16"/>
                <w:szCs w:val="16"/>
              </w:rPr>
              <w:t>2</w:t>
            </w:r>
          </w:p>
        </w:tc>
        <w:tc>
          <w:tcPr>
            <w:tcW w:w="256" w:type="pct"/>
            <w:vMerge w:val="restart"/>
          </w:tcPr>
          <w:p w14:paraId="599453C8" w14:textId="2C7D6D04" w:rsidR="00CA4D83" w:rsidRPr="00217019" w:rsidRDefault="00CA4D83" w:rsidP="00CA4D83">
            <w:pPr>
              <w:pStyle w:val="Text1"/>
              <w:spacing w:before="0" w:after="0"/>
              <w:ind w:left="0"/>
              <w:jc w:val="center"/>
              <w:rPr>
                <w:i/>
                <w:sz w:val="14"/>
                <w:szCs w:val="14"/>
              </w:rPr>
            </w:pPr>
            <w:r w:rsidRPr="00217019">
              <w:rPr>
                <w:sz w:val="16"/>
                <w:szCs w:val="16"/>
              </w:rPr>
              <w:t>ESF+</w:t>
            </w:r>
          </w:p>
        </w:tc>
        <w:tc>
          <w:tcPr>
            <w:tcW w:w="736" w:type="pct"/>
            <w:vAlign w:val="center"/>
          </w:tcPr>
          <w:p w14:paraId="2A5F1705" w14:textId="0A88B114" w:rsidR="00CA4D83" w:rsidRPr="00217019" w:rsidRDefault="00CA4D83" w:rsidP="00CA4D83">
            <w:pPr>
              <w:pStyle w:val="Text1"/>
              <w:spacing w:before="0" w:after="0"/>
              <w:ind w:left="0"/>
              <w:jc w:val="center"/>
              <w:rPr>
                <w:i/>
                <w:sz w:val="14"/>
                <w:szCs w:val="14"/>
              </w:rPr>
            </w:pPr>
            <w:r>
              <w:rPr>
                <w:sz w:val="16"/>
                <w:szCs w:val="16"/>
              </w:rPr>
              <w:t>Méně rozvinuté</w:t>
            </w:r>
          </w:p>
        </w:tc>
        <w:tc>
          <w:tcPr>
            <w:tcW w:w="214" w:type="pct"/>
            <w:vMerge w:val="restart"/>
          </w:tcPr>
          <w:p w14:paraId="21AAB250" w14:textId="77777777" w:rsidR="00474B7D" w:rsidRPr="00474B7D" w:rsidRDefault="00474B7D" w:rsidP="00474B7D">
            <w:pPr>
              <w:pStyle w:val="Text1"/>
              <w:spacing w:before="0" w:after="0"/>
              <w:ind w:left="0"/>
              <w:jc w:val="center"/>
              <w:rPr>
                <w:sz w:val="16"/>
                <w:szCs w:val="16"/>
              </w:rPr>
            </w:pPr>
            <w:r w:rsidRPr="00474B7D">
              <w:rPr>
                <w:sz w:val="16"/>
                <w:szCs w:val="16"/>
              </w:rPr>
              <w:t>EECR05</w:t>
            </w:r>
          </w:p>
          <w:p w14:paraId="1D02DBDB" w14:textId="5EC71978" w:rsidR="00CA4D83" w:rsidRPr="00474B7D" w:rsidRDefault="00474B7D" w:rsidP="00474B7D">
            <w:pPr>
              <w:pStyle w:val="Text1"/>
              <w:spacing w:before="0" w:after="0"/>
              <w:ind w:left="0"/>
              <w:jc w:val="center"/>
              <w:rPr>
                <w:sz w:val="16"/>
                <w:szCs w:val="16"/>
              </w:rPr>
            </w:pPr>
            <w:r>
              <w:rPr>
                <w:sz w:val="16"/>
                <w:szCs w:val="16"/>
              </w:rPr>
              <w:t>(</w:t>
            </w:r>
            <w:r w:rsidRPr="00474B7D">
              <w:rPr>
                <w:sz w:val="16"/>
                <w:szCs w:val="16"/>
              </w:rPr>
              <w:t>62900</w:t>
            </w:r>
            <w:r>
              <w:rPr>
                <w:sz w:val="16"/>
                <w:szCs w:val="16"/>
              </w:rPr>
              <w:t>)</w:t>
            </w:r>
          </w:p>
        </w:tc>
        <w:tc>
          <w:tcPr>
            <w:tcW w:w="601" w:type="pct"/>
            <w:vMerge w:val="restart"/>
            <w:shd w:val="clear" w:color="auto" w:fill="auto"/>
          </w:tcPr>
          <w:p w14:paraId="11B92D83" w14:textId="5A438CE2" w:rsidR="00CA4D83" w:rsidRPr="00217019" w:rsidRDefault="00CA4D83" w:rsidP="00CA4D83">
            <w:pPr>
              <w:pStyle w:val="Text1"/>
              <w:spacing w:before="0" w:after="0"/>
              <w:ind w:left="0"/>
              <w:jc w:val="center"/>
              <w:rPr>
                <w:sz w:val="16"/>
                <w:szCs w:val="16"/>
              </w:rPr>
            </w:pPr>
            <w:r w:rsidRPr="00217019">
              <w:rPr>
                <w:sz w:val="16"/>
                <w:szCs w:val="16"/>
              </w:rPr>
              <w:t>Účastníci zaměstnaní do šesti měsíců po ukončení své účasti, včetně účastníků vykonávajících samostatně výdělečnou činnost</w:t>
            </w:r>
          </w:p>
        </w:tc>
        <w:tc>
          <w:tcPr>
            <w:tcW w:w="412" w:type="pct"/>
            <w:vMerge w:val="restart"/>
          </w:tcPr>
          <w:p w14:paraId="0813C2F9" w14:textId="48A1BD96" w:rsidR="00CA4D83" w:rsidRPr="00217019" w:rsidRDefault="00CA4D83" w:rsidP="00CA4D83">
            <w:pPr>
              <w:pStyle w:val="Text1"/>
              <w:spacing w:before="0" w:after="0"/>
              <w:ind w:left="0"/>
              <w:jc w:val="center"/>
              <w:rPr>
                <w:i/>
                <w:sz w:val="16"/>
                <w:szCs w:val="16"/>
              </w:rPr>
            </w:pPr>
            <w:r w:rsidRPr="00217019">
              <w:rPr>
                <w:sz w:val="16"/>
                <w:szCs w:val="16"/>
              </w:rPr>
              <w:t>účastníci</w:t>
            </w:r>
          </w:p>
        </w:tc>
        <w:tc>
          <w:tcPr>
            <w:tcW w:w="451" w:type="pct"/>
            <w:vAlign w:val="center"/>
          </w:tcPr>
          <w:p w14:paraId="792B8FC3" w14:textId="70708183" w:rsidR="00CA4D83" w:rsidRPr="004C4388" w:rsidRDefault="00AA314C" w:rsidP="00AA314C">
            <w:pPr>
              <w:pStyle w:val="Text1"/>
              <w:spacing w:before="0" w:after="0"/>
              <w:ind w:left="0"/>
              <w:jc w:val="center"/>
              <w:rPr>
                <w:iCs/>
                <w:sz w:val="16"/>
                <w:szCs w:val="16"/>
              </w:rPr>
            </w:pPr>
            <w:r>
              <w:rPr>
                <w:iCs/>
                <w:sz w:val="16"/>
                <w:szCs w:val="16"/>
              </w:rPr>
              <w:t>1 236</w:t>
            </w:r>
          </w:p>
        </w:tc>
        <w:tc>
          <w:tcPr>
            <w:tcW w:w="333" w:type="pct"/>
            <w:vMerge w:val="restart"/>
          </w:tcPr>
          <w:p w14:paraId="17372CB8" w14:textId="7D8063CB" w:rsidR="00CA4D83" w:rsidRPr="00217019" w:rsidRDefault="00CA4D83" w:rsidP="00CA4D83">
            <w:pPr>
              <w:pStyle w:val="Text1"/>
              <w:spacing w:before="0" w:after="0"/>
              <w:ind w:left="0"/>
              <w:jc w:val="center"/>
              <w:rPr>
                <w:sz w:val="16"/>
                <w:szCs w:val="16"/>
              </w:rPr>
            </w:pPr>
            <w:r w:rsidRPr="00217019">
              <w:rPr>
                <w:sz w:val="16"/>
                <w:szCs w:val="16"/>
              </w:rPr>
              <w:t>2020</w:t>
            </w:r>
          </w:p>
        </w:tc>
        <w:tc>
          <w:tcPr>
            <w:tcW w:w="429" w:type="pct"/>
            <w:shd w:val="clear" w:color="auto" w:fill="auto"/>
            <w:vAlign w:val="center"/>
          </w:tcPr>
          <w:p w14:paraId="3ABB5281" w14:textId="22839290" w:rsidR="00CA4D83" w:rsidRPr="00217019" w:rsidRDefault="00CA4D83" w:rsidP="00CA4D83">
            <w:pPr>
              <w:pStyle w:val="Text1"/>
              <w:spacing w:before="0" w:after="0"/>
              <w:ind w:left="0"/>
              <w:jc w:val="center"/>
              <w:rPr>
                <w:sz w:val="16"/>
                <w:szCs w:val="16"/>
              </w:rPr>
            </w:pPr>
            <w:r>
              <w:rPr>
                <w:sz w:val="16"/>
                <w:szCs w:val="16"/>
              </w:rPr>
              <w:t>243</w:t>
            </w:r>
          </w:p>
        </w:tc>
        <w:tc>
          <w:tcPr>
            <w:tcW w:w="418" w:type="pct"/>
            <w:vMerge w:val="restart"/>
            <w:shd w:val="clear" w:color="auto" w:fill="auto"/>
            <w:vAlign w:val="center"/>
          </w:tcPr>
          <w:p w14:paraId="3F58F987" w14:textId="7467C156" w:rsidR="00CA4D83" w:rsidRPr="000C00CA" w:rsidRDefault="00CA4D83" w:rsidP="00CA4D83">
            <w:pPr>
              <w:pStyle w:val="Text1"/>
              <w:spacing w:before="0" w:after="0"/>
              <w:ind w:left="0"/>
              <w:jc w:val="center"/>
              <w:rPr>
                <w:iCs/>
                <w:sz w:val="16"/>
                <w:szCs w:val="16"/>
              </w:rPr>
            </w:pPr>
            <w:r>
              <w:rPr>
                <w:iCs/>
                <w:sz w:val="16"/>
                <w:szCs w:val="16"/>
              </w:rPr>
              <w:t>ŘO</w:t>
            </w:r>
          </w:p>
        </w:tc>
        <w:tc>
          <w:tcPr>
            <w:tcW w:w="305" w:type="pct"/>
            <w:vMerge w:val="restart"/>
          </w:tcPr>
          <w:p w14:paraId="536981A4" w14:textId="47E22F0A" w:rsidR="00CA4D83" w:rsidRPr="00217019" w:rsidRDefault="00CA4D83" w:rsidP="00CA4D83">
            <w:pPr>
              <w:spacing w:before="0" w:after="0"/>
              <w:jc w:val="center"/>
              <w:rPr>
                <w:i/>
                <w:sz w:val="16"/>
                <w:szCs w:val="16"/>
              </w:rPr>
            </w:pPr>
          </w:p>
        </w:tc>
      </w:tr>
      <w:tr w:rsidR="00CA4D83" w:rsidRPr="00217019" w14:paraId="2EBFAB1F" w14:textId="77777777" w:rsidTr="00AA314C">
        <w:trPr>
          <w:trHeight w:val="563"/>
          <w:jc w:val="center"/>
        </w:trPr>
        <w:tc>
          <w:tcPr>
            <w:tcW w:w="335" w:type="pct"/>
            <w:vMerge/>
          </w:tcPr>
          <w:p w14:paraId="76C575C4" w14:textId="77777777" w:rsidR="00CA4D83" w:rsidRPr="00217019" w:rsidRDefault="00CA4D83" w:rsidP="00CA4D83">
            <w:pPr>
              <w:pStyle w:val="Text1"/>
              <w:spacing w:before="0" w:after="0"/>
              <w:ind w:left="0"/>
              <w:jc w:val="center"/>
              <w:rPr>
                <w:sz w:val="16"/>
                <w:szCs w:val="16"/>
              </w:rPr>
            </w:pPr>
          </w:p>
        </w:tc>
        <w:tc>
          <w:tcPr>
            <w:tcW w:w="510" w:type="pct"/>
            <w:vMerge/>
          </w:tcPr>
          <w:p w14:paraId="1043E2F5" w14:textId="77777777" w:rsidR="00CA4D83" w:rsidRPr="00217019" w:rsidRDefault="00CA4D83" w:rsidP="00CA4D83">
            <w:pPr>
              <w:pStyle w:val="Text1"/>
              <w:spacing w:before="0" w:after="0"/>
              <w:ind w:left="0"/>
              <w:jc w:val="center"/>
              <w:rPr>
                <w:sz w:val="16"/>
                <w:szCs w:val="16"/>
              </w:rPr>
            </w:pPr>
          </w:p>
        </w:tc>
        <w:tc>
          <w:tcPr>
            <w:tcW w:w="256" w:type="pct"/>
            <w:vMerge/>
          </w:tcPr>
          <w:p w14:paraId="17668EAC" w14:textId="77777777" w:rsidR="00CA4D83" w:rsidRPr="00217019" w:rsidRDefault="00CA4D83" w:rsidP="00CA4D83">
            <w:pPr>
              <w:pStyle w:val="Text1"/>
              <w:spacing w:before="0" w:after="0"/>
              <w:ind w:left="0"/>
              <w:jc w:val="center"/>
              <w:rPr>
                <w:sz w:val="16"/>
                <w:szCs w:val="16"/>
              </w:rPr>
            </w:pPr>
          </w:p>
        </w:tc>
        <w:tc>
          <w:tcPr>
            <w:tcW w:w="736" w:type="pct"/>
            <w:vAlign w:val="center"/>
          </w:tcPr>
          <w:p w14:paraId="547C22C4" w14:textId="38FE0A88" w:rsidR="00CA4D83" w:rsidRPr="00217019" w:rsidRDefault="00CA4D83" w:rsidP="00CA4D83">
            <w:pPr>
              <w:pStyle w:val="Text1"/>
              <w:spacing w:before="0" w:after="0"/>
              <w:ind w:left="0"/>
              <w:jc w:val="center"/>
              <w:rPr>
                <w:i/>
                <w:sz w:val="14"/>
                <w:szCs w:val="14"/>
              </w:rPr>
            </w:pPr>
            <w:r>
              <w:rPr>
                <w:sz w:val="16"/>
                <w:szCs w:val="16"/>
              </w:rPr>
              <w:t>Přechodové</w:t>
            </w:r>
          </w:p>
        </w:tc>
        <w:tc>
          <w:tcPr>
            <w:tcW w:w="214" w:type="pct"/>
            <w:vMerge/>
          </w:tcPr>
          <w:p w14:paraId="394EA194" w14:textId="77777777" w:rsidR="00CA4D83" w:rsidRPr="00217019" w:rsidRDefault="00CA4D83" w:rsidP="00CA4D83">
            <w:pPr>
              <w:pStyle w:val="Text1"/>
              <w:spacing w:before="0" w:after="0"/>
              <w:ind w:left="0"/>
              <w:jc w:val="center"/>
              <w:rPr>
                <w:i/>
                <w:sz w:val="14"/>
                <w:szCs w:val="14"/>
              </w:rPr>
            </w:pPr>
          </w:p>
        </w:tc>
        <w:tc>
          <w:tcPr>
            <w:tcW w:w="601" w:type="pct"/>
            <w:vMerge/>
            <w:shd w:val="clear" w:color="auto" w:fill="auto"/>
          </w:tcPr>
          <w:p w14:paraId="18998595" w14:textId="77777777" w:rsidR="00CA4D83" w:rsidRPr="00217019" w:rsidRDefault="00CA4D83" w:rsidP="00CA4D83">
            <w:pPr>
              <w:pStyle w:val="Text1"/>
              <w:spacing w:before="0" w:after="0"/>
              <w:ind w:left="0"/>
              <w:jc w:val="center"/>
              <w:rPr>
                <w:sz w:val="16"/>
                <w:szCs w:val="16"/>
              </w:rPr>
            </w:pPr>
          </w:p>
        </w:tc>
        <w:tc>
          <w:tcPr>
            <w:tcW w:w="412" w:type="pct"/>
            <w:vMerge/>
          </w:tcPr>
          <w:p w14:paraId="54A65E4C" w14:textId="77777777" w:rsidR="00CA4D83" w:rsidRPr="00217019" w:rsidRDefault="00CA4D83" w:rsidP="00CA4D83">
            <w:pPr>
              <w:pStyle w:val="Text1"/>
              <w:spacing w:before="0" w:after="0"/>
              <w:ind w:left="0"/>
              <w:jc w:val="center"/>
              <w:rPr>
                <w:sz w:val="16"/>
                <w:szCs w:val="16"/>
              </w:rPr>
            </w:pPr>
          </w:p>
        </w:tc>
        <w:tc>
          <w:tcPr>
            <w:tcW w:w="451" w:type="pct"/>
            <w:vAlign w:val="center"/>
          </w:tcPr>
          <w:p w14:paraId="0D7C7A28" w14:textId="459024BA" w:rsidR="00CA4D83" w:rsidRPr="004C4388" w:rsidRDefault="00AA314C" w:rsidP="00AA314C">
            <w:pPr>
              <w:pStyle w:val="Text1"/>
              <w:spacing w:before="0" w:after="0"/>
              <w:ind w:left="0"/>
              <w:jc w:val="center"/>
              <w:rPr>
                <w:iCs/>
                <w:sz w:val="16"/>
                <w:szCs w:val="16"/>
              </w:rPr>
            </w:pPr>
            <w:proofErr w:type="spellStart"/>
            <w:r>
              <w:rPr>
                <w:iCs/>
                <w:sz w:val="16"/>
                <w:szCs w:val="16"/>
              </w:rPr>
              <w:t>n.r</w:t>
            </w:r>
            <w:proofErr w:type="spellEnd"/>
            <w:r>
              <w:rPr>
                <w:iCs/>
                <w:sz w:val="16"/>
                <w:szCs w:val="16"/>
              </w:rPr>
              <w:t>.</w:t>
            </w:r>
          </w:p>
        </w:tc>
        <w:tc>
          <w:tcPr>
            <w:tcW w:w="333" w:type="pct"/>
            <w:vMerge/>
          </w:tcPr>
          <w:p w14:paraId="7B66FD43" w14:textId="77777777" w:rsidR="00CA4D83" w:rsidRPr="00217019" w:rsidRDefault="00CA4D83" w:rsidP="00CA4D83">
            <w:pPr>
              <w:pStyle w:val="Text1"/>
              <w:spacing w:before="0" w:after="0"/>
              <w:ind w:left="0"/>
              <w:jc w:val="center"/>
              <w:rPr>
                <w:sz w:val="16"/>
                <w:szCs w:val="16"/>
              </w:rPr>
            </w:pPr>
          </w:p>
        </w:tc>
        <w:tc>
          <w:tcPr>
            <w:tcW w:w="429" w:type="pct"/>
            <w:shd w:val="clear" w:color="auto" w:fill="auto"/>
            <w:vAlign w:val="center"/>
          </w:tcPr>
          <w:p w14:paraId="390EDE0A" w14:textId="079FE799" w:rsidR="00CA4D83" w:rsidRPr="00217019" w:rsidRDefault="00CA4D83" w:rsidP="00CA4D83">
            <w:pPr>
              <w:pStyle w:val="Text1"/>
              <w:spacing w:before="0" w:after="0"/>
              <w:ind w:left="0"/>
              <w:jc w:val="center"/>
              <w:rPr>
                <w:sz w:val="16"/>
                <w:szCs w:val="16"/>
              </w:rPr>
            </w:pPr>
            <w:r>
              <w:rPr>
                <w:sz w:val="16"/>
                <w:szCs w:val="16"/>
              </w:rPr>
              <w:t>265</w:t>
            </w:r>
          </w:p>
        </w:tc>
        <w:tc>
          <w:tcPr>
            <w:tcW w:w="418" w:type="pct"/>
            <w:vMerge/>
            <w:shd w:val="clear" w:color="auto" w:fill="auto"/>
          </w:tcPr>
          <w:p w14:paraId="0A68F24A" w14:textId="77777777" w:rsidR="00CA4D83" w:rsidRPr="00217019" w:rsidRDefault="00CA4D83" w:rsidP="00CA4D83">
            <w:pPr>
              <w:pStyle w:val="Text1"/>
              <w:spacing w:before="0" w:after="0"/>
              <w:ind w:left="0"/>
              <w:jc w:val="center"/>
              <w:rPr>
                <w:i/>
                <w:sz w:val="16"/>
                <w:szCs w:val="16"/>
              </w:rPr>
            </w:pPr>
          </w:p>
        </w:tc>
        <w:tc>
          <w:tcPr>
            <w:tcW w:w="305" w:type="pct"/>
            <w:vMerge/>
          </w:tcPr>
          <w:p w14:paraId="7723AD63" w14:textId="77777777" w:rsidR="00CA4D83" w:rsidRPr="00217019" w:rsidRDefault="00CA4D83" w:rsidP="00CA4D83">
            <w:pPr>
              <w:spacing w:before="0" w:after="0"/>
              <w:jc w:val="center"/>
              <w:rPr>
                <w:i/>
                <w:sz w:val="16"/>
                <w:szCs w:val="16"/>
              </w:rPr>
            </w:pPr>
          </w:p>
        </w:tc>
      </w:tr>
      <w:tr w:rsidR="00CA4D83" w:rsidRPr="00217019" w14:paraId="6F486821" w14:textId="77777777" w:rsidTr="00AA314C">
        <w:trPr>
          <w:trHeight w:val="563"/>
          <w:jc w:val="center"/>
        </w:trPr>
        <w:tc>
          <w:tcPr>
            <w:tcW w:w="335" w:type="pct"/>
            <w:vMerge/>
          </w:tcPr>
          <w:p w14:paraId="0A149D5B" w14:textId="77777777" w:rsidR="00CA4D83" w:rsidRPr="00217019" w:rsidRDefault="00CA4D83" w:rsidP="00CA4D83">
            <w:pPr>
              <w:pStyle w:val="Text1"/>
              <w:spacing w:before="0" w:after="0"/>
              <w:ind w:left="0"/>
              <w:jc w:val="center"/>
              <w:rPr>
                <w:sz w:val="16"/>
                <w:szCs w:val="16"/>
              </w:rPr>
            </w:pPr>
          </w:p>
        </w:tc>
        <w:tc>
          <w:tcPr>
            <w:tcW w:w="510" w:type="pct"/>
            <w:vMerge/>
          </w:tcPr>
          <w:p w14:paraId="53E55E69" w14:textId="77777777" w:rsidR="00CA4D83" w:rsidRPr="00217019" w:rsidRDefault="00CA4D83" w:rsidP="00CA4D83">
            <w:pPr>
              <w:pStyle w:val="Text1"/>
              <w:spacing w:before="0" w:after="0"/>
              <w:ind w:left="0"/>
              <w:jc w:val="center"/>
              <w:rPr>
                <w:sz w:val="16"/>
                <w:szCs w:val="16"/>
              </w:rPr>
            </w:pPr>
          </w:p>
        </w:tc>
        <w:tc>
          <w:tcPr>
            <w:tcW w:w="256" w:type="pct"/>
            <w:vMerge/>
          </w:tcPr>
          <w:p w14:paraId="2163BE62" w14:textId="77777777" w:rsidR="00CA4D83" w:rsidRPr="00217019" w:rsidRDefault="00CA4D83" w:rsidP="00CA4D83">
            <w:pPr>
              <w:pStyle w:val="Text1"/>
              <w:spacing w:before="0" w:after="0"/>
              <w:ind w:left="0"/>
              <w:jc w:val="center"/>
              <w:rPr>
                <w:sz w:val="16"/>
                <w:szCs w:val="16"/>
              </w:rPr>
            </w:pPr>
          </w:p>
        </w:tc>
        <w:tc>
          <w:tcPr>
            <w:tcW w:w="736" w:type="pct"/>
            <w:vAlign w:val="center"/>
          </w:tcPr>
          <w:p w14:paraId="0A8B8015" w14:textId="04E6DB14" w:rsidR="00CA4D83" w:rsidRPr="00217019" w:rsidRDefault="00CA4D83" w:rsidP="00CA4D83">
            <w:pPr>
              <w:pStyle w:val="Text1"/>
              <w:spacing w:before="0" w:after="0"/>
              <w:ind w:left="0"/>
              <w:jc w:val="center"/>
              <w:rPr>
                <w:i/>
                <w:sz w:val="14"/>
                <w:szCs w:val="14"/>
              </w:rPr>
            </w:pPr>
            <w:r>
              <w:rPr>
                <w:sz w:val="16"/>
                <w:szCs w:val="16"/>
              </w:rPr>
              <w:t>Více rozvinuté</w:t>
            </w:r>
          </w:p>
        </w:tc>
        <w:tc>
          <w:tcPr>
            <w:tcW w:w="214" w:type="pct"/>
            <w:vMerge/>
          </w:tcPr>
          <w:p w14:paraId="24BD6E3D" w14:textId="77777777" w:rsidR="00CA4D83" w:rsidRPr="00217019" w:rsidRDefault="00CA4D83" w:rsidP="00CA4D83">
            <w:pPr>
              <w:pStyle w:val="Text1"/>
              <w:spacing w:before="0" w:after="0"/>
              <w:ind w:left="0"/>
              <w:jc w:val="center"/>
              <w:rPr>
                <w:i/>
                <w:sz w:val="14"/>
                <w:szCs w:val="14"/>
              </w:rPr>
            </w:pPr>
          </w:p>
        </w:tc>
        <w:tc>
          <w:tcPr>
            <w:tcW w:w="601" w:type="pct"/>
            <w:vMerge/>
            <w:shd w:val="clear" w:color="auto" w:fill="auto"/>
          </w:tcPr>
          <w:p w14:paraId="123ACE03" w14:textId="77777777" w:rsidR="00CA4D83" w:rsidRPr="00217019" w:rsidRDefault="00CA4D83" w:rsidP="00CA4D83">
            <w:pPr>
              <w:pStyle w:val="Text1"/>
              <w:spacing w:before="0" w:after="0"/>
              <w:ind w:left="0"/>
              <w:jc w:val="center"/>
              <w:rPr>
                <w:sz w:val="16"/>
                <w:szCs w:val="16"/>
              </w:rPr>
            </w:pPr>
          </w:p>
        </w:tc>
        <w:tc>
          <w:tcPr>
            <w:tcW w:w="412" w:type="pct"/>
            <w:vMerge/>
          </w:tcPr>
          <w:p w14:paraId="74FE173D" w14:textId="77777777" w:rsidR="00CA4D83" w:rsidRPr="00217019" w:rsidRDefault="00CA4D83" w:rsidP="00CA4D83">
            <w:pPr>
              <w:pStyle w:val="Text1"/>
              <w:spacing w:before="0" w:after="0"/>
              <w:ind w:left="0"/>
              <w:jc w:val="center"/>
              <w:rPr>
                <w:sz w:val="16"/>
                <w:szCs w:val="16"/>
              </w:rPr>
            </w:pPr>
          </w:p>
        </w:tc>
        <w:tc>
          <w:tcPr>
            <w:tcW w:w="451" w:type="pct"/>
            <w:vAlign w:val="center"/>
          </w:tcPr>
          <w:p w14:paraId="52CE6A4F" w14:textId="0A5083B8" w:rsidR="00CA4D83" w:rsidRPr="004C4388" w:rsidRDefault="00AA314C" w:rsidP="00AA314C">
            <w:pPr>
              <w:pStyle w:val="Text1"/>
              <w:spacing w:before="0" w:after="0"/>
              <w:ind w:left="0"/>
              <w:jc w:val="center"/>
              <w:rPr>
                <w:iCs/>
                <w:sz w:val="16"/>
                <w:szCs w:val="16"/>
              </w:rPr>
            </w:pPr>
            <w:r>
              <w:rPr>
                <w:iCs/>
                <w:sz w:val="16"/>
                <w:szCs w:val="16"/>
              </w:rPr>
              <w:t>111</w:t>
            </w:r>
          </w:p>
        </w:tc>
        <w:tc>
          <w:tcPr>
            <w:tcW w:w="333" w:type="pct"/>
            <w:vMerge/>
          </w:tcPr>
          <w:p w14:paraId="53D128F2" w14:textId="77777777" w:rsidR="00CA4D83" w:rsidRPr="00217019" w:rsidRDefault="00CA4D83" w:rsidP="00CA4D83">
            <w:pPr>
              <w:pStyle w:val="Text1"/>
              <w:spacing w:before="0" w:after="0"/>
              <w:ind w:left="0"/>
              <w:jc w:val="center"/>
              <w:rPr>
                <w:sz w:val="16"/>
                <w:szCs w:val="16"/>
              </w:rPr>
            </w:pPr>
          </w:p>
        </w:tc>
        <w:tc>
          <w:tcPr>
            <w:tcW w:w="429" w:type="pct"/>
            <w:shd w:val="clear" w:color="auto" w:fill="auto"/>
            <w:vAlign w:val="center"/>
          </w:tcPr>
          <w:p w14:paraId="1A1CBA5C" w14:textId="1C847B47" w:rsidR="00CA4D83" w:rsidRPr="00217019" w:rsidRDefault="00CA4D83" w:rsidP="00CA4D83">
            <w:pPr>
              <w:pStyle w:val="Text1"/>
              <w:spacing w:before="0" w:after="0"/>
              <w:ind w:left="0"/>
              <w:jc w:val="center"/>
              <w:rPr>
                <w:sz w:val="16"/>
                <w:szCs w:val="16"/>
              </w:rPr>
            </w:pPr>
            <w:r>
              <w:rPr>
                <w:sz w:val="16"/>
                <w:szCs w:val="16"/>
              </w:rPr>
              <w:t>6</w:t>
            </w:r>
          </w:p>
        </w:tc>
        <w:tc>
          <w:tcPr>
            <w:tcW w:w="418" w:type="pct"/>
            <w:vMerge/>
            <w:shd w:val="clear" w:color="auto" w:fill="auto"/>
          </w:tcPr>
          <w:p w14:paraId="5B262B38" w14:textId="77777777" w:rsidR="00CA4D83" w:rsidRPr="00217019" w:rsidRDefault="00CA4D83" w:rsidP="00CA4D83">
            <w:pPr>
              <w:pStyle w:val="Text1"/>
              <w:spacing w:before="0" w:after="0"/>
              <w:ind w:left="0"/>
              <w:jc w:val="center"/>
              <w:rPr>
                <w:i/>
                <w:sz w:val="16"/>
                <w:szCs w:val="16"/>
              </w:rPr>
            </w:pPr>
          </w:p>
        </w:tc>
        <w:tc>
          <w:tcPr>
            <w:tcW w:w="305" w:type="pct"/>
            <w:vMerge/>
          </w:tcPr>
          <w:p w14:paraId="6254EE57" w14:textId="77777777" w:rsidR="00CA4D83" w:rsidRPr="00217019" w:rsidRDefault="00CA4D83" w:rsidP="00CA4D83">
            <w:pPr>
              <w:spacing w:before="0" w:after="0"/>
              <w:jc w:val="center"/>
              <w:rPr>
                <w:i/>
                <w:sz w:val="16"/>
                <w:szCs w:val="16"/>
              </w:rPr>
            </w:pPr>
          </w:p>
        </w:tc>
      </w:tr>
      <w:tr w:rsidR="00CA4D83" w:rsidRPr="00217019" w14:paraId="4341EF24" w14:textId="77777777" w:rsidTr="00AA314C">
        <w:trPr>
          <w:trHeight w:val="308"/>
          <w:jc w:val="center"/>
        </w:trPr>
        <w:tc>
          <w:tcPr>
            <w:tcW w:w="335" w:type="pct"/>
            <w:vMerge w:val="restart"/>
          </w:tcPr>
          <w:p w14:paraId="091CE670" w14:textId="72293B04" w:rsidR="00CA4D83" w:rsidRPr="00217019" w:rsidRDefault="00CA4D83" w:rsidP="00CA4D83">
            <w:pPr>
              <w:pStyle w:val="Text1"/>
              <w:spacing w:before="0" w:after="0"/>
              <w:ind w:left="0"/>
              <w:jc w:val="center"/>
              <w:rPr>
                <w:i/>
                <w:sz w:val="14"/>
                <w:szCs w:val="14"/>
              </w:rPr>
            </w:pPr>
            <w:r w:rsidRPr="00217019">
              <w:rPr>
                <w:sz w:val="16"/>
                <w:szCs w:val="16"/>
              </w:rPr>
              <w:t>1</w:t>
            </w:r>
          </w:p>
        </w:tc>
        <w:tc>
          <w:tcPr>
            <w:tcW w:w="510" w:type="pct"/>
            <w:vMerge w:val="restart"/>
          </w:tcPr>
          <w:p w14:paraId="34C0FBEE" w14:textId="0FC88D8F" w:rsidR="00CA4D83" w:rsidRPr="00217019" w:rsidRDefault="00CA4D83" w:rsidP="00CA4D83">
            <w:pPr>
              <w:pStyle w:val="Text1"/>
              <w:spacing w:before="0" w:after="0"/>
              <w:ind w:left="0"/>
              <w:jc w:val="center"/>
              <w:rPr>
                <w:i/>
                <w:sz w:val="14"/>
                <w:szCs w:val="14"/>
              </w:rPr>
            </w:pPr>
            <w:r w:rsidRPr="00217019">
              <w:rPr>
                <w:sz w:val="16"/>
                <w:szCs w:val="16"/>
              </w:rPr>
              <w:t>1.</w:t>
            </w:r>
            <w:r>
              <w:rPr>
                <w:sz w:val="16"/>
                <w:szCs w:val="16"/>
              </w:rPr>
              <w:t>2</w:t>
            </w:r>
          </w:p>
        </w:tc>
        <w:tc>
          <w:tcPr>
            <w:tcW w:w="256" w:type="pct"/>
            <w:vMerge w:val="restart"/>
          </w:tcPr>
          <w:p w14:paraId="6A8D9780" w14:textId="452F16E4" w:rsidR="00CA4D83" w:rsidRPr="00217019" w:rsidRDefault="00CA4D83" w:rsidP="00CA4D83">
            <w:pPr>
              <w:pStyle w:val="Text1"/>
              <w:spacing w:before="0" w:after="0"/>
              <w:ind w:left="0"/>
              <w:jc w:val="center"/>
              <w:rPr>
                <w:i/>
                <w:sz w:val="14"/>
                <w:szCs w:val="14"/>
              </w:rPr>
            </w:pPr>
            <w:r w:rsidRPr="00217019">
              <w:rPr>
                <w:sz w:val="16"/>
                <w:szCs w:val="16"/>
              </w:rPr>
              <w:t>ESF+</w:t>
            </w:r>
          </w:p>
        </w:tc>
        <w:tc>
          <w:tcPr>
            <w:tcW w:w="736" w:type="pct"/>
            <w:vAlign w:val="center"/>
          </w:tcPr>
          <w:p w14:paraId="54F9F2A0" w14:textId="1DD057EA" w:rsidR="00CA4D83" w:rsidRPr="00217019" w:rsidRDefault="00CA4D83" w:rsidP="00CA4D83">
            <w:pPr>
              <w:pStyle w:val="Text1"/>
              <w:spacing w:before="0" w:after="0"/>
              <w:ind w:left="0"/>
              <w:jc w:val="center"/>
              <w:rPr>
                <w:i/>
                <w:sz w:val="14"/>
                <w:szCs w:val="14"/>
              </w:rPr>
            </w:pPr>
            <w:r>
              <w:rPr>
                <w:sz w:val="16"/>
                <w:szCs w:val="16"/>
              </w:rPr>
              <w:t>Méně rozvinuté</w:t>
            </w:r>
          </w:p>
        </w:tc>
        <w:tc>
          <w:tcPr>
            <w:tcW w:w="214" w:type="pct"/>
            <w:vMerge w:val="restart"/>
          </w:tcPr>
          <w:p w14:paraId="13DDB7E6" w14:textId="6CE36395" w:rsidR="00CA4D83" w:rsidRPr="00474B7D" w:rsidRDefault="00474B7D" w:rsidP="00CA4D83">
            <w:pPr>
              <w:pStyle w:val="Text1"/>
              <w:spacing w:before="0" w:after="0"/>
              <w:ind w:left="0"/>
              <w:jc w:val="center"/>
              <w:rPr>
                <w:sz w:val="16"/>
                <w:szCs w:val="16"/>
              </w:rPr>
            </w:pPr>
            <w:r w:rsidRPr="00474B7D">
              <w:rPr>
                <w:sz w:val="16"/>
                <w:szCs w:val="16"/>
              </w:rPr>
              <w:t>50110</w:t>
            </w:r>
          </w:p>
        </w:tc>
        <w:tc>
          <w:tcPr>
            <w:tcW w:w="601" w:type="pct"/>
            <w:vMerge w:val="restart"/>
            <w:shd w:val="clear" w:color="auto" w:fill="auto"/>
          </w:tcPr>
          <w:p w14:paraId="3BE4A8E1" w14:textId="484EEED0" w:rsidR="00CA4D83" w:rsidRPr="00217019" w:rsidRDefault="00CA4D83" w:rsidP="00CA4D83">
            <w:pPr>
              <w:pStyle w:val="Text1"/>
              <w:spacing w:before="0" w:after="0"/>
              <w:ind w:left="0"/>
              <w:jc w:val="center"/>
              <w:rPr>
                <w:sz w:val="16"/>
                <w:szCs w:val="16"/>
              </w:rPr>
            </w:pPr>
            <w:r w:rsidRPr="00217019">
              <w:rPr>
                <w:sz w:val="16"/>
                <w:szCs w:val="16"/>
              </w:rPr>
              <w:t>Počet osob využívajících zařízení péče o děti předškolního věku</w:t>
            </w:r>
          </w:p>
        </w:tc>
        <w:tc>
          <w:tcPr>
            <w:tcW w:w="412" w:type="pct"/>
            <w:vMerge w:val="restart"/>
          </w:tcPr>
          <w:p w14:paraId="4E2F8DAA" w14:textId="58DF99A7" w:rsidR="00CA4D83" w:rsidRPr="00217019" w:rsidRDefault="00CA4D83" w:rsidP="00CA4D83">
            <w:pPr>
              <w:pStyle w:val="Text1"/>
              <w:spacing w:before="0" w:after="0"/>
              <w:ind w:left="0"/>
              <w:jc w:val="center"/>
              <w:rPr>
                <w:sz w:val="16"/>
                <w:szCs w:val="16"/>
              </w:rPr>
            </w:pPr>
            <w:r w:rsidRPr="00217019">
              <w:rPr>
                <w:sz w:val="16"/>
                <w:szCs w:val="16"/>
              </w:rPr>
              <w:t>osoby</w:t>
            </w:r>
          </w:p>
        </w:tc>
        <w:tc>
          <w:tcPr>
            <w:tcW w:w="451" w:type="pct"/>
            <w:vAlign w:val="center"/>
          </w:tcPr>
          <w:p w14:paraId="115A8901" w14:textId="6C1597DB" w:rsidR="00CA4D83" w:rsidRPr="004C4388" w:rsidRDefault="00AA314C" w:rsidP="00AA314C">
            <w:pPr>
              <w:pStyle w:val="Text1"/>
              <w:spacing w:before="0" w:after="0"/>
              <w:ind w:left="0"/>
              <w:jc w:val="center"/>
              <w:rPr>
                <w:iCs/>
                <w:sz w:val="16"/>
                <w:szCs w:val="16"/>
              </w:rPr>
            </w:pPr>
            <w:r>
              <w:rPr>
                <w:iCs/>
                <w:sz w:val="16"/>
                <w:szCs w:val="16"/>
              </w:rPr>
              <w:t>26 684</w:t>
            </w:r>
          </w:p>
        </w:tc>
        <w:tc>
          <w:tcPr>
            <w:tcW w:w="333" w:type="pct"/>
            <w:vMerge w:val="restart"/>
          </w:tcPr>
          <w:p w14:paraId="5946A176" w14:textId="18DB1757" w:rsidR="00CA4D83" w:rsidRPr="00217019" w:rsidRDefault="00CA4D83" w:rsidP="00CA4D83">
            <w:pPr>
              <w:pStyle w:val="Text1"/>
              <w:spacing w:before="0" w:after="0"/>
              <w:ind w:left="0"/>
              <w:jc w:val="center"/>
              <w:rPr>
                <w:sz w:val="16"/>
                <w:szCs w:val="16"/>
              </w:rPr>
            </w:pPr>
            <w:r w:rsidRPr="00217019">
              <w:rPr>
                <w:sz w:val="16"/>
                <w:szCs w:val="16"/>
              </w:rPr>
              <w:t>2020</w:t>
            </w:r>
          </w:p>
        </w:tc>
        <w:tc>
          <w:tcPr>
            <w:tcW w:w="429" w:type="pct"/>
            <w:shd w:val="clear" w:color="auto" w:fill="auto"/>
            <w:vAlign w:val="center"/>
          </w:tcPr>
          <w:p w14:paraId="05AD0B41" w14:textId="42A417D9" w:rsidR="00CA4D83" w:rsidRPr="00217019" w:rsidRDefault="00CA4D83" w:rsidP="00CA4D83">
            <w:pPr>
              <w:pStyle w:val="Text1"/>
              <w:spacing w:before="0" w:after="0"/>
              <w:ind w:left="0"/>
              <w:jc w:val="center"/>
              <w:rPr>
                <w:sz w:val="16"/>
                <w:szCs w:val="16"/>
              </w:rPr>
            </w:pPr>
            <w:r>
              <w:rPr>
                <w:sz w:val="16"/>
                <w:szCs w:val="16"/>
              </w:rPr>
              <w:t>7 513</w:t>
            </w:r>
          </w:p>
        </w:tc>
        <w:tc>
          <w:tcPr>
            <w:tcW w:w="418" w:type="pct"/>
            <w:vMerge w:val="restart"/>
            <w:shd w:val="clear" w:color="auto" w:fill="auto"/>
            <w:vAlign w:val="center"/>
          </w:tcPr>
          <w:p w14:paraId="5A9578DB" w14:textId="00AFC6B6" w:rsidR="00CA4D83" w:rsidRPr="00CA4D83" w:rsidRDefault="00CA4D83" w:rsidP="00CA4D83">
            <w:pPr>
              <w:pStyle w:val="Text1"/>
              <w:spacing w:before="0" w:after="0"/>
              <w:ind w:left="0"/>
              <w:jc w:val="center"/>
              <w:rPr>
                <w:iCs/>
                <w:sz w:val="16"/>
                <w:szCs w:val="16"/>
              </w:rPr>
            </w:pPr>
            <w:r w:rsidRPr="00CA4D83">
              <w:rPr>
                <w:iCs/>
                <w:sz w:val="16"/>
                <w:szCs w:val="16"/>
              </w:rPr>
              <w:t>příjemce</w:t>
            </w:r>
          </w:p>
        </w:tc>
        <w:tc>
          <w:tcPr>
            <w:tcW w:w="305" w:type="pct"/>
            <w:vMerge w:val="restart"/>
            <w:vAlign w:val="center"/>
          </w:tcPr>
          <w:p w14:paraId="334A44E6" w14:textId="66B96A20" w:rsidR="00CA4D83" w:rsidRPr="00CA4D83" w:rsidRDefault="00CA4D83" w:rsidP="00CA4D83">
            <w:pPr>
              <w:spacing w:before="0" w:after="0"/>
              <w:jc w:val="center"/>
              <w:rPr>
                <w:iCs/>
                <w:sz w:val="16"/>
                <w:szCs w:val="16"/>
              </w:rPr>
            </w:pPr>
          </w:p>
        </w:tc>
      </w:tr>
      <w:tr w:rsidR="00CA4D83" w:rsidRPr="00217019" w14:paraId="0B5D1EF4" w14:textId="77777777" w:rsidTr="00AA314C">
        <w:trPr>
          <w:trHeight w:val="306"/>
          <w:jc w:val="center"/>
        </w:trPr>
        <w:tc>
          <w:tcPr>
            <w:tcW w:w="335" w:type="pct"/>
            <w:vMerge/>
          </w:tcPr>
          <w:p w14:paraId="1EBF08F6" w14:textId="77777777" w:rsidR="00CA4D83" w:rsidRPr="00217019" w:rsidRDefault="00CA4D83" w:rsidP="00CA4D83">
            <w:pPr>
              <w:pStyle w:val="Text1"/>
              <w:spacing w:before="0" w:after="0"/>
              <w:ind w:left="0"/>
              <w:jc w:val="center"/>
              <w:rPr>
                <w:sz w:val="16"/>
                <w:szCs w:val="16"/>
              </w:rPr>
            </w:pPr>
          </w:p>
        </w:tc>
        <w:tc>
          <w:tcPr>
            <w:tcW w:w="510" w:type="pct"/>
            <w:vMerge/>
          </w:tcPr>
          <w:p w14:paraId="21C78475" w14:textId="77777777" w:rsidR="00CA4D83" w:rsidRPr="00217019" w:rsidRDefault="00CA4D83" w:rsidP="00CA4D83">
            <w:pPr>
              <w:pStyle w:val="Text1"/>
              <w:spacing w:before="0" w:after="0"/>
              <w:ind w:left="0"/>
              <w:jc w:val="center"/>
              <w:rPr>
                <w:sz w:val="16"/>
                <w:szCs w:val="16"/>
              </w:rPr>
            </w:pPr>
          </w:p>
        </w:tc>
        <w:tc>
          <w:tcPr>
            <w:tcW w:w="256" w:type="pct"/>
            <w:vMerge/>
          </w:tcPr>
          <w:p w14:paraId="7E315417" w14:textId="77777777" w:rsidR="00CA4D83" w:rsidRPr="00217019" w:rsidRDefault="00CA4D83" w:rsidP="00CA4D83">
            <w:pPr>
              <w:pStyle w:val="Text1"/>
              <w:spacing w:before="0" w:after="0"/>
              <w:ind w:left="0"/>
              <w:jc w:val="center"/>
              <w:rPr>
                <w:sz w:val="16"/>
                <w:szCs w:val="16"/>
              </w:rPr>
            </w:pPr>
          </w:p>
        </w:tc>
        <w:tc>
          <w:tcPr>
            <w:tcW w:w="736" w:type="pct"/>
            <w:vAlign w:val="center"/>
          </w:tcPr>
          <w:p w14:paraId="45740385" w14:textId="5CC978F5" w:rsidR="00CA4D83" w:rsidRPr="00217019" w:rsidRDefault="00CA4D83" w:rsidP="00CA4D83">
            <w:pPr>
              <w:pStyle w:val="Text1"/>
              <w:spacing w:before="0" w:after="0"/>
              <w:ind w:left="0"/>
              <w:jc w:val="center"/>
              <w:rPr>
                <w:i/>
                <w:sz w:val="14"/>
                <w:szCs w:val="14"/>
              </w:rPr>
            </w:pPr>
            <w:r>
              <w:rPr>
                <w:sz w:val="16"/>
                <w:szCs w:val="16"/>
              </w:rPr>
              <w:t>Přechodové</w:t>
            </w:r>
          </w:p>
        </w:tc>
        <w:tc>
          <w:tcPr>
            <w:tcW w:w="214" w:type="pct"/>
            <w:vMerge/>
          </w:tcPr>
          <w:p w14:paraId="0EB7E740" w14:textId="77777777" w:rsidR="00CA4D83" w:rsidRPr="00217019" w:rsidRDefault="00CA4D83" w:rsidP="00CA4D83">
            <w:pPr>
              <w:pStyle w:val="Text1"/>
              <w:spacing w:before="0" w:after="0"/>
              <w:ind w:left="0"/>
              <w:jc w:val="center"/>
              <w:rPr>
                <w:i/>
                <w:sz w:val="14"/>
                <w:szCs w:val="14"/>
              </w:rPr>
            </w:pPr>
          </w:p>
        </w:tc>
        <w:tc>
          <w:tcPr>
            <w:tcW w:w="601" w:type="pct"/>
            <w:vMerge/>
            <w:shd w:val="clear" w:color="auto" w:fill="auto"/>
          </w:tcPr>
          <w:p w14:paraId="402F453C" w14:textId="77777777" w:rsidR="00CA4D83" w:rsidRPr="00217019" w:rsidRDefault="00CA4D83" w:rsidP="00CA4D83">
            <w:pPr>
              <w:pStyle w:val="Text1"/>
              <w:spacing w:before="0" w:after="0"/>
              <w:ind w:left="0"/>
              <w:jc w:val="center"/>
              <w:rPr>
                <w:sz w:val="16"/>
                <w:szCs w:val="16"/>
              </w:rPr>
            </w:pPr>
          </w:p>
        </w:tc>
        <w:tc>
          <w:tcPr>
            <w:tcW w:w="412" w:type="pct"/>
            <w:vMerge/>
          </w:tcPr>
          <w:p w14:paraId="707FF778" w14:textId="77777777" w:rsidR="00CA4D83" w:rsidRPr="00217019" w:rsidRDefault="00CA4D83" w:rsidP="00CA4D83">
            <w:pPr>
              <w:pStyle w:val="Text1"/>
              <w:spacing w:before="0" w:after="0"/>
              <w:ind w:left="0"/>
              <w:jc w:val="center"/>
              <w:rPr>
                <w:sz w:val="16"/>
                <w:szCs w:val="16"/>
              </w:rPr>
            </w:pPr>
          </w:p>
        </w:tc>
        <w:tc>
          <w:tcPr>
            <w:tcW w:w="451" w:type="pct"/>
            <w:vAlign w:val="center"/>
          </w:tcPr>
          <w:p w14:paraId="7845AD47" w14:textId="7FFBAD93" w:rsidR="00CA4D83" w:rsidRPr="004C4388" w:rsidRDefault="00AA314C" w:rsidP="00AA314C">
            <w:pPr>
              <w:pStyle w:val="Text1"/>
              <w:spacing w:before="0" w:after="0"/>
              <w:ind w:left="0"/>
              <w:jc w:val="center"/>
              <w:rPr>
                <w:iCs/>
                <w:sz w:val="16"/>
                <w:szCs w:val="16"/>
              </w:rPr>
            </w:pPr>
            <w:proofErr w:type="spellStart"/>
            <w:r>
              <w:rPr>
                <w:iCs/>
                <w:sz w:val="16"/>
                <w:szCs w:val="16"/>
              </w:rPr>
              <w:t>n.r</w:t>
            </w:r>
            <w:proofErr w:type="spellEnd"/>
            <w:r>
              <w:rPr>
                <w:iCs/>
                <w:sz w:val="16"/>
                <w:szCs w:val="16"/>
              </w:rPr>
              <w:t>.</w:t>
            </w:r>
          </w:p>
        </w:tc>
        <w:tc>
          <w:tcPr>
            <w:tcW w:w="333" w:type="pct"/>
            <w:vMerge/>
          </w:tcPr>
          <w:p w14:paraId="24157235" w14:textId="77777777" w:rsidR="00CA4D83" w:rsidRPr="00217019" w:rsidRDefault="00CA4D83" w:rsidP="00CA4D83">
            <w:pPr>
              <w:pStyle w:val="Text1"/>
              <w:spacing w:before="0" w:after="0"/>
              <w:ind w:left="0"/>
              <w:jc w:val="center"/>
              <w:rPr>
                <w:sz w:val="16"/>
                <w:szCs w:val="16"/>
              </w:rPr>
            </w:pPr>
          </w:p>
        </w:tc>
        <w:tc>
          <w:tcPr>
            <w:tcW w:w="429" w:type="pct"/>
            <w:shd w:val="clear" w:color="auto" w:fill="auto"/>
            <w:vAlign w:val="center"/>
          </w:tcPr>
          <w:p w14:paraId="65CB2701" w14:textId="74ED189C" w:rsidR="00CA4D83" w:rsidRPr="00217019" w:rsidRDefault="00CA4D83" w:rsidP="00CA4D83">
            <w:pPr>
              <w:pStyle w:val="Text1"/>
              <w:spacing w:before="0" w:after="0"/>
              <w:ind w:left="0"/>
              <w:jc w:val="center"/>
              <w:rPr>
                <w:sz w:val="16"/>
                <w:szCs w:val="16"/>
              </w:rPr>
            </w:pPr>
            <w:r>
              <w:rPr>
                <w:sz w:val="16"/>
                <w:szCs w:val="16"/>
              </w:rPr>
              <w:t>8 180</w:t>
            </w:r>
          </w:p>
        </w:tc>
        <w:tc>
          <w:tcPr>
            <w:tcW w:w="418" w:type="pct"/>
            <w:vMerge/>
            <w:shd w:val="clear" w:color="auto" w:fill="auto"/>
          </w:tcPr>
          <w:p w14:paraId="3DA443B4" w14:textId="77777777" w:rsidR="00CA4D83" w:rsidRPr="00217019" w:rsidRDefault="00CA4D83" w:rsidP="00CA4D83">
            <w:pPr>
              <w:pStyle w:val="Text1"/>
              <w:spacing w:before="0" w:after="0"/>
              <w:ind w:left="0"/>
              <w:jc w:val="center"/>
              <w:rPr>
                <w:i/>
                <w:sz w:val="16"/>
                <w:szCs w:val="16"/>
              </w:rPr>
            </w:pPr>
          </w:p>
        </w:tc>
        <w:tc>
          <w:tcPr>
            <w:tcW w:w="305" w:type="pct"/>
            <w:vMerge/>
          </w:tcPr>
          <w:p w14:paraId="61C63145" w14:textId="77777777" w:rsidR="00CA4D83" w:rsidRPr="00217019" w:rsidRDefault="00CA4D83" w:rsidP="00CA4D83">
            <w:pPr>
              <w:spacing w:before="0" w:after="0"/>
              <w:jc w:val="center"/>
              <w:rPr>
                <w:i/>
                <w:sz w:val="16"/>
                <w:szCs w:val="16"/>
              </w:rPr>
            </w:pPr>
          </w:p>
        </w:tc>
      </w:tr>
      <w:tr w:rsidR="00CA4D83" w:rsidRPr="00217019" w14:paraId="34B4F5F7" w14:textId="77777777" w:rsidTr="00AA314C">
        <w:trPr>
          <w:trHeight w:val="306"/>
          <w:jc w:val="center"/>
        </w:trPr>
        <w:tc>
          <w:tcPr>
            <w:tcW w:w="335" w:type="pct"/>
            <w:vMerge/>
          </w:tcPr>
          <w:p w14:paraId="0E7925EC" w14:textId="77777777" w:rsidR="00CA4D83" w:rsidRPr="00217019" w:rsidRDefault="00CA4D83" w:rsidP="00CA4D83">
            <w:pPr>
              <w:pStyle w:val="Text1"/>
              <w:spacing w:before="0" w:after="0"/>
              <w:ind w:left="0"/>
              <w:jc w:val="center"/>
              <w:rPr>
                <w:sz w:val="16"/>
                <w:szCs w:val="16"/>
              </w:rPr>
            </w:pPr>
          </w:p>
        </w:tc>
        <w:tc>
          <w:tcPr>
            <w:tcW w:w="510" w:type="pct"/>
            <w:vMerge/>
          </w:tcPr>
          <w:p w14:paraId="58B099D0" w14:textId="77777777" w:rsidR="00CA4D83" w:rsidRPr="00217019" w:rsidRDefault="00CA4D83" w:rsidP="00CA4D83">
            <w:pPr>
              <w:pStyle w:val="Text1"/>
              <w:spacing w:before="0" w:after="0"/>
              <w:ind w:left="0"/>
              <w:jc w:val="center"/>
              <w:rPr>
                <w:sz w:val="16"/>
                <w:szCs w:val="16"/>
              </w:rPr>
            </w:pPr>
          </w:p>
        </w:tc>
        <w:tc>
          <w:tcPr>
            <w:tcW w:w="256" w:type="pct"/>
            <w:vMerge/>
          </w:tcPr>
          <w:p w14:paraId="0A099A8E" w14:textId="77777777" w:rsidR="00CA4D83" w:rsidRPr="00217019" w:rsidRDefault="00CA4D83" w:rsidP="00CA4D83">
            <w:pPr>
              <w:pStyle w:val="Text1"/>
              <w:spacing w:before="0" w:after="0"/>
              <w:ind w:left="0"/>
              <w:jc w:val="center"/>
              <w:rPr>
                <w:sz w:val="16"/>
                <w:szCs w:val="16"/>
              </w:rPr>
            </w:pPr>
          </w:p>
        </w:tc>
        <w:tc>
          <w:tcPr>
            <w:tcW w:w="736" w:type="pct"/>
            <w:vAlign w:val="center"/>
          </w:tcPr>
          <w:p w14:paraId="2D7AF2D5" w14:textId="38323DC0" w:rsidR="00CA4D83" w:rsidRPr="00217019" w:rsidRDefault="00CA4D83" w:rsidP="00CA4D83">
            <w:pPr>
              <w:pStyle w:val="Text1"/>
              <w:spacing w:before="0" w:after="0"/>
              <w:ind w:left="0"/>
              <w:jc w:val="center"/>
              <w:rPr>
                <w:i/>
                <w:sz w:val="14"/>
                <w:szCs w:val="14"/>
              </w:rPr>
            </w:pPr>
            <w:r>
              <w:rPr>
                <w:sz w:val="16"/>
                <w:szCs w:val="16"/>
              </w:rPr>
              <w:t>Více rozvinuté</w:t>
            </w:r>
          </w:p>
        </w:tc>
        <w:tc>
          <w:tcPr>
            <w:tcW w:w="214" w:type="pct"/>
            <w:vMerge/>
          </w:tcPr>
          <w:p w14:paraId="60C2A686" w14:textId="77777777" w:rsidR="00CA4D83" w:rsidRPr="00217019" w:rsidRDefault="00CA4D83" w:rsidP="00CA4D83">
            <w:pPr>
              <w:pStyle w:val="Text1"/>
              <w:spacing w:before="0" w:after="0"/>
              <w:ind w:left="0"/>
              <w:jc w:val="center"/>
              <w:rPr>
                <w:i/>
                <w:sz w:val="14"/>
                <w:szCs w:val="14"/>
              </w:rPr>
            </w:pPr>
          </w:p>
        </w:tc>
        <w:tc>
          <w:tcPr>
            <w:tcW w:w="601" w:type="pct"/>
            <w:vMerge/>
            <w:shd w:val="clear" w:color="auto" w:fill="auto"/>
          </w:tcPr>
          <w:p w14:paraId="267B5805" w14:textId="77777777" w:rsidR="00CA4D83" w:rsidRPr="00217019" w:rsidRDefault="00CA4D83" w:rsidP="00CA4D83">
            <w:pPr>
              <w:pStyle w:val="Text1"/>
              <w:spacing w:before="0" w:after="0"/>
              <w:ind w:left="0"/>
              <w:jc w:val="center"/>
              <w:rPr>
                <w:sz w:val="16"/>
                <w:szCs w:val="16"/>
              </w:rPr>
            </w:pPr>
          </w:p>
        </w:tc>
        <w:tc>
          <w:tcPr>
            <w:tcW w:w="412" w:type="pct"/>
            <w:vMerge/>
          </w:tcPr>
          <w:p w14:paraId="64EC7C86" w14:textId="77777777" w:rsidR="00CA4D83" w:rsidRPr="00217019" w:rsidRDefault="00CA4D83" w:rsidP="00CA4D83">
            <w:pPr>
              <w:pStyle w:val="Text1"/>
              <w:spacing w:before="0" w:after="0"/>
              <w:ind w:left="0"/>
              <w:jc w:val="center"/>
              <w:rPr>
                <w:sz w:val="16"/>
                <w:szCs w:val="16"/>
              </w:rPr>
            </w:pPr>
          </w:p>
        </w:tc>
        <w:tc>
          <w:tcPr>
            <w:tcW w:w="451" w:type="pct"/>
            <w:vAlign w:val="center"/>
          </w:tcPr>
          <w:p w14:paraId="5F72102C" w14:textId="5ABFAC20" w:rsidR="00CA4D83" w:rsidRPr="004C4388" w:rsidRDefault="00AA314C" w:rsidP="00AA314C">
            <w:pPr>
              <w:pStyle w:val="Text1"/>
              <w:spacing w:before="0" w:after="0"/>
              <w:ind w:left="0"/>
              <w:jc w:val="center"/>
              <w:rPr>
                <w:iCs/>
                <w:sz w:val="16"/>
                <w:szCs w:val="16"/>
              </w:rPr>
            </w:pPr>
            <w:r>
              <w:rPr>
                <w:iCs/>
                <w:sz w:val="16"/>
                <w:szCs w:val="16"/>
              </w:rPr>
              <w:t>2 393</w:t>
            </w:r>
          </w:p>
        </w:tc>
        <w:tc>
          <w:tcPr>
            <w:tcW w:w="333" w:type="pct"/>
            <w:vMerge/>
          </w:tcPr>
          <w:p w14:paraId="35E34C9D" w14:textId="77777777" w:rsidR="00CA4D83" w:rsidRPr="00217019" w:rsidRDefault="00CA4D83" w:rsidP="00CA4D83">
            <w:pPr>
              <w:pStyle w:val="Text1"/>
              <w:spacing w:before="0" w:after="0"/>
              <w:ind w:left="0"/>
              <w:jc w:val="center"/>
              <w:rPr>
                <w:sz w:val="16"/>
                <w:szCs w:val="16"/>
              </w:rPr>
            </w:pPr>
          </w:p>
        </w:tc>
        <w:tc>
          <w:tcPr>
            <w:tcW w:w="429" w:type="pct"/>
            <w:shd w:val="clear" w:color="auto" w:fill="auto"/>
            <w:vAlign w:val="center"/>
          </w:tcPr>
          <w:p w14:paraId="6BFEFAB3" w14:textId="443198D4" w:rsidR="00CA4D83" w:rsidRPr="00217019" w:rsidRDefault="00CA4D83" w:rsidP="00CA4D83">
            <w:pPr>
              <w:pStyle w:val="Text1"/>
              <w:spacing w:before="0" w:after="0"/>
              <w:ind w:left="0"/>
              <w:jc w:val="center"/>
              <w:rPr>
                <w:sz w:val="16"/>
                <w:szCs w:val="16"/>
              </w:rPr>
            </w:pPr>
            <w:r>
              <w:rPr>
                <w:sz w:val="16"/>
                <w:szCs w:val="16"/>
              </w:rPr>
              <w:t>191</w:t>
            </w:r>
          </w:p>
        </w:tc>
        <w:tc>
          <w:tcPr>
            <w:tcW w:w="418" w:type="pct"/>
            <w:vMerge/>
            <w:shd w:val="clear" w:color="auto" w:fill="auto"/>
          </w:tcPr>
          <w:p w14:paraId="2FE492CC" w14:textId="77777777" w:rsidR="00CA4D83" w:rsidRPr="00217019" w:rsidRDefault="00CA4D83" w:rsidP="00CA4D83">
            <w:pPr>
              <w:pStyle w:val="Text1"/>
              <w:spacing w:before="0" w:after="0"/>
              <w:ind w:left="0"/>
              <w:jc w:val="center"/>
              <w:rPr>
                <w:i/>
                <w:sz w:val="16"/>
                <w:szCs w:val="16"/>
              </w:rPr>
            </w:pPr>
          </w:p>
        </w:tc>
        <w:tc>
          <w:tcPr>
            <w:tcW w:w="305" w:type="pct"/>
            <w:vMerge/>
          </w:tcPr>
          <w:p w14:paraId="6EE079FE" w14:textId="77777777" w:rsidR="00CA4D83" w:rsidRPr="00217019" w:rsidRDefault="00CA4D83" w:rsidP="00CA4D83">
            <w:pPr>
              <w:spacing w:before="0" w:after="0"/>
              <w:jc w:val="center"/>
              <w:rPr>
                <w:i/>
                <w:sz w:val="16"/>
                <w:szCs w:val="16"/>
              </w:rPr>
            </w:pPr>
          </w:p>
        </w:tc>
      </w:tr>
    </w:tbl>
    <w:p w14:paraId="7ED1CA38" w14:textId="6AEED29F" w:rsidR="00F303BA" w:rsidRDefault="00F303BA" w:rsidP="0082400B"/>
    <w:p w14:paraId="5E0457A0" w14:textId="77777777" w:rsidR="00C14097" w:rsidRPr="00966E11" w:rsidRDefault="00C14097" w:rsidP="00C14097">
      <w:pPr>
        <w:pStyle w:val="Nadpis4"/>
      </w:pPr>
      <w:r w:rsidRPr="00217019">
        <w:t>Orientační rozdělení prostředků programu (EU) podle typu intervence</w:t>
      </w:r>
      <w:r w:rsidRPr="00966E11">
        <w:t xml:space="preserve"> </w:t>
      </w:r>
    </w:p>
    <w:p w14:paraId="67A28477" w14:textId="77777777" w:rsidR="00C14097" w:rsidRPr="00217019" w:rsidRDefault="00C14097" w:rsidP="00C14097"/>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9"/>
        <w:gridCol w:w="740"/>
        <w:gridCol w:w="1835"/>
        <w:gridCol w:w="918"/>
        <w:gridCol w:w="1729"/>
        <w:gridCol w:w="3113"/>
      </w:tblGrid>
      <w:tr w:rsidR="00C14097" w:rsidRPr="00CD0E5E" w14:paraId="5E83BE6D" w14:textId="77777777" w:rsidTr="00067CB8">
        <w:tc>
          <w:tcPr>
            <w:tcW w:w="9204" w:type="dxa"/>
            <w:gridSpan w:val="6"/>
          </w:tcPr>
          <w:p w14:paraId="60C0C649" w14:textId="13803DE9" w:rsidR="00C14097" w:rsidRPr="000C00CA" w:rsidRDefault="00C14097" w:rsidP="00067CB8">
            <w:pPr>
              <w:spacing w:before="0" w:after="0"/>
              <w:rPr>
                <w:rFonts w:eastAsia="Times New Roman"/>
                <w:b/>
                <w:iCs/>
                <w:sz w:val="18"/>
                <w:szCs w:val="18"/>
              </w:rPr>
            </w:pPr>
            <w:r w:rsidRPr="000C00CA">
              <w:rPr>
                <w:b/>
                <w:sz w:val="18"/>
                <w:szCs w:val="18"/>
              </w:rPr>
              <w:t xml:space="preserve">Tabulka </w:t>
            </w:r>
            <w:r w:rsidRPr="00CC5A4B">
              <w:rPr>
                <w:b/>
                <w:sz w:val="18"/>
                <w:szCs w:val="18"/>
              </w:rPr>
              <w:fldChar w:fldCharType="begin"/>
            </w:r>
            <w:r w:rsidRPr="000C00CA">
              <w:rPr>
                <w:b/>
                <w:sz w:val="18"/>
                <w:szCs w:val="18"/>
              </w:rPr>
              <w:instrText xml:space="preserve"> SEQ Tabulka \* ARABIC </w:instrText>
            </w:r>
            <w:r w:rsidRPr="00CC5A4B">
              <w:rPr>
                <w:b/>
                <w:sz w:val="18"/>
                <w:szCs w:val="18"/>
              </w:rPr>
              <w:fldChar w:fldCharType="separate"/>
            </w:r>
            <w:r w:rsidR="00045450">
              <w:rPr>
                <w:b/>
                <w:noProof/>
                <w:sz w:val="18"/>
                <w:szCs w:val="18"/>
              </w:rPr>
              <w:t>11</w:t>
            </w:r>
            <w:r w:rsidRPr="00CC5A4B">
              <w:rPr>
                <w:b/>
                <w:sz w:val="18"/>
                <w:szCs w:val="18"/>
              </w:rPr>
              <w:fldChar w:fldCharType="end"/>
            </w:r>
            <w:r w:rsidRPr="000C00CA">
              <w:rPr>
                <w:b/>
                <w:sz w:val="18"/>
                <w:szCs w:val="18"/>
              </w:rPr>
              <w:t>: Dimenze 1 – oblast intervence</w:t>
            </w:r>
          </w:p>
        </w:tc>
      </w:tr>
      <w:tr w:rsidR="00C14097" w:rsidRPr="00CD0E5E" w14:paraId="77DA1676" w14:textId="77777777" w:rsidTr="00067CB8">
        <w:tc>
          <w:tcPr>
            <w:tcW w:w="869" w:type="dxa"/>
            <w:shd w:val="clear" w:color="auto" w:fill="auto"/>
          </w:tcPr>
          <w:p w14:paraId="7F2D489D" w14:textId="77777777" w:rsidR="00C14097" w:rsidRPr="000C00CA" w:rsidRDefault="00C14097" w:rsidP="00067CB8">
            <w:pPr>
              <w:spacing w:before="0" w:after="0"/>
              <w:rPr>
                <w:rFonts w:eastAsia="Times New Roman"/>
                <w:b/>
                <w:iCs/>
                <w:sz w:val="18"/>
                <w:szCs w:val="18"/>
              </w:rPr>
            </w:pPr>
            <w:r w:rsidRPr="000C00CA">
              <w:rPr>
                <w:b/>
                <w:sz w:val="18"/>
                <w:szCs w:val="18"/>
              </w:rPr>
              <w:t>Číslo priority</w:t>
            </w:r>
          </w:p>
        </w:tc>
        <w:tc>
          <w:tcPr>
            <w:tcW w:w="740" w:type="dxa"/>
            <w:shd w:val="clear" w:color="auto" w:fill="auto"/>
          </w:tcPr>
          <w:p w14:paraId="0747BA41" w14:textId="77777777" w:rsidR="00C14097" w:rsidRPr="000C00CA" w:rsidRDefault="00C14097" w:rsidP="00067CB8">
            <w:pPr>
              <w:spacing w:before="0" w:after="0"/>
              <w:rPr>
                <w:rFonts w:eastAsia="Times New Roman"/>
                <w:b/>
                <w:iCs/>
                <w:sz w:val="18"/>
                <w:szCs w:val="18"/>
              </w:rPr>
            </w:pPr>
            <w:r w:rsidRPr="000C00CA">
              <w:rPr>
                <w:b/>
                <w:sz w:val="18"/>
                <w:szCs w:val="18"/>
              </w:rPr>
              <w:t>Fond</w:t>
            </w:r>
          </w:p>
        </w:tc>
        <w:tc>
          <w:tcPr>
            <w:tcW w:w="1835" w:type="dxa"/>
            <w:shd w:val="clear" w:color="auto" w:fill="auto"/>
          </w:tcPr>
          <w:p w14:paraId="65C115F8" w14:textId="77777777" w:rsidR="00C14097" w:rsidRPr="000C00CA" w:rsidRDefault="00C14097" w:rsidP="00067CB8">
            <w:pPr>
              <w:spacing w:before="0" w:after="0"/>
              <w:rPr>
                <w:rFonts w:eastAsia="Times New Roman"/>
                <w:b/>
                <w:iCs/>
                <w:sz w:val="18"/>
                <w:szCs w:val="18"/>
              </w:rPr>
            </w:pPr>
            <w:r w:rsidRPr="000C00CA">
              <w:rPr>
                <w:b/>
                <w:sz w:val="18"/>
                <w:szCs w:val="18"/>
              </w:rPr>
              <w:t>Kategorie regionu</w:t>
            </w:r>
          </w:p>
        </w:tc>
        <w:tc>
          <w:tcPr>
            <w:tcW w:w="918" w:type="dxa"/>
            <w:shd w:val="clear" w:color="auto" w:fill="auto"/>
          </w:tcPr>
          <w:p w14:paraId="3B74BA70" w14:textId="77777777" w:rsidR="00C14097" w:rsidRPr="000C00CA" w:rsidRDefault="00C14097" w:rsidP="00067CB8">
            <w:pPr>
              <w:spacing w:before="0" w:after="0"/>
              <w:rPr>
                <w:rFonts w:eastAsia="Times New Roman"/>
                <w:b/>
                <w:iCs/>
                <w:sz w:val="18"/>
                <w:szCs w:val="18"/>
              </w:rPr>
            </w:pPr>
            <w:r w:rsidRPr="000C00CA">
              <w:rPr>
                <w:b/>
                <w:sz w:val="18"/>
                <w:szCs w:val="18"/>
              </w:rPr>
              <w:t xml:space="preserve">Kód </w:t>
            </w:r>
          </w:p>
        </w:tc>
        <w:tc>
          <w:tcPr>
            <w:tcW w:w="1729" w:type="dxa"/>
          </w:tcPr>
          <w:p w14:paraId="08213162" w14:textId="77777777" w:rsidR="00C14097" w:rsidRPr="000C00CA" w:rsidRDefault="00C14097" w:rsidP="00067CB8">
            <w:pPr>
              <w:spacing w:before="0" w:after="0"/>
              <w:rPr>
                <w:b/>
                <w:sz w:val="18"/>
                <w:szCs w:val="18"/>
              </w:rPr>
            </w:pPr>
            <w:r w:rsidRPr="000C00CA">
              <w:rPr>
                <w:b/>
                <w:sz w:val="18"/>
                <w:szCs w:val="18"/>
              </w:rPr>
              <w:t>Specifický cíl</w:t>
            </w:r>
          </w:p>
        </w:tc>
        <w:tc>
          <w:tcPr>
            <w:tcW w:w="3113" w:type="dxa"/>
            <w:shd w:val="clear" w:color="auto" w:fill="auto"/>
          </w:tcPr>
          <w:p w14:paraId="7C703625" w14:textId="77777777" w:rsidR="00C14097" w:rsidRPr="000C00CA" w:rsidRDefault="00C14097" w:rsidP="00067CB8">
            <w:pPr>
              <w:spacing w:before="0" w:after="0"/>
              <w:rPr>
                <w:rFonts w:eastAsia="Times New Roman"/>
                <w:b/>
                <w:iCs/>
                <w:sz w:val="18"/>
                <w:szCs w:val="18"/>
              </w:rPr>
            </w:pPr>
            <w:r w:rsidRPr="000C00CA">
              <w:rPr>
                <w:b/>
                <w:sz w:val="18"/>
                <w:szCs w:val="18"/>
              </w:rPr>
              <w:t>Částka (v EUR)</w:t>
            </w:r>
          </w:p>
        </w:tc>
      </w:tr>
      <w:tr w:rsidR="00CD0E5E" w:rsidRPr="00CD0E5E" w14:paraId="51081948" w14:textId="77777777" w:rsidTr="00067CB8">
        <w:trPr>
          <w:trHeight w:val="21"/>
        </w:trPr>
        <w:tc>
          <w:tcPr>
            <w:tcW w:w="869" w:type="dxa"/>
            <w:vMerge w:val="restart"/>
            <w:shd w:val="clear" w:color="auto" w:fill="auto"/>
          </w:tcPr>
          <w:p w14:paraId="5C6419EF" w14:textId="3B766626" w:rsidR="00CD0E5E" w:rsidRPr="000C00CA" w:rsidRDefault="00CD0E5E" w:rsidP="00CD0E5E">
            <w:pPr>
              <w:spacing w:before="0" w:after="0"/>
              <w:rPr>
                <w:sz w:val="18"/>
                <w:szCs w:val="18"/>
              </w:rPr>
            </w:pPr>
            <w:r w:rsidRPr="009266C5">
              <w:rPr>
                <w:sz w:val="18"/>
                <w:szCs w:val="18"/>
              </w:rPr>
              <w:t>1</w:t>
            </w:r>
          </w:p>
        </w:tc>
        <w:tc>
          <w:tcPr>
            <w:tcW w:w="740" w:type="dxa"/>
            <w:vMerge w:val="restart"/>
            <w:shd w:val="clear" w:color="auto" w:fill="auto"/>
          </w:tcPr>
          <w:p w14:paraId="0743D146" w14:textId="4839A1BC" w:rsidR="00CD0E5E" w:rsidRPr="000C00CA" w:rsidRDefault="00CD0E5E" w:rsidP="00CD0E5E">
            <w:pPr>
              <w:spacing w:before="0" w:after="0"/>
              <w:rPr>
                <w:sz w:val="18"/>
                <w:szCs w:val="18"/>
              </w:rPr>
            </w:pPr>
            <w:r w:rsidRPr="009266C5">
              <w:rPr>
                <w:sz w:val="18"/>
                <w:szCs w:val="18"/>
              </w:rPr>
              <w:t>ESF+</w:t>
            </w:r>
          </w:p>
        </w:tc>
        <w:tc>
          <w:tcPr>
            <w:tcW w:w="1835" w:type="dxa"/>
            <w:shd w:val="clear" w:color="auto" w:fill="auto"/>
          </w:tcPr>
          <w:p w14:paraId="4FC0300A" w14:textId="77777777" w:rsidR="00CD0E5E" w:rsidRPr="000C00CA" w:rsidRDefault="00CD0E5E" w:rsidP="00CD0E5E">
            <w:pPr>
              <w:spacing w:before="0" w:after="0"/>
              <w:rPr>
                <w:sz w:val="18"/>
                <w:szCs w:val="18"/>
              </w:rPr>
            </w:pPr>
            <w:r w:rsidRPr="000C00CA">
              <w:rPr>
                <w:sz w:val="18"/>
                <w:szCs w:val="18"/>
              </w:rPr>
              <w:t>Méně rozvinuté</w:t>
            </w:r>
          </w:p>
          <w:p w14:paraId="1AFFBFA9" w14:textId="77777777" w:rsidR="00CD0E5E" w:rsidRPr="000C00CA" w:rsidRDefault="00CD0E5E" w:rsidP="00CD0E5E">
            <w:pPr>
              <w:spacing w:before="0" w:after="0"/>
              <w:rPr>
                <w:sz w:val="18"/>
                <w:szCs w:val="18"/>
              </w:rPr>
            </w:pPr>
            <w:r w:rsidRPr="000C00CA">
              <w:rPr>
                <w:sz w:val="18"/>
                <w:szCs w:val="18"/>
              </w:rPr>
              <w:t>Přechodové</w:t>
            </w:r>
          </w:p>
          <w:p w14:paraId="60686992" w14:textId="77777777" w:rsidR="00CD0E5E" w:rsidRPr="000C00CA" w:rsidRDefault="00CD0E5E" w:rsidP="00CD0E5E">
            <w:pPr>
              <w:spacing w:before="0" w:after="0"/>
              <w:rPr>
                <w:sz w:val="18"/>
                <w:szCs w:val="18"/>
              </w:rPr>
            </w:pPr>
            <w:r w:rsidRPr="000C00CA">
              <w:rPr>
                <w:sz w:val="18"/>
                <w:szCs w:val="18"/>
              </w:rPr>
              <w:lastRenderedPageBreak/>
              <w:t>Více rozvinuté</w:t>
            </w:r>
          </w:p>
        </w:tc>
        <w:tc>
          <w:tcPr>
            <w:tcW w:w="918" w:type="dxa"/>
            <w:shd w:val="clear" w:color="auto" w:fill="auto"/>
          </w:tcPr>
          <w:p w14:paraId="20A6E234" w14:textId="51B3FB1F" w:rsidR="00CD0E5E" w:rsidRPr="000C00CA" w:rsidRDefault="000C03AA" w:rsidP="00CD0E5E">
            <w:pPr>
              <w:spacing w:before="0" w:after="0"/>
              <w:rPr>
                <w:sz w:val="18"/>
                <w:szCs w:val="18"/>
              </w:rPr>
            </w:pPr>
            <w:r>
              <w:rPr>
                <w:sz w:val="18"/>
                <w:szCs w:val="18"/>
              </w:rPr>
              <w:lastRenderedPageBreak/>
              <w:t>140</w:t>
            </w:r>
          </w:p>
        </w:tc>
        <w:tc>
          <w:tcPr>
            <w:tcW w:w="1729" w:type="dxa"/>
          </w:tcPr>
          <w:p w14:paraId="3D40A867" w14:textId="4D8DC3FC" w:rsidR="00CD0E5E" w:rsidRPr="000C00CA" w:rsidRDefault="00CD0E5E" w:rsidP="00CD0E5E">
            <w:pPr>
              <w:spacing w:before="0" w:after="0"/>
              <w:rPr>
                <w:sz w:val="18"/>
                <w:szCs w:val="18"/>
              </w:rPr>
            </w:pPr>
            <w:r>
              <w:rPr>
                <w:sz w:val="18"/>
                <w:szCs w:val="18"/>
              </w:rPr>
              <w:t>1.2</w:t>
            </w:r>
          </w:p>
        </w:tc>
        <w:tc>
          <w:tcPr>
            <w:tcW w:w="3113" w:type="dxa"/>
            <w:shd w:val="clear" w:color="auto" w:fill="auto"/>
          </w:tcPr>
          <w:p w14:paraId="5479069F" w14:textId="15966BAC" w:rsidR="002376DA" w:rsidRPr="000C00CA" w:rsidRDefault="002376DA" w:rsidP="000C00CA">
            <w:pPr>
              <w:spacing w:before="0" w:after="0"/>
              <w:jc w:val="center"/>
              <w:rPr>
                <w:sz w:val="18"/>
                <w:szCs w:val="18"/>
              </w:rPr>
            </w:pPr>
            <w:r w:rsidRPr="000C00CA">
              <w:rPr>
                <w:sz w:val="18"/>
                <w:szCs w:val="18"/>
              </w:rPr>
              <w:t>30 160 336</w:t>
            </w:r>
          </w:p>
          <w:p w14:paraId="11CF5710" w14:textId="0403DDFD" w:rsidR="002376DA" w:rsidRPr="000C00CA" w:rsidRDefault="002376DA" w:rsidP="000C00CA">
            <w:pPr>
              <w:spacing w:before="0" w:after="0"/>
              <w:jc w:val="center"/>
              <w:rPr>
                <w:sz w:val="18"/>
                <w:szCs w:val="18"/>
              </w:rPr>
            </w:pPr>
            <w:r w:rsidRPr="000C00CA">
              <w:rPr>
                <w:sz w:val="18"/>
                <w:szCs w:val="18"/>
              </w:rPr>
              <w:t>27 043 406</w:t>
            </w:r>
          </w:p>
          <w:p w14:paraId="74894424" w14:textId="66B01699" w:rsidR="00CD0E5E" w:rsidRPr="000C00CA" w:rsidRDefault="002376DA" w:rsidP="000C00CA">
            <w:pPr>
              <w:spacing w:before="0" w:after="0"/>
              <w:jc w:val="center"/>
              <w:rPr>
                <w:color w:val="000000"/>
                <w:sz w:val="16"/>
                <w:szCs w:val="16"/>
              </w:rPr>
            </w:pPr>
            <w:r w:rsidRPr="000C00CA">
              <w:rPr>
                <w:sz w:val="18"/>
                <w:szCs w:val="18"/>
              </w:rPr>
              <w:lastRenderedPageBreak/>
              <w:t>360 079</w:t>
            </w:r>
          </w:p>
        </w:tc>
      </w:tr>
      <w:tr w:rsidR="00CD0E5E" w:rsidRPr="00CD0E5E" w14:paraId="3A8D3280" w14:textId="77777777" w:rsidTr="00067CB8">
        <w:trPr>
          <w:trHeight w:val="21"/>
        </w:trPr>
        <w:tc>
          <w:tcPr>
            <w:tcW w:w="869" w:type="dxa"/>
            <w:vMerge/>
            <w:shd w:val="clear" w:color="auto" w:fill="auto"/>
          </w:tcPr>
          <w:p w14:paraId="3EBEB0E7" w14:textId="77777777" w:rsidR="00CD0E5E" w:rsidRPr="000C00CA" w:rsidRDefault="00CD0E5E" w:rsidP="00CD0E5E">
            <w:pPr>
              <w:spacing w:before="0" w:after="0"/>
              <w:rPr>
                <w:sz w:val="18"/>
                <w:szCs w:val="18"/>
              </w:rPr>
            </w:pPr>
          </w:p>
        </w:tc>
        <w:tc>
          <w:tcPr>
            <w:tcW w:w="740" w:type="dxa"/>
            <w:vMerge/>
            <w:shd w:val="clear" w:color="auto" w:fill="auto"/>
          </w:tcPr>
          <w:p w14:paraId="34956E47" w14:textId="77777777" w:rsidR="00CD0E5E" w:rsidRPr="000C00CA" w:rsidRDefault="00CD0E5E" w:rsidP="00CD0E5E">
            <w:pPr>
              <w:spacing w:before="0" w:after="0"/>
              <w:rPr>
                <w:sz w:val="18"/>
                <w:szCs w:val="18"/>
              </w:rPr>
            </w:pPr>
          </w:p>
        </w:tc>
        <w:tc>
          <w:tcPr>
            <w:tcW w:w="1835" w:type="dxa"/>
            <w:shd w:val="clear" w:color="auto" w:fill="auto"/>
          </w:tcPr>
          <w:p w14:paraId="63B463E5" w14:textId="77777777" w:rsidR="00CD0E5E" w:rsidRPr="000C00CA" w:rsidRDefault="00CD0E5E" w:rsidP="00CD0E5E">
            <w:pPr>
              <w:spacing w:before="0" w:after="0"/>
              <w:rPr>
                <w:sz w:val="18"/>
                <w:szCs w:val="18"/>
              </w:rPr>
            </w:pPr>
            <w:r w:rsidRPr="000C00CA">
              <w:rPr>
                <w:sz w:val="18"/>
                <w:szCs w:val="18"/>
              </w:rPr>
              <w:t>Méně rozvinuté</w:t>
            </w:r>
          </w:p>
          <w:p w14:paraId="1A693AAF" w14:textId="77777777" w:rsidR="00CD0E5E" w:rsidRPr="000C00CA" w:rsidRDefault="00CD0E5E" w:rsidP="00CD0E5E">
            <w:pPr>
              <w:spacing w:before="0" w:after="0"/>
              <w:rPr>
                <w:sz w:val="18"/>
                <w:szCs w:val="18"/>
              </w:rPr>
            </w:pPr>
            <w:r w:rsidRPr="000C00CA">
              <w:rPr>
                <w:sz w:val="18"/>
                <w:szCs w:val="18"/>
              </w:rPr>
              <w:t>Přechodové</w:t>
            </w:r>
          </w:p>
          <w:p w14:paraId="51FD1407" w14:textId="77777777" w:rsidR="00CD0E5E" w:rsidRPr="000C00CA" w:rsidRDefault="00CD0E5E" w:rsidP="00CD0E5E">
            <w:pPr>
              <w:spacing w:before="0" w:after="0"/>
              <w:rPr>
                <w:sz w:val="18"/>
                <w:szCs w:val="18"/>
              </w:rPr>
            </w:pPr>
            <w:r w:rsidRPr="000C00CA">
              <w:rPr>
                <w:sz w:val="18"/>
                <w:szCs w:val="18"/>
              </w:rPr>
              <w:t>Více rozvinuté</w:t>
            </w:r>
          </w:p>
        </w:tc>
        <w:tc>
          <w:tcPr>
            <w:tcW w:w="918" w:type="dxa"/>
            <w:shd w:val="clear" w:color="auto" w:fill="auto"/>
          </w:tcPr>
          <w:p w14:paraId="74F6432E" w14:textId="00B5C76E" w:rsidR="00CD0E5E" w:rsidRPr="000C00CA" w:rsidRDefault="000C03AA" w:rsidP="00CD0E5E">
            <w:pPr>
              <w:spacing w:before="0" w:after="0"/>
              <w:rPr>
                <w:sz w:val="18"/>
                <w:szCs w:val="18"/>
              </w:rPr>
            </w:pPr>
            <w:r>
              <w:rPr>
                <w:sz w:val="18"/>
                <w:szCs w:val="18"/>
              </w:rPr>
              <w:t>141</w:t>
            </w:r>
          </w:p>
        </w:tc>
        <w:tc>
          <w:tcPr>
            <w:tcW w:w="1729" w:type="dxa"/>
          </w:tcPr>
          <w:p w14:paraId="267C3878" w14:textId="0BFD5587" w:rsidR="00CD0E5E" w:rsidRPr="000C00CA" w:rsidRDefault="00CD0E5E" w:rsidP="00CD0E5E">
            <w:pPr>
              <w:spacing w:before="0" w:after="0"/>
              <w:rPr>
                <w:sz w:val="18"/>
                <w:szCs w:val="18"/>
              </w:rPr>
            </w:pPr>
            <w:r>
              <w:rPr>
                <w:sz w:val="18"/>
                <w:szCs w:val="18"/>
              </w:rPr>
              <w:t>1.2</w:t>
            </w:r>
          </w:p>
        </w:tc>
        <w:tc>
          <w:tcPr>
            <w:tcW w:w="3113" w:type="dxa"/>
            <w:shd w:val="clear" w:color="auto" w:fill="auto"/>
          </w:tcPr>
          <w:p w14:paraId="606C12D0" w14:textId="1FEC8E2C" w:rsidR="002376DA" w:rsidRPr="000C00CA" w:rsidRDefault="002376DA" w:rsidP="000C00CA">
            <w:pPr>
              <w:spacing w:before="0" w:after="0"/>
              <w:jc w:val="center"/>
              <w:rPr>
                <w:sz w:val="18"/>
                <w:szCs w:val="18"/>
              </w:rPr>
            </w:pPr>
            <w:r w:rsidRPr="000C00CA">
              <w:rPr>
                <w:sz w:val="18"/>
                <w:szCs w:val="18"/>
              </w:rPr>
              <w:t>45 240 505</w:t>
            </w:r>
          </w:p>
          <w:p w14:paraId="25CD9D25" w14:textId="76587796" w:rsidR="002376DA" w:rsidRPr="000C00CA" w:rsidRDefault="002376DA" w:rsidP="000C00CA">
            <w:pPr>
              <w:spacing w:before="0" w:after="0"/>
              <w:jc w:val="center"/>
              <w:rPr>
                <w:sz w:val="18"/>
                <w:szCs w:val="18"/>
              </w:rPr>
            </w:pPr>
            <w:r w:rsidRPr="000C00CA">
              <w:rPr>
                <w:sz w:val="18"/>
                <w:szCs w:val="18"/>
              </w:rPr>
              <w:t>40 565 109</w:t>
            </w:r>
          </w:p>
          <w:p w14:paraId="068F17B5" w14:textId="33626CE1" w:rsidR="00CD0E5E" w:rsidRPr="000C00CA" w:rsidRDefault="002376DA" w:rsidP="000C00CA">
            <w:pPr>
              <w:spacing w:before="0" w:after="0"/>
              <w:jc w:val="center"/>
              <w:rPr>
                <w:sz w:val="18"/>
                <w:szCs w:val="18"/>
              </w:rPr>
            </w:pPr>
            <w:r w:rsidRPr="000C00CA">
              <w:rPr>
                <w:sz w:val="18"/>
                <w:szCs w:val="18"/>
              </w:rPr>
              <w:t>540 118</w:t>
            </w:r>
          </w:p>
        </w:tc>
      </w:tr>
    </w:tbl>
    <w:p w14:paraId="5DA230CB" w14:textId="5993271E" w:rsidR="00C14097" w:rsidRPr="00217019" w:rsidRDefault="00C14097" w:rsidP="00C140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9"/>
        <w:gridCol w:w="740"/>
        <w:gridCol w:w="1835"/>
        <w:gridCol w:w="918"/>
        <w:gridCol w:w="1729"/>
        <w:gridCol w:w="3113"/>
      </w:tblGrid>
      <w:tr w:rsidR="00C14097" w:rsidRPr="00CC5A4B" w14:paraId="77C44E74" w14:textId="77777777" w:rsidTr="00067CB8">
        <w:tc>
          <w:tcPr>
            <w:tcW w:w="9204" w:type="dxa"/>
            <w:gridSpan w:val="6"/>
          </w:tcPr>
          <w:p w14:paraId="3236B4D6" w14:textId="07C74710" w:rsidR="00C14097" w:rsidRPr="00CC5A4B" w:rsidRDefault="00C14097" w:rsidP="00067CB8">
            <w:pPr>
              <w:spacing w:before="0" w:after="0"/>
              <w:rPr>
                <w:rFonts w:eastAsia="Times New Roman"/>
                <w:b/>
                <w:iCs/>
                <w:sz w:val="18"/>
                <w:szCs w:val="18"/>
              </w:rPr>
            </w:pPr>
            <w:r w:rsidRPr="00CC5A4B">
              <w:rPr>
                <w:b/>
                <w:sz w:val="18"/>
                <w:szCs w:val="18"/>
              </w:rPr>
              <w:t xml:space="preserve">Tabulka </w:t>
            </w:r>
            <w:r w:rsidRPr="00CC5A4B">
              <w:rPr>
                <w:b/>
                <w:sz w:val="18"/>
                <w:szCs w:val="18"/>
              </w:rPr>
              <w:fldChar w:fldCharType="begin"/>
            </w:r>
            <w:r w:rsidRPr="00CC5A4B">
              <w:rPr>
                <w:b/>
                <w:sz w:val="18"/>
                <w:szCs w:val="18"/>
              </w:rPr>
              <w:instrText xml:space="preserve"> SEQ Tabulka \* ARABIC </w:instrText>
            </w:r>
            <w:r w:rsidRPr="00CC5A4B">
              <w:rPr>
                <w:b/>
                <w:sz w:val="18"/>
                <w:szCs w:val="18"/>
              </w:rPr>
              <w:fldChar w:fldCharType="separate"/>
            </w:r>
            <w:r w:rsidR="00045450">
              <w:rPr>
                <w:b/>
                <w:noProof/>
                <w:sz w:val="18"/>
                <w:szCs w:val="18"/>
              </w:rPr>
              <w:t>12</w:t>
            </w:r>
            <w:r w:rsidRPr="00CC5A4B">
              <w:rPr>
                <w:b/>
                <w:sz w:val="18"/>
                <w:szCs w:val="18"/>
              </w:rPr>
              <w:fldChar w:fldCharType="end"/>
            </w:r>
            <w:r w:rsidRPr="00CC5A4B">
              <w:rPr>
                <w:b/>
                <w:sz w:val="18"/>
                <w:szCs w:val="18"/>
              </w:rPr>
              <w:t>: Dimenze 2 – forma financování</w:t>
            </w:r>
          </w:p>
        </w:tc>
      </w:tr>
      <w:tr w:rsidR="00C14097" w:rsidRPr="00CC5A4B" w14:paraId="39DB3A94" w14:textId="77777777" w:rsidTr="00067CB8">
        <w:tc>
          <w:tcPr>
            <w:tcW w:w="869" w:type="dxa"/>
            <w:shd w:val="clear" w:color="auto" w:fill="auto"/>
          </w:tcPr>
          <w:p w14:paraId="4102BABE" w14:textId="77777777" w:rsidR="00C14097" w:rsidRPr="00CC5A4B" w:rsidRDefault="00C14097" w:rsidP="00067CB8">
            <w:pPr>
              <w:spacing w:before="0" w:after="0"/>
              <w:rPr>
                <w:rFonts w:eastAsia="Times New Roman"/>
                <w:b/>
                <w:iCs/>
                <w:sz w:val="18"/>
                <w:szCs w:val="18"/>
              </w:rPr>
            </w:pPr>
            <w:r w:rsidRPr="00CC5A4B">
              <w:rPr>
                <w:b/>
                <w:sz w:val="18"/>
                <w:szCs w:val="18"/>
              </w:rPr>
              <w:t>Číslo priority</w:t>
            </w:r>
          </w:p>
        </w:tc>
        <w:tc>
          <w:tcPr>
            <w:tcW w:w="740" w:type="dxa"/>
            <w:shd w:val="clear" w:color="auto" w:fill="auto"/>
          </w:tcPr>
          <w:p w14:paraId="20C2D594" w14:textId="77777777" w:rsidR="00C14097" w:rsidRPr="00CC5A4B" w:rsidRDefault="00C14097" w:rsidP="00067CB8">
            <w:pPr>
              <w:spacing w:before="0" w:after="0"/>
              <w:rPr>
                <w:rFonts w:eastAsia="Times New Roman"/>
                <w:b/>
                <w:iCs/>
                <w:sz w:val="18"/>
                <w:szCs w:val="18"/>
              </w:rPr>
            </w:pPr>
            <w:r w:rsidRPr="00CC5A4B">
              <w:rPr>
                <w:b/>
                <w:sz w:val="18"/>
                <w:szCs w:val="18"/>
              </w:rPr>
              <w:t>Fond</w:t>
            </w:r>
          </w:p>
        </w:tc>
        <w:tc>
          <w:tcPr>
            <w:tcW w:w="1835" w:type="dxa"/>
            <w:shd w:val="clear" w:color="auto" w:fill="auto"/>
          </w:tcPr>
          <w:p w14:paraId="6D885E56" w14:textId="77777777" w:rsidR="00C14097" w:rsidRPr="00CC5A4B" w:rsidRDefault="00C14097" w:rsidP="00067CB8">
            <w:pPr>
              <w:spacing w:before="0" w:after="0"/>
              <w:rPr>
                <w:rFonts w:eastAsia="Times New Roman"/>
                <w:b/>
                <w:iCs/>
                <w:sz w:val="18"/>
                <w:szCs w:val="18"/>
              </w:rPr>
            </w:pPr>
            <w:r w:rsidRPr="00CC5A4B">
              <w:rPr>
                <w:b/>
                <w:sz w:val="18"/>
                <w:szCs w:val="18"/>
              </w:rPr>
              <w:t>Kategorie regionu</w:t>
            </w:r>
          </w:p>
        </w:tc>
        <w:tc>
          <w:tcPr>
            <w:tcW w:w="918" w:type="dxa"/>
            <w:shd w:val="clear" w:color="auto" w:fill="auto"/>
          </w:tcPr>
          <w:p w14:paraId="239805B3" w14:textId="77777777" w:rsidR="00C14097" w:rsidRPr="00CC5A4B" w:rsidRDefault="00C14097" w:rsidP="00067CB8">
            <w:pPr>
              <w:spacing w:before="0" w:after="0"/>
              <w:rPr>
                <w:rFonts w:eastAsia="Times New Roman"/>
                <w:b/>
                <w:iCs/>
                <w:sz w:val="18"/>
                <w:szCs w:val="18"/>
              </w:rPr>
            </w:pPr>
            <w:r w:rsidRPr="00CC5A4B">
              <w:rPr>
                <w:b/>
                <w:sz w:val="18"/>
                <w:szCs w:val="18"/>
              </w:rPr>
              <w:t xml:space="preserve">Kód </w:t>
            </w:r>
          </w:p>
        </w:tc>
        <w:tc>
          <w:tcPr>
            <w:tcW w:w="1729" w:type="dxa"/>
          </w:tcPr>
          <w:p w14:paraId="1A1F72A1" w14:textId="77777777" w:rsidR="00C14097" w:rsidRPr="00CC5A4B" w:rsidRDefault="00C14097" w:rsidP="00067CB8">
            <w:pPr>
              <w:spacing w:before="0" w:after="0"/>
              <w:rPr>
                <w:b/>
                <w:sz w:val="18"/>
                <w:szCs w:val="18"/>
              </w:rPr>
            </w:pPr>
            <w:r w:rsidRPr="00CC5A4B">
              <w:rPr>
                <w:b/>
                <w:sz w:val="18"/>
                <w:szCs w:val="18"/>
              </w:rPr>
              <w:t>Specifický cíl</w:t>
            </w:r>
          </w:p>
        </w:tc>
        <w:tc>
          <w:tcPr>
            <w:tcW w:w="3113" w:type="dxa"/>
            <w:shd w:val="clear" w:color="auto" w:fill="auto"/>
          </w:tcPr>
          <w:p w14:paraId="437D52B8" w14:textId="77777777" w:rsidR="00C14097" w:rsidRPr="00CC5A4B" w:rsidRDefault="00C14097" w:rsidP="00067CB8">
            <w:pPr>
              <w:spacing w:before="0" w:after="0"/>
              <w:rPr>
                <w:rFonts w:eastAsia="Times New Roman"/>
                <w:b/>
                <w:iCs/>
                <w:sz w:val="18"/>
                <w:szCs w:val="18"/>
              </w:rPr>
            </w:pPr>
            <w:r w:rsidRPr="00CC5A4B">
              <w:rPr>
                <w:b/>
                <w:sz w:val="18"/>
                <w:szCs w:val="18"/>
              </w:rPr>
              <w:t>Částka (v EUR)</w:t>
            </w:r>
          </w:p>
        </w:tc>
      </w:tr>
      <w:tr w:rsidR="00C14097" w:rsidRPr="00CC5A4B" w14:paraId="39A31941" w14:textId="77777777" w:rsidTr="00067CB8">
        <w:tc>
          <w:tcPr>
            <w:tcW w:w="869" w:type="dxa"/>
            <w:shd w:val="clear" w:color="auto" w:fill="auto"/>
          </w:tcPr>
          <w:p w14:paraId="2A632286" w14:textId="77777777" w:rsidR="00C14097" w:rsidRPr="00CC5A4B" w:rsidRDefault="00C14097" w:rsidP="00067CB8">
            <w:pPr>
              <w:spacing w:before="0" w:after="0"/>
              <w:rPr>
                <w:sz w:val="18"/>
                <w:szCs w:val="18"/>
              </w:rPr>
            </w:pPr>
            <w:r w:rsidRPr="00CC5A4B">
              <w:rPr>
                <w:sz w:val="18"/>
                <w:szCs w:val="18"/>
              </w:rPr>
              <w:t>1</w:t>
            </w:r>
          </w:p>
        </w:tc>
        <w:tc>
          <w:tcPr>
            <w:tcW w:w="740" w:type="dxa"/>
            <w:shd w:val="clear" w:color="auto" w:fill="auto"/>
          </w:tcPr>
          <w:p w14:paraId="38303197" w14:textId="77777777" w:rsidR="00C14097" w:rsidRPr="00CC5A4B" w:rsidRDefault="00C14097" w:rsidP="00067CB8">
            <w:pPr>
              <w:spacing w:before="0" w:after="0"/>
              <w:rPr>
                <w:sz w:val="18"/>
                <w:szCs w:val="18"/>
              </w:rPr>
            </w:pPr>
            <w:r w:rsidRPr="00CC5A4B">
              <w:rPr>
                <w:sz w:val="18"/>
                <w:szCs w:val="18"/>
              </w:rPr>
              <w:t>ESF+</w:t>
            </w:r>
          </w:p>
        </w:tc>
        <w:tc>
          <w:tcPr>
            <w:tcW w:w="1835" w:type="dxa"/>
            <w:shd w:val="clear" w:color="auto" w:fill="auto"/>
          </w:tcPr>
          <w:p w14:paraId="2BEB4F90" w14:textId="77777777" w:rsidR="00C14097" w:rsidRPr="00CC5A4B" w:rsidRDefault="00C14097" w:rsidP="00067CB8">
            <w:pPr>
              <w:spacing w:before="0" w:after="0"/>
              <w:rPr>
                <w:sz w:val="18"/>
                <w:szCs w:val="18"/>
              </w:rPr>
            </w:pPr>
            <w:r w:rsidRPr="00CC5A4B">
              <w:rPr>
                <w:sz w:val="18"/>
                <w:szCs w:val="18"/>
              </w:rPr>
              <w:t>Méně rozvinuté</w:t>
            </w:r>
          </w:p>
          <w:p w14:paraId="7D581BC1" w14:textId="77777777" w:rsidR="00C14097" w:rsidRPr="00CC5A4B" w:rsidRDefault="00C14097" w:rsidP="00067CB8">
            <w:pPr>
              <w:spacing w:before="0" w:after="0"/>
              <w:rPr>
                <w:sz w:val="18"/>
                <w:szCs w:val="18"/>
              </w:rPr>
            </w:pPr>
            <w:r w:rsidRPr="00CC5A4B">
              <w:rPr>
                <w:sz w:val="18"/>
                <w:szCs w:val="18"/>
              </w:rPr>
              <w:t>Přechodové</w:t>
            </w:r>
          </w:p>
          <w:p w14:paraId="382DB027" w14:textId="77777777" w:rsidR="00C14097" w:rsidRPr="00CC5A4B" w:rsidRDefault="00C14097" w:rsidP="00067CB8">
            <w:pPr>
              <w:spacing w:before="0" w:after="0"/>
              <w:rPr>
                <w:sz w:val="18"/>
                <w:szCs w:val="18"/>
              </w:rPr>
            </w:pPr>
            <w:r w:rsidRPr="00CC5A4B">
              <w:rPr>
                <w:sz w:val="18"/>
                <w:szCs w:val="18"/>
              </w:rPr>
              <w:t>Více rozvinuté</w:t>
            </w:r>
          </w:p>
        </w:tc>
        <w:tc>
          <w:tcPr>
            <w:tcW w:w="918" w:type="dxa"/>
            <w:shd w:val="clear" w:color="auto" w:fill="auto"/>
          </w:tcPr>
          <w:p w14:paraId="4BCB9784" w14:textId="77777777" w:rsidR="00C14097" w:rsidRPr="00CC5A4B" w:rsidRDefault="00C14097" w:rsidP="00067CB8">
            <w:pPr>
              <w:spacing w:before="0" w:after="0"/>
              <w:rPr>
                <w:sz w:val="18"/>
                <w:szCs w:val="18"/>
              </w:rPr>
            </w:pPr>
            <w:r w:rsidRPr="00CC5A4B">
              <w:rPr>
                <w:sz w:val="18"/>
                <w:szCs w:val="18"/>
              </w:rPr>
              <w:t>01</w:t>
            </w:r>
          </w:p>
        </w:tc>
        <w:tc>
          <w:tcPr>
            <w:tcW w:w="1729" w:type="dxa"/>
          </w:tcPr>
          <w:p w14:paraId="5C808A81" w14:textId="10C6C0E9" w:rsidR="00C14097" w:rsidRPr="00CC5A4B" w:rsidRDefault="00CD0E5E" w:rsidP="00067CB8">
            <w:pPr>
              <w:spacing w:before="0" w:after="0"/>
              <w:rPr>
                <w:sz w:val="18"/>
                <w:szCs w:val="18"/>
              </w:rPr>
            </w:pPr>
            <w:r>
              <w:rPr>
                <w:sz w:val="18"/>
                <w:szCs w:val="18"/>
              </w:rPr>
              <w:t>1.2</w:t>
            </w:r>
          </w:p>
        </w:tc>
        <w:tc>
          <w:tcPr>
            <w:tcW w:w="3113" w:type="dxa"/>
            <w:shd w:val="clear" w:color="auto" w:fill="auto"/>
          </w:tcPr>
          <w:p w14:paraId="5B83ED93" w14:textId="3B28DD39" w:rsidR="002376DA" w:rsidRPr="000C00CA" w:rsidRDefault="002376DA" w:rsidP="000C00CA">
            <w:pPr>
              <w:spacing w:before="0" w:after="0"/>
              <w:jc w:val="center"/>
              <w:rPr>
                <w:sz w:val="18"/>
                <w:szCs w:val="18"/>
              </w:rPr>
            </w:pPr>
            <w:r w:rsidRPr="000C00CA">
              <w:rPr>
                <w:sz w:val="18"/>
                <w:szCs w:val="18"/>
              </w:rPr>
              <w:t>75 400 841</w:t>
            </w:r>
          </w:p>
          <w:p w14:paraId="7A10BE5B" w14:textId="1C7FADC1" w:rsidR="002376DA" w:rsidRPr="000C00CA" w:rsidRDefault="002376DA" w:rsidP="000C00CA">
            <w:pPr>
              <w:spacing w:before="0" w:after="0"/>
              <w:jc w:val="center"/>
              <w:rPr>
                <w:sz w:val="18"/>
                <w:szCs w:val="18"/>
              </w:rPr>
            </w:pPr>
            <w:r w:rsidRPr="000C00CA">
              <w:rPr>
                <w:sz w:val="18"/>
                <w:szCs w:val="18"/>
              </w:rPr>
              <w:t>67 608 515</w:t>
            </w:r>
          </w:p>
          <w:p w14:paraId="4A4E51C0" w14:textId="5F1B9046" w:rsidR="00C14097" w:rsidRPr="000C00CA" w:rsidRDefault="002376DA" w:rsidP="000C00CA">
            <w:pPr>
              <w:spacing w:before="0" w:after="0"/>
              <w:jc w:val="center"/>
              <w:rPr>
                <w:color w:val="000000"/>
                <w:sz w:val="16"/>
                <w:szCs w:val="16"/>
              </w:rPr>
            </w:pPr>
            <w:r w:rsidRPr="000C00CA">
              <w:rPr>
                <w:sz w:val="18"/>
                <w:szCs w:val="18"/>
              </w:rPr>
              <w:t>900 197</w:t>
            </w:r>
          </w:p>
        </w:tc>
      </w:tr>
    </w:tbl>
    <w:p w14:paraId="410C98AC" w14:textId="77777777" w:rsidR="00C14097" w:rsidRPr="00217019" w:rsidRDefault="00C14097" w:rsidP="00C140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9"/>
        <w:gridCol w:w="739"/>
        <w:gridCol w:w="1831"/>
        <w:gridCol w:w="923"/>
        <w:gridCol w:w="1729"/>
        <w:gridCol w:w="3113"/>
      </w:tblGrid>
      <w:tr w:rsidR="00C14097" w:rsidRPr="00CD0E5E" w14:paraId="7A0864D0" w14:textId="77777777" w:rsidTr="00067CB8">
        <w:tc>
          <w:tcPr>
            <w:tcW w:w="9204" w:type="dxa"/>
            <w:gridSpan w:val="6"/>
          </w:tcPr>
          <w:p w14:paraId="1B49D1F5" w14:textId="2BB594CE" w:rsidR="00C14097" w:rsidRPr="000C00CA" w:rsidRDefault="00C14097" w:rsidP="00067CB8">
            <w:pPr>
              <w:spacing w:before="0" w:after="0"/>
              <w:rPr>
                <w:rFonts w:eastAsia="Times New Roman"/>
                <w:b/>
                <w:iCs/>
                <w:sz w:val="18"/>
                <w:szCs w:val="18"/>
              </w:rPr>
            </w:pPr>
            <w:r w:rsidRPr="000C00CA">
              <w:rPr>
                <w:b/>
                <w:sz w:val="18"/>
                <w:szCs w:val="18"/>
              </w:rPr>
              <w:t xml:space="preserve">Tabulka </w:t>
            </w:r>
            <w:r w:rsidRPr="00CC5A4B">
              <w:rPr>
                <w:b/>
                <w:sz w:val="18"/>
                <w:szCs w:val="18"/>
              </w:rPr>
              <w:fldChar w:fldCharType="begin"/>
            </w:r>
            <w:r w:rsidRPr="000C00CA">
              <w:rPr>
                <w:b/>
                <w:sz w:val="18"/>
                <w:szCs w:val="18"/>
              </w:rPr>
              <w:instrText xml:space="preserve"> SEQ Tabulka \* ARABIC </w:instrText>
            </w:r>
            <w:r w:rsidRPr="00CC5A4B">
              <w:rPr>
                <w:b/>
                <w:sz w:val="18"/>
                <w:szCs w:val="18"/>
              </w:rPr>
              <w:fldChar w:fldCharType="separate"/>
            </w:r>
            <w:r w:rsidR="00045450">
              <w:rPr>
                <w:b/>
                <w:noProof/>
                <w:sz w:val="18"/>
                <w:szCs w:val="18"/>
              </w:rPr>
              <w:t>13</w:t>
            </w:r>
            <w:r w:rsidRPr="00CC5A4B">
              <w:rPr>
                <w:b/>
                <w:sz w:val="18"/>
                <w:szCs w:val="18"/>
              </w:rPr>
              <w:fldChar w:fldCharType="end"/>
            </w:r>
            <w:r w:rsidRPr="000C00CA">
              <w:rPr>
                <w:b/>
                <w:sz w:val="18"/>
                <w:szCs w:val="18"/>
              </w:rPr>
              <w:t>: Dimenze 3 – mechanismus územního plnění a územní zaměření</w:t>
            </w:r>
          </w:p>
        </w:tc>
      </w:tr>
      <w:tr w:rsidR="00C14097" w:rsidRPr="00CD0E5E" w14:paraId="11048BE3" w14:textId="77777777" w:rsidTr="00067CB8">
        <w:tc>
          <w:tcPr>
            <w:tcW w:w="869" w:type="dxa"/>
            <w:shd w:val="clear" w:color="auto" w:fill="auto"/>
          </w:tcPr>
          <w:p w14:paraId="2F108456" w14:textId="77777777" w:rsidR="00C14097" w:rsidRPr="000C00CA" w:rsidRDefault="00C14097" w:rsidP="00067CB8">
            <w:pPr>
              <w:spacing w:before="0" w:after="0"/>
              <w:rPr>
                <w:rFonts w:eastAsia="Times New Roman"/>
                <w:b/>
                <w:iCs/>
                <w:sz w:val="18"/>
                <w:szCs w:val="18"/>
              </w:rPr>
            </w:pPr>
            <w:r w:rsidRPr="000C00CA">
              <w:rPr>
                <w:b/>
                <w:sz w:val="18"/>
                <w:szCs w:val="18"/>
              </w:rPr>
              <w:t>Číslo priority</w:t>
            </w:r>
          </w:p>
        </w:tc>
        <w:tc>
          <w:tcPr>
            <w:tcW w:w="739" w:type="dxa"/>
            <w:shd w:val="clear" w:color="auto" w:fill="auto"/>
          </w:tcPr>
          <w:p w14:paraId="27B1ABFD" w14:textId="77777777" w:rsidR="00C14097" w:rsidRPr="000C00CA" w:rsidRDefault="00C14097" w:rsidP="00067CB8">
            <w:pPr>
              <w:spacing w:before="0" w:after="0"/>
              <w:rPr>
                <w:rFonts w:eastAsia="Times New Roman"/>
                <w:b/>
                <w:iCs/>
                <w:sz w:val="18"/>
                <w:szCs w:val="18"/>
              </w:rPr>
            </w:pPr>
            <w:r w:rsidRPr="000C00CA">
              <w:rPr>
                <w:b/>
                <w:sz w:val="18"/>
                <w:szCs w:val="18"/>
              </w:rPr>
              <w:t>Fond</w:t>
            </w:r>
          </w:p>
        </w:tc>
        <w:tc>
          <w:tcPr>
            <w:tcW w:w="1831" w:type="dxa"/>
            <w:shd w:val="clear" w:color="auto" w:fill="auto"/>
          </w:tcPr>
          <w:p w14:paraId="661FCD18" w14:textId="77777777" w:rsidR="00C14097" w:rsidRPr="000C00CA" w:rsidRDefault="00C14097" w:rsidP="00067CB8">
            <w:pPr>
              <w:spacing w:before="0" w:after="0"/>
              <w:rPr>
                <w:rFonts w:eastAsia="Times New Roman"/>
                <w:b/>
                <w:iCs/>
                <w:sz w:val="18"/>
                <w:szCs w:val="18"/>
              </w:rPr>
            </w:pPr>
            <w:r w:rsidRPr="000C00CA">
              <w:rPr>
                <w:b/>
                <w:sz w:val="18"/>
                <w:szCs w:val="18"/>
              </w:rPr>
              <w:t>Kategorie regionu</w:t>
            </w:r>
          </w:p>
        </w:tc>
        <w:tc>
          <w:tcPr>
            <w:tcW w:w="923" w:type="dxa"/>
            <w:shd w:val="clear" w:color="auto" w:fill="auto"/>
          </w:tcPr>
          <w:p w14:paraId="6D0BF6CB" w14:textId="77777777" w:rsidR="00C14097" w:rsidRPr="000C00CA" w:rsidRDefault="00C14097" w:rsidP="00067CB8">
            <w:pPr>
              <w:spacing w:before="0" w:after="0"/>
              <w:rPr>
                <w:rFonts w:eastAsia="Times New Roman"/>
                <w:b/>
                <w:iCs/>
                <w:sz w:val="18"/>
                <w:szCs w:val="18"/>
              </w:rPr>
            </w:pPr>
            <w:r w:rsidRPr="000C00CA">
              <w:rPr>
                <w:b/>
                <w:sz w:val="18"/>
                <w:szCs w:val="18"/>
              </w:rPr>
              <w:t xml:space="preserve">Kód </w:t>
            </w:r>
          </w:p>
        </w:tc>
        <w:tc>
          <w:tcPr>
            <w:tcW w:w="1729" w:type="dxa"/>
          </w:tcPr>
          <w:p w14:paraId="7F07CB38" w14:textId="77777777" w:rsidR="00C14097" w:rsidRPr="000C00CA" w:rsidRDefault="00C14097" w:rsidP="00067CB8">
            <w:pPr>
              <w:spacing w:before="0" w:after="0"/>
              <w:rPr>
                <w:b/>
                <w:sz w:val="18"/>
                <w:szCs w:val="18"/>
              </w:rPr>
            </w:pPr>
            <w:r w:rsidRPr="000C00CA">
              <w:rPr>
                <w:b/>
                <w:sz w:val="18"/>
                <w:szCs w:val="18"/>
              </w:rPr>
              <w:t>Specifický cíl</w:t>
            </w:r>
          </w:p>
        </w:tc>
        <w:tc>
          <w:tcPr>
            <w:tcW w:w="3113" w:type="dxa"/>
            <w:shd w:val="clear" w:color="auto" w:fill="auto"/>
          </w:tcPr>
          <w:p w14:paraId="690C1EC0" w14:textId="77777777" w:rsidR="00C14097" w:rsidRPr="000C00CA" w:rsidRDefault="00C14097" w:rsidP="00067CB8">
            <w:pPr>
              <w:spacing w:before="0" w:after="0"/>
              <w:rPr>
                <w:rFonts w:eastAsia="Times New Roman"/>
                <w:b/>
                <w:iCs/>
                <w:sz w:val="18"/>
                <w:szCs w:val="18"/>
              </w:rPr>
            </w:pPr>
            <w:r w:rsidRPr="000C00CA">
              <w:rPr>
                <w:b/>
                <w:sz w:val="18"/>
                <w:szCs w:val="18"/>
              </w:rPr>
              <w:t>Částka (v EUR)</w:t>
            </w:r>
          </w:p>
        </w:tc>
      </w:tr>
      <w:tr w:rsidR="00C14097" w:rsidRPr="00CD0E5E" w14:paraId="79960F7E" w14:textId="77777777" w:rsidTr="00067CB8">
        <w:tc>
          <w:tcPr>
            <w:tcW w:w="869" w:type="dxa"/>
            <w:shd w:val="clear" w:color="auto" w:fill="auto"/>
          </w:tcPr>
          <w:p w14:paraId="767738A9" w14:textId="77777777" w:rsidR="00C14097" w:rsidRPr="000C00CA" w:rsidRDefault="00C14097" w:rsidP="00067CB8">
            <w:pPr>
              <w:spacing w:before="0" w:after="0"/>
              <w:rPr>
                <w:sz w:val="18"/>
                <w:szCs w:val="18"/>
              </w:rPr>
            </w:pPr>
            <w:r w:rsidRPr="000C00CA">
              <w:rPr>
                <w:sz w:val="18"/>
                <w:szCs w:val="18"/>
              </w:rPr>
              <w:t>1</w:t>
            </w:r>
          </w:p>
        </w:tc>
        <w:tc>
          <w:tcPr>
            <w:tcW w:w="739" w:type="dxa"/>
            <w:shd w:val="clear" w:color="auto" w:fill="auto"/>
          </w:tcPr>
          <w:p w14:paraId="56C5AA3F" w14:textId="77777777" w:rsidR="00C14097" w:rsidRPr="000C00CA" w:rsidRDefault="00C14097" w:rsidP="00067CB8">
            <w:pPr>
              <w:spacing w:before="0" w:after="0"/>
              <w:rPr>
                <w:sz w:val="18"/>
                <w:szCs w:val="18"/>
              </w:rPr>
            </w:pPr>
            <w:r w:rsidRPr="000C00CA">
              <w:rPr>
                <w:sz w:val="18"/>
                <w:szCs w:val="18"/>
              </w:rPr>
              <w:t>ESF+</w:t>
            </w:r>
          </w:p>
        </w:tc>
        <w:tc>
          <w:tcPr>
            <w:tcW w:w="1831" w:type="dxa"/>
            <w:shd w:val="clear" w:color="auto" w:fill="auto"/>
          </w:tcPr>
          <w:p w14:paraId="782120A7" w14:textId="77777777" w:rsidR="00C14097" w:rsidRPr="000C00CA" w:rsidRDefault="00C14097" w:rsidP="00067CB8">
            <w:pPr>
              <w:spacing w:before="0" w:after="0"/>
              <w:rPr>
                <w:sz w:val="18"/>
                <w:szCs w:val="18"/>
              </w:rPr>
            </w:pPr>
            <w:r w:rsidRPr="000C00CA">
              <w:rPr>
                <w:sz w:val="18"/>
                <w:szCs w:val="18"/>
              </w:rPr>
              <w:t>Méně rozvinuté</w:t>
            </w:r>
          </w:p>
          <w:p w14:paraId="29EEAAD8" w14:textId="77777777" w:rsidR="00C14097" w:rsidRPr="000C00CA" w:rsidRDefault="00C14097" w:rsidP="00067CB8">
            <w:pPr>
              <w:spacing w:before="0" w:after="0"/>
              <w:rPr>
                <w:sz w:val="18"/>
                <w:szCs w:val="18"/>
              </w:rPr>
            </w:pPr>
            <w:r w:rsidRPr="000C00CA">
              <w:rPr>
                <w:sz w:val="18"/>
                <w:szCs w:val="18"/>
              </w:rPr>
              <w:t>Přechodové</w:t>
            </w:r>
          </w:p>
          <w:p w14:paraId="441CE3D4" w14:textId="77777777" w:rsidR="00C14097" w:rsidRPr="000C00CA" w:rsidRDefault="00C14097" w:rsidP="00067CB8">
            <w:pPr>
              <w:spacing w:before="0" w:after="0"/>
              <w:rPr>
                <w:sz w:val="18"/>
                <w:szCs w:val="18"/>
              </w:rPr>
            </w:pPr>
            <w:r w:rsidRPr="000C00CA">
              <w:rPr>
                <w:sz w:val="18"/>
                <w:szCs w:val="18"/>
              </w:rPr>
              <w:t>Více rozvinuté</w:t>
            </w:r>
          </w:p>
        </w:tc>
        <w:tc>
          <w:tcPr>
            <w:tcW w:w="923" w:type="dxa"/>
            <w:shd w:val="clear" w:color="auto" w:fill="auto"/>
          </w:tcPr>
          <w:p w14:paraId="235D212C" w14:textId="58B08167" w:rsidR="00C14097" w:rsidRPr="000C00CA" w:rsidRDefault="000C03AA" w:rsidP="00067CB8">
            <w:pPr>
              <w:spacing w:before="0" w:after="0"/>
              <w:rPr>
                <w:sz w:val="18"/>
                <w:szCs w:val="18"/>
              </w:rPr>
            </w:pPr>
            <w:r>
              <w:rPr>
                <w:sz w:val="18"/>
                <w:szCs w:val="18"/>
              </w:rPr>
              <w:t>33</w:t>
            </w:r>
          </w:p>
        </w:tc>
        <w:tc>
          <w:tcPr>
            <w:tcW w:w="1729" w:type="dxa"/>
          </w:tcPr>
          <w:p w14:paraId="46CE50B4" w14:textId="33E36C35" w:rsidR="00C14097" w:rsidRPr="000C00CA" w:rsidRDefault="00CD0E5E" w:rsidP="00067CB8">
            <w:pPr>
              <w:spacing w:before="0" w:after="0"/>
              <w:rPr>
                <w:sz w:val="18"/>
                <w:szCs w:val="18"/>
              </w:rPr>
            </w:pPr>
            <w:r>
              <w:rPr>
                <w:sz w:val="18"/>
                <w:szCs w:val="18"/>
              </w:rPr>
              <w:t>1.2</w:t>
            </w:r>
          </w:p>
        </w:tc>
        <w:tc>
          <w:tcPr>
            <w:tcW w:w="3113" w:type="dxa"/>
            <w:shd w:val="clear" w:color="auto" w:fill="auto"/>
          </w:tcPr>
          <w:p w14:paraId="32D88ACE" w14:textId="77777777" w:rsidR="002376DA" w:rsidRPr="009266C5" w:rsidRDefault="002376DA" w:rsidP="002376DA">
            <w:pPr>
              <w:spacing w:before="0" w:after="0"/>
              <w:jc w:val="center"/>
              <w:rPr>
                <w:sz w:val="18"/>
                <w:szCs w:val="18"/>
              </w:rPr>
            </w:pPr>
            <w:r w:rsidRPr="009266C5">
              <w:rPr>
                <w:sz w:val="18"/>
                <w:szCs w:val="18"/>
              </w:rPr>
              <w:t>75 400 841</w:t>
            </w:r>
          </w:p>
          <w:p w14:paraId="3851DE6C" w14:textId="77777777" w:rsidR="002376DA" w:rsidRPr="009266C5" w:rsidRDefault="002376DA" w:rsidP="002376DA">
            <w:pPr>
              <w:spacing w:before="0" w:after="0"/>
              <w:jc w:val="center"/>
              <w:rPr>
                <w:sz w:val="18"/>
                <w:szCs w:val="18"/>
              </w:rPr>
            </w:pPr>
            <w:r w:rsidRPr="009266C5">
              <w:rPr>
                <w:sz w:val="18"/>
                <w:szCs w:val="18"/>
              </w:rPr>
              <w:t>67 608 515</w:t>
            </w:r>
          </w:p>
          <w:p w14:paraId="73FADA4F" w14:textId="37CEAA0E" w:rsidR="00C14097" w:rsidRPr="000C00CA" w:rsidRDefault="002376DA" w:rsidP="000C00CA">
            <w:pPr>
              <w:spacing w:before="0" w:after="0"/>
              <w:jc w:val="center"/>
              <w:rPr>
                <w:sz w:val="18"/>
                <w:szCs w:val="18"/>
              </w:rPr>
            </w:pPr>
            <w:r w:rsidRPr="009266C5">
              <w:rPr>
                <w:sz w:val="18"/>
                <w:szCs w:val="18"/>
              </w:rPr>
              <w:t>900 197</w:t>
            </w:r>
          </w:p>
        </w:tc>
      </w:tr>
    </w:tbl>
    <w:p w14:paraId="0CDD4C4A" w14:textId="77777777" w:rsidR="00C14097" w:rsidRPr="00217019" w:rsidRDefault="00C14097" w:rsidP="00C140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9"/>
        <w:gridCol w:w="740"/>
        <w:gridCol w:w="1835"/>
        <w:gridCol w:w="918"/>
        <w:gridCol w:w="1729"/>
        <w:gridCol w:w="3113"/>
      </w:tblGrid>
      <w:tr w:rsidR="00C14097" w:rsidRPr="00CC5A4B" w14:paraId="27F9BBB8" w14:textId="77777777" w:rsidTr="00067CB8">
        <w:tc>
          <w:tcPr>
            <w:tcW w:w="9204" w:type="dxa"/>
            <w:gridSpan w:val="6"/>
            <w:tcBorders>
              <w:top w:val="single" w:sz="4" w:space="0" w:color="auto"/>
              <w:left w:val="single" w:sz="4" w:space="0" w:color="auto"/>
              <w:bottom w:val="single" w:sz="4" w:space="0" w:color="auto"/>
              <w:right w:val="single" w:sz="4" w:space="0" w:color="auto"/>
            </w:tcBorders>
          </w:tcPr>
          <w:p w14:paraId="20C45B92" w14:textId="525B0303" w:rsidR="00C14097" w:rsidRPr="00CC5A4B" w:rsidRDefault="00C14097" w:rsidP="00067CB8">
            <w:pPr>
              <w:spacing w:before="0" w:after="0"/>
              <w:rPr>
                <w:rFonts w:eastAsia="Times New Roman"/>
                <w:b/>
                <w:iCs/>
                <w:sz w:val="18"/>
                <w:szCs w:val="18"/>
              </w:rPr>
            </w:pPr>
            <w:r w:rsidRPr="00CC5A4B">
              <w:rPr>
                <w:b/>
                <w:sz w:val="18"/>
                <w:szCs w:val="18"/>
              </w:rPr>
              <w:t xml:space="preserve">Tabulka </w:t>
            </w:r>
            <w:r w:rsidRPr="00CC5A4B">
              <w:rPr>
                <w:b/>
                <w:sz w:val="18"/>
                <w:szCs w:val="18"/>
              </w:rPr>
              <w:fldChar w:fldCharType="begin"/>
            </w:r>
            <w:r w:rsidRPr="00CC5A4B">
              <w:rPr>
                <w:b/>
                <w:sz w:val="18"/>
                <w:szCs w:val="18"/>
              </w:rPr>
              <w:instrText xml:space="preserve"> SEQ Tabulka \* ARABIC </w:instrText>
            </w:r>
            <w:r w:rsidRPr="00CC5A4B">
              <w:rPr>
                <w:b/>
                <w:sz w:val="18"/>
                <w:szCs w:val="18"/>
              </w:rPr>
              <w:fldChar w:fldCharType="separate"/>
            </w:r>
            <w:r w:rsidR="00045450">
              <w:rPr>
                <w:b/>
                <w:noProof/>
                <w:sz w:val="18"/>
                <w:szCs w:val="18"/>
              </w:rPr>
              <w:t>14</w:t>
            </w:r>
            <w:r w:rsidRPr="00CC5A4B">
              <w:rPr>
                <w:b/>
                <w:sz w:val="18"/>
                <w:szCs w:val="18"/>
              </w:rPr>
              <w:fldChar w:fldCharType="end"/>
            </w:r>
            <w:r w:rsidRPr="00CC5A4B">
              <w:rPr>
                <w:b/>
                <w:sz w:val="18"/>
                <w:szCs w:val="18"/>
              </w:rPr>
              <w:t>: Dimenze 6 – vedlejší témata ESF+</w:t>
            </w:r>
          </w:p>
        </w:tc>
      </w:tr>
      <w:tr w:rsidR="00C14097" w:rsidRPr="00CC5A4B" w14:paraId="45A78165" w14:textId="77777777" w:rsidTr="00067CB8">
        <w:tc>
          <w:tcPr>
            <w:tcW w:w="869" w:type="dxa"/>
            <w:tcBorders>
              <w:top w:val="single" w:sz="4" w:space="0" w:color="auto"/>
              <w:left w:val="single" w:sz="4" w:space="0" w:color="auto"/>
              <w:bottom w:val="single" w:sz="4" w:space="0" w:color="auto"/>
              <w:right w:val="single" w:sz="4" w:space="0" w:color="auto"/>
            </w:tcBorders>
            <w:shd w:val="clear" w:color="auto" w:fill="auto"/>
          </w:tcPr>
          <w:p w14:paraId="32A346DB" w14:textId="77777777" w:rsidR="00C14097" w:rsidRPr="00CC5A4B" w:rsidRDefault="00C14097" w:rsidP="00067CB8">
            <w:pPr>
              <w:spacing w:before="0" w:after="0"/>
              <w:rPr>
                <w:rFonts w:eastAsia="Times New Roman"/>
                <w:b/>
                <w:iCs/>
                <w:sz w:val="18"/>
                <w:szCs w:val="18"/>
              </w:rPr>
            </w:pPr>
            <w:r w:rsidRPr="00CC5A4B">
              <w:rPr>
                <w:b/>
                <w:sz w:val="18"/>
                <w:szCs w:val="18"/>
              </w:rPr>
              <w:t>Číslo priority</w:t>
            </w:r>
          </w:p>
        </w:tc>
        <w:tc>
          <w:tcPr>
            <w:tcW w:w="740" w:type="dxa"/>
            <w:tcBorders>
              <w:top w:val="single" w:sz="4" w:space="0" w:color="auto"/>
              <w:left w:val="single" w:sz="4" w:space="0" w:color="auto"/>
              <w:bottom w:val="single" w:sz="4" w:space="0" w:color="auto"/>
              <w:right w:val="single" w:sz="4" w:space="0" w:color="auto"/>
            </w:tcBorders>
            <w:shd w:val="clear" w:color="auto" w:fill="auto"/>
          </w:tcPr>
          <w:p w14:paraId="3CE1FE33" w14:textId="77777777" w:rsidR="00C14097" w:rsidRPr="00CC5A4B" w:rsidRDefault="00C14097" w:rsidP="00067CB8">
            <w:pPr>
              <w:spacing w:before="0" w:after="0"/>
              <w:rPr>
                <w:rFonts w:eastAsia="Times New Roman"/>
                <w:b/>
                <w:iCs/>
                <w:sz w:val="18"/>
                <w:szCs w:val="18"/>
              </w:rPr>
            </w:pPr>
            <w:r w:rsidRPr="00CC5A4B">
              <w:rPr>
                <w:b/>
                <w:sz w:val="18"/>
                <w:szCs w:val="18"/>
              </w:rPr>
              <w:t>Fond</w:t>
            </w: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44E1BEAC" w14:textId="77777777" w:rsidR="00C14097" w:rsidRPr="00CC5A4B" w:rsidRDefault="00C14097" w:rsidP="00067CB8">
            <w:pPr>
              <w:spacing w:before="0" w:after="0"/>
              <w:rPr>
                <w:rFonts w:eastAsia="Times New Roman"/>
                <w:b/>
                <w:iCs/>
                <w:sz w:val="18"/>
                <w:szCs w:val="18"/>
              </w:rPr>
            </w:pPr>
            <w:r w:rsidRPr="00CC5A4B">
              <w:rPr>
                <w:b/>
                <w:sz w:val="18"/>
                <w:szCs w:val="18"/>
              </w:rPr>
              <w:t>Kategorie regionu</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235CA5A7" w14:textId="77777777" w:rsidR="00C14097" w:rsidRPr="00CC5A4B" w:rsidRDefault="00C14097" w:rsidP="00067CB8">
            <w:pPr>
              <w:spacing w:before="0" w:after="0"/>
              <w:rPr>
                <w:rFonts w:eastAsia="Times New Roman"/>
                <w:b/>
                <w:iCs/>
                <w:sz w:val="18"/>
                <w:szCs w:val="18"/>
              </w:rPr>
            </w:pPr>
            <w:r w:rsidRPr="00CC5A4B">
              <w:rPr>
                <w:b/>
                <w:sz w:val="18"/>
                <w:szCs w:val="18"/>
              </w:rPr>
              <w:t xml:space="preserve">Kód </w:t>
            </w:r>
          </w:p>
        </w:tc>
        <w:tc>
          <w:tcPr>
            <w:tcW w:w="1729" w:type="dxa"/>
            <w:tcBorders>
              <w:top w:val="single" w:sz="4" w:space="0" w:color="auto"/>
              <w:left w:val="single" w:sz="4" w:space="0" w:color="auto"/>
              <w:bottom w:val="single" w:sz="4" w:space="0" w:color="auto"/>
              <w:right w:val="single" w:sz="4" w:space="0" w:color="auto"/>
            </w:tcBorders>
          </w:tcPr>
          <w:p w14:paraId="344BB0FD" w14:textId="77777777" w:rsidR="00C14097" w:rsidRPr="00CC5A4B" w:rsidRDefault="00C14097" w:rsidP="00067CB8">
            <w:pPr>
              <w:spacing w:before="0" w:after="0"/>
              <w:rPr>
                <w:b/>
                <w:sz w:val="18"/>
                <w:szCs w:val="18"/>
              </w:rPr>
            </w:pPr>
            <w:r w:rsidRPr="00CC5A4B">
              <w:rPr>
                <w:b/>
                <w:sz w:val="18"/>
                <w:szCs w:val="18"/>
              </w:rPr>
              <w:t>Specifický cíl</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56D1B206" w14:textId="77777777" w:rsidR="00C14097" w:rsidRPr="00CC5A4B" w:rsidRDefault="00C14097" w:rsidP="00067CB8">
            <w:pPr>
              <w:spacing w:before="0" w:after="0"/>
              <w:rPr>
                <w:rFonts w:eastAsia="Times New Roman"/>
                <w:b/>
                <w:iCs/>
                <w:sz w:val="18"/>
                <w:szCs w:val="18"/>
              </w:rPr>
            </w:pPr>
            <w:r w:rsidRPr="00CC5A4B">
              <w:rPr>
                <w:b/>
                <w:sz w:val="18"/>
                <w:szCs w:val="18"/>
              </w:rPr>
              <w:t>Částka (v EUR)</w:t>
            </w:r>
          </w:p>
        </w:tc>
      </w:tr>
      <w:tr w:rsidR="00CD0E5E" w:rsidRPr="00CD0E5E" w14:paraId="38BBBE83" w14:textId="77777777" w:rsidTr="00067CB8">
        <w:trPr>
          <w:trHeight w:val="38"/>
        </w:trPr>
        <w:tc>
          <w:tcPr>
            <w:tcW w:w="869" w:type="dxa"/>
            <w:tcBorders>
              <w:left w:val="single" w:sz="4" w:space="0" w:color="auto"/>
              <w:bottom w:val="single" w:sz="4" w:space="0" w:color="auto"/>
              <w:right w:val="single" w:sz="4" w:space="0" w:color="auto"/>
            </w:tcBorders>
            <w:shd w:val="clear" w:color="auto" w:fill="auto"/>
          </w:tcPr>
          <w:p w14:paraId="1684F9E7" w14:textId="65CE98A8" w:rsidR="00CD0E5E" w:rsidRPr="000C00CA" w:rsidRDefault="00CD0E5E" w:rsidP="00CD0E5E">
            <w:pPr>
              <w:spacing w:before="0" w:after="0"/>
              <w:rPr>
                <w:sz w:val="18"/>
                <w:szCs w:val="18"/>
              </w:rPr>
            </w:pPr>
            <w:r w:rsidRPr="009266C5">
              <w:rPr>
                <w:sz w:val="18"/>
                <w:szCs w:val="18"/>
              </w:rPr>
              <w:t>1</w:t>
            </w:r>
          </w:p>
        </w:tc>
        <w:tc>
          <w:tcPr>
            <w:tcW w:w="740" w:type="dxa"/>
            <w:tcBorders>
              <w:left w:val="single" w:sz="4" w:space="0" w:color="auto"/>
              <w:bottom w:val="single" w:sz="4" w:space="0" w:color="auto"/>
              <w:right w:val="single" w:sz="4" w:space="0" w:color="auto"/>
            </w:tcBorders>
            <w:shd w:val="clear" w:color="auto" w:fill="auto"/>
          </w:tcPr>
          <w:p w14:paraId="0673D216" w14:textId="41C3410B" w:rsidR="00CD0E5E" w:rsidRPr="000C00CA" w:rsidRDefault="00CD0E5E" w:rsidP="00CD0E5E">
            <w:pPr>
              <w:spacing w:before="0" w:after="0"/>
              <w:rPr>
                <w:sz w:val="18"/>
                <w:szCs w:val="18"/>
              </w:rPr>
            </w:pPr>
            <w:r w:rsidRPr="009266C5">
              <w:rPr>
                <w:sz w:val="18"/>
                <w:szCs w:val="18"/>
              </w:rPr>
              <w:t>ESF+</w:t>
            </w: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244F4E31" w14:textId="77777777" w:rsidR="00CD0E5E" w:rsidRPr="000C00CA" w:rsidRDefault="00CD0E5E" w:rsidP="00CD0E5E">
            <w:pPr>
              <w:spacing w:before="0" w:after="0"/>
              <w:rPr>
                <w:sz w:val="18"/>
                <w:szCs w:val="18"/>
              </w:rPr>
            </w:pPr>
            <w:r w:rsidRPr="000C00CA">
              <w:rPr>
                <w:sz w:val="18"/>
                <w:szCs w:val="18"/>
              </w:rPr>
              <w:t>Méně rozvinuté</w:t>
            </w:r>
          </w:p>
          <w:p w14:paraId="11776A1F" w14:textId="77777777" w:rsidR="00CD0E5E" w:rsidRPr="000C00CA" w:rsidRDefault="00CD0E5E" w:rsidP="00CD0E5E">
            <w:pPr>
              <w:spacing w:before="0" w:after="0"/>
              <w:rPr>
                <w:sz w:val="18"/>
                <w:szCs w:val="18"/>
              </w:rPr>
            </w:pPr>
            <w:r w:rsidRPr="000C00CA">
              <w:rPr>
                <w:sz w:val="18"/>
                <w:szCs w:val="18"/>
              </w:rPr>
              <w:t>Přechodové</w:t>
            </w:r>
          </w:p>
          <w:p w14:paraId="2D2EE335" w14:textId="77777777" w:rsidR="00CD0E5E" w:rsidRPr="000C00CA" w:rsidRDefault="00CD0E5E" w:rsidP="00CD0E5E">
            <w:pPr>
              <w:spacing w:before="0" w:after="0"/>
              <w:rPr>
                <w:sz w:val="18"/>
                <w:szCs w:val="18"/>
              </w:rPr>
            </w:pPr>
            <w:r w:rsidRPr="000C00CA">
              <w:rPr>
                <w:sz w:val="18"/>
                <w:szCs w:val="18"/>
              </w:rPr>
              <w:t>Více rozvinuté</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7ACF27B7" w14:textId="77777777" w:rsidR="00CD0E5E" w:rsidRPr="000C00CA" w:rsidRDefault="00CD0E5E" w:rsidP="00CD0E5E">
            <w:pPr>
              <w:spacing w:before="0" w:after="0"/>
              <w:rPr>
                <w:sz w:val="18"/>
                <w:szCs w:val="18"/>
              </w:rPr>
            </w:pPr>
            <w:r w:rsidRPr="000C00CA">
              <w:rPr>
                <w:sz w:val="18"/>
                <w:szCs w:val="18"/>
              </w:rPr>
              <w:t>09</w:t>
            </w:r>
          </w:p>
        </w:tc>
        <w:tc>
          <w:tcPr>
            <w:tcW w:w="1729" w:type="dxa"/>
            <w:tcBorders>
              <w:top w:val="single" w:sz="4" w:space="0" w:color="auto"/>
              <w:left w:val="single" w:sz="4" w:space="0" w:color="auto"/>
              <w:bottom w:val="single" w:sz="4" w:space="0" w:color="auto"/>
              <w:right w:val="single" w:sz="4" w:space="0" w:color="auto"/>
            </w:tcBorders>
          </w:tcPr>
          <w:p w14:paraId="783391E9" w14:textId="36BB049F" w:rsidR="00CD0E5E" w:rsidRPr="000C00CA" w:rsidRDefault="00CD0E5E" w:rsidP="00CD0E5E">
            <w:pPr>
              <w:spacing w:before="0" w:after="0"/>
              <w:rPr>
                <w:sz w:val="18"/>
                <w:szCs w:val="18"/>
              </w:rPr>
            </w:pPr>
            <w:r>
              <w:rPr>
                <w:sz w:val="18"/>
                <w:szCs w:val="18"/>
              </w:rPr>
              <w:t>1.2</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2F6C7ADD" w14:textId="77777777" w:rsidR="002376DA" w:rsidRPr="009266C5" w:rsidRDefault="002376DA" w:rsidP="002376DA">
            <w:pPr>
              <w:spacing w:before="0" w:after="0"/>
              <w:jc w:val="center"/>
              <w:rPr>
                <w:sz w:val="18"/>
                <w:szCs w:val="18"/>
              </w:rPr>
            </w:pPr>
            <w:r w:rsidRPr="009266C5">
              <w:rPr>
                <w:sz w:val="18"/>
                <w:szCs w:val="18"/>
              </w:rPr>
              <w:t>75 400 841</w:t>
            </w:r>
          </w:p>
          <w:p w14:paraId="6FB246C0" w14:textId="77777777" w:rsidR="002376DA" w:rsidRPr="009266C5" w:rsidRDefault="002376DA" w:rsidP="002376DA">
            <w:pPr>
              <w:spacing w:before="0" w:after="0"/>
              <w:jc w:val="center"/>
              <w:rPr>
                <w:sz w:val="18"/>
                <w:szCs w:val="18"/>
              </w:rPr>
            </w:pPr>
            <w:r w:rsidRPr="009266C5">
              <w:rPr>
                <w:sz w:val="18"/>
                <w:szCs w:val="18"/>
              </w:rPr>
              <w:t>67 608 515</w:t>
            </w:r>
          </w:p>
          <w:p w14:paraId="6D71905A" w14:textId="2551251E" w:rsidR="00CD0E5E" w:rsidRPr="000C00CA" w:rsidRDefault="002376DA" w:rsidP="000C00CA">
            <w:pPr>
              <w:spacing w:before="0" w:after="0"/>
              <w:jc w:val="center"/>
              <w:rPr>
                <w:sz w:val="18"/>
                <w:szCs w:val="18"/>
              </w:rPr>
            </w:pPr>
            <w:r w:rsidRPr="009266C5">
              <w:rPr>
                <w:sz w:val="18"/>
                <w:szCs w:val="18"/>
              </w:rPr>
              <w:t>900 197</w:t>
            </w:r>
          </w:p>
        </w:tc>
      </w:tr>
    </w:tbl>
    <w:p w14:paraId="15887E23" w14:textId="77777777" w:rsidR="00C14097" w:rsidRDefault="00C14097" w:rsidP="00C14097">
      <w:pPr>
        <w:rPr>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9"/>
        <w:gridCol w:w="740"/>
        <w:gridCol w:w="1835"/>
        <w:gridCol w:w="918"/>
        <w:gridCol w:w="1729"/>
        <w:gridCol w:w="3113"/>
      </w:tblGrid>
      <w:tr w:rsidR="00C14097" w:rsidRPr="00CD0E5E" w14:paraId="48882F0D" w14:textId="77777777" w:rsidTr="00067CB8">
        <w:tc>
          <w:tcPr>
            <w:tcW w:w="9204" w:type="dxa"/>
            <w:gridSpan w:val="6"/>
            <w:tcBorders>
              <w:top w:val="single" w:sz="4" w:space="0" w:color="auto"/>
              <w:left w:val="single" w:sz="4" w:space="0" w:color="auto"/>
              <w:bottom w:val="single" w:sz="4" w:space="0" w:color="auto"/>
              <w:right w:val="single" w:sz="4" w:space="0" w:color="auto"/>
            </w:tcBorders>
          </w:tcPr>
          <w:p w14:paraId="305BB053" w14:textId="4266CB0C" w:rsidR="00C14097" w:rsidRPr="000C00CA" w:rsidRDefault="00C14097" w:rsidP="00067CB8">
            <w:pPr>
              <w:spacing w:before="0" w:after="0"/>
              <w:rPr>
                <w:rFonts w:eastAsia="Times New Roman"/>
                <w:b/>
                <w:iCs/>
                <w:sz w:val="18"/>
                <w:szCs w:val="18"/>
              </w:rPr>
            </w:pPr>
            <w:r w:rsidRPr="000C00CA">
              <w:rPr>
                <w:b/>
                <w:sz w:val="18"/>
                <w:szCs w:val="18"/>
              </w:rPr>
              <w:t xml:space="preserve">Tabulka </w:t>
            </w:r>
            <w:r w:rsidRPr="00CC5A4B">
              <w:rPr>
                <w:b/>
                <w:sz w:val="18"/>
                <w:szCs w:val="18"/>
              </w:rPr>
              <w:fldChar w:fldCharType="begin"/>
            </w:r>
            <w:r w:rsidRPr="000C00CA">
              <w:rPr>
                <w:b/>
                <w:sz w:val="18"/>
                <w:szCs w:val="18"/>
              </w:rPr>
              <w:instrText xml:space="preserve"> SEQ Tabulka \* ARABIC </w:instrText>
            </w:r>
            <w:r w:rsidRPr="00CC5A4B">
              <w:rPr>
                <w:b/>
                <w:sz w:val="18"/>
                <w:szCs w:val="18"/>
              </w:rPr>
              <w:fldChar w:fldCharType="separate"/>
            </w:r>
            <w:r w:rsidR="00045450">
              <w:rPr>
                <w:b/>
                <w:noProof/>
                <w:sz w:val="18"/>
                <w:szCs w:val="18"/>
              </w:rPr>
              <w:t>15</w:t>
            </w:r>
            <w:r w:rsidRPr="00CC5A4B">
              <w:rPr>
                <w:b/>
                <w:sz w:val="18"/>
                <w:szCs w:val="18"/>
              </w:rPr>
              <w:fldChar w:fldCharType="end"/>
            </w:r>
            <w:r w:rsidRPr="000C00CA">
              <w:rPr>
                <w:b/>
                <w:sz w:val="18"/>
                <w:szCs w:val="18"/>
              </w:rPr>
              <w:t xml:space="preserve">: Dimenze </w:t>
            </w:r>
            <w:r w:rsidR="00067CB8" w:rsidRPr="000C00CA">
              <w:rPr>
                <w:b/>
                <w:sz w:val="18"/>
                <w:szCs w:val="18"/>
              </w:rPr>
              <w:t>7</w:t>
            </w:r>
            <w:r w:rsidRPr="000C00CA">
              <w:rPr>
                <w:b/>
                <w:sz w:val="18"/>
                <w:szCs w:val="18"/>
              </w:rPr>
              <w:t xml:space="preserve"> – </w:t>
            </w:r>
            <w:r w:rsidR="003B6132">
              <w:rPr>
                <w:rFonts w:eastAsia="Times New Roman"/>
                <w:b/>
                <w:sz w:val="18"/>
                <w:szCs w:val="18"/>
                <w:lang w:eastAsia="en-GB"/>
              </w:rPr>
              <w:t>d</w:t>
            </w:r>
            <w:r w:rsidR="003B6132" w:rsidRPr="003B6132">
              <w:rPr>
                <w:rFonts w:eastAsia="Times New Roman"/>
                <w:b/>
                <w:sz w:val="18"/>
                <w:szCs w:val="18"/>
                <w:lang w:eastAsia="en-GB"/>
              </w:rPr>
              <w:t>imenze genderové rovnosti v rámci ESF+/EFRR/F</w:t>
            </w:r>
            <w:r w:rsidR="003B6132" w:rsidRPr="003B6132">
              <w:rPr>
                <w:b/>
                <w:sz w:val="18"/>
                <w:szCs w:val="18"/>
              </w:rPr>
              <w:t>S</w:t>
            </w:r>
            <w:r w:rsidR="003B6132" w:rsidRPr="003B6132">
              <w:rPr>
                <w:rFonts w:eastAsia="Times New Roman"/>
                <w:b/>
                <w:sz w:val="18"/>
                <w:szCs w:val="18"/>
                <w:lang w:eastAsia="en-GB"/>
              </w:rPr>
              <w:t>/FST</w:t>
            </w:r>
          </w:p>
        </w:tc>
      </w:tr>
      <w:tr w:rsidR="00C14097" w:rsidRPr="00CD0E5E" w14:paraId="36CC5E8E" w14:textId="77777777" w:rsidTr="00067CB8">
        <w:tc>
          <w:tcPr>
            <w:tcW w:w="869" w:type="dxa"/>
            <w:tcBorders>
              <w:top w:val="single" w:sz="4" w:space="0" w:color="auto"/>
              <w:left w:val="single" w:sz="4" w:space="0" w:color="auto"/>
              <w:bottom w:val="single" w:sz="4" w:space="0" w:color="auto"/>
              <w:right w:val="single" w:sz="4" w:space="0" w:color="auto"/>
            </w:tcBorders>
            <w:shd w:val="clear" w:color="auto" w:fill="auto"/>
          </w:tcPr>
          <w:p w14:paraId="2B81E9D4" w14:textId="77777777" w:rsidR="00C14097" w:rsidRPr="000C00CA" w:rsidRDefault="00C14097" w:rsidP="00067CB8">
            <w:pPr>
              <w:spacing w:before="0" w:after="0"/>
              <w:rPr>
                <w:rFonts w:eastAsia="Times New Roman"/>
                <w:b/>
                <w:iCs/>
                <w:sz w:val="18"/>
                <w:szCs w:val="18"/>
              </w:rPr>
            </w:pPr>
            <w:r w:rsidRPr="000C00CA">
              <w:rPr>
                <w:b/>
                <w:sz w:val="18"/>
                <w:szCs w:val="18"/>
              </w:rPr>
              <w:t>Číslo priority</w:t>
            </w:r>
          </w:p>
        </w:tc>
        <w:tc>
          <w:tcPr>
            <w:tcW w:w="740" w:type="dxa"/>
            <w:tcBorders>
              <w:top w:val="single" w:sz="4" w:space="0" w:color="auto"/>
              <w:left w:val="single" w:sz="4" w:space="0" w:color="auto"/>
              <w:bottom w:val="single" w:sz="4" w:space="0" w:color="auto"/>
              <w:right w:val="single" w:sz="4" w:space="0" w:color="auto"/>
            </w:tcBorders>
            <w:shd w:val="clear" w:color="auto" w:fill="auto"/>
          </w:tcPr>
          <w:p w14:paraId="31F43745" w14:textId="77777777" w:rsidR="00C14097" w:rsidRPr="000C00CA" w:rsidRDefault="00C14097" w:rsidP="00067CB8">
            <w:pPr>
              <w:spacing w:before="0" w:after="0"/>
              <w:rPr>
                <w:rFonts w:eastAsia="Times New Roman"/>
                <w:b/>
                <w:iCs/>
                <w:sz w:val="18"/>
                <w:szCs w:val="18"/>
              </w:rPr>
            </w:pPr>
            <w:r w:rsidRPr="000C00CA">
              <w:rPr>
                <w:b/>
                <w:sz w:val="18"/>
                <w:szCs w:val="18"/>
              </w:rPr>
              <w:t>Fond</w:t>
            </w: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00F90FF6" w14:textId="77777777" w:rsidR="00C14097" w:rsidRPr="000C00CA" w:rsidRDefault="00C14097" w:rsidP="00067CB8">
            <w:pPr>
              <w:spacing w:before="0" w:after="0"/>
              <w:rPr>
                <w:rFonts w:eastAsia="Times New Roman"/>
                <w:b/>
                <w:iCs/>
                <w:sz w:val="18"/>
                <w:szCs w:val="18"/>
              </w:rPr>
            </w:pPr>
            <w:r w:rsidRPr="000C00CA">
              <w:rPr>
                <w:b/>
                <w:sz w:val="18"/>
                <w:szCs w:val="18"/>
              </w:rPr>
              <w:t>Kategorie regionu</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6DE60530" w14:textId="77777777" w:rsidR="00C14097" w:rsidRPr="000C00CA" w:rsidRDefault="00C14097" w:rsidP="00067CB8">
            <w:pPr>
              <w:spacing w:before="0" w:after="0"/>
              <w:rPr>
                <w:rFonts w:eastAsia="Times New Roman"/>
                <w:b/>
                <w:iCs/>
                <w:sz w:val="18"/>
                <w:szCs w:val="18"/>
              </w:rPr>
            </w:pPr>
            <w:r w:rsidRPr="000C00CA">
              <w:rPr>
                <w:b/>
                <w:sz w:val="18"/>
                <w:szCs w:val="18"/>
              </w:rPr>
              <w:t xml:space="preserve">Kód </w:t>
            </w:r>
          </w:p>
        </w:tc>
        <w:tc>
          <w:tcPr>
            <w:tcW w:w="1729" w:type="dxa"/>
            <w:tcBorders>
              <w:top w:val="single" w:sz="4" w:space="0" w:color="auto"/>
              <w:left w:val="single" w:sz="4" w:space="0" w:color="auto"/>
              <w:bottom w:val="single" w:sz="4" w:space="0" w:color="auto"/>
              <w:right w:val="single" w:sz="4" w:space="0" w:color="auto"/>
            </w:tcBorders>
          </w:tcPr>
          <w:p w14:paraId="2C6204D1" w14:textId="77777777" w:rsidR="00C14097" w:rsidRPr="000C00CA" w:rsidRDefault="00C14097" w:rsidP="00067CB8">
            <w:pPr>
              <w:spacing w:before="0" w:after="0"/>
              <w:rPr>
                <w:b/>
                <w:sz w:val="18"/>
                <w:szCs w:val="18"/>
              </w:rPr>
            </w:pPr>
            <w:r w:rsidRPr="000C00CA">
              <w:rPr>
                <w:b/>
                <w:sz w:val="18"/>
                <w:szCs w:val="18"/>
              </w:rPr>
              <w:t>Specifický cíl</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475F870A" w14:textId="77777777" w:rsidR="00C14097" w:rsidRPr="000C00CA" w:rsidRDefault="00C14097" w:rsidP="00067CB8">
            <w:pPr>
              <w:spacing w:before="0" w:after="0"/>
              <w:rPr>
                <w:rFonts w:eastAsia="Times New Roman"/>
                <w:b/>
                <w:iCs/>
                <w:sz w:val="18"/>
                <w:szCs w:val="18"/>
              </w:rPr>
            </w:pPr>
            <w:r w:rsidRPr="000C00CA">
              <w:rPr>
                <w:b/>
                <w:sz w:val="18"/>
                <w:szCs w:val="18"/>
              </w:rPr>
              <w:t>Částka (v EUR)</w:t>
            </w:r>
          </w:p>
        </w:tc>
      </w:tr>
      <w:tr w:rsidR="00C14097" w:rsidRPr="00CD0E5E" w14:paraId="57B22233" w14:textId="77777777" w:rsidTr="00067CB8">
        <w:trPr>
          <w:trHeight w:val="38"/>
        </w:trPr>
        <w:tc>
          <w:tcPr>
            <w:tcW w:w="869" w:type="dxa"/>
            <w:tcBorders>
              <w:top w:val="single" w:sz="4" w:space="0" w:color="auto"/>
              <w:left w:val="single" w:sz="4" w:space="0" w:color="auto"/>
              <w:right w:val="single" w:sz="4" w:space="0" w:color="auto"/>
            </w:tcBorders>
            <w:shd w:val="clear" w:color="auto" w:fill="auto"/>
          </w:tcPr>
          <w:p w14:paraId="595431D8" w14:textId="77777777" w:rsidR="00C14097" w:rsidRPr="000C00CA" w:rsidRDefault="00C14097" w:rsidP="00067CB8">
            <w:pPr>
              <w:spacing w:before="0" w:after="0"/>
              <w:rPr>
                <w:sz w:val="18"/>
                <w:szCs w:val="18"/>
              </w:rPr>
            </w:pPr>
            <w:r w:rsidRPr="000C00CA">
              <w:rPr>
                <w:sz w:val="18"/>
                <w:szCs w:val="18"/>
              </w:rPr>
              <w:t>1</w:t>
            </w:r>
          </w:p>
        </w:tc>
        <w:tc>
          <w:tcPr>
            <w:tcW w:w="740" w:type="dxa"/>
            <w:tcBorders>
              <w:top w:val="single" w:sz="4" w:space="0" w:color="auto"/>
              <w:left w:val="single" w:sz="4" w:space="0" w:color="auto"/>
              <w:right w:val="single" w:sz="4" w:space="0" w:color="auto"/>
            </w:tcBorders>
            <w:shd w:val="clear" w:color="auto" w:fill="auto"/>
          </w:tcPr>
          <w:p w14:paraId="0E091785" w14:textId="77777777" w:rsidR="00C14097" w:rsidRPr="000C00CA" w:rsidRDefault="00C14097" w:rsidP="00067CB8">
            <w:pPr>
              <w:spacing w:before="0" w:after="0"/>
              <w:rPr>
                <w:sz w:val="18"/>
                <w:szCs w:val="18"/>
              </w:rPr>
            </w:pPr>
            <w:r w:rsidRPr="000C00CA">
              <w:rPr>
                <w:sz w:val="18"/>
                <w:szCs w:val="18"/>
              </w:rPr>
              <w:t>ESF+</w:t>
            </w: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0DD7F9F3" w14:textId="77777777" w:rsidR="00C14097" w:rsidRPr="000C00CA" w:rsidRDefault="00C14097" w:rsidP="00067CB8">
            <w:pPr>
              <w:spacing w:before="0" w:after="0"/>
              <w:rPr>
                <w:sz w:val="18"/>
                <w:szCs w:val="18"/>
              </w:rPr>
            </w:pPr>
            <w:r w:rsidRPr="000C00CA">
              <w:rPr>
                <w:sz w:val="18"/>
                <w:szCs w:val="18"/>
              </w:rPr>
              <w:t>Méně rozvinuté</w:t>
            </w:r>
          </w:p>
          <w:p w14:paraId="319C8E55" w14:textId="77777777" w:rsidR="00C14097" w:rsidRPr="000C00CA" w:rsidRDefault="00C14097" w:rsidP="00067CB8">
            <w:pPr>
              <w:spacing w:before="0" w:after="0"/>
              <w:rPr>
                <w:sz w:val="18"/>
                <w:szCs w:val="18"/>
              </w:rPr>
            </w:pPr>
            <w:r w:rsidRPr="000C00CA">
              <w:rPr>
                <w:sz w:val="18"/>
                <w:szCs w:val="18"/>
              </w:rPr>
              <w:t>Přechodové</w:t>
            </w:r>
          </w:p>
          <w:p w14:paraId="5E0D2F6A" w14:textId="77777777" w:rsidR="00C14097" w:rsidRPr="000C00CA" w:rsidRDefault="00C14097" w:rsidP="00067CB8">
            <w:pPr>
              <w:spacing w:before="0" w:after="0"/>
              <w:rPr>
                <w:sz w:val="18"/>
                <w:szCs w:val="18"/>
              </w:rPr>
            </w:pPr>
            <w:r w:rsidRPr="000C00CA">
              <w:rPr>
                <w:sz w:val="18"/>
                <w:szCs w:val="18"/>
              </w:rPr>
              <w:t>Více rozvinuté</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3AE0DBDC" w14:textId="77777777" w:rsidR="00C14097" w:rsidRPr="000C00CA" w:rsidRDefault="00C14097" w:rsidP="00067CB8">
            <w:pPr>
              <w:spacing w:before="0" w:after="0"/>
              <w:rPr>
                <w:sz w:val="18"/>
                <w:szCs w:val="18"/>
              </w:rPr>
            </w:pPr>
            <w:r w:rsidRPr="000C00CA">
              <w:rPr>
                <w:sz w:val="18"/>
                <w:szCs w:val="18"/>
              </w:rPr>
              <w:t>01</w:t>
            </w:r>
          </w:p>
        </w:tc>
        <w:tc>
          <w:tcPr>
            <w:tcW w:w="1729" w:type="dxa"/>
            <w:tcBorders>
              <w:top w:val="single" w:sz="4" w:space="0" w:color="auto"/>
              <w:left w:val="single" w:sz="4" w:space="0" w:color="auto"/>
              <w:bottom w:val="single" w:sz="4" w:space="0" w:color="auto"/>
              <w:right w:val="single" w:sz="4" w:space="0" w:color="auto"/>
            </w:tcBorders>
          </w:tcPr>
          <w:p w14:paraId="5F5F6568" w14:textId="3FAD19A9" w:rsidR="00C14097" w:rsidRPr="000C00CA" w:rsidRDefault="00CD0E5E" w:rsidP="00067CB8">
            <w:pPr>
              <w:spacing w:before="0" w:after="0"/>
              <w:rPr>
                <w:sz w:val="18"/>
                <w:szCs w:val="18"/>
              </w:rPr>
            </w:pPr>
            <w:r>
              <w:rPr>
                <w:sz w:val="18"/>
                <w:szCs w:val="18"/>
              </w:rPr>
              <w:t>1.2</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73999DAB" w14:textId="77777777" w:rsidR="002376DA" w:rsidRPr="009266C5" w:rsidRDefault="002376DA" w:rsidP="002376DA">
            <w:pPr>
              <w:spacing w:before="0" w:after="0"/>
              <w:jc w:val="center"/>
              <w:rPr>
                <w:sz w:val="18"/>
                <w:szCs w:val="18"/>
              </w:rPr>
            </w:pPr>
            <w:r w:rsidRPr="009266C5">
              <w:rPr>
                <w:sz w:val="18"/>
                <w:szCs w:val="18"/>
              </w:rPr>
              <w:t>75 400 841</w:t>
            </w:r>
          </w:p>
          <w:p w14:paraId="6742ABB8" w14:textId="77777777" w:rsidR="002376DA" w:rsidRPr="009266C5" w:rsidRDefault="002376DA" w:rsidP="002376DA">
            <w:pPr>
              <w:spacing w:before="0" w:after="0"/>
              <w:jc w:val="center"/>
              <w:rPr>
                <w:sz w:val="18"/>
                <w:szCs w:val="18"/>
              </w:rPr>
            </w:pPr>
            <w:r w:rsidRPr="009266C5">
              <w:rPr>
                <w:sz w:val="18"/>
                <w:szCs w:val="18"/>
              </w:rPr>
              <w:t>67 608 515</w:t>
            </w:r>
          </w:p>
          <w:p w14:paraId="69C2227E" w14:textId="03C2A2C4" w:rsidR="00C14097" w:rsidRPr="000C00CA" w:rsidRDefault="002376DA" w:rsidP="000C00CA">
            <w:pPr>
              <w:spacing w:before="0" w:after="0"/>
              <w:jc w:val="center"/>
              <w:rPr>
                <w:sz w:val="18"/>
                <w:szCs w:val="18"/>
              </w:rPr>
            </w:pPr>
            <w:r w:rsidRPr="009266C5">
              <w:rPr>
                <w:sz w:val="18"/>
                <w:szCs w:val="18"/>
              </w:rPr>
              <w:t>900 197</w:t>
            </w:r>
          </w:p>
        </w:tc>
      </w:tr>
    </w:tbl>
    <w:p w14:paraId="67130CE1" w14:textId="77777777" w:rsidR="00C14097" w:rsidRDefault="00C14097" w:rsidP="0082400B"/>
    <w:p w14:paraId="02329E48" w14:textId="32064934" w:rsidR="002376DA" w:rsidRDefault="002376DA">
      <w:pPr>
        <w:spacing w:before="0" w:after="200" w:line="276" w:lineRule="auto"/>
        <w:jc w:val="left"/>
      </w:pPr>
      <w:r>
        <w:br w:type="page"/>
      </w:r>
    </w:p>
    <w:p w14:paraId="60BC5114" w14:textId="5BEDE21B" w:rsidR="00854DB2" w:rsidRPr="00217019" w:rsidRDefault="00854DB2" w:rsidP="00071703">
      <w:pPr>
        <w:pStyle w:val="Nadpis3"/>
      </w:pPr>
      <w:bookmarkStart w:id="32" w:name="_Toc73692420"/>
      <w:r w:rsidRPr="00217019">
        <w:lastRenderedPageBreak/>
        <w:t xml:space="preserve">Specifický cíl </w:t>
      </w:r>
      <w:r w:rsidR="002F0091" w:rsidRPr="00217019">
        <w:t>1.</w:t>
      </w:r>
      <w:r w:rsidR="00307153">
        <w:t>3</w:t>
      </w:r>
      <w:r w:rsidR="002F0091" w:rsidRPr="00217019">
        <w:t xml:space="preserve">: </w:t>
      </w:r>
      <w:r w:rsidR="005F1F53">
        <w:t>d</w:t>
      </w:r>
      <w:r w:rsidRPr="00217019">
        <w:t xml:space="preserve">) prosazovat přizpůsobení pracovníků, podniků a podnikatelů změnám, aktivní a zdravé stárnutí a zdravé a </w:t>
      </w:r>
      <w:r w:rsidR="0039303D">
        <w:t xml:space="preserve">vhodně přizpůsobené </w:t>
      </w:r>
      <w:r w:rsidRPr="00217019">
        <w:t>pracovní prostředí s ohledem na zdravotní rizika</w:t>
      </w:r>
      <w:bookmarkEnd w:id="32"/>
    </w:p>
    <w:p w14:paraId="337F4E33" w14:textId="2EAFB462" w:rsidR="00854DB2" w:rsidRPr="00217019" w:rsidRDefault="00854DB2" w:rsidP="00FE311E">
      <w:pPr>
        <w:pStyle w:val="Nadpis4"/>
        <w:rPr>
          <w:rFonts w:eastAsia="Times New Roman"/>
          <w:iCs/>
          <w:szCs w:val="24"/>
        </w:rPr>
      </w:pPr>
      <w:r w:rsidRPr="00217019">
        <w:t>Intervence fondů</w:t>
      </w:r>
    </w:p>
    <w:p w14:paraId="3003057A" w14:textId="77777777" w:rsidR="00250F34" w:rsidRDefault="00250F34" w:rsidP="00250F34">
      <w:pPr>
        <w:pStyle w:val="Zkladntext"/>
        <w:pBdr>
          <w:top w:val="single" w:sz="12" w:space="1" w:color="auto"/>
          <w:left w:val="single" w:sz="12" w:space="4" w:color="auto"/>
          <w:bottom w:val="single" w:sz="12" w:space="1" w:color="auto"/>
          <w:right w:val="single" w:sz="12" w:space="4" w:color="auto"/>
        </w:pBdr>
        <w:rPr>
          <w:b/>
        </w:rPr>
      </w:pPr>
      <w:r>
        <w:rPr>
          <w:b/>
        </w:rPr>
        <w:t>Prioritní intervence v rámci tohoto specifického cíle:</w:t>
      </w:r>
    </w:p>
    <w:p w14:paraId="0D3C802F" w14:textId="7559970D" w:rsidR="00250F34" w:rsidRDefault="00250F34" w:rsidP="00250F34">
      <w:pPr>
        <w:pStyle w:val="Zkladntext"/>
        <w:numPr>
          <w:ilvl w:val="0"/>
          <w:numId w:val="85"/>
        </w:numPr>
        <w:pBdr>
          <w:top w:val="single" w:sz="12" w:space="1" w:color="auto"/>
          <w:left w:val="single" w:sz="12" w:space="4" w:color="auto"/>
          <w:bottom w:val="single" w:sz="12" w:space="1" w:color="auto"/>
          <w:right w:val="single" w:sz="12" w:space="4" w:color="auto"/>
        </w:pBdr>
        <w:rPr>
          <w:b/>
        </w:rPr>
      </w:pPr>
      <w:r w:rsidRPr="00217019">
        <w:rPr>
          <w:b/>
        </w:rPr>
        <w:t xml:space="preserve">Vzdělávání pracovníků v podnicích </w:t>
      </w:r>
      <w:r w:rsidR="006D264C">
        <w:rPr>
          <w:b/>
        </w:rPr>
        <w:t>nejen pro stávající potřeby zaměstnavatele, ale rovněž k budoucímu dalšímu uplatnění na měnícím se trhu práce</w:t>
      </w:r>
    </w:p>
    <w:p w14:paraId="57C0E079" w14:textId="0904CD1B" w:rsidR="00250F34" w:rsidRDefault="00034410" w:rsidP="00250F34">
      <w:pPr>
        <w:pStyle w:val="Zkladntext"/>
        <w:numPr>
          <w:ilvl w:val="0"/>
          <w:numId w:val="85"/>
        </w:numPr>
        <w:pBdr>
          <w:top w:val="single" w:sz="12" w:space="1" w:color="auto"/>
          <w:left w:val="single" w:sz="12" w:space="4" w:color="auto"/>
          <w:bottom w:val="single" w:sz="12" w:space="1" w:color="auto"/>
          <w:right w:val="single" w:sz="12" w:space="4" w:color="auto"/>
        </w:pBdr>
        <w:rPr>
          <w:b/>
        </w:rPr>
      </w:pPr>
      <w:r w:rsidRPr="00217019">
        <w:rPr>
          <w:b/>
        </w:rPr>
        <w:t xml:space="preserve">Příprava </w:t>
      </w:r>
      <w:r w:rsidR="00250F34">
        <w:rPr>
          <w:b/>
        </w:rPr>
        <w:t>zaměstnavatelů a zaměstnanců</w:t>
      </w:r>
      <w:r w:rsidRPr="00217019">
        <w:rPr>
          <w:b/>
        </w:rPr>
        <w:t xml:space="preserve"> na změny vyvolané technologickým pokrokem, dopady zvýšené ochrany životního prostředí a stárnutím společnosti (Práce 4.0.). </w:t>
      </w:r>
    </w:p>
    <w:p w14:paraId="6E61E967" w14:textId="77777777" w:rsidR="00680B47" w:rsidRPr="00217019" w:rsidRDefault="00680B47" w:rsidP="0082400B">
      <w:pPr>
        <w:rPr>
          <w:b/>
          <w:u w:val="single"/>
        </w:rPr>
      </w:pPr>
    </w:p>
    <w:p w14:paraId="35E7BD84" w14:textId="2826AA59" w:rsidR="00854DB2" w:rsidRPr="00217019" w:rsidRDefault="00854DB2" w:rsidP="0082400B">
      <w:pPr>
        <w:rPr>
          <w:b/>
          <w:u w:val="single"/>
        </w:rPr>
      </w:pPr>
      <w:r w:rsidRPr="00217019">
        <w:rPr>
          <w:b/>
          <w:u w:val="single"/>
        </w:rPr>
        <w:t xml:space="preserve">Související typy aktivit </w:t>
      </w:r>
    </w:p>
    <w:p w14:paraId="1C61AC85" w14:textId="7A99B7E6" w:rsidR="00435983" w:rsidRPr="00217019" w:rsidRDefault="00435983" w:rsidP="00435983">
      <w:pPr>
        <w:rPr>
          <w:rFonts w:eastAsia="Times New Roman"/>
          <w:iCs/>
        </w:rPr>
      </w:pPr>
      <w:r w:rsidRPr="00217019">
        <w:rPr>
          <w:rFonts w:eastAsia="Times New Roman"/>
          <w:iCs/>
        </w:rPr>
        <w:t xml:space="preserve">Za účelem naplnění tohoto specifického cíle budou podporovány zejména níže uvedené aktivity: </w:t>
      </w:r>
    </w:p>
    <w:p w14:paraId="7630F560" w14:textId="37909FF3" w:rsidR="006C509E" w:rsidRPr="00217019" w:rsidRDefault="006C509E" w:rsidP="00435983">
      <w:pPr>
        <w:rPr>
          <w:rFonts w:eastAsia="Times New Roman"/>
          <w:b/>
          <w:iCs/>
        </w:rPr>
      </w:pPr>
      <w:r w:rsidRPr="00217019">
        <w:rPr>
          <w:rFonts w:eastAsia="Times New Roman"/>
          <w:b/>
          <w:iCs/>
        </w:rPr>
        <w:t>Oblast vzdělávání</w:t>
      </w:r>
    </w:p>
    <w:p w14:paraId="740DA108" w14:textId="5536B64F" w:rsidR="00435983" w:rsidRPr="00217019" w:rsidRDefault="00435983" w:rsidP="00B62527">
      <w:pPr>
        <w:pStyle w:val="Odstavecseseznamem"/>
        <w:numPr>
          <w:ilvl w:val="0"/>
          <w:numId w:val="65"/>
        </w:numPr>
        <w:spacing w:after="120"/>
        <w:ind w:left="714" w:hanging="357"/>
        <w:contextualSpacing w:val="0"/>
        <w:rPr>
          <w:rFonts w:eastAsia="Times New Roman"/>
          <w:iCs/>
          <w:lang w:val="cs-CZ"/>
        </w:rPr>
      </w:pPr>
      <w:r w:rsidRPr="00217019">
        <w:rPr>
          <w:rFonts w:eastAsia="Times New Roman"/>
          <w:iCs/>
          <w:lang w:val="cs-CZ"/>
        </w:rPr>
        <w:t>Další vzdělávání zaměřené na získávání a prohlubování odborných</w:t>
      </w:r>
      <w:r w:rsidR="003A4531">
        <w:rPr>
          <w:rFonts w:eastAsia="Times New Roman"/>
          <w:iCs/>
          <w:lang w:val="cs-CZ"/>
        </w:rPr>
        <w:t>, základních</w:t>
      </w:r>
      <w:r w:rsidRPr="00217019">
        <w:rPr>
          <w:rFonts w:eastAsia="Times New Roman"/>
          <w:iCs/>
          <w:lang w:val="cs-CZ"/>
        </w:rPr>
        <w:t xml:space="preserve"> a klíčových kompetencí</w:t>
      </w:r>
      <w:r w:rsidR="00710B68" w:rsidRPr="00217019">
        <w:rPr>
          <w:rFonts w:eastAsia="Times New Roman"/>
          <w:lang w:val="cs-CZ"/>
        </w:rPr>
        <w:t xml:space="preserve"> včetně osvojení nových kompetencí</w:t>
      </w:r>
      <w:r w:rsidR="00577411" w:rsidRPr="00217019">
        <w:rPr>
          <w:rFonts w:eastAsia="Times New Roman"/>
          <w:lang w:val="cs-CZ"/>
        </w:rPr>
        <w:t xml:space="preserve"> v oblastech spojených se socioekonomickými změnami</w:t>
      </w:r>
      <w:r w:rsidR="000A26FC" w:rsidRPr="00217019">
        <w:rPr>
          <w:rFonts w:eastAsia="Times New Roman"/>
          <w:lang w:val="cs-CZ"/>
        </w:rPr>
        <w:t>,</w:t>
      </w:r>
      <w:r w:rsidR="00577411" w:rsidRPr="00217019">
        <w:rPr>
          <w:rFonts w:eastAsia="Times New Roman"/>
          <w:lang w:val="cs-CZ"/>
        </w:rPr>
        <w:t xml:space="preserve"> </w:t>
      </w:r>
      <w:r w:rsidR="00FC1ED7">
        <w:rPr>
          <w:rFonts w:eastAsia="Times New Roman"/>
          <w:lang w:val="cs-CZ"/>
        </w:rPr>
        <w:t xml:space="preserve">přechodem na nízkouhlíkovou ekonomiku, </w:t>
      </w:r>
      <w:r w:rsidR="00577411" w:rsidRPr="00217019">
        <w:rPr>
          <w:rFonts w:eastAsia="Times New Roman"/>
          <w:lang w:val="cs-CZ"/>
        </w:rPr>
        <w:t>4. průmyslovou revolucí</w:t>
      </w:r>
      <w:r w:rsidR="0073113D" w:rsidRPr="00217019">
        <w:rPr>
          <w:rFonts w:eastAsia="Times New Roman"/>
          <w:lang w:val="cs-CZ"/>
        </w:rPr>
        <w:t xml:space="preserve"> </w:t>
      </w:r>
      <w:r w:rsidR="000A26FC" w:rsidRPr="00217019">
        <w:rPr>
          <w:rFonts w:eastAsia="Times New Roman"/>
          <w:lang w:val="cs-CZ"/>
        </w:rPr>
        <w:t xml:space="preserve">a </w:t>
      </w:r>
      <w:r w:rsidR="0073113D" w:rsidRPr="00217019">
        <w:rPr>
          <w:rFonts w:eastAsia="Times New Roman"/>
          <w:lang w:val="cs-CZ"/>
        </w:rPr>
        <w:t xml:space="preserve">ve vazbě na </w:t>
      </w:r>
      <w:r w:rsidR="000A26FC" w:rsidRPr="00217019">
        <w:rPr>
          <w:rFonts w:eastAsia="Times New Roman"/>
          <w:lang w:val="cs-CZ"/>
        </w:rPr>
        <w:t xml:space="preserve">potřeby </w:t>
      </w:r>
      <w:r w:rsidR="0073113D" w:rsidRPr="00217019">
        <w:rPr>
          <w:rFonts w:eastAsia="Times New Roman"/>
          <w:lang w:val="cs-CZ"/>
        </w:rPr>
        <w:t>trh</w:t>
      </w:r>
      <w:r w:rsidR="000A26FC" w:rsidRPr="00217019">
        <w:rPr>
          <w:rFonts w:eastAsia="Times New Roman"/>
          <w:lang w:val="cs-CZ"/>
        </w:rPr>
        <w:t>u</w:t>
      </w:r>
      <w:r w:rsidR="0073113D" w:rsidRPr="00217019">
        <w:rPr>
          <w:rFonts w:eastAsia="Times New Roman"/>
          <w:lang w:val="cs-CZ"/>
        </w:rPr>
        <w:t xml:space="preserve"> práce</w:t>
      </w:r>
      <w:r w:rsidR="000A26FC" w:rsidRPr="00217019">
        <w:rPr>
          <w:rFonts w:eastAsia="Times New Roman"/>
          <w:lang w:val="cs-CZ"/>
        </w:rPr>
        <w:t>;</w:t>
      </w:r>
    </w:p>
    <w:p w14:paraId="55DDD0A1" w14:textId="1DB7D30E" w:rsidR="00435983" w:rsidRPr="00217019" w:rsidRDefault="00435983" w:rsidP="00B62527">
      <w:pPr>
        <w:pStyle w:val="Odstavecseseznamem"/>
        <w:numPr>
          <w:ilvl w:val="0"/>
          <w:numId w:val="65"/>
        </w:numPr>
        <w:spacing w:after="120"/>
        <w:ind w:left="714" w:hanging="357"/>
        <w:contextualSpacing w:val="0"/>
        <w:rPr>
          <w:rFonts w:eastAsia="Times New Roman"/>
          <w:iCs/>
          <w:lang w:val="cs-CZ"/>
        </w:rPr>
      </w:pPr>
      <w:r w:rsidRPr="00217019">
        <w:rPr>
          <w:rFonts w:eastAsia="Times New Roman"/>
          <w:iCs/>
          <w:lang w:val="cs-CZ"/>
        </w:rPr>
        <w:t>Tvorba a realizace podnikových vzdělávacích programů, včetně přípravy podnikových lektorů a instruktorů;</w:t>
      </w:r>
    </w:p>
    <w:p w14:paraId="5069B6A8" w14:textId="6F4494A8" w:rsidR="006C509E" w:rsidRPr="00217019" w:rsidRDefault="006C509E" w:rsidP="006C509E">
      <w:pPr>
        <w:pStyle w:val="Odstavecseseznamem"/>
        <w:numPr>
          <w:ilvl w:val="0"/>
          <w:numId w:val="65"/>
        </w:numPr>
        <w:spacing w:after="120"/>
        <w:ind w:left="714" w:hanging="357"/>
        <w:contextualSpacing w:val="0"/>
        <w:rPr>
          <w:rFonts w:eastAsia="Times New Roman"/>
          <w:iCs/>
          <w:lang w:val="cs-CZ"/>
        </w:rPr>
      </w:pPr>
      <w:r w:rsidRPr="00217019">
        <w:rPr>
          <w:rFonts w:eastAsia="Times New Roman"/>
          <w:iCs/>
          <w:lang w:val="cs-CZ"/>
        </w:rPr>
        <w:t>Tvorba a realizace vzdělávacích programů pro zaměstnance, kteří jsou ohroženi propouštěním, včetně zaměstnanců zaměstnavatelů ohrožených transformací ekonomiky či v důsledku globálních vlivů;</w:t>
      </w:r>
    </w:p>
    <w:p w14:paraId="2C5568DC" w14:textId="77777777" w:rsidR="006C509E" w:rsidRPr="00217019" w:rsidRDefault="006C509E" w:rsidP="006C509E">
      <w:pPr>
        <w:rPr>
          <w:rFonts w:eastAsia="Times New Roman"/>
          <w:b/>
          <w:iCs/>
        </w:rPr>
      </w:pPr>
      <w:r w:rsidRPr="00217019">
        <w:rPr>
          <w:rFonts w:eastAsia="Times New Roman"/>
          <w:b/>
          <w:iCs/>
        </w:rPr>
        <w:t>Oblast řízení lidských zdrojů</w:t>
      </w:r>
    </w:p>
    <w:p w14:paraId="5EA72B32" w14:textId="183D3032" w:rsidR="006C509E" w:rsidRPr="00217019" w:rsidRDefault="006C509E" w:rsidP="006C509E">
      <w:pPr>
        <w:pStyle w:val="Odstavecseseznamem"/>
        <w:numPr>
          <w:ilvl w:val="0"/>
          <w:numId w:val="65"/>
        </w:numPr>
        <w:spacing w:after="120"/>
        <w:ind w:left="714" w:hanging="357"/>
        <w:contextualSpacing w:val="0"/>
        <w:rPr>
          <w:rFonts w:eastAsia="Times New Roman"/>
          <w:iCs/>
          <w:lang w:val="cs-CZ"/>
        </w:rPr>
      </w:pPr>
      <w:r w:rsidRPr="00217019">
        <w:rPr>
          <w:rFonts w:eastAsia="Times New Roman"/>
          <w:iCs/>
          <w:lang w:val="cs-CZ"/>
        </w:rPr>
        <w:t xml:space="preserve">Podpora adaptace zaměstnavatelů a pracovní síly na technologické změny (zejména v souvislosti s Průmyslem 4.0) a demografické stárnutí, </w:t>
      </w:r>
      <w:r w:rsidR="008D1C01">
        <w:rPr>
          <w:rFonts w:eastAsia="Times New Roman"/>
          <w:iCs/>
          <w:lang w:val="cs-CZ"/>
        </w:rPr>
        <w:t xml:space="preserve">např. </w:t>
      </w:r>
      <w:r w:rsidRPr="00217019">
        <w:rPr>
          <w:rFonts w:eastAsia="Times New Roman"/>
          <w:iCs/>
          <w:lang w:val="cs-CZ"/>
        </w:rPr>
        <w:t>nástroje podporující celoživotní další vzdělávání, zapracování, transformaci, včetně podpory adaptace starších osob a mezigenerační výměny</w:t>
      </w:r>
      <w:r w:rsidR="00A86BC5">
        <w:rPr>
          <w:rFonts w:eastAsia="Times New Roman"/>
          <w:iCs/>
          <w:lang w:val="cs-CZ"/>
        </w:rPr>
        <w:t xml:space="preserve"> při důrazu mj. na nediskriminaci a potírání stereotypů</w:t>
      </w:r>
      <w:r w:rsidRPr="00217019">
        <w:rPr>
          <w:rFonts w:eastAsia="Times New Roman"/>
          <w:iCs/>
          <w:lang w:val="cs-CZ"/>
        </w:rPr>
        <w:t>;</w:t>
      </w:r>
    </w:p>
    <w:p w14:paraId="4DAD1978" w14:textId="77777777" w:rsidR="006C509E" w:rsidRPr="00217019" w:rsidRDefault="006C509E" w:rsidP="006C509E">
      <w:pPr>
        <w:pStyle w:val="Odstavecseseznamem"/>
        <w:numPr>
          <w:ilvl w:val="0"/>
          <w:numId w:val="65"/>
        </w:numPr>
        <w:spacing w:after="120"/>
        <w:ind w:left="714" w:hanging="357"/>
        <w:contextualSpacing w:val="0"/>
        <w:rPr>
          <w:rFonts w:eastAsia="Times New Roman"/>
          <w:iCs/>
          <w:lang w:val="cs-CZ"/>
        </w:rPr>
      </w:pPr>
      <w:r w:rsidRPr="00217019">
        <w:rPr>
          <w:rFonts w:eastAsia="Times New Roman"/>
          <w:iCs/>
          <w:lang w:val="cs-CZ"/>
        </w:rPr>
        <w:t>Budování kapacit sociálních partnerů zejména prostřednictvím vzdělávání, opatření na vytváření sítí a posílení sociálního dialogu a činnosti společně uskutečňované sociálními partnery;</w:t>
      </w:r>
    </w:p>
    <w:p w14:paraId="41543EDC" w14:textId="77777777" w:rsidR="006C509E" w:rsidRPr="00217019" w:rsidRDefault="006C509E" w:rsidP="006C509E">
      <w:pPr>
        <w:pStyle w:val="Odstavecseseznamem"/>
        <w:numPr>
          <w:ilvl w:val="0"/>
          <w:numId w:val="65"/>
        </w:numPr>
        <w:spacing w:after="120"/>
        <w:ind w:left="714" w:hanging="357"/>
        <w:contextualSpacing w:val="0"/>
        <w:rPr>
          <w:rFonts w:eastAsia="Times New Roman"/>
          <w:iCs/>
          <w:lang w:val="cs-CZ"/>
        </w:rPr>
      </w:pPr>
      <w:r w:rsidRPr="00217019">
        <w:rPr>
          <w:rFonts w:eastAsia="Times New Roman"/>
          <w:iCs/>
          <w:lang w:val="cs-CZ"/>
        </w:rPr>
        <w:t xml:space="preserve">Podpora zavádění </w:t>
      </w:r>
      <w:proofErr w:type="spellStart"/>
      <w:r w:rsidRPr="00217019">
        <w:rPr>
          <w:rFonts w:eastAsia="Times New Roman"/>
          <w:iCs/>
          <w:lang w:val="cs-CZ"/>
        </w:rPr>
        <w:t>age</w:t>
      </w:r>
      <w:proofErr w:type="spellEnd"/>
      <w:r w:rsidRPr="00217019">
        <w:rPr>
          <w:rFonts w:eastAsia="Times New Roman"/>
          <w:iCs/>
          <w:lang w:val="cs-CZ"/>
        </w:rPr>
        <w:t xml:space="preserve"> managementu (řízení s ohledem na věk, schopnosti a potenciál pracovníků) do podniků;</w:t>
      </w:r>
    </w:p>
    <w:p w14:paraId="6637CBF9" w14:textId="77777777" w:rsidR="006C509E" w:rsidRPr="00217019" w:rsidRDefault="006C509E" w:rsidP="006C509E">
      <w:pPr>
        <w:pStyle w:val="Odstavecseseznamem"/>
        <w:numPr>
          <w:ilvl w:val="0"/>
          <w:numId w:val="65"/>
        </w:numPr>
        <w:spacing w:after="120"/>
        <w:ind w:left="714" w:hanging="357"/>
        <w:contextualSpacing w:val="0"/>
        <w:rPr>
          <w:rFonts w:eastAsia="Times New Roman"/>
          <w:iCs/>
          <w:lang w:val="cs-CZ"/>
        </w:rPr>
      </w:pPr>
      <w:r w:rsidRPr="00217019">
        <w:rPr>
          <w:rFonts w:eastAsia="Times New Roman"/>
          <w:iCs/>
          <w:lang w:val="cs-CZ"/>
        </w:rPr>
        <w:t>Podpora vytváření přiměřeného pracovního prostředí s ohledem na zdravotní rizika a zdravé stárnutí (včetně podpory zdraví jako součásti firemní kultury s důrazem na vytvoření vhodných podmínek pro práci a kvalitního pracovního prostředí).</w:t>
      </w:r>
    </w:p>
    <w:p w14:paraId="43895AAD" w14:textId="0EA45C14" w:rsidR="00F13149" w:rsidRPr="00217019" w:rsidRDefault="006C509E" w:rsidP="006C509E">
      <w:pPr>
        <w:rPr>
          <w:rFonts w:eastAsia="Times New Roman"/>
          <w:b/>
          <w:iCs/>
        </w:rPr>
      </w:pPr>
      <w:r w:rsidRPr="00217019">
        <w:rPr>
          <w:rFonts w:eastAsia="Times New Roman"/>
          <w:b/>
          <w:iCs/>
        </w:rPr>
        <w:t xml:space="preserve">Sdílení praxe a přenos zkušeností </w:t>
      </w:r>
    </w:p>
    <w:p w14:paraId="1D12FC11" w14:textId="36880D0A" w:rsidR="006C509E" w:rsidRPr="00217019" w:rsidRDefault="006C509E" w:rsidP="006C509E">
      <w:pPr>
        <w:pStyle w:val="Odstavecseseznamem"/>
        <w:numPr>
          <w:ilvl w:val="0"/>
          <w:numId w:val="65"/>
        </w:numPr>
        <w:spacing w:after="120"/>
        <w:ind w:left="714" w:hanging="357"/>
        <w:contextualSpacing w:val="0"/>
        <w:rPr>
          <w:rFonts w:eastAsia="Times New Roman"/>
          <w:iCs/>
          <w:lang w:val="cs-CZ"/>
        </w:rPr>
      </w:pPr>
      <w:r w:rsidRPr="00217019">
        <w:rPr>
          <w:rFonts w:eastAsia="Times New Roman"/>
          <w:iCs/>
          <w:lang w:val="cs-CZ"/>
        </w:rPr>
        <w:t xml:space="preserve">Podpora sdružování podniků </w:t>
      </w:r>
      <w:r w:rsidR="0025583C" w:rsidRPr="00217019">
        <w:rPr>
          <w:rFonts w:eastAsia="Times New Roman"/>
          <w:iCs/>
          <w:lang w:val="cs-CZ"/>
        </w:rPr>
        <w:t xml:space="preserve">s malým a středním počtem zaměstnanců </w:t>
      </w:r>
      <w:r w:rsidRPr="00217019">
        <w:rPr>
          <w:rFonts w:eastAsia="Times New Roman"/>
          <w:iCs/>
          <w:lang w:val="cs-CZ"/>
        </w:rPr>
        <w:t>za účelem vzdělávání a výměny zkušeností;</w:t>
      </w:r>
    </w:p>
    <w:p w14:paraId="0CA5CC7B" w14:textId="573F666D" w:rsidR="006C509E" w:rsidRPr="00217019" w:rsidRDefault="006C509E" w:rsidP="00457AE2">
      <w:pPr>
        <w:pStyle w:val="Odstavecseseznamem"/>
        <w:numPr>
          <w:ilvl w:val="0"/>
          <w:numId w:val="65"/>
        </w:numPr>
        <w:spacing w:after="120"/>
        <w:ind w:left="714" w:hanging="357"/>
        <w:contextualSpacing w:val="0"/>
        <w:rPr>
          <w:rFonts w:eastAsia="Times New Roman"/>
          <w:iCs/>
          <w:lang w:val="cs-CZ"/>
        </w:rPr>
      </w:pPr>
      <w:r w:rsidRPr="00217019">
        <w:rPr>
          <w:rFonts w:eastAsia="Times New Roman"/>
          <w:iCs/>
          <w:lang w:val="cs-CZ"/>
        </w:rPr>
        <w:t>Podpora spolupráce podniků a vzdělávacích institucí za účelem slaďování kvalifikační úrovně a kvalifikační struktury pracovní síly s požadavky trhu práce;</w:t>
      </w:r>
    </w:p>
    <w:p w14:paraId="16FE2098" w14:textId="354BA709" w:rsidR="006C509E" w:rsidRPr="00217019" w:rsidRDefault="006C509E" w:rsidP="006C509E">
      <w:pPr>
        <w:rPr>
          <w:rFonts w:eastAsia="Times New Roman"/>
          <w:b/>
          <w:iCs/>
        </w:rPr>
      </w:pPr>
      <w:r w:rsidRPr="00217019">
        <w:rPr>
          <w:rFonts w:eastAsia="Times New Roman"/>
          <w:b/>
          <w:iCs/>
        </w:rPr>
        <w:t>Poradenství</w:t>
      </w:r>
    </w:p>
    <w:p w14:paraId="39998B01" w14:textId="3E94D397" w:rsidR="00435983" w:rsidRPr="0032452A" w:rsidRDefault="006C509E" w:rsidP="0032452A">
      <w:pPr>
        <w:pStyle w:val="Odstavecseseznamem"/>
        <w:numPr>
          <w:ilvl w:val="0"/>
          <w:numId w:val="65"/>
        </w:numPr>
        <w:spacing w:after="120"/>
        <w:ind w:left="714" w:hanging="357"/>
        <w:contextualSpacing w:val="0"/>
        <w:rPr>
          <w:rFonts w:eastAsia="Times New Roman"/>
          <w:iCs/>
          <w:lang w:val="cs-CZ"/>
        </w:rPr>
      </w:pPr>
      <w:r w:rsidRPr="0032452A">
        <w:rPr>
          <w:rFonts w:eastAsia="Times New Roman"/>
          <w:iCs/>
          <w:lang w:val="cs-CZ"/>
        </w:rPr>
        <w:t xml:space="preserve">Poradenské a informační aktivity v podnicích v oblasti celoživotního kariérového poradenství uzpůsobeného různým životním fázím, orientace na trhu práce, možností služeb zaměstnanosti atd., vzdělávací a rekvalifikační programy </w:t>
      </w:r>
      <w:r w:rsidR="00A8346D" w:rsidRPr="0032452A">
        <w:rPr>
          <w:rFonts w:eastAsia="Times New Roman"/>
          <w:iCs/>
          <w:lang w:val="cs-CZ"/>
        </w:rPr>
        <w:t xml:space="preserve">nebo možnost získání nové profesní kvalifikace </w:t>
      </w:r>
      <w:r w:rsidRPr="0032452A">
        <w:rPr>
          <w:rFonts w:eastAsia="Times New Roman"/>
          <w:iCs/>
          <w:lang w:val="cs-CZ"/>
        </w:rPr>
        <w:t>pro zaměstnance podniků procházejících</w:t>
      </w:r>
      <w:r w:rsidR="00294FB6">
        <w:rPr>
          <w:rFonts w:eastAsia="Times New Roman"/>
          <w:iCs/>
          <w:lang w:val="cs-CZ"/>
        </w:rPr>
        <w:t xml:space="preserve">, mj. z důvodu přechodu na </w:t>
      </w:r>
      <w:r w:rsidR="00294FB6">
        <w:rPr>
          <w:rFonts w:eastAsia="Times New Roman"/>
          <w:iCs/>
          <w:lang w:val="cs-CZ"/>
        </w:rPr>
        <w:lastRenderedPageBreak/>
        <w:t>nízkouhlíkovou ekonomiku,</w:t>
      </w:r>
      <w:r w:rsidRPr="0032452A">
        <w:rPr>
          <w:rFonts w:eastAsia="Times New Roman"/>
          <w:iCs/>
          <w:lang w:val="cs-CZ"/>
        </w:rPr>
        <w:t xml:space="preserve"> restrukturalizací nebo končících svoji činnost, včetně propouštěných zaměstnanců</w:t>
      </w:r>
      <w:r w:rsidR="00E107CB" w:rsidRPr="0032452A">
        <w:rPr>
          <w:rFonts w:eastAsia="Times New Roman"/>
          <w:iCs/>
          <w:lang w:val="cs-CZ"/>
        </w:rPr>
        <w:t>.</w:t>
      </w:r>
    </w:p>
    <w:p w14:paraId="1ABF9F57" w14:textId="77777777" w:rsidR="00435983" w:rsidRPr="00217019" w:rsidRDefault="00435983" w:rsidP="00435983">
      <w:pPr>
        <w:ind w:left="360"/>
        <w:rPr>
          <w:rFonts w:eastAsia="Times New Roman"/>
          <w:i/>
          <w:u w:val="single"/>
        </w:rPr>
      </w:pPr>
    </w:p>
    <w:p w14:paraId="26E49596" w14:textId="77777777" w:rsidR="00435983" w:rsidRPr="00217019" w:rsidRDefault="00435983" w:rsidP="00415256">
      <w:pPr>
        <w:rPr>
          <w:rFonts w:eastAsia="Times New Roman"/>
          <w:i/>
          <w:u w:val="single"/>
        </w:rPr>
      </w:pPr>
      <w:r w:rsidRPr="00217019">
        <w:rPr>
          <w:rFonts w:eastAsia="Times New Roman"/>
          <w:i/>
          <w:u w:val="single"/>
        </w:rPr>
        <w:t>Očekávaný příspěvek podporovaných aktivit ke specifickému cíli:</w:t>
      </w:r>
    </w:p>
    <w:p w14:paraId="7C83AC78" w14:textId="4E6DA4E3" w:rsidR="004C0197" w:rsidRDefault="004C0197" w:rsidP="00AA2490">
      <w:pPr>
        <w:spacing w:before="0"/>
        <w:rPr>
          <w:rFonts w:eastAsia="Times New Roman"/>
        </w:rPr>
      </w:pPr>
      <w:r>
        <w:rPr>
          <w:iCs/>
        </w:rPr>
        <w:t xml:space="preserve">Aktivity v rámci tohoto specifického cíle přispějí k naplňování Evropského pilíře sociálních práv, konkrétně </w:t>
      </w:r>
      <w:r w:rsidR="002B0F1F">
        <w:rPr>
          <w:iCs/>
        </w:rPr>
        <w:t xml:space="preserve">jsou zaměřeny na naplňování </w:t>
      </w:r>
      <w:r>
        <w:rPr>
          <w:iCs/>
        </w:rPr>
        <w:t>hlavního cíle EU v oblasti vzdělávání (zvýšení účasti dospělých ve vzdělávání).</w:t>
      </w:r>
    </w:p>
    <w:p w14:paraId="388C0AF5" w14:textId="6CA1F791" w:rsidR="00D03F3F" w:rsidRDefault="00435983" w:rsidP="00AA2490">
      <w:pPr>
        <w:spacing w:before="0"/>
        <w:rPr>
          <w:rFonts w:eastAsia="Times New Roman"/>
        </w:rPr>
      </w:pPr>
      <w:r w:rsidRPr="00217019">
        <w:rPr>
          <w:rFonts w:eastAsia="Times New Roman"/>
        </w:rPr>
        <w:t>Činnosti v rámci tohoto specifického cíle budou přispívat k reakci na kvalitativní přeměnu pracovních míst, a to nejen těch</w:t>
      </w:r>
      <w:r w:rsidR="00296765" w:rsidRPr="00217019">
        <w:rPr>
          <w:rFonts w:eastAsia="Times New Roman"/>
        </w:rPr>
        <w:t xml:space="preserve"> profesí</w:t>
      </w:r>
      <w:r w:rsidRPr="00217019">
        <w:rPr>
          <w:rFonts w:eastAsia="Times New Roman"/>
        </w:rPr>
        <w:t xml:space="preserve">, které projdou proměnou </w:t>
      </w:r>
      <w:r w:rsidR="007F784A" w:rsidRPr="00217019">
        <w:rPr>
          <w:rFonts w:eastAsia="Times New Roman"/>
        </w:rPr>
        <w:t xml:space="preserve">zejména </w:t>
      </w:r>
      <w:r w:rsidRPr="00217019">
        <w:rPr>
          <w:rFonts w:eastAsia="Times New Roman"/>
        </w:rPr>
        <w:t>v souvislosti se 4. průmyslovou revolucí</w:t>
      </w:r>
      <w:r w:rsidR="007F784A" w:rsidRPr="00217019">
        <w:rPr>
          <w:rFonts w:eastAsia="Times New Roman"/>
        </w:rPr>
        <w:t xml:space="preserve">, </w:t>
      </w:r>
      <w:r w:rsidR="009C018D" w:rsidRPr="00217019">
        <w:t>dalšími</w:t>
      </w:r>
      <w:r w:rsidR="007F784A" w:rsidRPr="00217019">
        <w:t xml:space="preserve"> socioekonomickými trendy a </w:t>
      </w:r>
      <w:r w:rsidR="00EB3539">
        <w:t>přechodem na nízkouhlíkovou ekonomiku</w:t>
      </w:r>
      <w:r w:rsidRPr="00217019">
        <w:rPr>
          <w:rFonts w:eastAsia="Times New Roman"/>
        </w:rPr>
        <w:t xml:space="preserve">, ale i v případě pracovníků, které bude nutné uplatnit v jiných zaměstnáních na trhu práce v důsledku zániku jejich původní profese. Díky aktivitám v rámci tohoto specifického cíle budou moci zaměstnavatelé umožnit svým zaměstnancům osvojení nových kompetencí, mj. v oblasti digitálních dovedností. Prostřednictvím výše uvedených aktivity bude snižován nesoulad mezi kvalifikační úrovní pracovní síly a požadavky trhu práce a současně bude zvyšována přizpůsobivost pracovní síly i zaměstnavatelů na změny na trhu práce. Podnikům, jejich zaměstnancům a pracovní síle obecně (včetně OSVČ) tak bude prostřednictvím vzdělávání umožněno lépe zvládnout změny související </w:t>
      </w:r>
      <w:r w:rsidR="007F784A" w:rsidRPr="00217019">
        <w:rPr>
          <w:rFonts w:eastAsia="Times New Roman"/>
        </w:rPr>
        <w:t xml:space="preserve">zejména </w:t>
      </w:r>
      <w:r w:rsidRPr="00217019">
        <w:rPr>
          <w:rFonts w:eastAsia="Times New Roman"/>
        </w:rPr>
        <w:t>se 4. průmyslovou revolucí</w:t>
      </w:r>
      <w:r w:rsidR="007F784A" w:rsidRPr="00217019">
        <w:rPr>
          <w:rFonts w:eastAsia="Times New Roman"/>
        </w:rPr>
        <w:t xml:space="preserve">, </w:t>
      </w:r>
      <w:r w:rsidR="009C018D" w:rsidRPr="00217019">
        <w:t>dalšími</w:t>
      </w:r>
      <w:r w:rsidR="007F784A" w:rsidRPr="00217019">
        <w:t xml:space="preserve"> socioekonomickými trendy a </w:t>
      </w:r>
      <w:r w:rsidR="00A4790D">
        <w:t>přechodem na nízkouhlíkovou ekonomiku</w:t>
      </w:r>
      <w:r w:rsidRPr="00217019">
        <w:rPr>
          <w:rFonts w:eastAsia="Times New Roman"/>
        </w:rPr>
        <w:t xml:space="preserve">. </w:t>
      </w:r>
      <w:r w:rsidR="00D03F3F">
        <w:t xml:space="preserve">Realizace těchto aktivit rovněž přispěje </w:t>
      </w:r>
      <w:r w:rsidR="00D03F3F" w:rsidRPr="00995D25">
        <w:t xml:space="preserve">k naplňování </w:t>
      </w:r>
      <w:r w:rsidR="00D03F3F">
        <w:t xml:space="preserve">Zelené dohody pro Evropu, výše příspěvku </w:t>
      </w:r>
      <w:r w:rsidR="00DD5657">
        <w:t xml:space="preserve">na klima </w:t>
      </w:r>
      <w:r w:rsidR="00D03F3F">
        <w:t>ze zdrojů ESF+ je indikativně vyčíslena na 7,2 mil. EUR.</w:t>
      </w:r>
    </w:p>
    <w:p w14:paraId="2A4B5351" w14:textId="33025C03" w:rsidR="00435983" w:rsidRPr="00217019" w:rsidRDefault="00435983" w:rsidP="00AA2490">
      <w:pPr>
        <w:spacing w:before="0"/>
        <w:rPr>
          <w:rFonts w:eastAsia="Times New Roman"/>
        </w:rPr>
      </w:pPr>
      <w:r w:rsidRPr="00217019">
        <w:rPr>
          <w:rFonts w:eastAsia="Times New Roman"/>
        </w:rPr>
        <w:t xml:space="preserve">Aktivity a činnosti tohoto specifického cíle </w:t>
      </w:r>
      <w:r w:rsidR="00AB24C8" w:rsidRPr="00217019">
        <w:rPr>
          <w:rFonts w:eastAsia="Times New Roman"/>
        </w:rPr>
        <w:t xml:space="preserve">přispějí ke </w:t>
      </w:r>
      <w:r w:rsidRPr="00217019">
        <w:rPr>
          <w:rFonts w:eastAsia="Times New Roman"/>
        </w:rPr>
        <w:t xml:space="preserve">zvýšení účasti </w:t>
      </w:r>
      <w:r w:rsidR="00615988" w:rsidRPr="00217019">
        <w:rPr>
          <w:rFonts w:eastAsia="Times New Roman"/>
        </w:rPr>
        <w:t>dospělých</w:t>
      </w:r>
      <w:r w:rsidRPr="00217019">
        <w:rPr>
          <w:rFonts w:eastAsia="Times New Roman"/>
        </w:rPr>
        <w:t xml:space="preserve"> na další</w:t>
      </w:r>
      <w:r w:rsidR="00615988" w:rsidRPr="00217019">
        <w:rPr>
          <w:rFonts w:eastAsia="Times New Roman"/>
        </w:rPr>
        <w:t>m</w:t>
      </w:r>
      <w:r w:rsidRPr="00217019">
        <w:rPr>
          <w:rFonts w:eastAsia="Times New Roman"/>
        </w:rPr>
        <w:t xml:space="preserve"> vzdělávání</w:t>
      </w:r>
      <w:r w:rsidR="00AB24C8" w:rsidRPr="00217019">
        <w:rPr>
          <w:rFonts w:eastAsia="Times New Roman"/>
        </w:rPr>
        <w:t xml:space="preserve"> </w:t>
      </w:r>
      <w:r w:rsidR="008B3375" w:rsidRPr="00217019">
        <w:rPr>
          <w:rFonts w:eastAsia="Times New Roman"/>
        </w:rPr>
        <w:t>v </w:t>
      </w:r>
      <w:r w:rsidR="00AB24C8" w:rsidRPr="00217019">
        <w:rPr>
          <w:rFonts w:eastAsia="Times New Roman"/>
        </w:rPr>
        <w:t xml:space="preserve">ČR, přičemž </w:t>
      </w:r>
      <w:r w:rsidRPr="00217019">
        <w:rPr>
          <w:rFonts w:eastAsia="Times New Roman"/>
        </w:rPr>
        <w:t>důraz</w:t>
      </w:r>
      <w:r w:rsidR="00AB24C8" w:rsidRPr="00217019">
        <w:rPr>
          <w:rFonts w:eastAsia="Times New Roman"/>
        </w:rPr>
        <w:t xml:space="preserve"> bude kladen </w:t>
      </w:r>
      <w:r w:rsidRPr="00217019">
        <w:rPr>
          <w:rFonts w:eastAsia="Times New Roman"/>
        </w:rPr>
        <w:t>na cílov</w:t>
      </w:r>
      <w:r w:rsidR="00AB24C8" w:rsidRPr="00217019">
        <w:rPr>
          <w:rFonts w:eastAsia="Times New Roman"/>
        </w:rPr>
        <w:t>é</w:t>
      </w:r>
      <w:r w:rsidRPr="00217019">
        <w:rPr>
          <w:rFonts w:eastAsia="Times New Roman"/>
        </w:rPr>
        <w:t xml:space="preserve"> skupin</w:t>
      </w:r>
      <w:r w:rsidR="00AB24C8" w:rsidRPr="00217019">
        <w:rPr>
          <w:rFonts w:eastAsia="Times New Roman"/>
        </w:rPr>
        <w:t>y</w:t>
      </w:r>
      <w:r w:rsidRPr="00217019">
        <w:rPr>
          <w:rFonts w:eastAsia="Times New Roman"/>
        </w:rPr>
        <w:t xml:space="preserve"> osob </w:t>
      </w:r>
      <w:r w:rsidR="00727D9A" w:rsidRPr="00217019">
        <w:rPr>
          <w:rFonts w:eastAsia="Times New Roman"/>
        </w:rPr>
        <w:t xml:space="preserve">starších </w:t>
      </w:r>
      <w:r w:rsidRPr="00217019">
        <w:rPr>
          <w:rFonts w:eastAsia="Times New Roman"/>
        </w:rPr>
        <w:t>55 let</w:t>
      </w:r>
      <w:r w:rsidR="003A4531">
        <w:rPr>
          <w:rFonts w:eastAsia="Times New Roman"/>
        </w:rPr>
        <w:t>,</w:t>
      </w:r>
      <w:r w:rsidRPr="00217019">
        <w:rPr>
          <w:rFonts w:eastAsia="Times New Roman"/>
        </w:rPr>
        <w:t xml:space="preserve"> osob s nízkou kvalifikací</w:t>
      </w:r>
      <w:r w:rsidR="003A4531">
        <w:rPr>
          <w:rFonts w:eastAsia="Times New Roman"/>
        </w:rPr>
        <w:t xml:space="preserve"> či na osoby, které potřebují zvýšit své</w:t>
      </w:r>
      <w:r w:rsidR="00D04A49">
        <w:rPr>
          <w:rFonts w:eastAsia="Times New Roman"/>
        </w:rPr>
        <w:t xml:space="preserve"> základní dovednosti</w:t>
      </w:r>
      <w:r w:rsidRPr="00217019">
        <w:rPr>
          <w:rFonts w:eastAsia="Times New Roman"/>
        </w:rPr>
        <w:t xml:space="preserve">. Zvýšení odbornosti a kvalifikace zaměstnanců a zaměstnavatelů přispěje ke zvýšení produktivity práce v podnicích, zejm. </w:t>
      </w:r>
      <w:r w:rsidR="00D90730" w:rsidRPr="00217019">
        <w:rPr>
          <w:rFonts w:eastAsia="Times New Roman"/>
        </w:rPr>
        <w:t>s malým a středním počtem zaměstnanců,</w:t>
      </w:r>
      <w:r w:rsidRPr="00217019">
        <w:rPr>
          <w:rFonts w:eastAsia="Times New Roman"/>
        </w:rPr>
        <w:t xml:space="preserve"> a tím i ke zvýšení konkurenceschopnosti podniků </w:t>
      </w:r>
      <w:r w:rsidR="00296765" w:rsidRPr="00217019">
        <w:rPr>
          <w:rFonts w:eastAsia="Times New Roman"/>
        </w:rPr>
        <w:t>v </w:t>
      </w:r>
      <w:r w:rsidRPr="00217019">
        <w:rPr>
          <w:rFonts w:eastAsia="Times New Roman"/>
        </w:rPr>
        <w:t xml:space="preserve">ČR. </w:t>
      </w:r>
    </w:p>
    <w:p w14:paraId="26C80A44" w14:textId="16E642E3" w:rsidR="00435983" w:rsidRPr="00217019" w:rsidRDefault="00435983" w:rsidP="00AA2490">
      <w:pPr>
        <w:spacing w:before="0"/>
      </w:pPr>
      <w:r w:rsidRPr="00217019">
        <w:t xml:space="preserve">Prostřednictvím podpory rozšíření a zavádění alternativních (nových) forem organizace práce </w:t>
      </w:r>
      <w:r w:rsidR="00AB24C8" w:rsidRPr="00217019">
        <w:t xml:space="preserve">aktivity přispějí k lepšímu </w:t>
      </w:r>
      <w:r w:rsidRPr="00217019">
        <w:t>využití zdrojů, zejména domácích pracovních sil, včetně usnadnění vstupu na trh práce těm osobám, které v současné době stojí mimo něj či jsou v něm limitovány. Tomu přispěje i rozvoj celoživotního kariérového poradenství. Rovněž osoby, které budou pracovat v alternativních (nových) formách organizace práce</w:t>
      </w:r>
      <w:r w:rsidR="00AB24C8" w:rsidRPr="00217019">
        <w:t>,</w:t>
      </w:r>
      <w:r w:rsidRPr="00217019">
        <w:t xml:space="preserve"> budou podporovány v účasti na dalším vzdělávání, stejně tak jako osoby tvořící potenciální nové zaměstnance. </w:t>
      </w:r>
    </w:p>
    <w:p w14:paraId="633EA340" w14:textId="155400AA" w:rsidR="00435983" w:rsidRPr="00217019" w:rsidRDefault="00435983" w:rsidP="00AA2490">
      <w:pPr>
        <w:spacing w:before="0"/>
        <w:rPr>
          <w:rFonts w:eastAsia="Times New Roman"/>
        </w:rPr>
      </w:pPr>
      <w:r w:rsidRPr="00217019">
        <w:rPr>
          <w:rFonts w:eastAsia="Times New Roman"/>
        </w:rPr>
        <w:t xml:space="preserve">Činnosti v oblasti sociálního dialogu naplňující čl. 8(2) nařízení o ESF+ </w:t>
      </w:r>
      <w:r w:rsidR="00AB24C8" w:rsidRPr="00217019">
        <w:rPr>
          <w:rFonts w:eastAsia="Times New Roman"/>
        </w:rPr>
        <w:t>přispějí k </w:t>
      </w:r>
      <w:r w:rsidRPr="00217019">
        <w:rPr>
          <w:rFonts w:eastAsia="Times New Roman"/>
        </w:rPr>
        <w:t>řešení problémů souvisejících s nesouladem kvalifikační úrovně pracovní síly s požadavky trhu práce, rozvoj</w:t>
      </w:r>
      <w:r w:rsidR="00AB24C8" w:rsidRPr="00217019">
        <w:rPr>
          <w:rFonts w:eastAsia="Times New Roman"/>
        </w:rPr>
        <w:t>i</w:t>
      </w:r>
      <w:r w:rsidRPr="00217019">
        <w:rPr>
          <w:rFonts w:eastAsia="Times New Roman"/>
        </w:rPr>
        <w:t xml:space="preserve"> zdravého a přiměřeného pracovního prostředí s ohledem na zdravotní i jiná rizika, přizpůsobení pracovního prostředí stárnutí populace i </w:t>
      </w:r>
      <w:r w:rsidR="00AB24C8" w:rsidRPr="00217019">
        <w:rPr>
          <w:rFonts w:eastAsia="Times New Roman"/>
        </w:rPr>
        <w:t>k</w:t>
      </w:r>
      <w:r w:rsidRPr="00217019">
        <w:rPr>
          <w:rFonts w:eastAsia="Times New Roman"/>
        </w:rPr>
        <w:t xml:space="preserve"> adaptaci na změny související </w:t>
      </w:r>
      <w:r w:rsidR="005E0B96" w:rsidRPr="00217019">
        <w:rPr>
          <w:rFonts w:eastAsia="Times New Roman"/>
        </w:rPr>
        <w:t xml:space="preserve">zejména </w:t>
      </w:r>
      <w:r w:rsidRPr="00217019">
        <w:rPr>
          <w:rFonts w:eastAsia="Times New Roman"/>
        </w:rPr>
        <w:t>se 4. průmyslovou revolucí</w:t>
      </w:r>
      <w:r w:rsidR="00FC1ED7">
        <w:rPr>
          <w:rFonts w:eastAsia="Times New Roman"/>
        </w:rPr>
        <w:t xml:space="preserve"> a přechodem na nízkouhlíkovou ekonomiku</w:t>
      </w:r>
      <w:r w:rsidRPr="00217019">
        <w:rPr>
          <w:rFonts w:eastAsia="Times New Roman"/>
        </w:rPr>
        <w:t xml:space="preserve">. </w:t>
      </w:r>
      <w:r w:rsidR="00185B84" w:rsidRPr="008233B6">
        <w:rPr>
          <w:color w:val="000000"/>
        </w:rPr>
        <w:t xml:space="preserve">Na </w:t>
      </w:r>
      <w:r w:rsidR="00185B84">
        <w:rPr>
          <w:color w:val="000000"/>
        </w:rPr>
        <w:t xml:space="preserve">budování kapacit sociálních partnerů, </w:t>
      </w:r>
      <w:r w:rsidR="00185B84" w:rsidRPr="00185B84">
        <w:rPr>
          <w:color w:val="000000"/>
        </w:rPr>
        <w:t xml:space="preserve">mimo jiné ve formě školení, opatření v oblasti vytváření sítí a posilování sociálního dialogu </w:t>
      </w:r>
      <w:r w:rsidR="00185B84" w:rsidRPr="008233B6">
        <w:rPr>
          <w:color w:val="000000"/>
        </w:rPr>
        <w:t xml:space="preserve">a činnosti společně uskutečňované sociálními partnery bude vyčleněna částka cca 1 % prostředků alokovaných na </w:t>
      </w:r>
      <w:r w:rsidR="00185B84">
        <w:rPr>
          <w:color w:val="000000"/>
        </w:rPr>
        <w:t>prioritu</w:t>
      </w:r>
      <w:r w:rsidR="00185B84" w:rsidRPr="008233B6">
        <w:rPr>
          <w:color w:val="000000"/>
        </w:rPr>
        <w:t xml:space="preserve"> 1. Konkrétní výše čerpání finančních prostředků bude záviset na absorpční kapacitě sociálních partnerů a množství kvalitních projektů.</w:t>
      </w:r>
    </w:p>
    <w:p w14:paraId="27FAB6EF" w14:textId="491F553E" w:rsidR="00435983" w:rsidRPr="00217019" w:rsidRDefault="00435983" w:rsidP="00AA2490">
      <w:pPr>
        <w:spacing w:before="0"/>
        <w:rPr>
          <w:rFonts w:eastAsia="Calibri"/>
          <w:b/>
          <w:u w:val="single"/>
        </w:rPr>
      </w:pPr>
      <w:r w:rsidRPr="00217019">
        <w:rPr>
          <w:rFonts w:eastAsia="Times New Roman"/>
        </w:rPr>
        <w:t xml:space="preserve">Aktivity v oblasti </w:t>
      </w:r>
      <w:proofErr w:type="spellStart"/>
      <w:r w:rsidRPr="00217019">
        <w:rPr>
          <w:rFonts w:eastAsia="Times New Roman"/>
        </w:rPr>
        <w:t>age</w:t>
      </w:r>
      <w:proofErr w:type="spellEnd"/>
      <w:r w:rsidRPr="00217019">
        <w:rPr>
          <w:rFonts w:eastAsia="Times New Roman"/>
        </w:rPr>
        <w:t xml:space="preserve"> managementu a vytváření přiměřeného pracovního prostředí jsou zaměřeny zejména na podporu adaptace podniků i zaměstnanců na předpokládanou změnu ve věkové struktuře zaměstnanců i jejich kvalifikačních potřeb. V následujícím desetiletí dojde k významné proměně věkové struktury obyvatelstva, ale rovněž k celkovému úbytku jeho produktivní složky. Aktivity tak pomůžou na tyto trendy reagovat, neboť je žádoucí podporovat prodlužování aktivního profesního života. Starší osoby jsou jedním z potenciálních zdrojů pracovních sil umožňujících trhu práce vyrovnat se s celkovým úbytkem</w:t>
      </w:r>
      <w:r w:rsidR="00AB24C8" w:rsidRPr="00217019">
        <w:rPr>
          <w:rFonts w:eastAsia="Times New Roman"/>
        </w:rPr>
        <w:t xml:space="preserve"> pracovních sil</w:t>
      </w:r>
      <w:r w:rsidRPr="00217019">
        <w:rPr>
          <w:rFonts w:eastAsia="Times New Roman"/>
        </w:rPr>
        <w:t>. Aktivita zaměřená na podporu vytváření přiměřeného pracovního prostředí s ohledem na zdravotní rizika a zdravé stárnutí by měla vést zaměstnavatele a zaměstnance k vytvoření vhodných podmínek pro práci a kvalitního pracovního prostředí, které přispějí zejména ke snížením pracovní neschopnosti a zvýšení produktivity práce.</w:t>
      </w:r>
    </w:p>
    <w:p w14:paraId="1CDA5E1F" w14:textId="77777777" w:rsidR="00824BBA" w:rsidRDefault="00824BBA" w:rsidP="00217019">
      <w:pPr>
        <w:rPr>
          <w:b/>
          <w:u w:val="single"/>
        </w:rPr>
      </w:pPr>
    </w:p>
    <w:p w14:paraId="7CDFE473" w14:textId="09DFC083" w:rsidR="00217019" w:rsidRDefault="00CE7A34" w:rsidP="00217019">
      <w:pPr>
        <w:rPr>
          <w:b/>
          <w:u w:val="single"/>
        </w:rPr>
      </w:pPr>
      <w:r>
        <w:rPr>
          <w:b/>
          <w:u w:val="single"/>
        </w:rPr>
        <w:t>Vymezení vůči obdobným intervencím v jiných programech</w:t>
      </w:r>
    </w:p>
    <w:p w14:paraId="7EADE017" w14:textId="77777777" w:rsidR="00316747" w:rsidRPr="002B4A06" w:rsidRDefault="00316747" w:rsidP="00772A9E">
      <w:pPr>
        <w:spacing w:before="0"/>
        <w:rPr>
          <w:rFonts w:eastAsia="Calibri"/>
          <w:b/>
          <w:bCs/>
        </w:rPr>
      </w:pPr>
      <w:r w:rsidRPr="002B4A06">
        <w:rPr>
          <w:rFonts w:eastAsia="Calibri"/>
          <w:b/>
          <w:bCs/>
        </w:rPr>
        <w:lastRenderedPageBreak/>
        <w:t>OP TAK</w:t>
      </w:r>
    </w:p>
    <w:p w14:paraId="6F7AD51A" w14:textId="5EB7A2A2" w:rsidR="00316747" w:rsidRPr="00316747" w:rsidRDefault="00316747" w:rsidP="00772A9E">
      <w:pPr>
        <w:spacing w:before="0"/>
        <w:rPr>
          <w:rFonts w:eastAsia="Calibri"/>
        </w:rPr>
      </w:pPr>
      <w:r w:rsidRPr="00316747">
        <w:rPr>
          <w:rFonts w:eastAsia="Calibri"/>
        </w:rPr>
        <w:t xml:space="preserve">Vzdělávací aktivity podporované v SC </w:t>
      </w:r>
      <w:r w:rsidR="0027725F">
        <w:rPr>
          <w:rFonts w:eastAsia="Calibri"/>
        </w:rPr>
        <w:t>1.</w:t>
      </w:r>
      <w:r w:rsidR="00307153">
        <w:rPr>
          <w:rFonts w:eastAsia="Calibri"/>
        </w:rPr>
        <w:t>3</w:t>
      </w:r>
      <w:r w:rsidR="0027725F">
        <w:rPr>
          <w:rFonts w:eastAsia="Calibri"/>
        </w:rPr>
        <w:t xml:space="preserve"> </w:t>
      </w:r>
      <w:r w:rsidRPr="00316747">
        <w:rPr>
          <w:rFonts w:eastAsia="Calibri"/>
        </w:rPr>
        <w:t xml:space="preserve">OPZ+ určené primárně pro vzdělávání pracovní síly v podnicích navazují na aktivity v OP TAK v Prioritě 1 Posilování výkonnosti podniků v oblasti výzkumu, vývoje a inovací a jejich digitální transformace, </w:t>
      </w:r>
      <w:r w:rsidR="00A55BF8" w:rsidRPr="00697B08">
        <w:rPr>
          <w:iCs/>
        </w:rPr>
        <w:t xml:space="preserve">ve </w:t>
      </w:r>
      <w:r w:rsidR="00CE7A34">
        <w:rPr>
          <w:iCs/>
        </w:rPr>
        <w:t xml:space="preserve">které bude </w:t>
      </w:r>
      <w:r w:rsidR="00A55BF8" w:rsidRPr="00697B08">
        <w:rPr>
          <w:iCs/>
        </w:rPr>
        <w:t xml:space="preserve">podporováno zvyšování dovedností a kompetencí v MSP při zavádění pokročilých technologií, rozvoj center pro digitální inovace, spolupráce v digitální transformaci apod. ve vazbě na RIS3; </w:t>
      </w:r>
      <w:r w:rsidR="00CE7A34">
        <w:rPr>
          <w:iCs/>
        </w:rPr>
        <w:t xml:space="preserve">a dále </w:t>
      </w:r>
      <w:r w:rsidR="00A55BF8" w:rsidRPr="00697B08">
        <w:rPr>
          <w:iCs/>
        </w:rPr>
        <w:t>odborná příprava a vzdělávání zaměstnanců spojené se zaváděním nových technologií ve firmách ve vztahu k investičním aktivitám, dané aktivity mají také vazbu na RIS3 (realizace v kombinaci s investičními aktivitami). Vymezení OPZ+ s OP TAK je tak na úrovni subjektů a typu projektu: v OP TAK je podporována zejména inovační infrastruktura, příp. komplexní investiční projekty MSP s vazbou na RIS3</w:t>
      </w:r>
      <w:r w:rsidR="00A55BF8">
        <w:rPr>
          <w:iCs/>
        </w:rPr>
        <w:t>.</w:t>
      </w:r>
    </w:p>
    <w:p w14:paraId="564E454C" w14:textId="77777777" w:rsidR="00316747" w:rsidRPr="002B4A06" w:rsidRDefault="00316747" w:rsidP="00772A9E">
      <w:pPr>
        <w:spacing w:before="0"/>
        <w:rPr>
          <w:rFonts w:eastAsia="Calibri"/>
          <w:b/>
          <w:bCs/>
        </w:rPr>
      </w:pPr>
      <w:r w:rsidRPr="002B4A06">
        <w:rPr>
          <w:rFonts w:eastAsia="Calibri"/>
          <w:b/>
          <w:bCs/>
        </w:rPr>
        <w:t>OP JAK</w:t>
      </w:r>
    </w:p>
    <w:p w14:paraId="13C56262" w14:textId="7C90BE78" w:rsidR="00316747" w:rsidRPr="00316747" w:rsidRDefault="00316747" w:rsidP="00772A9E">
      <w:pPr>
        <w:spacing w:before="0"/>
        <w:rPr>
          <w:rFonts w:eastAsia="Calibri"/>
        </w:rPr>
      </w:pPr>
      <w:r w:rsidRPr="00316747">
        <w:rPr>
          <w:rFonts w:eastAsia="Calibri"/>
        </w:rPr>
        <w:t>Aktivity podporované v SC 1.</w:t>
      </w:r>
      <w:r w:rsidR="00307153">
        <w:rPr>
          <w:rFonts w:eastAsia="Calibri"/>
        </w:rPr>
        <w:t>3</w:t>
      </w:r>
      <w:r w:rsidRPr="00316747">
        <w:rPr>
          <w:rFonts w:eastAsia="Calibri"/>
        </w:rPr>
        <w:t xml:space="preserve"> OPZ+ navazují na intervence realizované v OP JAK v Prioritě 2</w:t>
      </w:r>
      <w:r w:rsidR="00CE7A34">
        <w:rPr>
          <w:rFonts w:eastAsia="Calibri"/>
        </w:rPr>
        <w:t xml:space="preserve"> Vzdělávání</w:t>
      </w:r>
      <w:r w:rsidR="006D318E">
        <w:rPr>
          <w:rFonts w:eastAsia="Calibri"/>
        </w:rPr>
        <w:t xml:space="preserve">, ve které budou podporovány </w:t>
      </w:r>
      <w:r w:rsidRPr="00316747">
        <w:rPr>
          <w:rFonts w:eastAsia="Calibri"/>
        </w:rPr>
        <w:t xml:space="preserve">aktivity jako </w:t>
      </w:r>
      <w:r w:rsidR="006D318E">
        <w:rPr>
          <w:rFonts w:eastAsia="Calibri"/>
        </w:rPr>
        <w:t xml:space="preserve">je </w:t>
      </w:r>
      <w:r w:rsidRPr="00316747">
        <w:rPr>
          <w:rFonts w:eastAsia="Calibri"/>
        </w:rPr>
        <w:t xml:space="preserve">rozvoj digitální gramotnosti a informatického myšlení, rozvoj kariérového poradenství, podpora škol a školských zařízení vedoucí ke zvýšení schopnosti realizovat celoživotní učení i rozvoj klíčových kompetencí a </w:t>
      </w:r>
      <w:r w:rsidR="00CE7A34">
        <w:rPr>
          <w:rFonts w:eastAsia="Calibri"/>
        </w:rPr>
        <w:t>dále o aktivity</w:t>
      </w:r>
      <w:r w:rsidRPr="00316747">
        <w:rPr>
          <w:rFonts w:eastAsia="Calibri"/>
        </w:rPr>
        <w:t xml:space="preserve"> jako rozvoj oblasti občanského vzdělávání, pilotáž a realizace kurzů zaměřených na občanské vzdělávání i sběr a vyhodnocování informací o potřebách praxe a potenciální poptávce po programech v oblasti celoživotního učení, zvýšení počtu a dostupnosti kurzů/programů, které se věnují celoživotnímu učení, včetně zvýšení kvalifikace osob podílejících se na výuce v oblasti celoživotního učení.</w:t>
      </w:r>
      <w:r w:rsidR="00CE7A34">
        <w:rPr>
          <w:rFonts w:eastAsia="Calibri"/>
        </w:rPr>
        <w:t xml:space="preserve"> </w:t>
      </w:r>
      <w:r w:rsidR="00CE7A34" w:rsidRPr="00697B08">
        <w:rPr>
          <w:iCs/>
        </w:rPr>
        <w:t xml:space="preserve">Vymezení OPZ+ s OP </w:t>
      </w:r>
      <w:r w:rsidR="00CE7A34">
        <w:rPr>
          <w:iCs/>
        </w:rPr>
        <w:t>JAK</w:t>
      </w:r>
      <w:r w:rsidR="00CE7A34" w:rsidRPr="00697B08">
        <w:rPr>
          <w:iCs/>
        </w:rPr>
        <w:t xml:space="preserve"> je </w:t>
      </w:r>
      <w:r w:rsidR="00E061FC">
        <w:rPr>
          <w:iCs/>
        </w:rPr>
        <w:t>tedy</w:t>
      </w:r>
      <w:r w:rsidR="00CE7A34" w:rsidRPr="00697B08">
        <w:rPr>
          <w:iCs/>
        </w:rPr>
        <w:t xml:space="preserve"> na úrovni </w:t>
      </w:r>
      <w:r w:rsidR="00CE7A34">
        <w:rPr>
          <w:iCs/>
        </w:rPr>
        <w:t xml:space="preserve">cílových skupin </w:t>
      </w:r>
      <w:r w:rsidR="00950C30" w:rsidRPr="00950C30">
        <w:rPr>
          <w:iCs/>
        </w:rPr>
        <w:t>(v OP JAK se jedná zejména o podporu pracovníků ve školství, žáků a studentů)</w:t>
      </w:r>
      <w:r w:rsidR="00950C30">
        <w:rPr>
          <w:iCs/>
        </w:rPr>
        <w:t xml:space="preserve"> </w:t>
      </w:r>
      <w:r w:rsidR="00CE7A34">
        <w:rPr>
          <w:iCs/>
        </w:rPr>
        <w:t xml:space="preserve">a podporovaných aktivit. </w:t>
      </w:r>
    </w:p>
    <w:p w14:paraId="62A11315" w14:textId="1EEDB181" w:rsidR="00316747" w:rsidRPr="002B4A06" w:rsidRDefault="00316747" w:rsidP="00772A9E">
      <w:pPr>
        <w:spacing w:before="0"/>
        <w:rPr>
          <w:rFonts w:eastAsia="Calibri"/>
          <w:b/>
          <w:bCs/>
        </w:rPr>
      </w:pPr>
      <w:bookmarkStart w:id="33" w:name="_Hlk55849784"/>
      <w:r w:rsidRPr="002B4A06">
        <w:rPr>
          <w:rFonts w:eastAsia="Calibri"/>
          <w:b/>
          <w:bCs/>
        </w:rPr>
        <w:t>OP ST</w:t>
      </w:r>
    </w:p>
    <w:p w14:paraId="5865F1C8" w14:textId="7BEA11A6" w:rsidR="00316747" w:rsidRDefault="009D1967" w:rsidP="00772A9E">
      <w:pPr>
        <w:spacing w:before="0"/>
        <w:rPr>
          <w:rFonts w:eastAsia="Calibri"/>
        </w:rPr>
      </w:pPr>
      <w:r>
        <w:rPr>
          <w:rFonts w:eastAsia="Calibri"/>
        </w:rPr>
        <w:t xml:space="preserve">Aktivity podporované v SC 1.3 OPZ+ mají vazbu na aktivity realizované v rámci OP St – jedná se o vybrané vzdělávací aktivity </w:t>
      </w:r>
      <w:bookmarkEnd w:id="33"/>
      <w:r w:rsidR="0027725F" w:rsidRPr="009B2889">
        <w:rPr>
          <w:rFonts w:eastAsia="Calibri"/>
        </w:rPr>
        <w:t>v regionech zasažených restrukturalizací z důvodu útlumu uhelného průmyslu</w:t>
      </w:r>
      <w:r>
        <w:rPr>
          <w:rFonts w:eastAsia="Calibri"/>
        </w:rPr>
        <w:t xml:space="preserve">, tj. </w:t>
      </w:r>
      <w:r w:rsidR="0027725F" w:rsidRPr="009B2889">
        <w:rPr>
          <w:rFonts w:eastAsia="Calibri"/>
        </w:rPr>
        <w:t>Moravskoslezsk</w:t>
      </w:r>
      <w:r>
        <w:rPr>
          <w:rFonts w:eastAsia="Calibri"/>
        </w:rPr>
        <w:t>ém</w:t>
      </w:r>
      <w:r w:rsidR="0027725F" w:rsidRPr="009B2889">
        <w:rPr>
          <w:rFonts w:eastAsia="Calibri"/>
        </w:rPr>
        <w:t>, Ústeck</w:t>
      </w:r>
      <w:r>
        <w:rPr>
          <w:rFonts w:eastAsia="Calibri"/>
        </w:rPr>
        <w:t>ém</w:t>
      </w:r>
      <w:r w:rsidR="0027725F" w:rsidRPr="009B2889">
        <w:rPr>
          <w:rFonts w:eastAsia="Calibri"/>
        </w:rPr>
        <w:t xml:space="preserve"> a Karlovarsk</w:t>
      </w:r>
      <w:r>
        <w:rPr>
          <w:rFonts w:eastAsia="Calibri"/>
        </w:rPr>
        <w:t>ém kraji</w:t>
      </w:r>
      <w:r w:rsidR="0027725F" w:rsidRPr="009B2889">
        <w:rPr>
          <w:rFonts w:eastAsia="Calibri"/>
        </w:rPr>
        <w:t>.</w:t>
      </w:r>
      <w:r w:rsidRPr="0032452A">
        <w:rPr>
          <w:iCs/>
        </w:rPr>
        <w:t xml:space="preserve"> </w:t>
      </w:r>
      <w:r w:rsidRPr="00B0667C">
        <w:rPr>
          <w:iCs/>
        </w:rPr>
        <w:t xml:space="preserve">Vymezení OPZ+ s OP ST </w:t>
      </w:r>
      <w:r w:rsidR="008F6A80" w:rsidRPr="008F6A80">
        <w:rPr>
          <w:iCs/>
        </w:rPr>
        <w:t>vychází primárně ze specifických potřeb cílových skupin (zaměstnanců dotčených podniků) v regionech, které jsou podpořeny z OP ST.</w:t>
      </w:r>
    </w:p>
    <w:p w14:paraId="0AF24129" w14:textId="6EAEB189" w:rsidR="005F2DFA" w:rsidRPr="005F2DFA" w:rsidRDefault="005F2DFA" w:rsidP="00772A9E">
      <w:pPr>
        <w:spacing w:before="0"/>
        <w:rPr>
          <w:rFonts w:eastAsia="Calibri"/>
          <w:b/>
          <w:bCs/>
        </w:rPr>
      </w:pPr>
      <w:r w:rsidRPr="005F2DFA">
        <w:rPr>
          <w:rFonts w:eastAsia="Calibri"/>
          <w:b/>
          <w:bCs/>
        </w:rPr>
        <w:t>SP SZP</w:t>
      </w:r>
    </w:p>
    <w:p w14:paraId="3EDDDA24" w14:textId="2F4A5144" w:rsidR="005F2DFA" w:rsidRPr="00316747" w:rsidRDefault="00B07118" w:rsidP="00772A9E">
      <w:pPr>
        <w:spacing w:before="0"/>
        <w:rPr>
          <w:rFonts w:eastAsia="Calibri"/>
        </w:rPr>
      </w:pPr>
      <w:r>
        <w:rPr>
          <w:rFonts w:eastAsia="Calibri"/>
        </w:rPr>
        <w:t xml:space="preserve">Ve </w:t>
      </w:r>
      <w:r w:rsidRPr="00B07118">
        <w:rPr>
          <w:rFonts w:eastAsia="Calibri"/>
        </w:rPr>
        <w:t>Strategické</w:t>
      </w:r>
      <w:r>
        <w:rPr>
          <w:rFonts w:eastAsia="Calibri"/>
        </w:rPr>
        <w:t>m</w:t>
      </w:r>
      <w:r w:rsidRPr="00B07118">
        <w:rPr>
          <w:rFonts w:eastAsia="Calibri"/>
        </w:rPr>
        <w:t xml:space="preserve"> Plánu Společné zemědělské politiky (SP SZP)</w:t>
      </w:r>
      <w:r>
        <w:rPr>
          <w:rFonts w:eastAsia="Calibri"/>
        </w:rPr>
        <w:t xml:space="preserve"> bude podporováno vzdělávání </w:t>
      </w:r>
      <w:r w:rsidRPr="00B07118">
        <w:rPr>
          <w:rFonts w:eastAsia="Calibri"/>
        </w:rPr>
        <w:t xml:space="preserve">zaměřené na zvýšení </w:t>
      </w:r>
      <w:r>
        <w:rPr>
          <w:rFonts w:eastAsia="Calibri"/>
        </w:rPr>
        <w:t xml:space="preserve">odborné </w:t>
      </w:r>
      <w:r w:rsidRPr="00B07118">
        <w:rPr>
          <w:rFonts w:eastAsia="Calibri"/>
        </w:rPr>
        <w:t xml:space="preserve">kvalifikace </w:t>
      </w:r>
      <w:r>
        <w:rPr>
          <w:rFonts w:eastAsia="Calibri"/>
        </w:rPr>
        <w:t>zaměstnanců v lesnictví a zemědělství</w:t>
      </w:r>
      <w:r w:rsidR="005F0033">
        <w:rPr>
          <w:rFonts w:eastAsia="Calibri"/>
        </w:rPr>
        <w:t xml:space="preserve">, které má dílčí vazbu na další vzdělávání realizované v rámci SC 1.3 OPZ+. </w:t>
      </w:r>
    </w:p>
    <w:p w14:paraId="1E71643B" w14:textId="77777777" w:rsidR="00C85D1B" w:rsidRPr="00217019" w:rsidRDefault="00C85D1B" w:rsidP="0082400B">
      <w:pPr>
        <w:rPr>
          <w:b/>
          <w:u w:val="single"/>
        </w:rPr>
      </w:pPr>
    </w:p>
    <w:p w14:paraId="052C4399" w14:textId="45F68C4E" w:rsidR="00854DB2" w:rsidRPr="00217019" w:rsidRDefault="00854DB2" w:rsidP="0082400B">
      <w:pPr>
        <w:rPr>
          <w:rFonts w:eastAsia="Times New Roman"/>
          <w:b/>
          <w:iCs/>
          <w:szCs w:val="24"/>
          <w:u w:val="single"/>
        </w:rPr>
      </w:pPr>
      <w:r w:rsidRPr="00217019">
        <w:rPr>
          <w:b/>
          <w:u w:val="single"/>
        </w:rPr>
        <w:t xml:space="preserve">Hlavní cílové skupiny </w:t>
      </w:r>
    </w:p>
    <w:p w14:paraId="0321A729" w14:textId="77777777" w:rsidR="00E67E8A" w:rsidRPr="00217019" w:rsidRDefault="00E67E8A" w:rsidP="00AA2490">
      <w:pPr>
        <w:spacing w:before="0"/>
        <w:rPr>
          <w:rFonts w:eastAsia="Times New Roman"/>
        </w:rPr>
      </w:pPr>
      <w:r w:rsidRPr="00217019">
        <w:rPr>
          <w:rFonts w:eastAsia="Times New Roman"/>
        </w:rPr>
        <w:t>Hlavní cílové skupiny zahrnují především zaměstnavatele, zaměstnance a OSVČ (včetně zaměstnanců, kteří byli během realizace projektu propuštěni a potencionálních nových zaměstnanců, např. studentů</w:t>
      </w:r>
      <w:r w:rsidRPr="00217019">
        <w:rPr>
          <w:rStyle w:val="Znakapoznpodarou"/>
          <w:rFonts w:eastAsia="Times New Roman"/>
          <w:b w:val="0"/>
        </w:rPr>
        <w:footnoteReference w:id="11"/>
      </w:r>
      <w:r w:rsidRPr="00217019">
        <w:rPr>
          <w:rFonts w:eastAsia="Times New Roman"/>
        </w:rPr>
        <w:t xml:space="preserve">), ale i populaci v produktivním věku obecně. </w:t>
      </w:r>
    </w:p>
    <w:p w14:paraId="3D168AB7" w14:textId="30C10209" w:rsidR="00E67E8A" w:rsidRPr="00217019" w:rsidRDefault="00E67E8A" w:rsidP="00AA2490">
      <w:pPr>
        <w:spacing w:before="0"/>
        <w:rPr>
          <w:rFonts w:eastAsia="Times New Roman"/>
        </w:rPr>
      </w:pPr>
      <w:r w:rsidRPr="00217019">
        <w:rPr>
          <w:rFonts w:eastAsia="Times New Roman"/>
        </w:rPr>
        <w:t xml:space="preserve">Důraz bude kladen na podporu zaměstnanců/zaměstnavatelů </w:t>
      </w:r>
      <w:r w:rsidR="00D90730" w:rsidRPr="00217019">
        <w:rPr>
          <w:rFonts w:eastAsia="Times New Roman"/>
        </w:rPr>
        <w:t>s malým nebo středním počtem zaměstnanců</w:t>
      </w:r>
      <w:r w:rsidRPr="00217019">
        <w:t xml:space="preserve">, a to zejména z důvodu, že </w:t>
      </w:r>
      <w:r w:rsidR="00D90730" w:rsidRPr="00217019">
        <w:t xml:space="preserve">tyto podniky </w:t>
      </w:r>
      <w:r w:rsidRPr="00217019">
        <w:t xml:space="preserve">hrají důležitou roli při tvorbě nových pracovních míst a jsou důležitým faktorem sociální stability a hospodářského rozvoje s potenciálem k inovacím. </w:t>
      </w:r>
    </w:p>
    <w:p w14:paraId="69FEE884" w14:textId="77777777" w:rsidR="00C85D1B" w:rsidRPr="00217019" w:rsidRDefault="00C85D1B" w:rsidP="008567D5">
      <w:pPr>
        <w:rPr>
          <w:b/>
          <w:u w:val="single"/>
        </w:rPr>
      </w:pPr>
    </w:p>
    <w:p w14:paraId="1C497C4E" w14:textId="3A690559" w:rsidR="008567D5" w:rsidRPr="00217019" w:rsidRDefault="008567D5" w:rsidP="008567D5">
      <w:pPr>
        <w:rPr>
          <w:b/>
          <w:u w:val="single"/>
        </w:rPr>
      </w:pPr>
      <w:r w:rsidRPr="00217019">
        <w:rPr>
          <w:b/>
          <w:u w:val="single"/>
        </w:rPr>
        <w:t>Činnosti zajišťující rovnost, začlenění a nediskriminaci</w:t>
      </w:r>
    </w:p>
    <w:p w14:paraId="1687FAF6" w14:textId="77777777" w:rsidR="00FE31AD" w:rsidRPr="00217019" w:rsidRDefault="00FE31AD" w:rsidP="00FE31AD">
      <w:r w:rsidRPr="00217019">
        <w:rPr>
          <w:color w:val="000000"/>
        </w:rPr>
        <w:t xml:space="preserve">Aktivity v rámci tohoto specifického cíle přispějí k rovnosti žen a mužů, začleňování a nediskriminaci, a to zejména díky zvýšení účasti dospělých na dalším vzdělávání, přičemž důraz bude kladen na </w:t>
      </w:r>
      <w:r w:rsidRPr="00217019">
        <w:rPr>
          <w:color w:val="000000"/>
        </w:rPr>
        <w:lastRenderedPageBreak/>
        <w:t>cílové skupiny starších osob a osob s nízkou kvalifikací.</w:t>
      </w:r>
      <w:r w:rsidRPr="00217019">
        <w:t xml:space="preserve"> Aktivity v oblasti </w:t>
      </w:r>
      <w:proofErr w:type="spellStart"/>
      <w:r w:rsidRPr="00217019">
        <w:t>age</w:t>
      </w:r>
      <w:proofErr w:type="spellEnd"/>
      <w:r w:rsidRPr="00217019">
        <w:t xml:space="preserve"> managementu a vytváření přiměřeného pracovního prostředí přispějí k lepšímu zapojení zejména starších pracovníků do trhu práce. P</w:t>
      </w:r>
      <w:r w:rsidRPr="00217019">
        <w:rPr>
          <w:color w:val="000000"/>
        </w:rPr>
        <w:t xml:space="preserve">odpora zavádění flexibilních forem práce přispěje k zlepšení přístupu žen a starších osob na trh práce. </w:t>
      </w:r>
      <w:r w:rsidRPr="00217019">
        <w:t xml:space="preserve">Aktivity v oblasti sociálního dialogu rovněž přispějí </w:t>
      </w:r>
      <w:r w:rsidRPr="00217019">
        <w:rPr>
          <w:color w:val="000000"/>
        </w:rPr>
        <w:t xml:space="preserve">k rovnosti, začleňování a nediskriminaci. </w:t>
      </w:r>
    </w:p>
    <w:p w14:paraId="4A327C2D" w14:textId="727440F5" w:rsidR="008567D5" w:rsidRPr="00217019" w:rsidRDefault="00FE31AD" w:rsidP="00FE31AD">
      <w:pPr>
        <w:rPr>
          <w:rFonts w:eastAsia="Times New Roman"/>
        </w:rPr>
      </w:pPr>
      <w:r w:rsidRPr="00217019">
        <w:rPr>
          <w:color w:val="000000"/>
        </w:rPr>
        <w:t>Při programování, řízení, monitorování a evaluacích bude brán zřetel na příspěvek podporovaných intervencí k rovnosti žen a mužů, začleňování a nediskriminaci, aby měly všechny sociální skupiny stejný přístup k čerpání prostředků ESF+ (např. etnické menšiny, osoby se zdravotním postižením apod.). Významné je zejména zajištění, aby realizátoři projektů v rámci podpory rovného přístupu a nediskriminace náležitě zohledňovali specifické potřeby jednotlivých cílových skupin a využívali vhodná opatření k odstranění možných bariér účasti v projektech pro cílové skupiny. Téma rovn</w:t>
      </w:r>
      <w:r w:rsidR="00B118C0">
        <w:rPr>
          <w:color w:val="000000"/>
        </w:rPr>
        <w:t xml:space="preserve">osti žen a mužů </w:t>
      </w:r>
      <w:r w:rsidRPr="00217019">
        <w:rPr>
          <w:color w:val="000000"/>
        </w:rPr>
        <w:t xml:space="preserve">a nediskriminace bude proto </w:t>
      </w:r>
      <w:r w:rsidRPr="00217019">
        <w:t>zakomponováno do kritérií pro výběr projektů. Bude usilováno o to, aby podpořené projekty přispívaly k naplňování principu rovn</w:t>
      </w:r>
      <w:r w:rsidR="00B118C0">
        <w:t xml:space="preserve">osti žen a mužů </w:t>
      </w:r>
      <w:r w:rsidRPr="00217019">
        <w:t xml:space="preserve">a nediskriminace všude, kde je to relevantní. Projekt, u nějž bude v rámci hodnocení identifikován negativní dopad na </w:t>
      </w:r>
      <w:r w:rsidR="00B118C0">
        <w:t>tato témata</w:t>
      </w:r>
      <w:r w:rsidRPr="00217019">
        <w:t>, nebude moci být podpořen z prostředků OPZ+.</w:t>
      </w:r>
    </w:p>
    <w:p w14:paraId="76D3DF33" w14:textId="77777777" w:rsidR="00C85D1B" w:rsidRPr="00217019" w:rsidRDefault="00C85D1B" w:rsidP="0082400B">
      <w:pPr>
        <w:rPr>
          <w:b/>
          <w:u w:val="single"/>
        </w:rPr>
      </w:pPr>
    </w:p>
    <w:p w14:paraId="78FEE18F" w14:textId="5DB3F740" w:rsidR="00854DB2" w:rsidRPr="00217019" w:rsidRDefault="008567D5" w:rsidP="0082400B">
      <w:pPr>
        <w:rPr>
          <w:rFonts w:eastAsia="Times New Roman"/>
          <w:b/>
          <w:szCs w:val="24"/>
          <w:u w:val="single"/>
        </w:rPr>
      </w:pPr>
      <w:r w:rsidRPr="00217019">
        <w:rPr>
          <w:b/>
          <w:u w:val="single"/>
        </w:rPr>
        <w:t xml:space="preserve">Orientační seznam konkrétních cílových území, včetně plánovaného </w:t>
      </w:r>
      <w:r w:rsidR="00D44CDB">
        <w:rPr>
          <w:b/>
          <w:u w:val="single"/>
        </w:rPr>
        <w:t>vy</w:t>
      </w:r>
      <w:r w:rsidRPr="00217019">
        <w:rPr>
          <w:b/>
          <w:u w:val="single"/>
        </w:rPr>
        <w:t xml:space="preserve">užití územních nástrojů </w:t>
      </w:r>
    </w:p>
    <w:p w14:paraId="7BA2A8AA" w14:textId="3EAB0765" w:rsidR="00E67E8A" w:rsidRPr="00217019" w:rsidRDefault="00D20AE6" w:rsidP="00AA2490">
      <w:pPr>
        <w:spacing w:before="0"/>
        <w:rPr>
          <w:b/>
        </w:rPr>
      </w:pPr>
      <w:r w:rsidRPr="00217019">
        <w:rPr>
          <w:rFonts w:eastAsia="Times New Roman"/>
          <w:iCs/>
        </w:rPr>
        <w:t>Poskytovaná podpora bude zacílena na celé území České republiky napříč všemi třemi kategoriemi regionů tak,</w:t>
      </w:r>
      <w:r w:rsidR="00E67E8A" w:rsidRPr="00217019">
        <w:rPr>
          <w:rFonts w:eastAsia="Times New Roman"/>
        </w:rPr>
        <w:t xml:space="preserve"> aby mohla být podpora adaptability pracovní síly a aktivit v oblasti sociálního dialogu umožněna na celém území ČR. </w:t>
      </w:r>
    </w:p>
    <w:p w14:paraId="2A2D773F" w14:textId="1978E410" w:rsidR="00E67E8A" w:rsidRPr="00217019" w:rsidRDefault="00E67E8A" w:rsidP="00AA2490">
      <w:pPr>
        <w:spacing w:before="0"/>
      </w:pPr>
      <w:r w:rsidRPr="00217019">
        <w:t xml:space="preserve">Podpora bude zaměřena zejména na méně rozvinuté regiony (Severozápad, Severovýchod, Střední Morava, </w:t>
      </w:r>
      <w:proofErr w:type="spellStart"/>
      <w:r w:rsidRPr="00217019">
        <w:t>Moravskoslezsko</w:t>
      </w:r>
      <w:proofErr w:type="spellEnd"/>
      <w:r w:rsidRPr="00217019">
        <w:t>), a to v souladu s cílenými programy, které jsou realizovány podle zákona o zaměstnanosti, a které se připravují s ohledem na regionální specifika a schvaluje je MPSV. Budou podporovány i přechodové regiony (Střední Čechy, Jihozápad, Jihovýchod) i více rozvinutý region Praha, a to proto, že v těchto regionech budou podniky čelit výzvám digitální ekonomiky a Průmyslu 4.0 dříve a více než v méně rozvinutých regionech.</w:t>
      </w:r>
      <w:r w:rsidR="00D50885" w:rsidRPr="00217019">
        <w:t xml:space="preserve"> Potřebu větší odezvy na tyto výzvy lze očekávat z regionů orientovaných na strojírenský průmysl (zejména dopravní strojírenství).</w:t>
      </w:r>
    </w:p>
    <w:p w14:paraId="02C2D993" w14:textId="77777777" w:rsidR="00C85D1B" w:rsidRPr="00217019" w:rsidRDefault="00C85D1B" w:rsidP="0082400B">
      <w:pPr>
        <w:rPr>
          <w:b/>
          <w:u w:val="single"/>
        </w:rPr>
      </w:pPr>
    </w:p>
    <w:p w14:paraId="1FD09593" w14:textId="5F8169C0" w:rsidR="00854DB2" w:rsidRPr="00217019" w:rsidRDefault="00854DB2" w:rsidP="0082400B">
      <w:pPr>
        <w:rPr>
          <w:rFonts w:eastAsia="Times New Roman"/>
          <w:b/>
          <w:iCs/>
          <w:szCs w:val="24"/>
          <w:u w:val="single"/>
        </w:rPr>
      </w:pPr>
      <w:r w:rsidRPr="00217019">
        <w:rPr>
          <w:b/>
          <w:u w:val="single"/>
        </w:rPr>
        <w:t>Meziregionální</w:t>
      </w:r>
      <w:r w:rsidR="00A7323B" w:rsidRPr="00217019">
        <w:rPr>
          <w:b/>
          <w:u w:val="single"/>
        </w:rPr>
        <w:t>, přeshraniční</w:t>
      </w:r>
      <w:r w:rsidRPr="00217019">
        <w:rPr>
          <w:b/>
          <w:u w:val="single"/>
        </w:rPr>
        <w:t xml:space="preserve"> a nadnárodní činnosti </w:t>
      </w:r>
    </w:p>
    <w:p w14:paraId="7BCD5213" w14:textId="77777777" w:rsidR="0088281F" w:rsidRPr="00217019" w:rsidRDefault="0088281F" w:rsidP="0088281F">
      <w:pPr>
        <w:rPr>
          <w:rFonts w:eastAsia="Times New Roman"/>
        </w:rPr>
      </w:pPr>
      <w:r w:rsidRPr="00217019">
        <w:rPr>
          <w:rFonts w:eastAsia="Times New Roman"/>
          <w:iCs/>
        </w:rPr>
        <w:t xml:space="preserve">V rámci tohoto specifického cíle se </w:t>
      </w:r>
      <w:r w:rsidRPr="00217019">
        <w:t xml:space="preserve">nepředpokládá </w:t>
      </w:r>
      <w:r>
        <w:t xml:space="preserve">realizace žádných </w:t>
      </w:r>
      <w:r w:rsidRPr="00217019">
        <w:t>meziregionální</w:t>
      </w:r>
      <w:r>
        <w:t>ch</w:t>
      </w:r>
      <w:r w:rsidRPr="00217019">
        <w:t>, přeshraniční</w:t>
      </w:r>
      <w:r>
        <w:t>ch</w:t>
      </w:r>
      <w:r w:rsidRPr="00217019">
        <w:t xml:space="preserve"> a nadnárodní</w:t>
      </w:r>
      <w:r>
        <w:t>ch aktivit, do kterých by byli</w:t>
      </w:r>
      <w:r w:rsidRPr="00217019">
        <w:t xml:space="preserve"> zapojen</w:t>
      </w:r>
      <w:r>
        <w:t>i</w:t>
      </w:r>
      <w:r w:rsidRPr="00217019">
        <w:t xml:space="preserve"> příjemc</w:t>
      </w:r>
      <w:r>
        <w:t>i</w:t>
      </w:r>
      <w:r w:rsidRPr="00217019">
        <w:t xml:space="preserve"> z dalších členských států nebo států mimo EU.</w:t>
      </w:r>
    </w:p>
    <w:p w14:paraId="2A061818" w14:textId="77777777" w:rsidR="00C85D1B" w:rsidRPr="00217019" w:rsidRDefault="00C85D1B" w:rsidP="0082400B">
      <w:pPr>
        <w:rPr>
          <w:b/>
          <w:u w:val="single"/>
        </w:rPr>
      </w:pPr>
    </w:p>
    <w:p w14:paraId="42143993" w14:textId="4585687B" w:rsidR="00854DB2" w:rsidRPr="00217019" w:rsidRDefault="00854DB2" w:rsidP="0082400B">
      <w:pPr>
        <w:rPr>
          <w:rFonts w:eastAsia="Times New Roman"/>
          <w:b/>
          <w:iCs/>
          <w:szCs w:val="24"/>
          <w:u w:val="single"/>
        </w:rPr>
      </w:pPr>
      <w:r w:rsidRPr="00217019">
        <w:rPr>
          <w:b/>
          <w:u w:val="single"/>
        </w:rPr>
        <w:t xml:space="preserve">Plánované využití finančních nástrojů </w:t>
      </w:r>
    </w:p>
    <w:p w14:paraId="6FB035A6" w14:textId="6A7647A1" w:rsidR="0039006F" w:rsidRPr="00217019" w:rsidRDefault="0039006F" w:rsidP="0039006F">
      <w:pPr>
        <w:rPr>
          <w:rFonts w:eastAsia="Times New Roman"/>
        </w:rPr>
      </w:pPr>
      <w:r w:rsidRPr="00217019">
        <w:rPr>
          <w:rFonts w:eastAsia="Times New Roman"/>
          <w:iCs/>
        </w:rPr>
        <w:t xml:space="preserve">V rámci tohoto specifického cíle se využití finančních nástrojů nepředpokládá, protože projekty podporované v této oblasti negenerují </w:t>
      </w:r>
      <w:r w:rsidRPr="00217019">
        <w:t>významnější příjmy, které by mohli příjemci využít ke splacení poskytnuté podpory</w:t>
      </w:r>
      <w:r w:rsidRPr="00217019">
        <w:rPr>
          <w:rFonts w:eastAsia="Times New Roman"/>
          <w:iCs/>
        </w:rPr>
        <w:t>.</w:t>
      </w:r>
      <w:r w:rsidR="0088281F">
        <w:rPr>
          <w:rFonts w:eastAsia="Times New Roman"/>
          <w:iCs/>
        </w:rPr>
        <w:t xml:space="preserve"> Zachování nevratné formy podpory se proto jeví jako nejvhodnější.</w:t>
      </w:r>
    </w:p>
    <w:p w14:paraId="7ADB7D2B" w14:textId="77777777" w:rsidR="00854DB2" w:rsidRPr="00217019" w:rsidRDefault="00854DB2" w:rsidP="0082400B"/>
    <w:p w14:paraId="515DC611" w14:textId="6656BE58" w:rsidR="00854DB2" w:rsidRPr="00217019" w:rsidRDefault="00854DB2" w:rsidP="00FE311E">
      <w:pPr>
        <w:pStyle w:val="Nadpis4"/>
      </w:pPr>
      <w:r w:rsidRPr="00217019">
        <w:t xml:space="preserve">Ukazatele </w:t>
      </w:r>
    </w:p>
    <w:p w14:paraId="58E7CBE7" w14:textId="43EDCF09" w:rsidR="00951D41" w:rsidRPr="00217019" w:rsidRDefault="00951D41" w:rsidP="0082400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5"/>
        <w:gridCol w:w="890"/>
        <w:gridCol w:w="499"/>
        <w:gridCol w:w="1415"/>
        <w:gridCol w:w="462"/>
        <w:gridCol w:w="2519"/>
        <w:gridCol w:w="1005"/>
        <w:gridCol w:w="930"/>
        <w:gridCol w:w="1173"/>
      </w:tblGrid>
      <w:tr w:rsidR="00F303BA" w:rsidRPr="00217019" w14:paraId="5B1E597C" w14:textId="77777777" w:rsidTr="00D30FE9">
        <w:trPr>
          <w:trHeight w:val="425"/>
        </w:trPr>
        <w:tc>
          <w:tcPr>
            <w:tcW w:w="5000" w:type="pct"/>
            <w:gridSpan w:val="9"/>
          </w:tcPr>
          <w:p w14:paraId="7BADF1B3" w14:textId="170DFCDD" w:rsidR="00F303BA" w:rsidRPr="00217019" w:rsidRDefault="00F303BA" w:rsidP="00AF3EE5">
            <w:pPr>
              <w:pStyle w:val="Text1"/>
              <w:spacing w:before="0" w:after="0"/>
              <w:ind w:left="0"/>
              <w:rPr>
                <w:b/>
                <w:sz w:val="20"/>
                <w:szCs w:val="20"/>
              </w:rPr>
            </w:pPr>
            <w:r w:rsidRPr="00217019">
              <w:rPr>
                <w:b/>
                <w:sz w:val="20"/>
              </w:rPr>
              <w:t xml:space="preserve">Tabulka </w:t>
            </w:r>
            <w:r w:rsidR="00CC5A4B" w:rsidRPr="008233B6">
              <w:rPr>
                <w:b/>
                <w:sz w:val="20"/>
                <w:szCs w:val="20"/>
              </w:rPr>
              <w:fldChar w:fldCharType="begin"/>
            </w:r>
            <w:r w:rsidR="00CC5A4B" w:rsidRPr="008233B6">
              <w:rPr>
                <w:b/>
                <w:sz w:val="20"/>
                <w:szCs w:val="20"/>
              </w:rPr>
              <w:instrText xml:space="preserve"> SEQ Tabulka \* ARABIC </w:instrText>
            </w:r>
            <w:r w:rsidR="00CC5A4B" w:rsidRPr="008233B6">
              <w:rPr>
                <w:b/>
                <w:sz w:val="20"/>
                <w:szCs w:val="20"/>
              </w:rPr>
              <w:fldChar w:fldCharType="separate"/>
            </w:r>
            <w:r w:rsidR="00045450">
              <w:rPr>
                <w:b/>
                <w:noProof/>
                <w:sz w:val="20"/>
                <w:szCs w:val="20"/>
              </w:rPr>
              <w:t>16</w:t>
            </w:r>
            <w:r w:rsidR="00CC5A4B" w:rsidRPr="008233B6">
              <w:rPr>
                <w:b/>
                <w:sz w:val="20"/>
                <w:szCs w:val="20"/>
              </w:rPr>
              <w:fldChar w:fldCharType="end"/>
            </w:r>
            <w:r w:rsidRPr="00217019">
              <w:rPr>
                <w:b/>
                <w:sz w:val="20"/>
              </w:rPr>
              <w:t>: Ukazatele výstupů</w:t>
            </w:r>
          </w:p>
        </w:tc>
      </w:tr>
      <w:tr w:rsidR="00D30FE9" w:rsidRPr="00217019" w14:paraId="703D3E90" w14:textId="77777777" w:rsidTr="003A184F">
        <w:trPr>
          <w:trHeight w:val="360"/>
        </w:trPr>
        <w:tc>
          <w:tcPr>
            <w:tcW w:w="382" w:type="pct"/>
            <w:shd w:val="clear" w:color="auto" w:fill="D9D9D9" w:themeFill="background1" w:themeFillShade="D9"/>
          </w:tcPr>
          <w:p w14:paraId="365BD4D2" w14:textId="000F16A9" w:rsidR="00F303BA" w:rsidRPr="00217019" w:rsidRDefault="00F303BA" w:rsidP="00D30FE9">
            <w:pPr>
              <w:pStyle w:val="Text1"/>
              <w:spacing w:before="0" w:after="0"/>
              <w:ind w:left="0"/>
              <w:jc w:val="center"/>
              <w:rPr>
                <w:b/>
                <w:sz w:val="16"/>
                <w:szCs w:val="16"/>
              </w:rPr>
            </w:pPr>
            <w:r w:rsidRPr="00217019">
              <w:rPr>
                <w:b/>
                <w:sz w:val="16"/>
              </w:rPr>
              <w:t>Priorita</w:t>
            </w:r>
          </w:p>
        </w:tc>
        <w:tc>
          <w:tcPr>
            <w:tcW w:w="462" w:type="pct"/>
            <w:shd w:val="clear" w:color="auto" w:fill="D9D9D9" w:themeFill="background1" w:themeFillShade="D9"/>
          </w:tcPr>
          <w:p w14:paraId="7C004FE8" w14:textId="3B295DF4" w:rsidR="00F303BA" w:rsidRPr="00217019" w:rsidRDefault="00F303BA" w:rsidP="00D30FE9">
            <w:pPr>
              <w:pStyle w:val="Text1"/>
              <w:spacing w:before="0" w:after="0"/>
              <w:ind w:left="0"/>
              <w:jc w:val="center"/>
              <w:rPr>
                <w:b/>
                <w:sz w:val="16"/>
                <w:szCs w:val="16"/>
              </w:rPr>
            </w:pPr>
            <w:r w:rsidRPr="00217019">
              <w:rPr>
                <w:b/>
                <w:sz w:val="16"/>
              </w:rPr>
              <w:t>Specifický c</w:t>
            </w:r>
            <w:r w:rsidR="006D6BAB" w:rsidRPr="00217019">
              <w:rPr>
                <w:b/>
                <w:sz w:val="16"/>
              </w:rPr>
              <w:t>íl</w:t>
            </w:r>
            <w:r w:rsidRPr="00217019">
              <w:rPr>
                <w:b/>
                <w:sz w:val="16"/>
              </w:rPr>
              <w:t xml:space="preserve"> </w:t>
            </w:r>
          </w:p>
        </w:tc>
        <w:tc>
          <w:tcPr>
            <w:tcW w:w="259" w:type="pct"/>
            <w:shd w:val="clear" w:color="auto" w:fill="D9D9D9" w:themeFill="background1" w:themeFillShade="D9"/>
          </w:tcPr>
          <w:p w14:paraId="33066C65" w14:textId="77777777" w:rsidR="00F303BA" w:rsidRPr="00217019" w:rsidRDefault="00F303BA" w:rsidP="00D30FE9">
            <w:pPr>
              <w:pStyle w:val="Text1"/>
              <w:spacing w:before="0" w:after="0"/>
              <w:ind w:left="0"/>
              <w:jc w:val="center"/>
              <w:rPr>
                <w:b/>
                <w:sz w:val="16"/>
                <w:szCs w:val="16"/>
              </w:rPr>
            </w:pPr>
            <w:r w:rsidRPr="00217019">
              <w:rPr>
                <w:b/>
                <w:sz w:val="16"/>
              </w:rPr>
              <w:t>Fond</w:t>
            </w:r>
          </w:p>
        </w:tc>
        <w:tc>
          <w:tcPr>
            <w:tcW w:w="735" w:type="pct"/>
            <w:shd w:val="clear" w:color="auto" w:fill="D9D9D9" w:themeFill="background1" w:themeFillShade="D9"/>
          </w:tcPr>
          <w:p w14:paraId="187934F0" w14:textId="77777777" w:rsidR="00F303BA" w:rsidRPr="00217019" w:rsidRDefault="00F303BA" w:rsidP="00D30FE9">
            <w:pPr>
              <w:pStyle w:val="Text1"/>
              <w:spacing w:before="0" w:after="0"/>
              <w:ind w:left="0"/>
              <w:jc w:val="center"/>
              <w:rPr>
                <w:b/>
                <w:sz w:val="16"/>
                <w:szCs w:val="16"/>
              </w:rPr>
            </w:pPr>
            <w:r w:rsidRPr="00217019">
              <w:rPr>
                <w:b/>
                <w:sz w:val="16"/>
              </w:rPr>
              <w:t>Kategorie regionu</w:t>
            </w:r>
          </w:p>
        </w:tc>
        <w:tc>
          <w:tcPr>
            <w:tcW w:w="240" w:type="pct"/>
            <w:shd w:val="clear" w:color="auto" w:fill="D9D9D9" w:themeFill="background1" w:themeFillShade="D9"/>
          </w:tcPr>
          <w:p w14:paraId="7CF09148" w14:textId="3D062BC3" w:rsidR="00F303BA" w:rsidRPr="00217019" w:rsidRDefault="00F303BA" w:rsidP="00D30FE9">
            <w:pPr>
              <w:pStyle w:val="Text1"/>
              <w:spacing w:before="0" w:after="0"/>
              <w:ind w:left="0"/>
              <w:jc w:val="center"/>
              <w:rPr>
                <w:b/>
                <w:sz w:val="16"/>
                <w:szCs w:val="16"/>
              </w:rPr>
            </w:pPr>
            <w:r w:rsidRPr="00217019">
              <w:rPr>
                <w:b/>
                <w:sz w:val="16"/>
              </w:rPr>
              <w:t xml:space="preserve">ID </w:t>
            </w:r>
          </w:p>
        </w:tc>
        <w:tc>
          <w:tcPr>
            <w:tcW w:w="1308" w:type="pct"/>
            <w:shd w:val="clear" w:color="auto" w:fill="D9D9D9" w:themeFill="background1" w:themeFillShade="D9"/>
          </w:tcPr>
          <w:p w14:paraId="34027CE8" w14:textId="30C9B4AD" w:rsidR="00F303BA" w:rsidRPr="00217019" w:rsidRDefault="00F303BA" w:rsidP="00D30FE9">
            <w:pPr>
              <w:pStyle w:val="Text1"/>
              <w:spacing w:before="0" w:after="0"/>
              <w:ind w:left="0"/>
              <w:jc w:val="center"/>
              <w:rPr>
                <w:b/>
                <w:sz w:val="16"/>
                <w:szCs w:val="16"/>
              </w:rPr>
            </w:pPr>
            <w:r w:rsidRPr="00217019">
              <w:rPr>
                <w:b/>
                <w:sz w:val="16"/>
              </w:rPr>
              <w:t xml:space="preserve">Ukazatel </w:t>
            </w:r>
          </w:p>
        </w:tc>
        <w:tc>
          <w:tcPr>
            <w:tcW w:w="522" w:type="pct"/>
            <w:shd w:val="clear" w:color="auto" w:fill="D9D9D9" w:themeFill="background1" w:themeFillShade="D9"/>
          </w:tcPr>
          <w:p w14:paraId="5E7E8C99" w14:textId="77777777" w:rsidR="00F303BA" w:rsidRPr="00217019" w:rsidRDefault="00F303BA" w:rsidP="00D30FE9">
            <w:pPr>
              <w:pStyle w:val="Text1"/>
              <w:spacing w:before="0" w:after="0"/>
              <w:ind w:left="0"/>
              <w:jc w:val="center"/>
              <w:rPr>
                <w:b/>
                <w:sz w:val="16"/>
                <w:szCs w:val="16"/>
              </w:rPr>
            </w:pPr>
            <w:r w:rsidRPr="00217019">
              <w:rPr>
                <w:b/>
                <w:sz w:val="16"/>
              </w:rPr>
              <w:t>Jednotka měření</w:t>
            </w:r>
          </w:p>
        </w:tc>
        <w:tc>
          <w:tcPr>
            <w:tcW w:w="483" w:type="pct"/>
            <w:shd w:val="clear" w:color="auto" w:fill="D9D9D9" w:themeFill="background1" w:themeFillShade="D9"/>
          </w:tcPr>
          <w:p w14:paraId="5AA3094B" w14:textId="7B442C1B" w:rsidR="00F303BA" w:rsidRPr="00217019" w:rsidRDefault="00F303BA" w:rsidP="00D30FE9">
            <w:pPr>
              <w:pStyle w:val="Text1"/>
              <w:spacing w:before="0" w:after="0"/>
              <w:ind w:left="0"/>
              <w:jc w:val="center"/>
              <w:rPr>
                <w:b/>
                <w:sz w:val="16"/>
                <w:szCs w:val="16"/>
              </w:rPr>
            </w:pPr>
            <w:r w:rsidRPr="00217019">
              <w:rPr>
                <w:b/>
                <w:sz w:val="16"/>
              </w:rPr>
              <w:t>Milník (2024)</w:t>
            </w:r>
          </w:p>
        </w:tc>
        <w:tc>
          <w:tcPr>
            <w:tcW w:w="609" w:type="pct"/>
            <w:shd w:val="clear" w:color="auto" w:fill="D9D9D9" w:themeFill="background1" w:themeFillShade="D9"/>
          </w:tcPr>
          <w:p w14:paraId="4404339F" w14:textId="0289A84B" w:rsidR="00F303BA" w:rsidRPr="00217019" w:rsidRDefault="00F303BA" w:rsidP="00D30FE9">
            <w:pPr>
              <w:pStyle w:val="Text1"/>
              <w:spacing w:before="0" w:after="0"/>
              <w:ind w:left="0"/>
              <w:jc w:val="center"/>
              <w:rPr>
                <w:b/>
                <w:sz w:val="16"/>
                <w:szCs w:val="16"/>
              </w:rPr>
            </w:pPr>
            <w:r w:rsidRPr="00217019">
              <w:rPr>
                <w:b/>
                <w:sz w:val="16"/>
              </w:rPr>
              <w:t>Cíl (2029)</w:t>
            </w:r>
          </w:p>
        </w:tc>
      </w:tr>
      <w:tr w:rsidR="00CA4D83" w:rsidRPr="00217019" w14:paraId="1135DC8B" w14:textId="77777777" w:rsidTr="003A184F">
        <w:trPr>
          <w:trHeight w:val="94"/>
        </w:trPr>
        <w:tc>
          <w:tcPr>
            <w:tcW w:w="382" w:type="pct"/>
            <w:vMerge w:val="restart"/>
          </w:tcPr>
          <w:p w14:paraId="7896186A" w14:textId="156CDEF1" w:rsidR="00CA4D83" w:rsidRPr="00217019" w:rsidRDefault="00CA4D83" w:rsidP="00CA4D83">
            <w:pPr>
              <w:pStyle w:val="Text1"/>
              <w:spacing w:before="0" w:after="0"/>
              <w:ind w:left="0"/>
              <w:jc w:val="center"/>
              <w:rPr>
                <w:sz w:val="16"/>
                <w:szCs w:val="16"/>
              </w:rPr>
            </w:pPr>
            <w:r w:rsidRPr="00217019">
              <w:rPr>
                <w:sz w:val="16"/>
                <w:szCs w:val="16"/>
              </w:rPr>
              <w:t>1</w:t>
            </w:r>
          </w:p>
        </w:tc>
        <w:tc>
          <w:tcPr>
            <w:tcW w:w="462" w:type="pct"/>
            <w:vMerge w:val="restart"/>
          </w:tcPr>
          <w:p w14:paraId="31338F52" w14:textId="58F78B19" w:rsidR="00CA4D83" w:rsidRPr="00217019" w:rsidRDefault="00CA4D83" w:rsidP="00CA4D83">
            <w:pPr>
              <w:pStyle w:val="Text1"/>
              <w:spacing w:before="0" w:after="0"/>
              <w:ind w:left="0"/>
              <w:jc w:val="center"/>
              <w:rPr>
                <w:sz w:val="16"/>
                <w:szCs w:val="16"/>
              </w:rPr>
            </w:pPr>
            <w:r w:rsidRPr="00217019">
              <w:rPr>
                <w:sz w:val="16"/>
                <w:szCs w:val="16"/>
              </w:rPr>
              <w:t>1.</w:t>
            </w:r>
            <w:r>
              <w:rPr>
                <w:sz w:val="16"/>
                <w:szCs w:val="16"/>
              </w:rPr>
              <w:t>3</w:t>
            </w:r>
          </w:p>
        </w:tc>
        <w:tc>
          <w:tcPr>
            <w:tcW w:w="259" w:type="pct"/>
            <w:vMerge w:val="restart"/>
          </w:tcPr>
          <w:p w14:paraId="220E1D86" w14:textId="691C9928" w:rsidR="00CA4D83" w:rsidRPr="00217019" w:rsidRDefault="00CA4D83" w:rsidP="00CA4D83">
            <w:pPr>
              <w:pStyle w:val="Text1"/>
              <w:spacing w:before="0" w:after="0"/>
              <w:ind w:left="0"/>
              <w:jc w:val="center"/>
              <w:rPr>
                <w:sz w:val="16"/>
                <w:szCs w:val="16"/>
              </w:rPr>
            </w:pPr>
            <w:r w:rsidRPr="00217019">
              <w:rPr>
                <w:sz w:val="16"/>
                <w:szCs w:val="16"/>
              </w:rPr>
              <w:t>ESF+</w:t>
            </w:r>
          </w:p>
        </w:tc>
        <w:tc>
          <w:tcPr>
            <w:tcW w:w="735" w:type="pct"/>
            <w:vAlign w:val="center"/>
          </w:tcPr>
          <w:p w14:paraId="128F6444" w14:textId="51286611" w:rsidR="00CA4D83" w:rsidRPr="00217019" w:rsidRDefault="00CA4D83" w:rsidP="00CA4D83">
            <w:pPr>
              <w:pStyle w:val="Text1"/>
              <w:spacing w:before="0" w:after="0"/>
              <w:ind w:left="0"/>
              <w:jc w:val="center"/>
              <w:rPr>
                <w:sz w:val="16"/>
                <w:szCs w:val="16"/>
              </w:rPr>
            </w:pPr>
            <w:r>
              <w:rPr>
                <w:sz w:val="16"/>
                <w:szCs w:val="16"/>
              </w:rPr>
              <w:t>Méně rozvinuté</w:t>
            </w:r>
          </w:p>
        </w:tc>
        <w:tc>
          <w:tcPr>
            <w:tcW w:w="240" w:type="pct"/>
            <w:vMerge w:val="restart"/>
          </w:tcPr>
          <w:p w14:paraId="43BAA6B7" w14:textId="77777777" w:rsidR="00474B7D" w:rsidRPr="00474B7D" w:rsidRDefault="00474B7D" w:rsidP="00474B7D">
            <w:pPr>
              <w:pStyle w:val="Text1"/>
              <w:spacing w:before="0" w:after="0"/>
              <w:ind w:left="0"/>
              <w:jc w:val="center"/>
              <w:rPr>
                <w:sz w:val="16"/>
                <w:szCs w:val="16"/>
              </w:rPr>
            </w:pPr>
            <w:r w:rsidRPr="00474B7D">
              <w:rPr>
                <w:sz w:val="16"/>
                <w:szCs w:val="16"/>
              </w:rPr>
              <w:t>EECO01</w:t>
            </w:r>
          </w:p>
          <w:p w14:paraId="22063C3A" w14:textId="6A3F254F" w:rsidR="00CA4D83" w:rsidRPr="00217019" w:rsidRDefault="00474B7D" w:rsidP="00474B7D">
            <w:pPr>
              <w:pStyle w:val="Text1"/>
              <w:spacing w:before="0" w:after="0"/>
              <w:ind w:left="0"/>
              <w:jc w:val="center"/>
              <w:rPr>
                <w:sz w:val="16"/>
                <w:szCs w:val="16"/>
              </w:rPr>
            </w:pPr>
            <w:r>
              <w:rPr>
                <w:sz w:val="16"/>
                <w:szCs w:val="16"/>
              </w:rPr>
              <w:t>(</w:t>
            </w:r>
            <w:r w:rsidRPr="00474B7D">
              <w:rPr>
                <w:sz w:val="16"/>
                <w:szCs w:val="16"/>
              </w:rPr>
              <w:t>60000</w:t>
            </w:r>
            <w:r>
              <w:rPr>
                <w:sz w:val="16"/>
                <w:szCs w:val="16"/>
              </w:rPr>
              <w:t>)</w:t>
            </w:r>
          </w:p>
        </w:tc>
        <w:tc>
          <w:tcPr>
            <w:tcW w:w="1308" w:type="pct"/>
            <w:vMerge w:val="restart"/>
            <w:shd w:val="clear" w:color="auto" w:fill="auto"/>
          </w:tcPr>
          <w:p w14:paraId="64414766" w14:textId="64D7ECF3" w:rsidR="00CA4D83" w:rsidRPr="00217019" w:rsidRDefault="00CA4D83" w:rsidP="00CA4D83">
            <w:pPr>
              <w:pStyle w:val="Text1"/>
              <w:spacing w:before="0" w:after="0"/>
              <w:ind w:left="0"/>
              <w:jc w:val="center"/>
              <w:rPr>
                <w:sz w:val="16"/>
                <w:szCs w:val="16"/>
              </w:rPr>
            </w:pPr>
            <w:r w:rsidRPr="00217019">
              <w:rPr>
                <w:sz w:val="16"/>
                <w:szCs w:val="16"/>
              </w:rPr>
              <w:t>Celkový počet účastníků</w:t>
            </w:r>
          </w:p>
        </w:tc>
        <w:tc>
          <w:tcPr>
            <w:tcW w:w="522" w:type="pct"/>
            <w:vMerge w:val="restart"/>
          </w:tcPr>
          <w:p w14:paraId="375CF516" w14:textId="105A0532" w:rsidR="00CA4D83" w:rsidRPr="00217019" w:rsidRDefault="00CA4D83" w:rsidP="00CA4D83">
            <w:pPr>
              <w:pStyle w:val="Text1"/>
              <w:spacing w:before="0" w:after="0"/>
              <w:ind w:left="0"/>
              <w:jc w:val="center"/>
              <w:rPr>
                <w:sz w:val="16"/>
                <w:szCs w:val="16"/>
              </w:rPr>
            </w:pPr>
            <w:r w:rsidRPr="00217019">
              <w:rPr>
                <w:sz w:val="16"/>
                <w:szCs w:val="16"/>
              </w:rPr>
              <w:t>účastníci</w:t>
            </w:r>
          </w:p>
        </w:tc>
        <w:tc>
          <w:tcPr>
            <w:tcW w:w="483" w:type="pct"/>
            <w:shd w:val="clear" w:color="auto" w:fill="auto"/>
            <w:vAlign w:val="center"/>
          </w:tcPr>
          <w:p w14:paraId="04332F74" w14:textId="421D1F2A" w:rsidR="00CA4D83" w:rsidRPr="00217019" w:rsidRDefault="00B14908" w:rsidP="00B14908">
            <w:pPr>
              <w:pStyle w:val="Text1"/>
              <w:spacing w:before="0" w:after="0"/>
              <w:ind w:left="0"/>
              <w:jc w:val="center"/>
              <w:rPr>
                <w:sz w:val="16"/>
                <w:szCs w:val="16"/>
              </w:rPr>
            </w:pPr>
            <w:r>
              <w:rPr>
                <w:sz w:val="16"/>
                <w:szCs w:val="16"/>
              </w:rPr>
              <w:t>2 135</w:t>
            </w:r>
          </w:p>
        </w:tc>
        <w:tc>
          <w:tcPr>
            <w:tcW w:w="609" w:type="pct"/>
            <w:shd w:val="clear" w:color="auto" w:fill="auto"/>
            <w:vAlign w:val="center"/>
          </w:tcPr>
          <w:p w14:paraId="3AB01C2E" w14:textId="27948A89" w:rsidR="00CA4D83" w:rsidRPr="00217019" w:rsidRDefault="00B14908" w:rsidP="00B14908">
            <w:pPr>
              <w:pStyle w:val="Text1"/>
              <w:spacing w:before="0" w:after="0"/>
              <w:ind w:left="0"/>
              <w:jc w:val="center"/>
              <w:rPr>
                <w:sz w:val="16"/>
                <w:szCs w:val="16"/>
              </w:rPr>
            </w:pPr>
            <w:r>
              <w:rPr>
                <w:sz w:val="16"/>
                <w:szCs w:val="16"/>
              </w:rPr>
              <w:t>42 708</w:t>
            </w:r>
          </w:p>
        </w:tc>
      </w:tr>
      <w:tr w:rsidR="00CA4D83" w:rsidRPr="00217019" w14:paraId="39B926EE" w14:textId="77777777" w:rsidTr="003A184F">
        <w:trPr>
          <w:trHeight w:val="93"/>
        </w:trPr>
        <w:tc>
          <w:tcPr>
            <w:tcW w:w="382" w:type="pct"/>
            <w:vMerge/>
          </w:tcPr>
          <w:p w14:paraId="1FBAF184" w14:textId="77777777" w:rsidR="00CA4D83" w:rsidRPr="00217019" w:rsidRDefault="00CA4D83" w:rsidP="00CA4D83">
            <w:pPr>
              <w:pStyle w:val="Text1"/>
              <w:spacing w:before="0" w:after="0"/>
              <w:ind w:left="0"/>
              <w:jc w:val="center"/>
              <w:rPr>
                <w:sz w:val="16"/>
                <w:szCs w:val="16"/>
              </w:rPr>
            </w:pPr>
          </w:p>
        </w:tc>
        <w:tc>
          <w:tcPr>
            <w:tcW w:w="462" w:type="pct"/>
            <w:vMerge/>
          </w:tcPr>
          <w:p w14:paraId="61D01FA8" w14:textId="77777777" w:rsidR="00CA4D83" w:rsidRPr="00217019" w:rsidRDefault="00CA4D83" w:rsidP="00CA4D83">
            <w:pPr>
              <w:pStyle w:val="Text1"/>
              <w:spacing w:before="0" w:after="0"/>
              <w:ind w:left="0"/>
              <w:jc w:val="center"/>
              <w:rPr>
                <w:sz w:val="16"/>
                <w:szCs w:val="16"/>
              </w:rPr>
            </w:pPr>
          </w:p>
        </w:tc>
        <w:tc>
          <w:tcPr>
            <w:tcW w:w="259" w:type="pct"/>
            <w:vMerge/>
          </w:tcPr>
          <w:p w14:paraId="085B4D8C" w14:textId="77777777" w:rsidR="00CA4D83" w:rsidRPr="00217019" w:rsidRDefault="00CA4D83" w:rsidP="00CA4D83">
            <w:pPr>
              <w:pStyle w:val="Text1"/>
              <w:spacing w:before="0" w:after="0"/>
              <w:ind w:left="0"/>
              <w:jc w:val="center"/>
              <w:rPr>
                <w:sz w:val="16"/>
                <w:szCs w:val="16"/>
              </w:rPr>
            </w:pPr>
          </w:p>
        </w:tc>
        <w:tc>
          <w:tcPr>
            <w:tcW w:w="735" w:type="pct"/>
            <w:vAlign w:val="center"/>
          </w:tcPr>
          <w:p w14:paraId="31BA9B59" w14:textId="15E06F86" w:rsidR="00CA4D83" w:rsidRPr="00217019" w:rsidRDefault="00CA4D83" w:rsidP="00CA4D83">
            <w:pPr>
              <w:pStyle w:val="Text1"/>
              <w:spacing w:before="0" w:after="0"/>
              <w:ind w:left="0"/>
              <w:jc w:val="center"/>
              <w:rPr>
                <w:sz w:val="16"/>
                <w:szCs w:val="16"/>
              </w:rPr>
            </w:pPr>
            <w:r>
              <w:rPr>
                <w:sz w:val="16"/>
                <w:szCs w:val="16"/>
              </w:rPr>
              <w:t>Přechodové</w:t>
            </w:r>
          </w:p>
        </w:tc>
        <w:tc>
          <w:tcPr>
            <w:tcW w:w="240" w:type="pct"/>
            <w:vMerge/>
          </w:tcPr>
          <w:p w14:paraId="5EE6749B" w14:textId="77777777" w:rsidR="00CA4D83" w:rsidRPr="00217019" w:rsidRDefault="00CA4D83" w:rsidP="00CA4D83">
            <w:pPr>
              <w:pStyle w:val="Text1"/>
              <w:spacing w:before="0" w:after="0"/>
              <w:ind w:left="0"/>
              <w:jc w:val="center"/>
              <w:rPr>
                <w:sz w:val="16"/>
                <w:szCs w:val="16"/>
              </w:rPr>
            </w:pPr>
          </w:p>
        </w:tc>
        <w:tc>
          <w:tcPr>
            <w:tcW w:w="1308" w:type="pct"/>
            <w:vMerge/>
            <w:shd w:val="clear" w:color="auto" w:fill="auto"/>
          </w:tcPr>
          <w:p w14:paraId="4A143EE4" w14:textId="77777777" w:rsidR="00CA4D83" w:rsidRPr="00217019" w:rsidRDefault="00CA4D83" w:rsidP="00CA4D83">
            <w:pPr>
              <w:pStyle w:val="Text1"/>
              <w:spacing w:before="0" w:after="0"/>
              <w:ind w:left="0"/>
              <w:jc w:val="center"/>
              <w:rPr>
                <w:sz w:val="16"/>
                <w:szCs w:val="16"/>
              </w:rPr>
            </w:pPr>
          </w:p>
        </w:tc>
        <w:tc>
          <w:tcPr>
            <w:tcW w:w="522" w:type="pct"/>
            <w:vMerge/>
          </w:tcPr>
          <w:p w14:paraId="05BD8FD7" w14:textId="77777777" w:rsidR="00CA4D83" w:rsidRPr="00217019" w:rsidRDefault="00CA4D83" w:rsidP="00CA4D83">
            <w:pPr>
              <w:pStyle w:val="Text1"/>
              <w:spacing w:before="0" w:after="0"/>
              <w:ind w:left="0"/>
              <w:jc w:val="center"/>
              <w:rPr>
                <w:sz w:val="16"/>
                <w:szCs w:val="16"/>
              </w:rPr>
            </w:pPr>
          </w:p>
        </w:tc>
        <w:tc>
          <w:tcPr>
            <w:tcW w:w="483" w:type="pct"/>
            <w:shd w:val="clear" w:color="auto" w:fill="auto"/>
            <w:vAlign w:val="center"/>
          </w:tcPr>
          <w:p w14:paraId="5443EADE" w14:textId="12BBB7FD" w:rsidR="00CA4D83" w:rsidRPr="00217019" w:rsidRDefault="00B14908" w:rsidP="00B14908">
            <w:pPr>
              <w:pStyle w:val="Text1"/>
              <w:spacing w:before="0" w:after="0"/>
              <w:ind w:left="0"/>
              <w:jc w:val="center"/>
              <w:rPr>
                <w:sz w:val="16"/>
                <w:szCs w:val="16"/>
              </w:rPr>
            </w:pPr>
            <w:r>
              <w:rPr>
                <w:sz w:val="16"/>
                <w:szCs w:val="16"/>
              </w:rPr>
              <w:t>2 325</w:t>
            </w:r>
          </w:p>
        </w:tc>
        <w:tc>
          <w:tcPr>
            <w:tcW w:w="609" w:type="pct"/>
            <w:shd w:val="clear" w:color="auto" w:fill="auto"/>
            <w:vAlign w:val="center"/>
          </w:tcPr>
          <w:p w14:paraId="4C963697" w14:textId="5994F1A5" w:rsidR="00CA4D83" w:rsidRPr="00217019" w:rsidRDefault="00B14908" w:rsidP="00B14908">
            <w:pPr>
              <w:pStyle w:val="Text1"/>
              <w:spacing w:before="0" w:after="0"/>
              <w:ind w:left="0"/>
              <w:jc w:val="center"/>
              <w:rPr>
                <w:sz w:val="16"/>
                <w:szCs w:val="16"/>
              </w:rPr>
            </w:pPr>
            <w:r>
              <w:rPr>
                <w:sz w:val="16"/>
                <w:szCs w:val="16"/>
              </w:rPr>
              <w:t>46 500</w:t>
            </w:r>
          </w:p>
        </w:tc>
      </w:tr>
      <w:tr w:rsidR="00CA4D83" w:rsidRPr="00217019" w14:paraId="3F17C137" w14:textId="77777777" w:rsidTr="003A184F">
        <w:trPr>
          <w:trHeight w:val="93"/>
        </w:trPr>
        <w:tc>
          <w:tcPr>
            <w:tcW w:w="382" w:type="pct"/>
            <w:vMerge/>
          </w:tcPr>
          <w:p w14:paraId="0F175DC4" w14:textId="77777777" w:rsidR="00CA4D83" w:rsidRPr="00217019" w:rsidRDefault="00CA4D83" w:rsidP="00CA4D83">
            <w:pPr>
              <w:pStyle w:val="Text1"/>
              <w:spacing w:before="0" w:after="0"/>
              <w:ind w:left="0"/>
              <w:jc w:val="center"/>
              <w:rPr>
                <w:sz w:val="16"/>
                <w:szCs w:val="16"/>
              </w:rPr>
            </w:pPr>
          </w:p>
        </w:tc>
        <w:tc>
          <w:tcPr>
            <w:tcW w:w="462" w:type="pct"/>
            <w:vMerge/>
          </w:tcPr>
          <w:p w14:paraId="0E74F1DC" w14:textId="77777777" w:rsidR="00CA4D83" w:rsidRPr="00217019" w:rsidRDefault="00CA4D83" w:rsidP="00CA4D83">
            <w:pPr>
              <w:pStyle w:val="Text1"/>
              <w:spacing w:before="0" w:after="0"/>
              <w:ind w:left="0"/>
              <w:jc w:val="center"/>
              <w:rPr>
                <w:sz w:val="16"/>
                <w:szCs w:val="16"/>
              </w:rPr>
            </w:pPr>
          </w:p>
        </w:tc>
        <w:tc>
          <w:tcPr>
            <w:tcW w:w="259" w:type="pct"/>
            <w:vMerge/>
          </w:tcPr>
          <w:p w14:paraId="376F4D9A" w14:textId="77777777" w:rsidR="00CA4D83" w:rsidRPr="00217019" w:rsidRDefault="00CA4D83" w:rsidP="00CA4D83">
            <w:pPr>
              <w:pStyle w:val="Text1"/>
              <w:spacing w:before="0" w:after="0"/>
              <w:ind w:left="0"/>
              <w:jc w:val="center"/>
              <w:rPr>
                <w:sz w:val="16"/>
                <w:szCs w:val="16"/>
              </w:rPr>
            </w:pPr>
          </w:p>
        </w:tc>
        <w:tc>
          <w:tcPr>
            <w:tcW w:w="735" w:type="pct"/>
            <w:vAlign w:val="center"/>
          </w:tcPr>
          <w:p w14:paraId="4400EE21" w14:textId="5E2316E2" w:rsidR="00CA4D83" w:rsidRPr="00217019" w:rsidRDefault="00CA4D83" w:rsidP="00CA4D83">
            <w:pPr>
              <w:pStyle w:val="Text1"/>
              <w:spacing w:before="0" w:after="0"/>
              <w:ind w:left="0"/>
              <w:jc w:val="center"/>
              <w:rPr>
                <w:sz w:val="16"/>
                <w:szCs w:val="16"/>
              </w:rPr>
            </w:pPr>
            <w:r>
              <w:rPr>
                <w:sz w:val="16"/>
                <w:szCs w:val="16"/>
              </w:rPr>
              <w:t>Více rozvinuté</w:t>
            </w:r>
          </w:p>
        </w:tc>
        <w:tc>
          <w:tcPr>
            <w:tcW w:w="240" w:type="pct"/>
            <w:vMerge/>
          </w:tcPr>
          <w:p w14:paraId="72BC3204" w14:textId="77777777" w:rsidR="00CA4D83" w:rsidRPr="00217019" w:rsidRDefault="00CA4D83" w:rsidP="00CA4D83">
            <w:pPr>
              <w:pStyle w:val="Text1"/>
              <w:spacing w:before="0" w:after="0"/>
              <w:ind w:left="0"/>
              <w:jc w:val="center"/>
              <w:rPr>
                <w:sz w:val="16"/>
                <w:szCs w:val="16"/>
              </w:rPr>
            </w:pPr>
          </w:p>
        </w:tc>
        <w:tc>
          <w:tcPr>
            <w:tcW w:w="1308" w:type="pct"/>
            <w:vMerge/>
            <w:shd w:val="clear" w:color="auto" w:fill="auto"/>
          </w:tcPr>
          <w:p w14:paraId="38D7AEFA" w14:textId="77777777" w:rsidR="00CA4D83" w:rsidRPr="00217019" w:rsidRDefault="00CA4D83" w:rsidP="00CA4D83">
            <w:pPr>
              <w:pStyle w:val="Text1"/>
              <w:spacing w:before="0" w:after="0"/>
              <w:ind w:left="0"/>
              <w:jc w:val="center"/>
              <w:rPr>
                <w:sz w:val="16"/>
                <w:szCs w:val="16"/>
              </w:rPr>
            </w:pPr>
          </w:p>
        </w:tc>
        <w:tc>
          <w:tcPr>
            <w:tcW w:w="522" w:type="pct"/>
            <w:vMerge/>
          </w:tcPr>
          <w:p w14:paraId="45607979" w14:textId="77777777" w:rsidR="00CA4D83" w:rsidRPr="00217019" w:rsidRDefault="00CA4D83" w:rsidP="00CA4D83">
            <w:pPr>
              <w:pStyle w:val="Text1"/>
              <w:spacing w:before="0" w:after="0"/>
              <w:ind w:left="0"/>
              <w:jc w:val="center"/>
              <w:rPr>
                <w:sz w:val="16"/>
                <w:szCs w:val="16"/>
              </w:rPr>
            </w:pPr>
          </w:p>
        </w:tc>
        <w:tc>
          <w:tcPr>
            <w:tcW w:w="483" w:type="pct"/>
            <w:shd w:val="clear" w:color="auto" w:fill="auto"/>
            <w:vAlign w:val="center"/>
          </w:tcPr>
          <w:p w14:paraId="2120E9D4" w14:textId="55C00ED3" w:rsidR="00CA4D83" w:rsidRPr="00217019" w:rsidRDefault="00B14908" w:rsidP="00B14908">
            <w:pPr>
              <w:pStyle w:val="Text1"/>
              <w:spacing w:before="0" w:after="0"/>
              <w:ind w:left="0"/>
              <w:jc w:val="center"/>
              <w:rPr>
                <w:sz w:val="16"/>
                <w:szCs w:val="16"/>
              </w:rPr>
            </w:pPr>
            <w:r>
              <w:rPr>
                <w:sz w:val="16"/>
                <w:szCs w:val="16"/>
              </w:rPr>
              <w:t>54</w:t>
            </w:r>
          </w:p>
        </w:tc>
        <w:tc>
          <w:tcPr>
            <w:tcW w:w="609" w:type="pct"/>
            <w:shd w:val="clear" w:color="auto" w:fill="auto"/>
            <w:vAlign w:val="center"/>
          </w:tcPr>
          <w:p w14:paraId="06B73FD0" w14:textId="2088E435" w:rsidR="00CA4D83" w:rsidRPr="00217019" w:rsidRDefault="00B14908" w:rsidP="00B14908">
            <w:pPr>
              <w:pStyle w:val="Text1"/>
              <w:spacing w:before="0" w:after="0"/>
              <w:ind w:left="0"/>
              <w:jc w:val="center"/>
              <w:rPr>
                <w:sz w:val="16"/>
                <w:szCs w:val="16"/>
              </w:rPr>
            </w:pPr>
            <w:r>
              <w:rPr>
                <w:sz w:val="16"/>
                <w:szCs w:val="16"/>
              </w:rPr>
              <w:t>1 083</w:t>
            </w:r>
          </w:p>
        </w:tc>
      </w:tr>
      <w:tr w:rsidR="00CA4D83" w:rsidRPr="00217019" w14:paraId="73E39B47" w14:textId="77777777" w:rsidTr="003A184F">
        <w:trPr>
          <w:trHeight w:val="258"/>
        </w:trPr>
        <w:tc>
          <w:tcPr>
            <w:tcW w:w="382" w:type="pct"/>
            <w:vMerge w:val="restart"/>
          </w:tcPr>
          <w:p w14:paraId="5A5A6D14" w14:textId="057355AF" w:rsidR="00CA4D83" w:rsidRPr="00217019" w:rsidRDefault="00CA4D83" w:rsidP="00CA4D83">
            <w:pPr>
              <w:pStyle w:val="Text1"/>
              <w:spacing w:before="0" w:after="0"/>
              <w:ind w:left="0"/>
              <w:jc w:val="center"/>
              <w:rPr>
                <w:sz w:val="16"/>
                <w:szCs w:val="16"/>
              </w:rPr>
            </w:pPr>
            <w:r w:rsidRPr="00217019">
              <w:rPr>
                <w:sz w:val="16"/>
                <w:szCs w:val="16"/>
              </w:rPr>
              <w:t>1</w:t>
            </w:r>
          </w:p>
        </w:tc>
        <w:tc>
          <w:tcPr>
            <w:tcW w:w="462" w:type="pct"/>
            <w:vMerge w:val="restart"/>
          </w:tcPr>
          <w:p w14:paraId="5A177507" w14:textId="2BA016B9" w:rsidR="00CA4D83" w:rsidRPr="00217019" w:rsidRDefault="00CA4D83" w:rsidP="00CA4D83">
            <w:pPr>
              <w:pStyle w:val="Text1"/>
              <w:spacing w:before="0" w:after="0"/>
              <w:ind w:left="0"/>
              <w:jc w:val="center"/>
              <w:rPr>
                <w:sz w:val="16"/>
                <w:szCs w:val="16"/>
              </w:rPr>
            </w:pPr>
            <w:r w:rsidRPr="00217019">
              <w:rPr>
                <w:sz w:val="16"/>
                <w:szCs w:val="16"/>
              </w:rPr>
              <w:t>1.</w:t>
            </w:r>
            <w:r>
              <w:rPr>
                <w:sz w:val="16"/>
                <w:szCs w:val="16"/>
              </w:rPr>
              <w:t>3</w:t>
            </w:r>
          </w:p>
        </w:tc>
        <w:tc>
          <w:tcPr>
            <w:tcW w:w="259" w:type="pct"/>
            <w:vMerge w:val="restart"/>
          </w:tcPr>
          <w:p w14:paraId="50F16270" w14:textId="14C51A01" w:rsidR="00CA4D83" w:rsidRPr="00217019" w:rsidRDefault="00CA4D83" w:rsidP="00CA4D83">
            <w:pPr>
              <w:pStyle w:val="Text1"/>
              <w:spacing w:before="0" w:after="0"/>
              <w:ind w:left="0"/>
              <w:jc w:val="center"/>
              <w:rPr>
                <w:sz w:val="16"/>
                <w:szCs w:val="16"/>
              </w:rPr>
            </w:pPr>
            <w:r w:rsidRPr="00217019">
              <w:rPr>
                <w:sz w:val="16"/>
                <w:szCs w:val="16"/>
              </w:rPr>
              <w:t>ESF+</w:t>
            </w:r>
          </w:p>
        </w:tc>
        <w:tc>
          <w:tcPr>
            <w:tcW w:w="735" w:type="pct"/>
            <w:tcBorders>
              <w:bottom w:val="single" w:sz="4" w:space="0" w:color="auto"/>
            </w:tcBorders>
            <w:vAlign w:val="center"/>
          </w:tcPr>
          <w:p w14:paraId="575A34CF" w14:textId="0331C694" w:rsidR="00CA4D83" w:rsidRPr="00217019" w:rsidRDefault="00CA4D83" w:rsidP="00CA4D83">
            <w:pPr>
              <w:pStyle w:val="Text1"/>
              <w:spacing w:before="0" w:after="0"/>
              <w:ind w:left="0"/>
              <w:jc w:val="center"/>
              <w:rPr>
                <w:sz w:val="16"/>
                <w:szCs w:val="16"/>
              </w:rPr>
            </w:pPr>
            <w:r>
              <w:rPr>
                <w:sz w:val="16"/>
                <w:szCs w:val="16"/>
              </w:rPr>
              <w:t>Méně rozvinuté</w:t>
            </w:r>
          </w:p>
        </w:tc>
        <w:tc>
          <w:tcPr>
            <w:tcW w:w="240" w:type="pct"/>
            <w:vMerge w:val="restart"/>
          </w:tcPr>
          <w:p w14:paraId="2DA882DC" w14:textId="77777777" w:rsidR="00474B7D" w:rsidRPr="00474B7D" w:rsidRDefault="00474B7D" w:rsidP="00474B7D">
            <w:pPr>
              <w:pStyle w:val="Text1"/>
              <w:spacing w:before="0" w:after="0"/>
              <w:ind w:left="0"/>
              <w:jc w:val="center"/>
              <w:rPr>
                <w:sz w:val="16"/>
                <w:szCs w:val="16"/>
              </w:rPr>
            </w:pPr>
            <w:r w:rsidRPr="00474B7D">
              <w:rPr>
                <w:sz w:val="16"/>
                <w:szCs w:val="16"/>
              </w:rPr>
              <w:t>EECO19</w:t>
            </w:r>
          </w:p>
          <w:p w14:paraId="3AA8C609" w14:textId="46F844F0" w:rsidR="00CA4D83" w:rsidRPr="00217019" w:rsidRDefault="00474B7D" w:rsidP="00474B7D">
            <w:pPr>
              <w:pStyle w:val="Text1"/>
              <w:spacing w:before="0" w:after="0"/>
              <w:ind w:left="0"/>
              <w:jc w:val="center"/>
              <w:rPr>
                <w:sz w:val="16"/>
                <w:szCs w:val="16"/>
              </w:rPr>
            </w:pPr>
            <w:r>
              <w:rPr>
                <w:sz w:val="16"/>
                <w:szCs w:val="16"/>
              </w:rPr>
              <w:t>(</w:t>
            </w:r>
            <w:r w:rsidRPr="00474B7D">
              <w:rPr>
                <w:sz w:val="16"/>
                <w:szCs w:val="16"/>
              </w:rPr>
              <w:t>10106</w:t>
            </w:r>
            <w:r>
              <w:rPr>
                <w:sz w:val="16"/>
                <w:szCs w:val="16"/>
              </w:rPr>
              <w:t>)</w:t>
            </w:r>
          </w:p>
        </w:tc>
        <w:tc>
          <w:tcPr>
            <w:tcW w:w="1308" w:type="pct"/>
            <w:vMerge w:val="restart"/>
            <w:shd w:val="clear" w:color="auto" w:fill="auto"/>
          </w:tcPr>
          <w:p w14:paraId="77C22321" w14:textId="40BD6B8C" w:rsidR="00CA4D83" w:rsidRPr="00217019" w:rsidRDefault="00CA4D83" w:rsidP="00CA4D83">
            <w:pPr>
              <w:pStyle w:val="Text1"/>
              <w:spacing w:before="0" w:after="0"/>
              <w:ind w:left="0"/>
              <w:jc w:val="center"/>
              <w:rPr>
                <w:sz w:val="16"/>
                <w:szCs w:val="16"/>
              </w:rPr>
            </w:pPr>
            <w:r w:rsidRPr="00217019">
              <w:rPr>
                <w:sz w:val="16"/>
                <w:szCs w:val="16"/>
              </w:rPr>
              <w:t xml:space="preserve">Počet podporovaných mikropodniků, malých a středních podniků (včetně družstevních </w:t>
            </w:r>
            <w:r w:rsidRPr="00217019">
              <w:rPr>
                <w:sz w:val="16"/>
                <w:szCs w:val="16"/>
              </w:rPr>
              <w:lastRenderedPageBreak/>
              <w:t>podniků a podniků sociální ekonomiky)</w:t>
            </w:r>
          </w:p>
        </w:tc>
        <w:tc>
          <w:tcPr>
            <w:tcW w:w="522" w:type="pct"/>
            <w:vMerge w:val="restart"/>
          </w:tcPr>
          <w:p w14:paraId="6DCA9D59" w14:textId="1BDB6F11" w:rsidR="00CA4D83" w:rsidRPr="00217019" w:rsidRDefault="00CA4D83" w:rsidP="00CA4D83">
            <w:pPr>
              <w:pStyle w:val="Text1"/>
              <w:spacing w:before="0" w:after="0"/>
              <w:ind w:left="0"/>
              <w:jc w:val="center"/>
              <w:rPr>
                <w:sz w:val="16"/>
                <w:szCs w:val="16"/>
              </w:rPr>
            </w:pPr>
            <w:r w:rsidRPr="00217019">
              <w:rPr>
                <w:sz w:val="16"/>
                <w:szCs w:val="16"/>
              </w:rPr>
              <w:lastRenderedPageBreak/>
              <w:t>podniky</w:t>
            </w:r>
          </w:p>
        </w:tc>
        <w:tc>
          <w:tcPr>
            <w:tcW w:w="483" w:type="pct"/>
            <w:shd w:val="clear" w:color="auto" w:fill="auto"/>
            <w:vAlign w:val="center"/>
          </w:tcPr>
          <w:p w14:paraId="110362FC" w14:textId="3E3EDC86" w:rsidR="00CA4D83" w:rsidRPr="00217019" w:rsidRDefault="00B14908" w:rsidP="00B14908">
            <w:pPr>
              <w:pStyle w:val="Text1"/>
              <w:spacing w:before="0" w:after="0"/>
              <w:ind w:left="0"/>
              <w:jc w:val="center"/>
              <w:rPr>
                <w:sz w:val="16"/>
                <w:szCs w:val="16"/>
              </w:rPr>
            </w:pPr>
            <w:r>
              <w:rPr>
                <w:sz w:val="16"/>
                <w:szCs w:val="16"/>
              </w:rPr>
              <w:t>29</w:t>
            </w:r>
          </w:p>
        </w:tc>
        <w:tc>
          <w:tcPr>
            <w:tcW w:w="609" w:type="pct"/>
            <w:shd w:val="clear" w:color="auto" w:fill="auto"/>
            <w:vAlign w:val="center"/>
          </w:tcPr>
          <w:p w14:paraId="49F91691" w14:textId="4D9E9A5F" w:rsidR="00CA4D83" w:rsidRPr="00217019" w:rsidRDefault="00B14908" w:rsidP="00B14908">
            <w:pPr>
              <w:pStyle w:val="Text1"/>
              <w:spacing w:before="0" w:after="0"/>
              <w:ind w:left="0"/>
              <w:jc w:val="center"/>
              <w:rPr>
                <w:sz w:val="16"/>
                <w:szCs w:val="16"/>
              </w:rPr>
            </w:pPr>
            <w:r>
              <w:rPr>
                <w:sz w:val="16"/>
                <w:szCs w:val="16"/>
              </w:rPr>
              <w:t>292</w:t>
            </w:r>
          </w:p>
        </w:tc>
      </w:tr>
      <w:tr w:rsidR="00CA4D83" w:rsidRPr="00217019" w14:paraId="5E89221C" w14:textId="77777777" w:rsidTr="003A184F">
        <w:trPr>
          <w:trHeight w:val="256"/>
        </w:trPr>
        <w:tc>
          <w:tcPr>
            <w:tcW w:w="382" w:type="pct"/>
            <w:vMerge/>
          </w:tcPr>
          <w:p w14:paraId="4CF80887" w14:textId="77777777" w:rsidR="00CA4D83" w:rsidRPr="00217019" w:rsidRDefault="00CA4D83" w:rsidP="00CA4D83">
            <w:pPr>
              <w:pStyle w:val="Text1"/>
              <w:spacing w:before="0" w:after="0"/>
              <w:ind w:left="0"/>
              <w:jc w:val="center"/>
              <w:rPr>
                <w:sz w:val="16"/>
                <w:szCs w:val="16"/>
              </w:rPr>
            </w:pPr>
          </w:p>
        </w:tc>
        <w:tc>
          <w:tcPr>
            <w:tcW w:w="462" w:type="pct"/>
            <w:vMerge/>
          </w:tcPr>
          <w:p w14:paraId="626C0A5E" w14:textId="77777777" w:rsidR="00CA4D83" w:rsidRPr="00217019" w:rsidRDefault="00CA4D83" w:rsidP="00CA4D83">
            <w:pPr>
              <w:pStyle w:val="Text1"/>
              <w:spacing w:before="0" w:after="0"/>
              <w:ind w:left="0"/>
              <w:jc w:val="center"/>
              <w:rPr>
                <w:sz w:val="16"/>
                <w:szCs w:val="16"/>
              </w:rPr>
            </w:pPr>
          </w:p>
        </w:tc>
        <w:tc>
          <w:tcPr>
            <w:tcW w:w="259" w:type="pct"/>
            <w:vMerge/>
          </w:tcPr>
          <w:p w14:paraId="65D6A47E" w14:textId="77777777" w:rsidR="00CA4D83" w:rsidRPr="00217019" w:rsidRDefault="00CA4D83" w:rsidP="00CA4D83">
            <w:pPr>
              <w:pStyle w:val="Text1"/>
              <w:spacing w:before="0" w:after="0"/>
              <w:ind w:left="0"/>
              <w:jc w:val="center"/>
              <w:rPr>
                <w:sz w:val="16"/>
                <w:szCs w:val="16"/>
              </w:rPr>
            </w:pPr>
          </w:p>
        </w:tc>
        <w:tc>
          <w:tcPr>
            <w:tcW w:w="735" w:type="pct"/>
            <w:tcBorders>
              <w:bottom w:val="single" w:sz="4" w:space="0" w:color="auto"/>
            </w:tcBorders>
            <w:vAlign w:val="center"/>
          </w:tcPr>
          <w:p w14:paraId="767168A3" w14:textId="279BD384" w:rsidR="00CA4D83" w:rsidRPr="00217019" w:rsidRDefault="00CA4D83" w:rsidP="00CA4D83">
            <w:pPr>
              <w:pStyle w:val="Text1"/>
              <w:spacing w:before="0" w:after="0"/>
              <w:ind w:left="0"/>
              <w:jc w:val="center"/>
              <w:rPr>
                <w:sz w:val="16"/>
                <w:szCs w:val="16"/>
              </w:rPr>
            </w:pPr>
            <w:r>
              <w:rPr>
                <w:sz w:val="16"/>
                <w:szCs w:val="16"/>
              </w:rPr>
              <w:t>Přechodové</w:t>
            </w:r>
          </w:p>
        </w:tc>
        <w:tc>
          <w:tcPr>
            <w:tcW w:w="240" w:type="pct"/>
            <w:vMerge/>
          </w:tcPr>
          <w:p w14:paraId="77C82082" w14:textId="77777777" w:rsidR="00CA4D83" w:rsidRPr="00217019" w:rsidRDefault="00CA4D83" w:rsidP="00CA4D83">
            <w:pPr>
              <w:pStyle w:val="Text1"/>
              <w:spacing w:before="0" w:after="0"/>
              <w:ind w:left="0"/>
              <w:jc w:val="center"/>
              <w:rPr>
                <w:sz w:val="16"/>
                <w:szCs w:val="16"/>
              </w:rPr>
            </w:pPr>
          </w:p>
        </w:tc>
        <w:tc>
          <w:tcPr>
            <w:tcW w:w="1308" w:type="pct"/>
            <w:vMerge/>
            <w:shd w:val="clear" w:color="auto" w:fill="auto"/>
          </w:tcPr>
          <w:p w14:paraId="53941FA0" w14:textId="77777777" w:rsidR="00CA4D83" w:rsidRPr="00217019" w:rsidRDefault="00CA4D83" w:rsidP="00CA4D83">
            <w:pPr>
              <w:pStyle w:val="Text1"/>
              <w:spacing w:before="0" w:after="0"/>
              <w:ind w:left="0"/>
              <w:jc w:val="center"/>
              <w:rPr>
                <w:sz w:val="16"/>
                <w:szCs w:val="16"/>
              </w:rPr>
            </w:pPr>
          </w:p>
        </w:tc>
        <w:tc>
          <w:tcPr>
            <w:tcW w:w="522" w:type="pct"/>
            <w:vMerge/>
          </w:tcPr>
          <w:p w14:paraId="748E1576" w14:textId="77777777" w:rsidR="00CA4D83" w:rsidRPr="00217019" w:rsidRDefault="00CA4D83" w:rsidP="00CA4D83">
            <w:pPr>
              <w:pStyle w:val="Text1"/>
              <w:spacing w:before="0" w:after="0"/>
              <w:ind w:left="0"/>
              <w:jc w:val="center"/>
              <w:rPr>
                <w:sz w:val="16"/>
                <w:szCs w:val="16"/>
              </w:rPr>
            </w:pPr>
          </w:p>
        </w:tc>
        <w:tc>
          <w:tcPr>
            <w:tcW w:w="483" w:type="pct"/>
            <w:shd w:val="clear" w:color="auto" w:fill="auto"/>
            <w:vAlign w:val="center"/>
          </w:tcPr>
          <w:p w14:paraId="09DA55FE" w14:textId="42A56F58" w:rsidR="00CA4D83" w:rsidRPr="00217019" w:rsidRDefault="00B14908" w:rsidP="00B14908">
            <w:pPr>
              <w:pStyle w:val="Text1"/>
              <w:spacing w:before="0" w:after="0"/>
              <w:ind w:left="0"/>
              <w:jc w:val="center"/>
              <w:rPr>
                <w:sz w:val="16"/>
                <w:szCs w:val="16"/>
              </w:rPr>
            </w:pPr>
            <w:r>
              <w:rPr>
                <w:sz w:val="16"/>
                <w:szCs w:val="16"/>
              </w:rPr>
              <w:t>32</w:t>
            </w:r>
          </w:p>
        </w:tc>
        <w:tc>
          <w:tcPr>
            <w:tcW w:w="609" w:type="pct"/>
            <w:shd w:val="clear" w:color="auto" w:fill="auto"/>
            <w:vAlign w:val="center"/>
          </w:tcPr>
          <w:p w14:paraId="1821AA26" w14:textId="62A21E42" w:rsidR="00CA4D83" w:rsidRPr="00217019" w:rsidRDefault="00B14908" w:rsidP="00B14908">
            <w:pPr>
              <w:pStyle w:val="Text1"/>
              <w:spacing w:before="0" w:after="0"/>
              <w:ind w:left="0"/>
              <w:jc w:val="center"/>
              <w:rPr>
                <w:sz w:val="16"/>
                <w:szCs w:val="16"/>
              </w:rPr>
            </w:pPr>
            <w:r>
              <w:rPr>
                <w:sz w:val="16"/>
                <w:szCs w:val="16"/>
              </w:rPr>
              <w:t>318</w:t>
            </w:r>
          </w:p>
        </w:tc>
      </w:tr>
      <w:tr w:rsidR="00CA4D83" w:rsidRPr="00217019" w14:paraId="6CC2780D" w14:textId="77777777" w:rsidTr="003A184F">
        <w:trPr>
          <w:trHeight w:val="256"/>
        </w:trPr>
        <w:tc>
          <w:tcPr>
            <w:tcW w:w="382" w:type="pct"/>
            <w:vMerge/>
            <w:tcBorders>
              <w:bottom w:val="single" w:sz="4" w:space="0" w:color="auto"/>
            </w:tcBorders>
          </w:tcPr>
          <w:p w14:paraId="4DEE6FC0" w14:textId="77777777" w:rsidR="00CA4D83" w:rsidRPr="00217019" w:rsidRDefault="00CA4D83" w:rsidP="00CA4D83">
            <w:pPr>
              <w:pStyle w:val="Text1"/>
              <w:spacing w:before="0" w:after="0"/>
              <w:ind w:left="0"/>
              <w:jc w:val="center"/>
              <w:rPr>
                <w:sz w:val="16"/>
                <w:szCs w:val="16"/>
              </w:rPr>
            </w:pPr>
          </w:p>
        </w:tc>
        <w:tc>
          <w:tcPr>
            <w:tcW w:w="462" w:type="pct"/>
            <w:vMerge/>
            <w:tcBorders>
              <w:bottom w:val="single" w:sz="4" w:space="0" w:color="auto"/>
            </w:tcBorders>
          </w:tcPr>
          <w:p w14:paraId="4F4201F3" w14:textId="77777777" w:rsidR="00CA4D83" w:rsidRPr="00217019" w:rsidRDefault="00CA4D83" w:rsidP="00CA4D83">
            <w:pPr>
              <w:pStyle w:val="Text1"/>
              <w:spacing w:before="0" w:after="0"/>
              <w:ind w:left="0"/>
              <w:jc w:val="center"/>
              <w:rPr>
                <w:sz w:val="16"/>
                <w:szCs w:val="16"/>
              </w:rPr>
            </w:pPr>
          </w:p>
        </w:tc>
        <w:tc>
          <w:tcPr>
            <w:tcW w:w="259" w:type="pct"/>
            <w:vMerge/>
            <w:tcBorders>
              <w:bottom w:val="single" w:sz="4" w:space="0" w:color="auto"/>
            </w:tcBorders>
          </w:tcPr>
          <w:p w14:paraId="3251A204" w14:textId="77777777" w:rsidR="00CA4D83" w:rsidRPr="00217019" w:rsidRDefault="00CA4D83" w:rsidP="00CA4D83">
            <w:pPr>
              <w:pStyle w:val="Text1"/>
              <w:spacing w:before="0" w:after="0"/>
              <w:ind w:left="0"/>
              <w:jc w:val="center"/>
              <w:rPr>
                <w:sz w:val="16"/>
                <w:szCs w:val="16"/>
              </w:rPr>
            </w:pPr>
          </w:p>
        </w:tc>
        <w:tc>
          <w:tcPr>
            <w:tcW w:w="735" w:type="pct"/>
            <w:tcBorders>
              <w:bottom w:val="single" w:sz="4" w:space="0" w:color="auto"/>
            </w:tcBorders>
            <w:vAlign w:val="center"/>
          </w:tcPr>
          <w:p w14:paraId="00C14C06" w14:textId="200E27D4" w:rsidR="00CA4D83" w:rsidRPr="00217019" w:rsidRDefault="00CA4D83" w:rsidP="00CA4D83">
            <w:pPr>
              <w:pStyle w:val="Text1"/>
              <w:spacing w:before="0" w:after="0"/>
              <w:ind w:left="0"/>
              <w:jc w:val="center"/>
              <w:rPr>
                <w:sz w:val="16"/>
                <w:szCs w:val="16"/>
              </w:rPr>
            </w:pPr>
            <w:r>
              <w:rPr>
                <w:sz w:val="16"/>
                <w:szCs w:val="16"/>
              </w:rPr>
              <w:t>Více rozvinuté</w:t>
            </w:r>
          </w:p>
        </w:tc>
        <w:tc>
          <w:tcPr>
            <w:tcW w:w="240" w:type="pct"/>
            <w:vMerge/>
            <w:tcBorders>
              <w:bottom w:val="single" w:sz="4" w:space="0" w:color="auto"/>
            </w:tcBorders>
          </w:tcPr>
          <w:p w14:paraId="128E2A1F" w14:textId="77777777" w:rsidR="00CA4D83" w:rsidRPr="00217019" w:rsidRDefault="00CA4D83" w:rsidP="00CA4D83">
            <w:pPr>
              <w:pStyle w:val="Text1"/>
              <w:spacing w:before="0" w:after="0"/>
              <w:ind w:left="0"/>
              <w:jc w:val="center"/>
              <w:rPr>
                <w:sz w:val="16"/>
                <w:szCs w:val="16"/>
              </w:rPr>
            </w:pPr>
          </w:p>
        </w:tc>
        <w:tc>
          <w:tcPr>
            <w:tcW w:w="1308" w:type="pct"/>
            <w:vMerge/>
            <w:tcBorders>
              <w:bottom w:val="single" w:sz="4" w:space="0" w:color="auto"/>
            </w:tcBorders>
            <w:shd w:val="clear" w:color="auto" w:fill="auto"/>
          </w:tcPr>
          <w:p w14:paraId="72F2939E" w14:textId="77777777" w:rsidR="00CA4D83" w:rsidRPr="00217019" w:rsidRDefault="00CA4D83" w:rsidP="00CA4D83">
            <w:pPr>
              <w:pStyle w:val="Text1"/>
              <w:spacing w:before="0" w:after="0"/>
              <w:ind w:left="0"/>
              <w:jc w:val="center"/>
              <w:rPr>
                <w:sz w:val="16"/>
                <w:szCs w:val="16"/>
              </w:rPr>
            </w:pPr>
          </w:p>
        </w:tc>
        <w:tc>
          <w:tcPr>
            <w:tcW w:w="522" w:type="pct"/>
            <w:vMerge/>
            <w:tcBorders>
              <w:bottom w:val="single" w:sz="4" w:space="0" w:color="auto"/>
            </w:tcBorders>
          </w:tcPr>
          <w:p w14:paraId="5F160E1E" w14:textId="77777777" w:rsidR="00CA4D83" w:rsidRPr="00217019" w:rsidRDefault="00CA4D83" w:rsidP="00CA4D83">
            <w:pPr>
              <w:pStyle w:val="Text1"/>
              <w:spacing w:before="0" w:after="0"/>
              <w:ind w:left="0"/>
              <w:jc w:val="center"/>
              <w:rPr>
                <w:sz w:val="16"/>
                <w:szCs w:val="16"/>
              </w:rPr>
            </w:pPr>
          </w:p>
        </w:tc>
        <w:tc>
          <w:tcPr>
            <w:tcW w:w="483" w:type="pct"/>
            <w:tcBorders>
              <w:bottom w:val="single" w:sz="4" w:space="0" w:color="auto"/>
            </w:tcBorders>
            <w:shd w:val="clear" w:color="auto" w:fill="auto"/>
            <w:vAlign w:val="center"/>
          </w:tcPr>
          <w:p w14:paraId="6C2884EA" w14:textId="5FAD6B1E" w:rsidR="00CA4D83" w:rsidRPr="00217019" w:rsidRDefault="00B14908" w:rsidP="00B14908">
            <w:pPr>
              <w:pStyle w:val="Text1"/>
              <w:spacing w:before="0" w:after="0"/>
              <w:ind w:left="0"/>
              <w:jc w:val="center"/>
              <w:rPr>
                <w:sz w:val="16"/>
                <w:szCs w:val="16"/>
              </w:rPr>
            </w:pPr>
            <w:r>
              <w:rPr>
                <w:sz w:val="16"/>
                <w:szCs w:val="16"/>
              </w:rPr>
              <w:t>1</w:t>
            </w:r>
          </w:p>
        </w:tc>
        <w:tc>
          <w:tcPr>
            <w:tcW w:w="609" w:type="pct"/>
            <w:tcBorders>
              <w:bottom w:val="single" w:sz="4" w:space="0" w:color="auto"/>
            </w:tcBorders>
            <w:shd w:val="clear" w:color="auto" w:fill="auto"/>
            <w:vAlign w:val="center"/>
          </w:tcPr>
          <w:p w14:paraId="697FF40D" w14:textId="006FAC23" w:rsidR="00CA4D83" w:rsidRPr="00217019" w:rsidRDefault="00B14908" w:rsidP="00B14908">
            <w:pPr>
              <w:pStyle w:val="Text1"/>
              <w:spacing w:before="0" w:after="0"/>
              <w:ind w:left="0"/>
              <w:jc w:val="center"/>
              <w:rPr>
                <w:sz w:val="16"/>
                <w:szCs w:val="16"/>
              </w:rPr>
            </w:pPr>
            <w:r>
              <w:rPr>
                <w:sz w:val="16"/>
                <w:szCs w:val="16"/>
              </w:rPr>
              <w:t>7</w:t>
            </w:r>
          </w:p>
        </w:tc>
      </w:tr>
      <w:tr w:rsidR="00CA4D83" w:rsidRPr="00217019" w14:paraId="6E1DDF36" w14:textId="77777777" w:rsidTr="003A184F">
        <w:trPr>
          <w:trHeight w:val="358"/>
        </w:trPr>
        <w:tc>
          <w:tcPr>
            <w:tcW w:w="382" w:type="pct"/>
            <w:vMerge w:val="restart"/>
            <w:tcBorders>
              <w:top w:val="single" w:sz="4" w:space="0" w:color="auto"/>
              <w:left w:val="single" w:sz="4" w:space="0" w:color="auto"/>
            </w:tcBorders>
          </w:tcPr>
          <w:p w14:paraId="03945646" w14:textId="04A439EC" w:rsidR="00CA4D83" w:rsidRPr="00217019" w:rsidRDefault="00CA4D83" w:rsidP="00CA4D83">
            <w:pPr>
              <w:pStyle w:val="Text1"/>
              <w:spacing w:before="0" w:after="0"/>
              <w:ind w:left="0"/>
              <w:jc w:val="center"/>
              <w:rPr>
                <w:sz w:val="16"/>
                <w:szCs w:val="16"/>
              </w:rPr>
            </w:pPr>
            <w:r w:rsidRPr="00217019">
              <w:rPr>
                <w:sz w:val="16"/>
                <w:szCs w:val="16"/>
              </w:rPr>
              <w:t>1</w:t>
            </w:r>
          </w:p>
        </w:tc>
        <w:tc>
          <w:tcPr>
            <w:tcW w:w="462" w:type="pct"/>
            <w:vMerge w:val="restart"/>
            <w:tcBorders>
              <w:top w:val="single" w:sz="4" w:space="0" w:color="auto"/>
            </w:tcBorders>
          </w:tcPr>
          <w:p w14:paraId="6CBE77BF" w14:textId="37948C7A" w:rsidR="00CA4D83" w:rsidRPr="00217019" w:rsidRDefault="00CA4D83" w:rsidP="00CA4D83">
            <w:pPr>
              <w:pStyle w:val="Text1"/>
              <w:spacing w:before="0" w:after="0"/>
              <w:ind w:left="0"/>
              <w:jc w:val="center"/>
              <w:rPr>
                <w:sz w:val="16"/>
                <w:szCs w:val="16"/>
              </w:rPr>
            </w:pPr>
            <w:r w:rsidRPr="00217019">
              <w:rPr>
                <w:sz w:val="16"/>
                <w:szCs w:val="16"/>
              </w:rPr>
              <w:t>1.</w:t>
            </w:r>
            <w:r>
              <w:rPr>
                <w:sz w:val="16"/>
                <w:szCs w:val="16"/>
              </w:rPr>
              <w:t>3</w:t>
            </w:r>
          </w:p>
        </w:tc>
        <w:tc>
          <w:tcPr>
            <w:tcW w:w="259" w:type="pct"/>
            <w:vMerge w:val="restart"/>
            <w:tcBorders>
              <w:top w:val="single" w:sz="4" w:space="0" w:color="auto"/>
            </w:tcBorders>
          </w:tcPr>
          <w:p w14:paraId="6204BCB1" w14:textId="68835C8C" w:rsidR="00CA4D83" w:rsidRPr="00217019" w:rsidRDefault="00CA4D83" w:rsidP="00CA4D83">
            <w:pPr>
              <w:pStyle w:val="Text1"/>
              <w:spacing w:before="0" w:after="0"/>
              <w:ind w:left="0"/>
              <w:jc w:val="center"/>
              <w:rPr>
                <w:sz w:val="16"/>
                <w:szCs w:val="16"/>
              </w:rPr>
            </w:pPr>
            <w:r w:rsidRPr="00217019">
              <w:rPr>
                <w:sz w:val="16"/>
                <w:szCs w:val="16"/>
              </w:rPr>
              <w:t>ESF+</w:t>
            </w:r>
          </w:p>
        </w:tc>
        <w:tc>
          <w:tcPr>
            <w:tcW w:w="735" w:type="pct"/>
            <w:tcBorders>
              <w:top w:val="single" w:sz="4" w:space="0" w:color="auto"/>
              <w:bottom w:val="single" w:sz="4" w:space="0" w:color="auto"/>
            </w:tcBorders>
            <w:vAlign w:val="center"/>
          </w:tcPr>
          <w:p w14:paraId="6AC7B820" w14:textId="5A1AB553" w:rsidR="00CA4D83" w:rsidRPr="00217019" w:rsidRDefault="00CA4D83" w:rsidP="00CA4D83">
            <w:pPr>
              <w:pStyle w:val="Text1"/>
              <w:spacing w:before="0" w:after="0"/>
              <w:ind w:left="0"/>
              <w:jc w:val="center"/>
              <w:rPr>
                <w:sz w:val="16"/>
                <w:szCs w:val="16"/>
              </w:rPr>
            </w:pPr>
            <w:r>
              <w:rPr>
                <w:sz w:val="16"/>
                <w:szCs w:val="16"/>
              </w:rPr>
              <w:t>Méně rozvinuté</w:t>
            </w:r>
          </w:p>
        </w:tc>
        <w:tc>
          <w:tcPr>
            <w:tcW w:w="240" w:type="pct"/>
            <w:vMerge w:val="restart"/>
            <w:tcBorders>
              <w:top w:val="single" w:sz="4" w:space="0" w:color="auto"/>
            </w:tcBorders>
          </w:tcPr>
          <w:p w14:paraId="0AEF9E10" w14:textId="77777777" w:rsidR="00CA4D83" w:rsidRPr="00217019" w:rsidRDefault="00CA4D83" w:rsidP="00CA4D83">
            <w:pPr>
              <w:pStyle w:val="Text1"/>
              <w:spacing w:before="0" w:after="0"/>
              <w:ind w:left="0"/>
              <w:jc w:val="center"/>
              <w:rPr>
                <w:sz w:val="16"/>
                <w:szCs w:val="16"/>
              </w:rPr>
            </w:pPr>
          </w:p>
        </w:tc>
        <w:tc>
          <w:tcPr>
            <w:tcW w:w="1308" w:type="pct"/>
            <w:vMerge w:val="restart"/>
            <w:tcBorders>
              <w:top w:val="single" w:sz="4" w:space="0" w:color="auto"/>
            </w:tcBorders>
            <w:shd w:val="clear" w:color="auto" w:fill="auto"/>
          </w:tcPr>
          <w:p w14:paraId="258F77CC" w14:textId="55BD0FF7" w:rsidR="00CA4D83" w:rsidRPr="00217019" w:rsidRDefault="00CA4D83" w:rsidP="00CA4D83">
            <w:pPr>
              <w:pStyle w:val="Text1"/>
              <w:spacing w:before="0" w:after="0"/>
              <w:ind w:left="0"/>
              <w:jc w:val="center"/>
              <w:rPr>
                <w:sz w:val="16"/>
                <w:szCs w:val="16"/>
              </w:rPr>
            </w:pPr>
            <w:r w:rsidRPr="00CA4D83">
              <w:rPr>
                <w:sz w:val="16"/>
                <w:szCs w:val="16"/>
              </w:rPr>
              <w:t>Počet konferencí/seminářů/workshopů/kulatých stolů a diskusních fór v oblasti sociálního dialog</w:t>
            </w:r>
            <w:r>
              <w:rPr>
                <w:sz w:val="16"/>
                <w:szCs w:val="16"/>
              </w:rPr>
              <w:t xml:space="preserve">u </w:t>
            </w:r>
          </w:p>
        </w:tc>
        <w:tc>
          <w:tcPr>
            <w:tcW w:w="522" w:type="pct"/>
            <w:vMerge w:val="restart"/>
            <w:tcBorders>
              <w:top w:val="single" w:sz="4" w:space="0" w:color="auto"/>
            </w:tcBorders>
          </w:tcPr>
          <w:p w14:paraId="0BF3987E" w14:textId="4E351BD2" w:rsidR="00CA4D83" w:rsidRPr="00217019" w:rsidRDefault="006F4AE5" w:rsidP="00CA4D83">
            <w:pPr>
              <w:pStyle w:val="Text1"/>
              <w:spacing w:before="0" w:after="0"/>
              <w:ind w:left="0"/>
              <w:jc w:val="center"/>
              <w:rPr>
                <w:sz w:val="16"/>
                <w:szCs w:val="16"/>
              </w:rPr>
            </w:pPr>
            <w:r>
              <w:rPr>
                <w:sz w:val="16"/>
                <w:szCs w:val="16"/>
              </w:rPr>
              <w:t>akce</w:t>
            </w:r>
          </w:p>
        </w:tc>
        <w:tc>
          <w:tcPr>
            <w:tcW w:w="483" w:type="pct"/>
            <w:tcBorders>
              <w:top w:val="single" w:sz="4" w:space="0" w:color="auto"/>
            </w:tcBorders>
            <w:shd w:val="clear" w:color="auto" w:fill="auto"/>
            <w:vAlign w:val="center"/>
          </w:tcPr>
          <w:p w14:paraId="1B2DC2E9" w14:textId="572B6C3E" w:rsidR="00CA4D83" w:rsidRPr="00217019" w:rsidRDefault="00B14908" w:rsidP="00B14908">
            <w:pPr>
              <w:pStyle w:val="Text1"/>
              <w:spacing w:before="0" w:after="0"/>
              <w:ind w:left="0"/>
              <w:jc w:val="center"/>
              <w:rPr>
                <w:sz w:val="16"/>
                <w:szCs w:val="16"/>
              </w:rPr>
            </w:pPr>
            <w:r>
              <w:rPr>
                <w:sz w:val="16"/>
                <w:szCs w:val="16"/>
              </w:rPr>
              <w:t>7</w:t>
            </w:r>
          </w:p>
        </w:tc>
        <w:tc>
          <w:tcPr>
            <w:tcW w:w="609" w:type="pct"/>
            <w:tcBorders>
              <w:top w:val="single" w:sz="4" w:space="0" w:color="auto"/>
              <w:right w:val="single" w:sz="4" w:space="0" w:color="auto"/>
            </w:tcBorders>
            <w:shd w:val="clear" w:color="auto" w:fill="auto"/>
            <w:vAlign w:val="center"/>
          </w:tcPr>
          <w:p w14:paraId="459B33C5" w14:textId="767E6560" w:rsidR="00CA4D83" w:rsidRPr="00217019" w:rsidRDefault="00B14908" w:rsidP="00B14908">
            <w:pPr>
              <w:pStyle w:val="Text1"/>
              <w:spacing w:before="0" w:after="0"/>
              <w:ind w:left="0"/>
              <w:jc w:val="center"/>
              <w:rPr>
                <w:sz w:val="16"/>
                <w:szCs w:val="16"/>
              </w:rPr>
            </w:pPr>
            <w:r>
              <w:rPr>
                <w:sz w:val="16"/>
                <w:szCs w:val="16"/>
              </w:rPr>
              <w:t>71</w:t>
            </w:r>
          </w:p>
        </w:tc>
      </w:tr>
      <w:tr w:rsidR="00CA4D83" w:rsidRPr="00217019" w14:paraId="22F2F4E6" w14:textId="77777777" w:rsidTr="003A184F">
        <w:trPr>
          <w:trHeight w:val="356"/>
        </w:trPr>
        <w:tc>
          <w:tcPr>
            <w:tcW w:w="382" w:type="pct"/>
            <w:vMerge/>
            <w:tcBorders>
              <w:left w:val="single" w:sz="4" w:space="0" w:color="auto"/>
            </w:tcBorders>
          </w:tcPr>
          <w:p w14:paraId="4F8757B6" w14:textId="77777777" w:rsidR="00CA4D83" w:rsidRPr="00217019" w:rsidRDefault="00CA4D83" w:rsidP="00CA4D83">
            <w:pPr>
              <w:pStyle w:val="Text1"/>
              <w:spacing w:before="0" w:after="0"/>
              <w:ind w:left="0"/>
              <w:jc w:val="center"/>
              <w:rPr>
                <w:sz w:val="16"/>
                <w:szCs w:val="16"/>
              </w:rPr>
            </w:pPr>
          </w:p>
        </w:tc>
        <w:tc>
          <w:tcPr>
            <w:tcW w:w="462" w:type="pct"/>
            <w:vMerge/>
          </w:tcPr>
          <w:p w14:paraId="163CB484" w14:textId="77777777" w:rsidR="00CA4D83" w:rsidRPr="00217019" w:rsidRDefault="00CA4D83" w:rsidP="00CA4D83">
            <w:pPr>
              <w:pStyle w:val="Text1"/>
              <w:spacing w:before="0" w:after="0"/>
              <w:ind w:left="0"/>
              <w:jc w:val="center"/>
              <w:rPr>
                <w:sz w:val="16"/>
                <w:szCs w:val="16"/>
              </w:rPr>
            </w:pPr>
          </w:p>
        </w:tc>
        <w:tc>
          <w:tcPr>
            <w:tcW w:w="259" w:type="pct"/>
            <w:vMerge/>
          </w:tcPr>
          <w:p w14:paraId="31E5E5CD" w14:textId="77777777" w:rsidR="00CA4D83" w:rsidRPr="00217019" w:rsidRDefault="00CA4D83" w:rsidP="00CA4D83">
            <w:pPr>
              <w:pStyle w:val="Text1"/>
              <w:spacing w:before="0" w:after="0"/>
              <w:ind w:left="0"/>
              <w:jc w:val="center"/>
              <w:rPr>
                <w:sz w:val="16"/>
                <w:szCs w:val="16"/>
              </w:rPr>
            </w:pPr>
          </w:p>
        </w:tc>
        <w:tc>
          <w:tcPr>
            <w:tcW w:w="735" w:type="pct"/>
            <w:tcBorders>
              <w:top w:val="single" w:sz="4" w:space="0" w:color="auto"/>
              <w:bottom w:val="single" w:sz="4" w:space="0" w:color="auto"/>
            </w:tcBorders>
            <w:vAlign w:val="center"/>
          </w:tcPr>
          <w:p w14:paraId="5BADA5A4" w14:textId="4DAB0BAA" w:rsidR="00CA4D83" w:rsidRPr="00217019" w:rsidRDefault="00CA4D83" w:rsidP="00CA4D83">
            <w:pPr>
              <w:pStyle w:val="Text1"/>
              <w:spacing w:before="0" w:after="0"/>
              <w:ind w:left="0"/>
              <w:jc w:val="center"/>
              <w:rPr>
                <w:sz w:val="16"/>
                <w:szCs w:val="16"/>
              </w:rPr>
            </w:pPr>
            <w:r>
              <w:rPr>
                <w:sz w:val="16"/>
                <w:szCs w:val="16"/>
              </w:rPr>
              <w:t>Přechodové</w:t>
            </w:r>
          </w:p>
        </w:tc>
        <w:tc>
          <w:tcPr>
            <w:tcW w:w="240" w:type="pct"/>
            <w:vMerge/>
          </w:tcPr>
          <w:p w14:paraId="2FB858F3" w14:textId="77777777" w:rsidR="00CA4D83" w:rsidRPr="00217019" w:rsidRDefault="00CA4D83" w:rsidP="00CA4D83">
            <w:pPr>
              <w:pStyle w:val="Text1"/>
              <w:spacing w:before="0" w:after="0"/>
              <w:ind w:left="0"/>
              <w:jc w:val="center"/>
              <w:rPr>
                <w:sz w:val="16"/>
                <w:szCs w:val="16"/>
              </w:rPr>
            </w:pPr>
          </w:p>
        </w:tc>
        <w:tc>
          <w:tcPr>
            <w:tcW w:w="1308" w:type="pct"/>
            <w:vMerge/>
            <w:shd w:val="clear" w:color="auto" w:fill="auto"/>
          </w:tcPr>
          <w:p w14:paraId="4E3929FC" w14:textId="77777777" w:rsidR="00CA4D83" w:rsidRPr="00CA4D83" w:rsidRDefault="00CA4D83" w:rsidP="00CA4D83">
            <w:pPr>
              <w:pStyle w:val="Text1"/>
              <w:spacing w:before="0" w:after="0"/>
              <w:ind w:left="0"/>
              <w:jc w:val="center"/>
              <w:rPr>
                <w:sz w:val="16"/>
                <w:szCs w:val="16"/>
              </w:rPr>
            </w:pPr>
          </w:p>
        </w:tc>
        <w:tc>
          <w:tcPr>
            <w:tcW w:w="522" w:type="pct"/>
            <w:vMerge/>
          </w:tcPr>
          <w:p w14:paraId="020C7BDF" w14:textId="77777777" w:rsidR="00CA4D83" w:rsidRPr="00217019" w:rsidRDefault="00CA4D83" w:rsidP="00CA4D83">
            <w:pPr>
              <w:pStyle w:val="Text1"/>
              <w:spacing w:before="0" w:after="0"/>
              <w:ind w:left="0"/>
              <w:jc w:val="center"/>
              <w:rPr>
                <w:sz w:val="16"/>
                <w:szCs w:val="16"/>
              </w:rPr>
            </w:pPr>
          </w:p>
        </w:tc>
        <w:tc>
          <w:tcPr>
            <w:tcW w:w="483" w:type="pct"/>
            <w:shd w:val="clear" w:color="auto" w:fill="auto"/>
            <w:vAlign w:val="center"/>
          </w:tcPr>
          <w:p w14:paraId="33F8CCE4" w14:textId="37E462D6" w:rsidR="00CA4D83" w:rsidRPr="00217019" w:rsidRDefault="00B14908" w:rsidP="00B14908">
            <w:pPr>
              <w:pStyle w:val="Text1"/>
              <w:spacing w:before="0" w:after="0"/>
              <w:ind w:left="0"/>
              <w:jc w:val="center"/>
              <w:rPr>
                <w:sz w:val="16"/>
                <w:szCs w:val="16"/>
              </w:rPr>
            </w:pPr>
            <w:r>
              <w:rPr>
                <w:sz w:val="16"/>
                <w:szCs w:val="16"/>
              </w:rPr>
              <w:t>8</w:t>
            </w:r>
          </w:p>
        </w:tc>
        <w:tc>
          <w:tcPr>
            <w:tcW w:w="609" w:type="pct"/>
            <w:tcBorders>
              <w:right w:val="single" w:sz="4" w:space="0" w:color="auto"/>
            </w:tcBorders>
            <w:shd w:val="clear" w:color="auto" w:fill="auto"/>
            <w:vAlign w:val="center"/>
          </w:tcPr>
          <w:p w14:paraId="6AD9071E" w14:textId="3A12CE8C" w:rsidR="00CA4D83" w:rsidRPr="00217019" w:rsidRDefault="00B14908" w:rsidP="00B14908">
            <w:pPr>
              <w:pStyle w:val="Text1"/>
              <w:spacing w:before="0" w:after="0"/>
              <w:ind w:left="0"/>
              <w:jc w:val="center"/>
              <w:rPr>
                <w:sz w:val="16"/>
                <w:szCs w:val="16"/>
              </w:rPr>
            </w:pPr>
            <w:r>
              <w:rPr>
                <w:sz w:val="16"/>
                <w:szCs w:val="16"/>
              </w:rPr>
              <w:t>77</w:t>
            </w:r>
          </w:p>
        </w:tc>
      </w:tr>
      <w:tr w:rsidR="00CA4D83" w:rsidRPr="00217019" w14:paraId="12DF0287" w14:textId="77777777" w:rsidTr="003A184F">
        <w:trPr>
          <w:trHeight w:val="356"/>
        </w:trPr>
        <w:tc>
          <w:tcPr>
            <w:tcW w:w="382" w:type="pct"/>
            <w:vMerge/>
            <w:tcBorders>
              <w:left w:val="single" w:sz="4" w:space="0" w:color="auto"/>
              <w:bottom w:val="single" w:sz="4" w:space="0" w:color="auto"/>
            </w:tcBorders>
          </w:tcPr>
          <w:p w14:paraId="5DA9DDB7" w14:textId="77777777" w:rsidR="00CA4D83" w:rsidRPr="00217019" w:rsidRDefault="00CA4D83" w:rsidP="00CA4D83">
            <w:pPr>
              <w:pStyle w:val="Text1"/>
              <w:spacing w:before="0" w:after="0"/>
              <w:ind w:left="0"/>
              <w:jc w:val="center"/>
              <w:rPr>
                <w:sz w:val="16"/>
                <w:szCs w:val="16"/>
              </w:rPr>
            </w:pPr>
          </w:p>
        </w:tc>
        <w:tc>
          <w:tcPr>
            <w:tcW w:w="462" w:type="pct"/>
            <w:vMerge/>
            <w:tcBorders>
              <w:bottom w:val="single" w:sz="4" w:space="0" w:color="auto"/>
            </w:tcBorders>
          </w:tcPr>
          <w:p w14:paraId="58AB9E3B" w14:textId="77777777" w:rsidR="00CA4D83" w:rsidRPr="00217019" w:rsidRDefault="00CA4D83" w:rsidP="00CA4D83">
            <w:pPr>
              <w:pStyle w:val="Text1"/>
              <w:spacing w:before="0" w:after="0"/>
              <w:ind w:left="0"/>
              <w:jc w:val="center"/>
              <w:rPr>
                <w:sz w:val="16"/>
                <w:szCs w:val="16"/>
              </w:rPr>
            </w:pPr>
          </w:p>
        </w:tc>
        <w:tc>
          <w:tcPr>
            <w:tcW w:w="259" w:type="pct"/>
            <w:vMerge/>
            <w:tcBorders>
              <w:bottom w:val="single" w:sz="4" w:space="0" w:color="auto"/>
            </w:tcBorders>
          </w:tcPr>
          <w:p w14:paraId="4AE214BA" w14:textId="77777777" w:rsidR="00CA4D83" w:rsidRPr="00217019" w:rsidRDefault="00CA4D83" w:rsidP="00CA4D83">
            <w:pPr>
              <w:pStyle w:val="Text1"/>
              <w:spacing w:before="0" w:after="0"/>
              <w:ind w:left="0"/>
              <w:jc w:val="center"/>
              <w:rPr>
                <w:sz w:val="16"/>
                <w:szCs w:val="16"/>
              </w:rPr>
            </w:pPr>
          </w:p>
        </w:tc>
        <w:tc>
          <w:tcPr>
            <w:tcW w:w="735" w:type="pct"/>
            <w:tcBorders>
              <w:top w:val="single" w:sz="4" w:space="0" w:color="auto"/>
              <w:bottom w:val="single" w:sz="4" w:space="0" w:color="auto"/>
            </w:tcBorders>
            <w:vAlign w:val="center"/>
          </w:tcPr>
          <w:p w14:paraId="5E41EE7F" w14:textId="35EB62C8" w:rsidR="00CA4D83" w:rsidRPr="00217019" w:rsidRDefault="00CA4D83" w:rsidP="00CA4D83">
            <w:pPr>
              <w:pStyle w:val="Text1"/>
              <w:spacing w:before="0" w:after="0"/>
              <w:ind w:left="0"/>
              <w:jc w:val="center"/>
              <w:rPr>
                <w:sz w:val="16"/>
                <w:szCs w:val="16"/>
              </w:rPr>
            </w:pPr>
            <w:r>
              <w:rPr>
                <w:sz w:val="16"/>
                <w:szCs w:val="16"/>
              </w:rPr>
              <w:t>Více rozvinuté</w:t>
            </w:r>
          </w:p>
        </w:tc>
        <w:tc>
          <w:tcPr>
            <w:tcW w:w="240" w:type="pct"/>
            <w:vMerge/>
            <w:tcBorders>
              <w:bottom w:val="single" w:sz="4" w:space="0" w:color="auto"/>
            </w:tcBorders>
          </w:tcPr>
          <w:p w14:paraId="2267708E" w14:textId="77777777" w:rsidR="00CA4D83" w:rsidRPr="00217019" w:rsidRDefault="00CA4D83" w:rsidP="00CA4D83">
            <w:pPr>
              <w:pStyle w:val="Text1"/>
              <w:spacing w:before="0" w:after="0"/>
              <w:ind w:left="0"/>
              <w:jc w:val="center"/>
              <w:rPr>
                <w:sz w:val="16"/>
                <w:szCs w:val="16"/>
              </w:rPr>
            </w:pPr>
          </w:p>
        </w:tc>
        <w:tc>
          <w:tcPr>
            <w:tcW w:w="1308" w:type="pct"/>
            <w:vMerge/>
            <w:tcBorders>
              <w:bottom w:val="single" w:sz="4" w:space="0" w:color="auto"/>
            </w:tcBorders>
            <w:shd w:val="clear" w:color="auto" w:fill="auto"/>
          </w:tcPr>
          <w:p w14:paraId="7555B912" w14:textId="77777777" w:rsidR="00CA4D83" w:rsidRPr="00CA4D83" w:rsidRDefault="00CA4D83" w:rsidP="00CA4D83">
            <w:pPr>
              <w:pStyle w:val="Text1"/>
              <w:spacing w:before="0" w:after="0"/>
              <w:ind w:left="0"/>
              <w:jc w:val="center"/>
              <w:rPr>
                <w:sz w:val="16"/>
                <w:szCs w:val="16"/>
              </w:rPr>
            </w:pPr>
          </w:p>
        </w:tc>
        <w:tc>
          <w:tcPr>
            <w:tcW w:w="522" w:type="pct"/>
            <w:vMerge/>
            <w:tcBorders>
              <w:bottom w:val="single" w:sz="4" w:space="0" w:color="auto"/>
            </w:tcBorders>
          </w:tcPr>
          <w:p w14:paraId="74A9DE4C" w14:textId="77777777" w:rsidR="00CA4D83" w:rsidRPr="00217019" w:rsidRDefault="00CA4D83" w:rsidP="00CA4D83">
            <w:pPr>
              <w:pStyle w:val="Text1"/>
              <w:spacing w:before="0" w:after="0"/>
              <w:ind w:left="0"/>
              <w:jc w:val="center"/>
              <w:rPr>
                <w:sz w:val="16"/>
                <w:szCs w:val="16"/>
              </w:rPr>
            </w:pPr>
          </w:p>
        </w:tc>
        <w:tc>
          <w:tcPr>
            <w:tcW w:w="483" w:type="pct"/>
            <w:tcBorders>
              <w:bottom w:val="single" w:sz="4" w:space="0" w:color="auto"/>
            </w:tcBorders>
            <w:shd w:val="clear" w:color="auto" w:fill="auto"/>
            <w:vAlign w:val="center"/>
          </w:tcPr>
          <w:p w14:paraId="33C20611" w14:textId="4FB088A7" w:rsidR="00CA4D83" w:rsidRPr="00217019" w:rsidRDefault="00B14908" w:rsidP="00B14908">
            <w:pPr>
              <w:pStyle w:val="Text1"/>
              <w:spacing w:before="0" w:after="0"/>
              <w:ind w:left="0"/>
              <w:jc w:val="center"/>
              <w:rPr>
                <w:sz w:val="16"/>
                <w:szCs w:val="16"/>
              </w:rPr>
            </w:pPr>
            <w:r>
              <w:rPr>
                <w:sz w:val="16"/>
                <w:szCs w:val="16"/>
              </w:rPr>
              <w:t>0</w:t>
            </w:r>
          </w:p>
        </w:tc>
        <w:tc>
          <w:tcPr>
            <w:tcW w:w="609" w:type="pct"/>
            <w:tcBorders>
              <w:bottom w:val="single" w:sz="4" w:space="0" w:color="auto"/>
              <w:right w:val="single" w:sz="4" w:space="0" w:color="auto"/>
            </w:tcBorders>
            <w:shd w:val="clear" w:color="auto" w:fill="auto"/>
            <w:vAlign w:val="center"/>
          </w:tcPr>
          <w:p w14:paraId="356F88C7" w14:textId="7E8AA2FA" w:rsidR="00CA4D83" w:rsidRPr="00217019" w:rsidRDefault="00B14908" w:rsidP="00B14908">
            <w:pPr>
              <w:pStyle w:val="Text1"/>
              <w:spacing w:before="0" w:after="0"/>
              <w:ind w:left="0"/>
              <w:jc w:val="center"/>
              <w:rPr>
                <w:sz w:val="16"/>
                <w:szCs w:val="16"/>
              </w:rPr>
            </w:pPr>
            <w:r>
              <w:rPr>
                <w:sz w:val="16"/>
                <w:szCs w:val="16"/>
              </w:rPr>
              <w:t>2</w:t>
            </w:r>
          </w:p>
        </w:tc>
      </w:tr>
    </w:tbl>
    <w:p w14:paraId="3377FE1A" w14:textId="77777777" w:rsidR="00F303BA" w:rsidRPr="00217019" w:rsidRDefault="00F303BA" w:rsidP="0082400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0"/>
        <w:gridCol w:w="897"/>
        <w:gridCol w:w="495"/>
        <w:gridCol w:w="1134"/>
        <w:gridCol w:w="393"/>
        <w:gridCol w:w="1092"/>
        <w:gridCol w:w="863"/>
        <w:gridCol w:w="868"/>
        <w:gridCol w:w="789"/>
        <w:gridCol w:w="890"/>
        <w:gridCol w:w="741"/>
        <w:gridCol w:w="736"/>
      </w:tblGrid>
      <w:tr w:rsidR="00F303BA" w:rsidRPr="00217019" w14:paraId="7710205E" w14:textId="77777777" w:rsidTr="00D30FE9">
        <w:trPr>
          <w:trHeight w:val="480"/>
        </w:trPr>
        <w:tc>
          <w:tcPr>
            <w:tcW w:w="5000" w:type="pct"/>
            <w:gridSpan w:val="12"/>
          </w:tcPr>
          <w:p w14:paraId="50F58C31" w14:textId="541273BA" w:rsidR="00F303BA" w:rsidRPr="00217019" w:rsidRDefault="00F303BA" w:rsidP="00AF3EE5">
            <w:pPr>
              <w:pStyle w:val="Text1"/>
              <w:spacing w:before="0" w:after="0"/>
              <w:ind w:left="0"/>
              <w:rPr>
                <w:b/>
                <w:sz w:val="16"/>
                <w:szCs w:val="16"/>
              </w:rPr>
            </w:pPr>
            <w:r w:rsidRPr="00217019">
              <w:rPr>
                <w:b/>
                <w:sz w:val="20"/>
              </w:rPr>
              <w:t xml:space="preserve">Tabulka </w:t>
            </w:r>
            <w:r w:rsidR="00CC5A4B" w:rsidRPr="008233B6">
              <w:rPr>
                <w:b/>
                <w:sz w:val="20"/>
                <w:szCs w:val="20"/>
              </w:rPr>
              <w:fldChar w:fldCharType="begin"/>
            </w:r>
            <w:r w:rsidR="00CC5A4B" w:rsidRPr="008233B6">
              <w:rPr>
                <w:b/>
                <w:sz w:val="20"/>
                <w:szCs w:val="20"/>
              </w:rPr>
              <w:instrText xml:space="preserve"> SEQ Tabulka \* ARABIC </w:instrText>
            </w:r>
            <w:r w:rsidR="00CC5A4B" w:rsidRPr="008233B6">
              <w:rPr>
                <w:b/>
                <w:sz w:val="20"/>
                <w:szCs w:val="20"/>
              </w:rPr>
              <w:fldChar w:fldCharType="separate"/>
            </w:r>
            <w:r w:rsidR="00045450">
              <w:rPr>
                <w:b/>
                <w:noProof/>
                <w:sz w:val="20"/>
                <w:szCs w:val="20"/>
              </w:rPr>
              <w:t>17</w:t>
            </w:r>
            <w:r w:rsidR="00CC5A4B" w:rsidRPr="008233B6">
              <w:rPr>
                <w:b/>
                <w:sz w:val="20"/>
                <w:szCs w:val="20"/>
              </w:rPr>
              <w:fldChar w:fldCharType="end"/>
            </w:r>
            <w:r w:rsidRPr="00217019">
              <w:rPr>
                <w:b/>
                <w:sz w:val="20"/>
              </w:rPr>
              <w:t>: Ukazatele výsledků</w:t>
            </w:r>
          </w:p>
        </w:tc>
      </w:tr>
      <w:tr w:rsidR="006D6BAB" w:rsidRPr="00217019" w14:paraId="0C449C4F" w14:textId="77777777" w:rsidTr="003A184F">
        <w:trPr>
          <w:trHeight w:val="627"/>
        </w:trPr>
        <w:tc>
          <w:tcPr>
            <w:tcW w:w="379" w:type="pct"/>
            <w:shd w:val="clear" w:color="auto" w:fill="D9D9D9" w:themeFill="background1" w:themeFillShade="D9"/>
          </w:tcPr>
          <w:p w14:paraId="40B6BDEB" w14:textId="44515AA6" w:rsidR="00F303BA" w:rsidRPr="00217019" w:rsidRDefault="00F303BA" w:rsidP="00D30FE9">
            <w:pPr>
              <w:pStyle w:val="Text1"/>
              <w:spacing w:before="0" w:after="0"/>
              <w:ind w:left="0"/>
              <w:jc w:val="center"/>
              <w:rPr>
                <w:b/>
                <w:sz w:val="16"/>
                <w:szCs w:val="16"/>
              </w:rPr>
            </w:pPr>
            <w:r w:rsidRPr="00217019">
              <w:rPr>
                <w:b/>
                <w:sz w:val="16"/>
              </w:rPr>
              <w:t>Priorita</w:t>
            </w:r>
          </w:p>
        </w:tc>
        <w:tc>
          <w:tcPr>
            <w:tcW w:w="466" w:type="pct"/>
            <w:shd w:val="clear" w:color="auto" w:fill="D9D9D9" w:themeFill="background1" w:themeFillShade="D9"/>
          </w:tcPr>
          <w:p w14:paraId="3DA0BF4E" w14:textId="7609ECF5" w:rsidR="00F303BA" w:rsidRPr="00217019" w:rsidRDefault="00F303BA" w:rsidP="00D30FE9">
            <w:pPr>
              <w:pStyle w:val="Text1"/>
              <w:spacing w:before="0" w:after="0"/>
              <w:ind w:left="0"/>
              <w:jc w:val="center"/>
              <w:rPr>
                <w:b/>
                <w:sz w:val="16"/>
                <w:szCs w:val="16"/>
              </w:rPr>
            </w:pPr>
            <w:r w:rsidRPr="00217019">
              <w:rPr>
                <w:b/>
                <w:sz w:val="16"/>
              </w:rPr>
              <w:t xml:space="preserve">Specifický cíl </w:t>
            </w:r>
          </w:p>
        </w:tc>
        <w:tc>
          <w:tcPr>
            <w:tcW w:w="257" w:type="pct"/>
            <w:shd w:val="clear" w:color="auto" w:fill="D9D9D9" w:themeFill="background1" w:themeFillShade="D9"/>
          </w:tcPr>
          <w:p w14:paraId="5AD7F27E" w14:textId="77777777" w:rsidR="00F303BA" w:rsidRPr="00217019" w:rsidRDefault="00F303BA" w:rsidP="00D30FE9">
            <w:pPr>
              <w:pStyle w:val="Text1"/>
              <w:spacing w:before="0" w:after="0"/>
              <w:ind w:left="0"/>
              <w:jc w:val="center"/>
              <w:rPr>
                <w:b/>
                <w:sz w:val="16"/>
                <w:szCs w:val="16"/>
              </w:rPr>
            </w:pPr>
            <w:r w:rsidRPr="00217019">
              <w:rPr>
                <w:b/>
                <w:sz w:val="16"/>
              </w:rPr>
              <w:t>Fond</w:t>
            </w:r>
          </w:p>
        </w:tc>
        <w:tc>
          <w:tcPr>
            <w:tcW w:w="589" w:type="pct"/>
            <w:shd w:val="clear" w:color="auto" w:fill="D9D9D9" w:themeFill="background1" w:themeFillShade="D9"/>
          </w:tcPr>
          <w:p w14:paraId="297EBFD7" w14:textId="77777777" w:rsidR="00F303BA" w:rsidRPr="00217019" w:rsidRDefault="00F303BA" w:rsidP="00D30FE9">
            <w:pPr>
              <w:pStyle w:val="Text1"/>
              <w:spacing w:before="0" w:after="0"/>
              <w:ind w:left="0"/>
              <w:jc w:val="center"/>
              <w:rPr>
                <w:b/>
                <w:sz w:val="16"/>
                <w:szCs w:val="16"/>
              </w:rPr>
            </w:pPr>
            <w:r w:rsidRPr="00217019">
              <w:rPr>
                <w:b/>
                <w:sz w:val="16"/>
              </w:rPr>
              <w:t>Kategorie regionu</w:t>
            </w:r>
          </w:p>
        </w:tc>
        <w:tc>
          <w:tcPr>
            <w:tcW w:w="204" w:type="pct"/>
            <w:shd w:val="clear" w:color="auto" w:fill="D9D9D9" w:themeFill="background1" w:themeFillShade="D9"/>
          </w:tcPr>
          <w:p w14:paraId="7E925C70" w14:textId="75D4572F" w:rsidR="00F303BA" w:rsidRPr="00217019" w:rsidRDefault="00F303BA" w:rsidP="00D30FE9">
            <w:pPr>
              <w:pStyle w:val="Text1"/>
              <w:spacing w:before="0" w:after="0"/>
              <w:ind w:left="0"/>
              <w:jc w:val="center"/>
              <w:rPr>
                <w:b/>
                <w:sz w:val="16"/>
                <w:szCs w:val="16"/>
              </w:rPr>
            </w:pPr>
            <w:r w:rsidRPr="00217019">
              <w:rPr>
                <w:b/>
                <w:sz w:val="16"/>
              </w:rPr>
              <w:t xml:space="preserve">ID </w:t>
            </w:r>
          </w:p>
        </w:tc>
        <w:tc>
          <w:tcPr>
            <w:tcW w:w="567" w:type="pct"/>
            <w:shd w:val="clear" w:color="auto" w:fill="D9D9D9" w:themeFill="background1" w:themeFillShade="D9"/>
          </w:tcPr>
          <w:p w14:paraId="4FF143E0" w14:textId="6E21914B" w:rsidR="00F303BA" w:rsidRPr="00217019" w:rsidRDefault="00F303BA" w:rsidP="00D30FE9">
            <w:pPr>
              <w:pStyle w:val="Text1"/>
              <w:spacing w:before="0" w:after="0"/>
              <w:ind w:left="0"/>
              <w:jc w:val="center"/>
              <w:rPr>
                <w:b/>
                <w:sz w:val="16"/>
                <w:szCs w:val="16"/>
              </w:rPr>
            </w:pPr>
            <w:r w:rsidRPr="00217019">
              <w:rPr>
                <w:b/>
                <w:sz w:val="16"/>
              </w:rPr>
              <w:t xml:space="preserve">Ukazatel </w:t>
            </w:r>
          </w:p>
        </w:tc>
        <w:tc>
          <w:tcPr>
            <w:tcW w:w="448" w:type="pct"/>
            <w:shd w:val="clear" w:color="auto" w:fill="D9D9D9" w:themeFill="background1" w:themeFillShade="D9"/>
          </w:tcPr>
          <w:p w14:paraId="75C5C6B5" w14:textId="77777777" w:rsidR="00F303BA" w:rsidRPr="00217019" w:rsidRDefault="00F303BA" w:rsidP="00D30FE9">
            <w:pPr>
              <w:pStyle w:val="Text1"/>
              <w:spacing w:before="0" w:after="0"/>
              <w:ind w:left="0"/>
              <w:jc w:val="center"/>
              <w:rPr>
                <w:b/>
                <w:sz w:val="16"/>
                <w:szCs w:val="16"/>
              </w:rPr>
            </w:pPr>
            <w:r w:rsidRPr="00217019">
              <w:rPr>
                <w:b/>
                <w:sz w:val="16"/>
              </w:rPr>
              <w:t>Jednotka měření</w:t>
            </w:r>
          </w:p>
        </w:tc>
        <w:tc>
          <w:tcPr>
            <w:tcW w:w="451" w:type="pct"/>
            <w:shd w:val="clear" w:color="auto" w:fill="D9D9D9" w:themeFill="background1" w:themeFillShade="D9"/>
          </w:tcPr>
          <w:p w14:paraId="3F6501E5" w14:textId="77777777" w:rsidR="00F303BA" w:rsidRPr="00217019" w:rsidRDefault="00F303BA" w:rsidP="00D30FE9">
            <w:pPr>
              <w:pStyle w:val="Text1"/>
              <w:spacing w:before="0" w:after="0"/>
              <w:ind w:left="0"/>
              <w:jc w:val="center"/>
              <w:rPr>
                <w:b/>
                <w:sz w:val="16"/>
                <w:szCs w:val="16"/>
              </w:rPr>
            </w:pPr>
            <w:r w:rsidRPr="00217019">
              <w:rPr>
                <w:b/>
                <w:sz w:val="16"/>
              </w:rPr>
              <w:t>Základní nebo referenční hodnota</w:t>
            </w:r>
          </w:p>
        </w:tc>
        <w:tc>
          <w:tcPr>
            <w:tcW w:w="410" w:type="pct"/>
            <w:shd w:val="clear" w:color="auto" w:fill="D9D9D9" w:themeFill="background1" w:themeFillShade="D9"/>
          </w:tcPr>
          <w:p w14:paraId="21067680" w14:textId="77777777" w:rsidR="00F303BA" w:rsidRPr="00217019" w:rsidRDefault="00F303BA" w:rsidP="00D30FE9">
            <w:pPr>
              <w:pStyle w:val="Text1"/>
              <w:spacing w:before="0" w:after="0"/>
              <w:ind w:left="0"/>
              <w:jc w:val="center"/>
              <w:rPr>
                <w:b/>
                <w:sz w:val="16"/>
                <w:szCs w:val="16"/>
              </w:rPr>
            </w:pPr>
            <w:r w:rsidRPr="00217019">
              <w:rPr>
                <w:b/>
                <w:sz w:val="16"/>
              </w:rPr>
              <w:t>Referenční rok</w:t>
            </w:r>
          </w:p>
        </w:tc>
        <w:tc>
          <w:tcPr>
            <w:tcW w:w="462" w:type="pct"/>
            <w:shd w:val="clear" w:color="auto" w:fill="D9D9D9" w:themeFill="background1" w:themeFillShade="D9"/>
          </w:tcPr>
          <w:p w14:paraId="0FFCCAD8" w14:textId="77777777" w:rsidR="00F303BA" w:rsidRPr="00217019" w:rsidRDefault="00F303BA" w:rsidP="00D30FE9">
            <w:pPr>
              <w:pStyle w:val="Text1"/>
              <w:spacing w:before="0" w:after="0"/>
              <w:ind w:left="0"/>
              <w:jc w:val="center"/>
              <w:rPr>
                <w:b/>
                <w:sz w:val="16"/>
                <w:szCs w:val="16"/>
              </w:rPr>
            </w:pPr>
            <w:r w:rsidRPr="00217019">
              <w:rPr>
                <w:b/>
                <w:sz w:val="16"/>
              </w:rPr>
              <w:t>Cíl (2029)</w:t>
            </w:r>
          </w:p>
          <w:p w14:paraId="6FFE78BD" w14:textId="77777777" w:rsidR="00F303BA" w:rsidRPr="00217019" w:rsidRDefault="00F303BA" w:rsidP="00D30FE9">
            <w:pPr>
              <w:pStyle w:val="Text1"/>
              <w:spacing w:before="0" w:after="0"/>
              <w:ind w:left="0"/>
              <w:jc w:val="center"/>
              <w:rPr>
                <w:b/>
                <w:sz w:val="16"/>
                <w:szCs w:val="16"/>
              </w:rPr>
            </w:pPr>
          </w:p>
        </w:tc>
        <w:tc>
          <w:tcPr>
            <w:tcW w:w="385" w:type="pct"/>
            <w:shd w:val="clear" w:color="auto" w:fill="D9D9D9" w:themeFill="background1" w:themeFillShade="D9"/>
          </w:tcPr>
          <w:p w14:paraId="106AD450" w14:textId="18CFE7C1" w:rsidR="00F303BA" w:rsidRPr="00217019" w:rsidRDefault="00F303BA" w:rsidP="00D30FE9">
            <w:pPr>
              <w:pStyle w:val="Text1"/>
              <w:spacing w:before="0" w:after="0"/>
              <w:ind w:left="0"/>
              <w:jc w:val="center"/>
              <w:rPr>
                <w:b/>
                <w:sz w:val="16"/>
                <w:szCs w:val="16"/>
              </w:rPr>
            </w:pPr>
            <w:r w:rsidRPr="00217019">
              <w:rPr>
                <w:b/>
                <w:sz w:val="16"/>
              </w:rPr>
              <w:t xml:space="preserve">Zdroj údajů </w:t>
            </w:r>
          </w:p>
        </w:tc>
        <w:tc>
          <w:tcPr>
            <w:tcW w:w="382" w:type="pct"/>
            <w:shd w:val="clear" w:color="auto" w:fill="D9D9D9" w:themeFill="background1" w:themeFillShade="D9"/>
          </w:tcPr>
          <w:p w14:paraId="6D5FB8E2" w14:textId="7AFA942D" w:rsidR="00F303BA" w:rsidRPr="00217019" w:rsidRDefault="00F303BA" w:rsidP="00D30FE9">
            <w:pPr>
              <w:pStyle w:val="Text1"/>
              <w:spacing w:before="0" w:after="0"/>
              <w:ind w:left="0"/>
              <w:jc w:val="center"/>
              <w:rPr>
                <w:b/>
                <w:sz w:val="16"/>
                <w:szCs w:val="16"/>
              </w:rPr>
            </w:pPr>
            <w:r w:rsidRPr="00217019">
              <w:rPr>
                <w:b/>
                <w:sz w:val="16"/>
              </w:rPr>
              <w:t xml:space="preserve">Poznámky </w:t>
            </w:r>
          </w:p>
        </w:tc>
      </w:tr>
      <w:tr w:rsidR="00B14908" w:rsidRPr="00217019" w14:paraId="31E19A38" w14:textId="77777777" w:rsidTr="00144E88">
        <w:trPr>
          <w:trHeight w:val="258"/>
        </w:trPr>
        <w:tc>
          <w:tcPr>
            <w:tcW w:w="379" w:type="pct"/>
            <w:vMerge w:val="restart"/>
          </w:tcPr>
          <w:p w14:paraId="3F2D2CE2" w14:textId="77EA19FF" w:rsidR="00B14908" w:rsidRPr="00217019" w:rsidRDefault="00B14908" w:rsidP="00B14908">
            <w:pPr>
              <w:pStyle w:val="Text1"/>
              <w:spacing w:before="0" w:after="0"/>
              <w:ind w:left="0"/>
              <w:jc w:val="center"/>
              <w:rPr>
                <w:sz w:val="16"/>
                <w:szCs w:val="16"/>
              </w:rPr>
            </w:pPr>
            <w:r w:rsidRPr="00217019">
              <w:rPr>
                <w:sz w:val="16"/>
                <w:szCs w:val="16"/>
              </w:rPr>
              <w:t>1</w:t>
            </w:r>
          </w:p>
        </w:tc>
        <w:tc>
          <w:tcPr>
            <w:tcW w:w="466" w:type="pct"/>
            <w:vMerge w:val="restart"/>
          </w:tcPr>
          <w:p w14:paraId="431FBE0E" w14:textId="512972F3" w:rsidR="00B14908" w:rsidRPr="00217019" w:rsidRDefault="00B14908" w:rsidP="00B14908">
            <w:pPr>
              <w:pStyle w:val="Text1"/>
              <w:spacing w:before="0" w:after="0"/>
              <w:ind w:left="0"/>
              <w:jc w:val="center"/>
              <w:rPr>
                <w:sz w:val="16"/>
                <w:szCs w:val="16"/>
              </w:rPr>
            </w:pPr>
            <w:r w:rsidRPr="00217019">
              <w:rPr>
                <w:sz w:val="16"/>
                <w:szCs w:val="16"/>
              </w:rPr>
              <w:t>1.</w:t>
            </w:r>
            <w:r>
              <w:rPr>
                <w:sz w:val="16"/>
                <w:szCs w:val="16"/>
              </w:rPr>
              <w:t>3</w:t>
            </w:r>
          </w:p>
        </w:tc>
        <w:tc>
          <w:tcPr>
            <w:tcW w:w="257" w:type="pct"/>
            <w:vMerge w:val="restart"/>
          </w:tcPr>
          <w:p w14:paraId="33CB04C4" w14:textId="02702199" w:rsidR="00B14908" w:rsidRPr="00217019" w:rsidRDefault="00B14908" w:rsidP="00B14908">
            <w:pPr>
              <w:pStyle w:val="Text1"/>
              <w:spacing w:before="0" w:after="0"/>
              <w:ind w:left="0"/>
              <w:jc w:val="center"/>
              <w:rPr>
                <w:sz w:val="16"/>
                <w:szCs w:val="16"/>
              </w:rPr>
            </w:pPr>
            <w:r w:rsidRPr="00217019">
              <w:rPr>
                <w:sz w:val="16"/>
                <w:szCs w:val="16"/>
              </w:rPr>
              <w:t>ESF+</w:t>
            </w:r>
          </w:p>
        </w:tc>
        <w:tc>
          <w:tcPr>
            <w:tcW w:w="589" w:type="pct"/>
            <w:vAlign w:val="center"/>
          </w:tcPr>
          <w:p w14:paraId="0E829957" w14:textId="1518102B" w:rsidR="00B14908" w:rsidRPr="00217019" w:rsidRDefault="00B14908" w:rsidP="00B14908">
            <w:pPr>
              <w:pStyle w:val="Text1"/>
              <w:spacing w:before="0" w:after="0"/>
              <w:ind w:left="0"/>
              <w:jc w:val="center"/>
              <w:rPr>
                <w:sz w:val="16"/>
                <w:szCs w:val="16"/>
              </w:rPr>
            </w:pPr>
            <w:r>
              <w:rPr>
                <w:sz w:val="16"/>
                <w:szCs w:val="16"/>
              </w:rPr>
              <w:t>Méně rozvinuté</w:t>
            </w:r>
          </w:p>
        </w:tc>
        <w:tc>
          <w:tcPr>
            <w:tcW w:w="204" w:type="pct"/>
            <w:vMerge w:val="restart"/>
          </w:tcPr>
          <w:p w14:paraId="3074416C" w14:textId="77777777" w:rsidR="00474B7D" w:rsidRPr="003A184F" w:rsidRDefault="00474B7D" w:rsidP="003A184F">
            <w:pPr>
              <w:pStyle w:val="Text1"/>
              <w:spacing w:before="0" w:after="0"/>
              <w:ind w:left="0"/>
              <w:jc w:val="center"/>
              <w:rPr>
                <w:sz w:val="16"/>
                <w:szCs w:val="16"/>
              </w:rPr>
            </w:pPr>
            <w:r w:rsidRPr="003A184F">
              <w:rPr>
                <w:sz w:val="16"/>
                <w:szCs w:val="16"/>
              </w:rPr>
              <w:t>EECR03</w:t>
            </w:r>
          </w:p>
          <w:p w14:paraId="434152AE" w14:textId="7B762C1E" w:rsidR="00B14908" w:rsidRPr="00217019" w:rsidRDefault="00474B7D" w:rsidP="00474B7D">
            <w:pPr>
              <w:pStyle w:val="Text1"/>
              <w:spacing w:before="0" w:after="0"/>
              <w:ind w:left="0"/>
              <w:jc w:val="center"/>
              <w:rPr>
                <w:sz w:val="16"/>
                <w:szCs w:val="16"/>
              </w:rPr>
            </w:pPr>
            <w:r>
              <w:rPr>
                <w:sz w:val="16"/>
                <w:szCs w:val="16"/>
              </w:rPr>
              <w:t>(</w:t>
            </w:r>
            <w:r w:rsidRPr="003A184F">
              <w:rPr>
                <w:sz w:val="16"/>
                <w:szCs w:val="16"/>
              </w:rPr>
              <w:t>62600</w:t>
            </w:r>
            <w:r>
              <w:rPr>
                <w:sz w:val="16"/>
                <w:szCs w:val="16"/>
              </w:rPr>
              <w:t>)</w:t>
            </w:r>
          </w:p>
        </w:tc>
        <w:tc>
          <w:tcPr>
            <w:tcW w:w="567" w:type="pct"/>
            <w:vMerge w:val="restart"/>
            <w:shd w:val="clear" w:color="auto" w:fill="auto"/>
          </w:tcPr>
          <w:p w14:paraId="3C0DC044" w14:textId="0E4DC783" w:rsidR="00B14908" w:rsidRPr="00217019" w:rsidRDefault="00B14908" w:rsidP="00B14908">
            <w:pPr>
              <w:pStyle w:val="Text1"/>
              <w:spacing w:before="0" w:after="0"/>
              <w:ind w:left="0"/>
              <w:jc w:val="center"/>
              <w:rPr>
                <w:sz w:val="16"/>
                <w:szCs w:val="16"/>
              </w:rPr>
            </w:pPr>
            <w:r w:rsidRPr="00217019">
              <w:rPr>
                <w:sz w:val="16"/>
                <w:szCs w:val="16"/>
              </w:rPr>
              <w:t>Účastníci, kteří získali kvalifikaci po ukončení své účasti</w:t>
            </w:r>
          </w:p>
        </w:tc>
        <w:tc>
          <w:tcPr>
            <w:tcW w:w="448" w:type="pct"/>
            <w:vMerge w:val="restart"/>
          </w:tcPr>
          <w:p w14:paraId="7695CF7C" w14:textId="287AD9FD" w:rsidR="00B14908" w:rsidRPr="00217019" w:rsidRDefault="00B14908" w:rsidP="00B14908">
            <w:pPr>
              <w:pStyle w:val="Text1"/>
              <w:spacing w:before="0" w:after="0"/>
              <w:ind w:left="0"/>
              <w:jc w:val="center"/>
              <w:rPr>
                <w:sz w:val="16"/>
                <w:szCs w:val="16"/>
              </w:rPr>
            </w:pPr>
            <w:r w:rsidRPr="00217019">
              <w:rPr>
                <w:sz w:val="16"/>
                <w:szCs w:val="16"/>
              </w:rPr>
              <w:t>účastníci</w:t>
            </w:r>
          </w:p>
        </w:tc>
        <w:tc>
          <w:tcPr>
            <w:tcW w:w="451" w:type="pct"/>
            <w:vAlign w:val="center"/>
          </w:tcPr>
          <w:p w14:paraId="6C45BFA1" w14:textId="5E4241BD" w:rsidR="00B14908" w:rsidRPr="00217019" w:rsidRDefault="004C4388" w:rsidP="00144E88">
            <w:pPr>
              <w:pStyle w:val="Text1"/>
              <w:spacing w:before="0" w:after="0"/>
              <w:ind w:left="0"/>
              <w:jc w:val="center"/>
              <w:rPr>
                <w:sz w:val="16"/>
                <w:szCs w:val="16"/>
              </w:rPr>
            </w:pPr>
            <w:r>
              <w:rPr>
                <w:sz w:val="16"/>
                <w:szCs w:val="16"/>
              </w:rPr>
              <w:t>67 781</w:t>
            </w:r>
          </w:p>
        </w:tc>
        <w:tc>
          <w:tcPr>
            <w:tcW w:w="410" w:type="pct"/>
            <w:vMerge w:val="restart"/>
          </w:tcPr>
          <w:p w14:paraId="4AD57FCB" w14:textId="0406ED46" w:rsidR="00B14908" w:rsidRPr="00217019" w:rsidRDefault="00B14908" w:rsidP="00B14908">
            <w:pPr>
              <w:pStyle w:val="Text1"/>
              <w:spacing w:before="0" w:after="0"/>
              <w:ind w:left="0"/>
              <w:jc w:val="center"/>
              <w:rPr>
                <w:sz w:val="16"/>
                <w:szCs w:val="16"/>
              </w:rPr>
            </w:pPr>
            <w:r w:rsidRPr="00217019">
              <w:rPr>
                <w:sz w:val="16"/>
                <w:szCs w:val="16"/>
              </w:rPr>
              <w:t>2020</w:t>
            </w:r>
          </w:p>
        </w:tc>
        <w:tc>
          <w:tcPr>
            <w:tcW w:w="462" w:type="pct"/>
            <w:shd w:val="clear" w:color="auto" w:fill="auto"/>
            <w:vAlign w:val="center"/>
          </w:tcPr>
          <w:p w14:paraId="7B9475C5" w14:textId="56B1F8E7" w:rsidR="00B14908" w:rsidRPr="00217019" w:rsidRDefault="00B14908" w:rsidP="00B14908">
            <w:pPr>
              <w:pStyle w:val="Text1"/>
              <w:spacing w:before="0" w:after="0"/>
              <w:ind w:left="0"/>
              <w:jc w:val="center"/>
              <w:rPr>
                <w:sz w:val="16"/>
                <w:szCs w:val="16"/>
              </w:rPr>
            </w:pPr>
            <w:r>
              <w:rPr>
                <w:sz w:val="16"/>
                <w:szCs w:val="16"/>
              </w:rPr>
              <w:t>34 166</w:t>
            </w:r>
          </w:p>
        </w:tc>
        <w:tc>
          <w:tcPr>
            <w:tcW w:w="385" w:type="pct"/>
            <w:vMerge w:val="restart"/>
            <w:shd w:val="clear" w:color="auto" w:fill="auto"/>
            <w:vAlign w:val="center"/>
          </w:tcPr>
          <w:p w14:paraId="0976FD68" w14:textId="5F026431" w:rsidR="00B14908" w:rsidRPr="00217019" w:rsidRDefault="00B14908" w:rsidP="00B14908">
            <w:pPr>
              <w:pStyle w:val="Text1"/>
              <w:spacing w:before="0" w:after="0" w:line="480" w:lineRule="auto"/>
              <w:ind w:left="0"/>
              <w:jc w:val="center"/>
              <w:rPr>
                <w:sz w:val="16"/>
                <w:szCs w:val="16"/>
              </w:rPr>
            </w:pPr>
            <w:r>
              <w:rPr>
                <w:sz w:val="16"/>
                <w:szCs w:val="16"/>
              </w:rPr>
              <w:t>příjemce</w:t>
            </w:r>
          </w:p>
        </w:tc>
        <w:tc>
          <w:tcPr>
            <w:tcW w:w="382" w:type="pct"/>
            <w:vMerge w:val="restart"/>
          </w:tcPr>
          <w:p w14:paraId="34E43568" w14:textId="77777777" w:rsidR="00B14908" w:rsidRPr="00217019" w:rsidRDefault="00B14908" w:rsidP="00B14908">
            <w:pPr>
              <w:spacing w:before="0" w:after="0"/>
              <w:jc w:val="center"/>
              <w:rPr>
                <w:sz w:val="16"/>
                <w:szCs w:val="16"/>
              </w:rPr>
            </w:pPr>
          </w:p>
        </w:tc>
      </w:tr>
      <w:tr w:rsidR="00B14908" w:rsidRPr="00217019" w14:paraId="03CB3BD0" w14:textId="77777777" w:rsidTr="00144E88">
        <w:trPr>
          <w:trHeight w:val="256"/>
        </w:trPr>
        <w:tc>
          <w:tcPr>
            <w:tcW w:w="379" w:type="pct"/>
            <w:vMerge/>
          </w:tcPr>
          <w:p w14:paraId="1A5FFA06" w14:textId="77777777" w:rsidR="00B14908" w:rsidRPr="00217019" w:rsidRDefault="00B14908" w:rsidP="00B14908">
            <w:pPr>
              <w:pStyle w:val="Text1"/>
              <w:spacing w:before="0" w:after="0"/>
              <w:ind w:left="0"/>
              <w:jc w:val="center"/>
              <w:rPr>
                <w:sz w:val="16"/>
                <w:szCs w:val="16"/>
              </w:rPr>
            </w:pPr>
          </w:p>
        </w:tc>
        <w:tc>
          <w:tcPr>
            <w:tcW w:w="466" w:type="pct"/>
            <w:vMerge/>
          </w:tcPr>
          <w:p w14:paraId="6F0771B9" w14:textId="77777777" w:rsidR="00B14908" w:rsidRPr="00217019" w:rsidRDefault="00B14908" w:rsidP="00B14908">
            <w:pPr>
              <w:pStyle w:val="Text1"/>
              <w:spacing w:before="0" w:after="0"/>
              <w:ind w:left="0"/>
              <w:jc w:val="center"/>
              <w:rPr>
                <w:sz w:val="16"/>
                <w:szCs w:val="16"/>
              </w:rPr>
            </w:pPr>
          </w:p>
        </w:tc>
        <w:tc>
          <w:tcPr>
            <w:tcW w:w="257" w:type="pct"/>
            <w:vMerge/>
          </w:tcPr>
          <w:p w14:paraId="0BA2B33B" w14:textId="77777777" w:rsidR="00B14908" w:rsidRPr="00217019" w:rsidRDefault="00B14908" w:rsidP="00B14908">
            <w:pPr>
              <w:pStyle w:val="Text1"/>
              <w:spacing w:before="0" w:after="0"/>
              <w:ind w:left="0"/>
              <w:jc w:val="center"/>
              <w:rPr>
                <w:sz w:val="16"/>
                <w:szCs w:val="16"/>
              </w:rPr>
            </w:pPr>
          </w:p>
        </w:tc>
        <w:tc>
          <w:tcPr>
            <w:tcW w:w="589" w:type="pct"/>
            <w:vAlign w:val="center"/>
          </w:tcPr>
          <w:p w14:paraId="7BC29CFF" w14:textId="5730ED14" w:rsidR="00B14908" w:rsidRPr="00217019" w:rsidRDefault="00B14908" w:rsidP="00B14908">
            <w:pPr>
              <w:pStyle w:val="Text1"/>
              <w:spacing w:before="0" w:after="0"/>
              <w:ind w:left="0"/>
              <w:jc w:val="center"/>
              <w:rPr>
                <w:sz w:val="16"/>
                <w:szCs w:val="16"/>
              </w:rPr>
            </w:pPr>
            <w:r>
              <w:rPr>
                <w:sz w:val="16"/>
                <w:szCs w:val="16"/>
              </w:rPr>
              <w:t>Přechodové</w:t>
            </w:r>
          </w:p>
        </w:tc>
        <w:tc>
          <w:tcPr>
            <w:tcW w:w="204" w:type="pct"/>
            <w:vMerge/>
          </w:tcPr>
          <w:p w14:paraId="740DD62C" w14:textId="77777777" w:rsidR="00B14908" w:rsidRPr="00217019" w:rsidRDefault="00B14908" w:rsidP="00B14908">
            <w:pPr>
              <w:pStyle w:val="Text1"/>
              <w:spacing w:before="0" w:after="0"/>
              <w:ind w:left="0"/>
              <w:jc w:val="center"/>
              <w:rPr>
                <w:sz w:val="16"/>
                <w:szCs w:val="16"/>
              </w:rPr>
            </w:pPr>
          </w:p>
        </w:tc>
        <w:tc>
          <w:tcPr>
            <w:tcW w:w="567" w:type="pct"/>
            <w:vMerge/>
            <w:shd w:val="clear" w:color="auto" w:fill="auto"/>
          </w:tcPr>
          <w:p w14:paraId="51DE59C8" w14:textId="77777777" w:rsidR="00B14908" w:rsidRPr="00217019" w:rsidRDefault="00B14908" w:rsidP="00B14908">
            <w:pPr>
              <w:pStyle w:val="Text1"/>
              <w:spacing w:before="0" w:after="0"/>
              <w:ind w:left="0"/>
              <w:jc w:val="center"/>
              <w:rPr>
                <w:sz w:val="16"/>
                <w:szCs w:val="16"/>
              </w:rPr>
            </w:pPr>
          </w:p>
        </w:tc>
        <w:tc>
          <w:tcPr>
            <w:tcW w:w="448" w:type="pct"/>
            <w:vMerge/>
          </w:tcPr>
          <w:p w14:paraId="5A273AFA" w14:textId="77777777" w:rsidR="00B14908" w:rsidRPr="00217019" w:rsidRDefault="00B14908" w:rsidP="00B14908">
            <w:pPr>
              <w:pStyle w:val="Text1"/>
              <w:spacing w:before="0" w:after="0"/>
              <w:ind w:left="0"/>
              <w:jc w:val="center"/>
              <w:rPr>
                <w:sz w:val="16"/>
                <w:szCs w:val="16"/>
              </w:rPr>
            </w:pPr>
          </w:p>
        </w:tc>
        <w:tc>
          <w:tcPr>
            <w:tcW w:w="451" w:type="pct"/>
            <w:vAlign w:val="center"/>
          </w:tcPr>
          <w:p w14:paraId="2E0E632F" w14:textId="53377822" w:rsidR="00B14908" w:rsidRPr="00217019" w:rsidRDefault="004C4388" w:rsidP="00144E88">
            <w:pPr>
              <w:pStyle w:val="Text1"/>
              <w:spacing w:before="0" w:after="0"/>
              <w:ind w:left="0"/>
              <w:jc w:val="center"/>
              <w:rPr>
                <w:sz w:val="16"/>
                <w:szCs w:val="16"/>
              </w:rPr>
            </w:pPr>
            <w:proofErr w:type="spellStart"/>
            <w:r>
              <w:rPr>
                <w:sz w:val="16"/>
                <w:szCs w:val="16"/>
              </w:rPr>
              <w:t>n.r</w:t>
            </w:r>
            <w:proofErr w:type="spellEnd"/>
            <w:r>
              <w:rPr>
                <w:sz w:val="16"/>
                <w:szCs w:val="16"/>
              </w:rPr>
              <w:t>.</w:t>
            </w:r>
          </w:p>
        </w:tc>
        <w:tc>
          <w:tcPr>
            <w:tcW w:w="410" w:type="pct"/>
            <w:vMerge/>
          </w:tcPr>
          <w:p w14:paraId="78FFDE28" w14:textId="77777777" w:rsidR="00B14908" w:rsidRPr="00217019" w:rsidRDefault="00B14908" w:rsidP="00B14908">
            <w:pPr>
              <w:pStyle w:val="Text1"/>
              <w:spacing w:before="0" w:after="0"/>
              <w:ind w:left="0"/>
              <w:jc w:val="center"/>
              <w:rPr>
                <w:sz w:val="16"/>
                <w:szCs w:val="16"/>
              </w:rPr>
            </w:pPr>
          </w:p>
        </w:tc>
        <w:tc>
          <w:tcPr>
            <w:tcW w:w="462" w:type="pct"/>
            <w:shd w:val="clear" w:color="auto" w:fill="auto"/>
            <w:vAlign w:val="center"/>
          </w:tcPr>
          <w:p w14:paraId="0AFAADCE" w14:textId="39A76008" w:rsidR="00B14908" w:rsidRPr="00217019" w:rsidRDefault="00B14908" w:rsidP="00B14908">
            <w:pPr>
              <w:pStyle w:val="Text1"/>
              <w:spacing w:before="0" w:after="0"/>
              <w:ind w:left="0"/>
              <w:jc w:val="center"/>
              <w:rPr>
                <w:sz w:val="16"/>
                <w:szCs w:val="16"/>
              </w:rPr>
            </w:pPr>
            <w:r>
              <w:rPr>
                <w:sz w:val="16"/>
                <w:szCs w:val="16"/>
              </w:rPr>
              <w:t>37 200</w:t>
            </w:r>
          </w:p>
        </w:tc>
        <w:tc>
          <w:tcPr>
            <w:tcW w:w="385" w:type="pct"/>
            <w:vMerge/>
            <w:shd w:val="clear" w:color="auto" w:fill="auto"/>
            <w:vAlign w:val="center"/>
          </w:tcPr>
          <w:p w14:paraId="4DEA6252" w14:textId="77777777" w:rsidR="00B14908" w:rsidRPr="00217019" w:rsidRDefault="00B14908">
            <w:pPr>
              <w:pStyle w:val="Text1"/>
              <w:spacing w:before="0" w:after="0" w:line="480" w:lineRule="auto"/>
              <w:ind w:left="0"/>
              <w:jc w:val="center"/>
              <w:rPr>
                <w:sz w:val="16"/>
                <w:szCs w:val="16"/>
              </w:rPr>
            </w:pPr>
          </w:p>
        </w:tc>
        <w:tc>
          <w:tcPr>
            <w:tcW w:w="382" w:type="pct"/>
            <w:vMerge/>
          </w:tcPr>
          <w:p w14:paraId="33CABD41" w14:textId="77777777" w:rsidR="00B14908" w:rsidRPr="00217019" w:rsidRDefault="00B14908" w:rsidP="00B14908">
            <w:pPr>
              <w:spacing w:before="0" w:after="0"/>
              <w:jc w:val="center"/>
              <w:rPr>
                <w:sz w:val="16"/>
                <w:szCs w:val="16"/>
              </w:rPr>
            </w:pPr>
          </w:p>
        </w:tc>
      </w:tr>
      <w:tr w:rsidR="00B14908" w:rsidRPr="00217019" w14:paraId="75A642A6" w14:textId="77777777" w:rsidTr="00144E88">
        <w:trPr>
          <w:trHeight w:val="256"/>
        </w:trPr>
        <w:tc>
          <w:tcPr>
            <w:tcW w:w="379" w:type="pct"/>
            <w:vMerge/>
          </w:tcPr>
          <w:p w14:paraId="26C23BD5" w14:textId="77777777" w:rsidR="00B14908" w:rsidRPr="00217019" w:rsidRDefault="00B14908" w:rsidP="00B14908">
            <w:pPr>
              <w:pStyle w:val="Text1"/>
              <w:spacing w:before="0" w:after="0"/>
              <w:ind w:left="0"/>
              <w:jc w:val="center"/>
              <w:rPr>
                <w:sz w:val="16"/>
                <w:szCs w:val="16"/>
              </w:rPr>
            </w:pPr>
          </w:p>
        </w:tc>
        <w:tc>
          <w:tcPr>
            <w:tcW w:w="466" w:type="pct"/>
            <w:vMerge/>
          </w:tcPr>
          <w:p w14:paraId="047E26BC" w14:textId="77777777" w:rsidR="00B14908" w:rsidRPr="00217019" w:rsidRDefault="00B14908" w:rsidP="00B14908">
            <w:pPr>
              <w:pStyle w:val="Text1"/>
              <w:spacing w:before="0" w:after="0"/>
              <w:ind w:left="0"/>
              <w:jc w:val="center"/>
              <w:rPr>
                <w:sz w:val="16"/>
                <w:szCs w:val="16"/>
              </w:rPr>
            </w:pPr>
          </w:p>
        </w:tc>
        <w:tc>
          <w:tcPr>
            <w:tcW w:w="257" w:type="pct"/>
            <w:vMerge/>
          </w:tcPr>
          <w:p w14:paraId="76A0B14B" w14:textId="77777777" w:rsidR="00B14908" w:rsidRPr="00217019" w:rsidRDefault="00B14908" w:rsidP="00B14908">
            <w:pPr>
              <w:pStyle w:val="Text1"/>
              <w:spacing w:before="0" w:after="0"/>
              <w:ind w:left="0"/>
              <w:jc w:val="center"/>
              <w:rPr>
                <w:sz w:val="16"/>
                <w:szCs w:val="16"/>
              </w:rPr>
            </w:pPr>
          </w:p>
        </w:tc>
        <w:tc>
          <w:tcPr>
            <w:tcW w:w="589" w:type="pct"/>
            <w:vAlign w:val="center"/>
          </w:tcPr>
          <w:p w14:paraId="0DBE7087" w14:textId="0B03FF98" w:rsidR="00B14908" w:rsidRPr="00217019" w:rsidRDefault="00B14908" w:rsidP="00B14908">
            <w:pPr>
              <w:pStyle w:val="Text1"/>
              <w:spacing w:before="0" w:after="0"/>
              <w:ind w:left="0"/>
              <w:jc w:val="center"/>
              <w:rPr>
                <w:sz w:val="16"/>
                <w:szCs w:val="16"/>
              </w:rPr>
            </w:pPr>
            <w:r>
              <w:rPr>
                <w:sz w:val="16"/>
                <w:szCs w:val="16"/>
              </w:rPr>
              <w:t>Více rozvinuté</w:t>
            </w:r>
          </w:p>
        </w:tc>
        <w:tc>
          <w:tcPr>
            <w:tcW w:w="204" w:type="pct"/>
            <w:vMerge/>
          </w:tcPr>
          <w:p w14:paraId="5DEF9C45" w14:textId="77777777" w:rsidR="00B14908" w:rsidRPr="00217019" w:rsidRDefault="00B14908" w:rsidP="00B14908">
            <w:pPr>
              <w:pStyle w:val="Text1"/>
              <w:spacing w:before="0" w:after="0"/>
              <w:ind w:left="0"/>
              <w:jc w:val="center"/>
              <w:rPr>
                <w:sz w:val="16"/>
                <w:szCs w:val="16"/>
              </w:rPr>
            </w:pPr>
          </w:p>
        </w:tc>
        <w:tc>
          <w:tcPr>
            <w:tcW w:w="567" w:type="pct"/>
            <w:vMerge/>
            <w:shd w:val="clear" w:color="auto" w:fill="auto"/>
          </w:tcPr>
          <w:p w14:paraId="4C4AE9DE" w14:textId="77777777" w:rsidR="00B14908" w:rsidRPr="00217019" w:rsidRDefault="00B14908" w:rsidP="00B14908">
            <w:pPr>
              <w:pStyle w:val="Text1"/>
              <w:spacing w:before="0" w:after="0"/>
              <w:ind w:left="0"/>
              <w:jc w:val="center"/>
              <w:rPr>
                <w:sz w:val="16"/>
                <w:szCs w:val="16"/>
              </w:rPr>
            </w:pPr>
          </w:p>
        </w:tc>
        <w:tc>
          <w:tcPr>
            <w:tcW w:w="448" w:type="pct"/>
            <w:vMerge/>
          </w:tcPr>
          <w:p w14:paraId="70FACB94" w14:textId="77777777" w:rsidR="00B14908" w:rsidRPr="00217019" w:rsidRDefault="00B14908" w:rsidP="00B14908">
            <w:pPr>
              <w:pStyle w:val="Text1"/>
              <w:spacing w:before="0" w:after="0"/>
              <w:ind w:left="0"/>
              <w:jc w:val="center"/>
              <w:rPr>
                <w:sz w:val="16"/>
                <w:szCs w:val="16"/>
              </w:rPr>
            </w:pPr>
          </w:p>
        </w:tc>
        <w:tc>
          <w:tcPr>
            <w:tcW w:w="451" w:type="pct"/>
            <w:vAlign w:val="center"/>
          </w:tcPr>
          <w:p w14:paraId="6060D61D" w14:textId="462D6ED0" w:rsidR="00B14908" w:rsidRPr="00217019" w:rsidRDefault="004C4388" w:rsidP="00144E88">
            <w:pPr>
              <w:pStyle w:val="Text1"/>
              <w:spacing w:before="0" w:after="0"/>
              <w:ind w:left="0"/>
              <w:jc w:val="center"/>
              <w:rPr>
                <w:sz w:val="16"/>
                <w:szCs w:val="16"/>
              </w:rPr>
            </w:pPr>
            <w:r>
              <w:rPr>
                <w:sz w:val="16"/>
                <w:szCs w:val="16"/>
              </w:rPr>
              <w:t>6 079</w:t>
            </w:r>
          </w:p>
        </w:tc>
        <w:tc>
          <w:tcPr>
            <w:tcW w:w="410" w:type="pct"/>
            <w:vMerge/>
          </w:tcPr>
          <w:p w14:paraId="7E02FF5B" w14:textId="77777777" w:rsidR="00B14908" w:rsidRPr="00217019" w:rsidRDefault="00B14908" w:rsidP="00B14908">
            <w:pPr>
              <w:pStyle w:val="Text1"/>
              <w:spacing w:before="0" w:after="0"/>
              <w:ind w:left="0"/>
              <w:jc w:val="center"/>
              <w:rPr>
                <w:sz w:val="16"/>
                <w:szCs w:val="16"/>
              </w:rPr>
            </w:pPr>
          </w:p>
        </w:tc>
        <w:tc>
          <w:tcPr>
            <w:tcW w:w="462" w:type="pct"/>
            <w:shd w:val="clear" w:color="auto" w:fill="auto"/>
            <w:vAlign w:val="center"/>
          </w:tcPr>
          <w:p w14:paraId="540B4AAE" w14:textId="3487E644" w:rsidR="00B14908" w:rsidRPr="00217019" w:rsidRDefault="00B14908" w:rsidP="00B14908">
            <w:pPr>
              <w:pStyle w:val="Text1"/>
              <w:spacing w:before="0" w:after="0"/>
              <w:ind w:left="0"/>
              <w:jc w:val="center"/>
              <w:rPr>
                <w:sz w:val="16"/>
                <w:szCs w:val="16"/>
              </w:rPr>
            </w:pPr>
            <w:r>
              <w:rPr>
                <w:sz w:val="16"/>
                <w:szCs w:val="16"/>
              </w:rPr>
              <w:t>867</w:t>
            </w:r>
          </w:p>
        </w:tc>
        <w:tc>
          <w:tcPr>
            <w:tcW w:w="385" w:type="pct"/>
            <w:vMerge/>
            <w:shd w:val="clear" w:color="auto" w:fill="auto"/>
            <w:vAlign w:val="center"/>
          </w:tcPr>
          <w:p w14:paraId="503CE288" w14:textId="77777777" w:rsidR="00B14908" w:rsidRPr="00217019" w:rsidRDefault="00B14908">
            <w:pPr>
              <w:pStyle w:val="Text1"/>
              <w:spacing w:before="0" w:after="0" w:line="480" w:lineRule="auto"/>
              <w:ind w:left="0"/>
              <w:jc w:val="center"/>
              <w:rPr>
                <w:sz w:val="16"/>
                <w:szCs w:val="16"/>
              </w:rPr>
            </w:pPr>
          </w:p>
        </w:tc>
        <w:tc>
          <w:tcPr>
            <w:tcW w:w="382" w:type="pct"/>
            <w:vMerge/>
          </w:tcPr>
          <w:p w14:paraId="4ACB55C5" w14:textId="77777777" w:rsidR="00B14908" w:rsidRPr="00217019" w:rsidRDefault="00B14908" w:rsidP="00B14908">
            <w:pPr>
              <w:spacing w:before="0" w:after="0"/>
              <w:jc w:val="center"/>
              <w:rPr>
                <w:sz w:val="16"/>
                <w:szCs w:val="16"/>
              </w:rPr>
            </w:pPr>
          </w:p>
        </w:tc>
      </w:tr>
      <w:tr w:rsidR="00B14908" w:rsidRPr="00217019" w14:paraId="5767347A" w14:textId="77777777" w:rsidTr="00144E88">
        <w:trPr>
          <w:trHeight w:val="308"/>
        </w:trPr>
        <w:tc>
          <w:tcPr>
            <w:tcW w:w="379" w:type="pct"/>
            <w:vMerge w:val="restart"/>
          </w:tcPr>
          <w:p w14:paraId="1614DAD8" w14:textId="151039A4" w:rsidR="00B14908" w:rsidRPr="00217019" w:rsidRDefault="00B14908" w:rsidP="00B14908">
            <w:pPr>
              <w:pStyle w:val="Text1"/>
              <w:spacing w:before="0" w:after="0"/>
              <w:ind w:left="0"/>
              <w:jc w:val="center"/>
              <w:rPr>
                <w:sz w:val="16"/>
                <w:szCs w:val="16"/>
              </w:rPr>
            </w:pPr>
            <w:r w:rsidRPr="00217019">
              <w:rPr>
                <w:sz w:val="16"/>
                <w:szCs w:val="16"/>
              </w:rPr>
              <w:t>1</w:t>
            </w:r>
          </w:p>
        </w:tc>
        <w:tc>
          <w:tcPr>
            <w:tcW w:w="466" w:type="pct"/>
            <w:vMerge w:val="restart"/>
          </w:tcPr>
          <w:p w14:paraId="391C42F9" w14:textId="3E2BC532" w:rsidR="00B14908" w:rsidRPr="00217019" w:rsidRDefault="00B14908" w:rsidP="00B14908">
            <w:pPr>
              <w:pStyle w:val="Text1"/>
              <w:spacing w:before="0" w:after="0"/>
              <w:ind w:left="0"/>
              <w:jc w:val="center"/>
              <w:rPr>
                <w:sz w:val="16"/>
                <w:szCs w:val="16"/>
              </w:rPr>
            </w:pPr>
            <w:r w:rsidRPr="00217019">
              <w:rPr>
                <w:sz w:val="16"/>
                <w:szCs w:val="16"/>
              </w:rPr>
              <w:t>1.</w:t>
            </w:r>
            <w:r>
              <w:rPr>
                <w:sz w:val="16"/>
                <w:szCs w:val="16"/>
              </w:rPr>
              <w:t>3</w:t>
            </w:r>
          </w:p>
        </w:tc>
        <w:tc>
          <w:tcPr>
            <w:tcW w:w="257" w:type="pct"/>
            <w:vMerge w:val="restart"/>
          </w:tcPr>
          <w:p w14:paraId="0C420E45" w14:textId="12059A5C" w:rsidR="00B14908" w:rsidRPr="00217019" w:rsidRDefault="00B14908" w:rsidP="00B14908">
            <w:pPr>
              <w:pStyle w:val="Text1"/>
              <w:spacing w:before="0" w:after="0"/>
              <w:ind w:left="0"/>
              <w:jc w:val="center"/>
              <w:rPr>
                <w:sz w:val="16"/>
                <w:szCs w:val="16"/>
              </w:rPr>
            </w:pPr>
            <w:r w:rsidRPr="00217019">
              <w:rPr>
                <w:sz w:val="16"/>
                <w:szCs w:val="16"/>
              </w:rPr>
              <w:t>ESF+</w:t>
            </w:r>
          </w:p>
        </w:tc>
        <w:tc>
          <w:tcPr>
            <w:tcW w:w="589" w:type="pct"/>
            <w:vAlign w:val="center"/>
          </w:tcPr>
          <w:p w14:paraId="5D2A2F4D" w14:textId="470FF729" w:rsidR="00B14908" w:rsidRPr="00217019" w:rsidRDefault="00B14908" w:rsidP="00B14908">
            <w:pPr>
              <w:pStyle w:val="Text1"/>
              <w:spacing w:before="0" w:after="0"/>
              <w:ind w:left="0"/>
              <w:jc w:val="center"/>
              <w:rPr>
                <w:sz w:val="16"/>
                <w:szCs w:val="16"/>
              </w:rPr>
            </w:pPr>
            <w:r>
              <w:rPr>
                <w:sz w:val="16"/>
                <w:szCs w:val="16"/>
              </w:rPr>
              <w:t>Méně rozvinuté</w:t>
            </w:r>
          </w:p>
        </w:tc>
        <w:tc>
          <w:tcPr>
            <w:tcW w:w="204" w:type="pct"/>
            <w:vMerge w:val="restart"/>
          </w:tcPr>
          <w:p w14:paraId="36658CB1" w14:textId="212C8F6C" w:rsidR="00B14908" w:rsidRPr="00217019" w:rsidRDefault="003A184F" w:rsidP="00B14908">
            <w:pPr>
              <w:pStyle w:val="Text1"/>
              <w:spacing w:before="0" w:after="0"/>
              <w:ind w:left="0"/>
              <w:jc w:val="center"/>
              <w:rPr>
                <w:sz w:val="16"/>
                <w:szCs w:val="16"/>
              </w:rPr>
            </w:pPr>
            <w:r w:rsidRPr="003A184F">
              <w:rPr>
                <w:sz w:val="16"/>
                <w:szCs w:val="16"/>
              </w:rPr>
              <w:t>62010</w:t>
            </w:r>
          </w:p>
        </w:tc>
        <w:tc>
          <w:tcPr>
            <w:tcW w:w="567" w:type="pct"/>
            <w:vMerge w:val="restart"/>
            <w:shd w:val="clear" w:color="auto" w:fill="auto"/>
          </w:tcPr>
          <w:p w14:paraId="70D33578" w14:textId="0C78CB7D" w:rsidR="00B14908" w:rsidRPr="00217019" w:rsidRDefault="00B14908" w:rsidP="00B14908">
            <w:pPr>
              <w:pStyle w:val="Text1"/>
              <w:spacing w:before="0" w:after="0"/>
              <w:ind w:left="0"/>
              <w:jc w:val="center"/>
              <w:rPr>
                <w:sz w:val="16"/>
                <w:szCs w:val="16"/>
              </w:rPr>
            </w:pPr>
            <w:r w:rsidRPr="00217019">
              <w:rPr>
                <w:sz w:val="16"/>
                <w:szCs w:val="16"/>
              </w:rPr>
              <w:t>Populace zasažená aktivitou na podporu sociálního dialogu</w:t>
            </w:r>
          </w:p>
        </w:tc>
        <w:tc>
          <w:tcPr>
            <w:tcW w:w="448" w:type="pct"/>
            <w:vMerge w:val="restart"/>
          </w:tcPr>
          <w:p w14:paraId="71B72E42" w14:textId="60CA14DB" w:rsidR="00B14908" w:rsidRPr="00217019" w:rsidRDefault="00B14908" w:rsidP="00B14908">
            <w:pPr>
              <w:pStyle w:val="Text1"/>
              <w:spacing w:before="0" w:after="0"/>
              <w:ind w:left="0"/>
              <w:jc w:val="center"/>
              <w:rPr>
                <w:sz w:val="16"/>
                <w:szCs w:val="16"/>
              </w:rPr>
            </w:pPr>
            <w:r w:rsidRPr="00217019">
              <w:rPr>
                <w:sz w:val="16"/>
                <w:szCs w:val="16"/>
              </w:rPr>
              <w:t>osoby</w:t>
            </w:r>
          </w:p>
        </w:tc>
        <w:tc>
          <w:tcPr>
            <w:tcW w:w="451" w:type="pct"/>
            <w:vAlign w:val="center"/>
          </w:tcPr>
          <w:p w14:paraId="1B7688F3" w14:textId="4119FE16" w:rsidR="00B14908" w:rsidRPr="00217019" w:rsidRDefault="004C4388" w:rsidP="00144E88">
            <w:pPr>
              <w:pStyle w:val="Text1"/>
              <w:spacing w:before="0" w:after="0"/>
              <w:ind w:left="0"/>
              <w:jc w:val="center"/>
              <w:rPr>
                <w:sz w:val="16"/>
                <w:szCs w:val="16"/>
              </w:rPr>
            </w:pPr>
            <w:r>
              <w:rPr>
                <w:sz w:val="16"/>
                <w:szCs w:val="16"/>
              </w:rPr>
              <w:t>859</w:t>
            </w:r>
          </w:p>
        </w:tc>
        <w:tc>
          <w:tcPr>
            <w:tcW w:w="410" w:type="pct"/>
            <w:vMerge w:val="restart"/>
          </w:tcPr>
          <w:p w14:paraId="2D708634" w14:textId="1D3708EA" w:rsidR="00B14908" w:rsidRPr="00217019" w:rsidRDefault="00B14908" w:rsidP="00B14908">
            <w:pPr>
              <w:pStyle w:val="Text1"/>
              <w:spacing w:before="0" w:after="0"/>
              <w:ind w:left="0"/>
              <w:jc w:val="center"/>
              <w:rPr>
                <w:sz w:val="16"/>
                <w:szCs w:val="16"/>
              </w:rPr>
            </w:pPr>
            <w:r w:rsidRPr="00217019">
              <w:rPr>
                <w:sz w:val="16"/>
                <w:szCs w:val="16"/>
              </w:rPr>
              <w:t>2020</w:t>
            </w:r>
          </w:p>
        </w:tc>
        <w:tc>
          <w:tcPr>
            <w:tcW w:w="462" w:type="pct"/>
            <w:shd w:val="clear" w:color="auto" w:fill="auto"/>
            <w:vAlign w:val="center"/>
          </w:tcPr>
          <w:p w14:paraId="50D94E02" w14:textId="047EC171" w:rsidR="00B14908" w:rsidRPr="00217019" w:rsidRDefault="00B14908" w:rsidP="00B14908">
            <w:pPr>
              <w:pStyle w:val="Text1"/>
              <w:spacing w:before="0" w:after="0"/>
              <w:ind w:left="0"/>
              <w:jc w:val="center"/>
              <w:rPr>
                <w:sz w:val="16"/>
                <w:szCs w:val="16"/>
              </w:rPr>
            </w:pPr>
            <w:r>
              <w:rPr>
                <w:sz w:val="16"/>
                <w:szCs w:val="16"/>
              </w:rPr>
              <w:t>3 323</w:t>
            </w:r>
          </w:p>
        </w:tc>
        <w:tc>
          <w:tcPr>
            <w:tcW w:w="385" w:type="pct"/>
            <w:vMerge w:val="restart"/>
            <w:shd w:val="clear" w:color="auto" w:fill="auto"/>
            <w:vAlign w:val="center"/>
          </w:tcPr>
          <w:p w14:paraId="3B9289C1" w14:textId="6967B5EB" w:rsidR="00B14908" w:rsidRPr="00217019" w:rsidRDefault="00B14908" w:rsidP="00B14908">
            <w:pPr>
              <w:pStyle w:val="Text1"/>
              <w:spacing w:before="0" w:after="0" w:line="480" w:lineRule="auto"/>
              <w:ind w:left="0"/>
              <w:jc w:val="center"/>
              <w:rPr>
                <w:sz w:val="16"/>
                <w:szCs w:val="16"/>
              </w:rPr>
            </w:pPr>
            <w:r>
              <w:rPr>
                <w:sz w:val="16"/>
                <w:szCs w:val="16"/>
              </w:rPr>
              <w:t>příjemce</w:t>
            </w:r>
          </w:p>
        </w:tc>
        <w:tc>
          <w:tcPr>
            <w:tcW w:w="382" w:type="pct"/>
            <w:vMerge w:val="restart"/>
          </w:tcPr>
          <w:p w14:paraId="7FBB8195" w14:textId="77777777" w:rsidR="00B14908" w:rsidRPr="00217019" w:rsidRDefault="00B14908" w:rsidP="00B14908">
            <w:pPr>
              <w:spacing w:before="0" w:after="0"/>
              <w:jc w:val="center"/>
              <w:rPr>
                <w:sz w:val="16"/>
                <w:szCs w:val="16"/>
              </w:rPr>
            </w:pPr>
          </w:p>
        </w:tc>
      </w:tr>
      <w:tr w:rsidR="00B14908" w:rsidRPr="00217019" w14:paraId="37131D81" w14:textId="77777777" w:rsidTr="00144E88">
        <w:trPr>
          <w:trHeight w:val="306"/>
        </w:trPr>
        <w:tc>
          <w:tcPr>
            <w:tcW w:w="379" w:type="pct"/>
            <w:vMerge/>
          </w:tcPr>
          <w:p w14:paraId="38714F3A" w14:textId="77777777" w:rsidR="00B14908" w:rsidRPr="00217019" w:rsidRDefault="00B14908" w:rsidP="00B14908">
            <w:pPr>
              <w:pStyle w:val="Text1"/>
              <w:spacing w:before="0" w:after="0"/>
              <w:ind w:left="0"/>
              <w:jc w:val="center"/>
              <w:rPr>
                <w:sz w:val="16"/>
                <w:szCs w:val="16"/>
              </w:rPr>
            </w:pPr>
          </w:p>
        </w:tc>
        <w:tc>
          <w:tcPr>
            <w:tcW w:w="466" w:type="pct"/>
            <w:vMerge/>
          </w:tcPr>
          <w:p w14:paraId="6DF94660" w14:textId="77777777" w:rsidR="00B14908" w:rsidRPr="00217019" w:rsidRDefault="00B14908" w:rsidP="00B14908">
            <w:pPr>
              <w:pStyle w:val="Text1"/>
              <w:spacing w:before="0" w:after="0"/>
              <w:ind w:left="0"/>
              <w:jc w:val="center"/>
              <w:rPr>
                <w:sz w:val="16"/>
                <w:szCs w:val="16"/>
              </w:rPr>
            </w:pPr>
          </w:p>
        </w:tc>
        <w:tc>
          <w:tcPr>
            <w:tcW w:w="257" w:type="pct"/>
            <w:vMerge/>
          </w:tcPr>
          <w:p w14:paraId="0F0DB6B5" w14:textId="77777777" w:rsidR="00B14908" w:rsidRPr="00217019" w:rsidRDefault="00B14908" w:rsidP="00B14908">
            <w:pPr>
              <w:pStyle w:val="Text1"/>
              <w:spacing w:before="0" w:after="0"/>
              <w:ind w:left="0"/>
              <w:jc w:val="center"/>
              <w:rPr>
                <w:sz w:val="16"/>
                <w:szCs w:val="16"/>
              </w:rPr>
            </w:pPr>
          </w:p>
        </w:tc>
        <w:tc>
          <w:tcPr>
            <w:tcW w:w="589" w:type="pct"/>
            <w:vAlign w:val="center"/>
          </w:tcPr>
          <w:p w14:paraId="1C26EB8A" w14:textId="4A89B8AF" w:rsidR="00B14908" w:rsidRPr="00217019" w:rsidRDefault="00B14908" w:rsidP="00B14908">
            <w:pPr>
              <w:pStyle w:val="Text1"/>
              <w:spacing w:before="0" w:after="0"/>
              <w:ind w:left="0"/>
              <w:jc w:val="center"/>
              <w:rPr>
                <w:sz w:val="16"/>
                <w:szCs w:val="16"/>
              </w:rPr>
            </w:pPr>
            <w:r>
              <w:rPr>
                <w:sz w:val="16"/>
                <w:szCs w:val="16"/>
              </w:rPr>
              <w:t>Přechodové</w:t>
            </w:r>
          </w:p>
        </w:tc>
        <w:tc>
          <w:tcPr>
            <w:tcW w:w="204" w:type="pct"/>
            <w:vMerge/>
          </w:tcPr>
          <w:p w14:paraId="1C26BFF0" w14:textId="77777777" w:rsidR="00B14908" w:rsidRPr="00217019" w:rsidRDefault="00B14908" w:rsidP="00B14908">
            <w:pPr>
              <w:pStyle w:val="Text1"/>
              <w:spacing w:before="0" w:after="0"/>
              <w:ind w:left="0"/>
              <w:jc w:val="center"/>
              <w:rPr>
                <w:sz w:val="16"/>
                <w:szCs w:val="16"/>
              </w:rPr>
            </w:pPr>
          </w:p>
        </w:tc>
        <w:tc>
          <w:tcPr>
            <w:tcW w:w="567" w:type="pct"/>
            <w:vMerge/>
            <w:shd w:val="clear" w:color="auto" w:fill="auto"/>
          </w:tcPr>
          <w:p w14:paraId="159E1383" w14:textId="77777777" w:rsidR="00B14908" w:rsidRPr="00217019" w:rsidRDefault="00B14908" w:rsidP="00B14908">
            <w:pPr>
              <w:pStyle w:val="Text1"/>
              <w:spacing w:before="0" w:after="0"/>
              <w:ind w:left="0"/>
              <w:jc w:val="center"/>
              <w:rPr>
                <w:sz w:val="16"/>
                <w:szCs w:val="16"/>
              </w:rPr>
            </w:pPr>
          </w:p>
        </w:tc>
        <w:tc>
          <w:tcPr>
            <w:tcW w:w="448" w:type="pct"/>
            <w:vMerge/>
          </w:tcPr>
          <w:p w14:paraId="6C5F3A57" w14:textId="77777777" w:rsidR="00B14908" w:rsidRPr="00217019" w:rsidRDefault="00B14908" w:rsidP="00B14908">
            <w:pPr>
              <w:pStyle w:val="Text1"/>
              <w:spacing w:before="0" w:after="0"/>
              <w:ind w:left="0"/>
              <w:jc w:val="center"/>
              <w:rPr>
                <w:sz w:val="16"/>
                <w:szCs w:val="16"/>
              </w:rPr>
            </w:pPr>
          </w:p>
        </w:tc>
        <w:tc>
          <w:tcPr>
            <w:tcW w:w="451" w:type="pct"/>
            <w:vAlign w:val="center"/>
          </w:tcPr>
          <w:p w14:paraId="1C4E0CD3" w14:textId="5DFEBC58" w:rsidR="00B14908" w:rsidRPr="00217019" w:rsidRDefault="004C4388" w:rsidP="00144E88">
            <w:pPr>
              <w:pStyle w:val="Text1"/>
              <w:spacing w:before="0" w:after="0"/>
              <w:ind w:left="0"/>
              <w:jc w:val="center"/>
              <w:rPr>
                <w:sz w:val="16"/>
                <w:szCs w:val="16"/>
              </w:rPr>
            </w:pPr>
            <w:proofErr w:type="spellStart"/>
            <w:r>
              <w:rPr>
                <w:sz w:val="16"/>
                <w:szCs w:val="16"/>
              </w:rPr>
              <w:t>n.r</w:t>
            </w:r>
            <w:proofErr w:type="spellEnd"/>
            <w:r>
              <w:rPr>
                <w:sz w:val="16"/>
                <w:szCs w:val="16"/>
              </w:rPr>
              <w:t>.</w:t>
            </w:r>
          </w:p>
        </w:tc>
        <w:tc>
          <w:tcPr>
            <w:tcW w:w="410" w:type="pct"/>
            <w:vMerge/>
          </w:tcPr>
          <w:p w14:paraId="794EBFCF" w14:textId="77777777" w:rsidR="00B14908" w:rsidRPr="00217019" w:rsidRDefault="00B14908" w:rsidP="00B14908">
            <w:pPr>
              <w:pStyle w:val="Text1"/>
              <w:spacing w:before="0" w:after="0"/>
              <w:ind w:left="0"/>
              <w:jc w:val="center"/>
              <w:rPr>
                <w:sz w:val="16"/>
                <w:szCs w:val="16"/>
              </w:rPr>
            </w:pPr>
          </w:p>
        </w:tc>
        <w:tc>
          <w:tcPr>
            <w:tcW w:w="462" w:type="pct"/>
            <w:shd w:val="clear" w:color="auto" w:fill="auto"/>
            <w:vAlign w:val="center"/>
          </w:tcPr>
          <w:p w14:paraId="5D215B23" w14:textId="03F48EC6" w:rsidR="00B14908" w:rsidRPr="00217019" w:rsidRDefault="00B14908" w:rsidP="00B14908">
            <w:pPr>
              <w:pStyle w:val="Text1"/>
              <w:spacing w:before="0" w:after="0"/>
              <w:ind w:left="0"/>
              <w:jc w:val="center"/>
              <w:rPr>
                <w:sz w:val="16"/>
                <w:szCs w:val="16"/>
              </w:rPr>
            </w:pPr>
            <w:r>
              <w:rPr>
                <w:sz w:val="16"/>
                <w:szCs w:val="16"/>
              </w:rPr>
              <w:t>3 618</w:t>
            </w:r>
          </w:p>
        </w:tc>
        <w:tc>
          <w:tcPr>
            <w:tcW w:w="385" w:type="pct"/>
            <w:vMerge/>
            <w:shd w:val="clear" w:color="auto" w:fill="auto"/>
          </w:tcPr>
          <w:p w14:paraId="63B24021" w14:textId="77777777" w:rsidR="00B14908" w:rsidRPr="00217019" w:rsidRDefault="00B14908" w:rsidP="00B14908">
            <w:pPr>
              <w:pStyle w:val="Text1"/>
              <w:spacing w:before="0" w:after="0" w:line="480" w:lineRule="auto"/>
              <w:ind w:left="0"/>
              <w:jc w:val="center"/>
              <w:rPr>
                <w:sz w:val="16"/>
                <w:szCs w:val="16"/>
              </w:rPr>
            </w:pPr>
          </w:p>
        </w:tc>
        <w:tc>
          <w:tcPr>
            <w:tcW w:w="382" w:type="pct"/>
            <w:vMerge/>
          </w:tcPr>
          <w:p w14:paraId="485319D7" w14:textId="77777777" w:rsidR="00B14908" w:rsidRPr="00217019" w:rsidRDefault="00B14908" w:rsidP="00B14908">
            <w:pPr>
              <w:spacing w:before="0" w:after="0"/>
              <w:jc w:val="center"/>
              <w:rPr>
                <w:sz w:val="16"/>
                <w:szCs w:val="16"/>
              </w:rPr>
            </w:pPr>
          </w:p>
        </w:tc>
      </w:tr>
      <w:tr w:rsidR="00B14908" w:rsidRPr="00217019" w14:paraId="4B7E16C6" w14:textId="77777777" w:rsidTr="00144E88">
        <w:trPr>
          <w:trHeight w:val="306"/>
        </w:trPr>
        <w:tc>
          <w:tcPr>
            <w:tcW w:w="379" w:type="pct"/>
            <w:vMerge/>
          </w:tcPr>
          <w:p w14:paraId="735FB3E1" w14:textId="77777777" w:rsidR="00B14908" w:rsidRPr="00217019" w:rsidRDefault="00B14908" w:rsidP="00B14908">
            <w:pPr>
              <w:pStyle w:val="Text1"/>
              <w:spacing w:before="0" w:after="0"/>
              <w:ind w:left="0"/>
              <w:jc w:val="center"/>
              <w:rPr>
                <w:sz w:val="16"/>
                <w:szCs w:val="16"/>
              </w:rPr>
            </w:pPr>
          </w:p>
        </w:tc>
        <w:tc>
          <w:tcPr>
            <w:tcW w:w="466" w:type="pct"/>
            <w:vMerge/>
          </w:tcPr>
          <w:p w14:paraId="3984ACA9" w14:textId="77777777" w:rsidR="00B14908" w:rsidRPr="00217019" w:rsidRDefault="00B14908" w:rsidP="00B14908">
            <w:pPr>
              <w:pStyle w:val="Text1"/>
              <w:spacing w:before="0" w:after="0"/>
              <w:ind w:left="0"/>
              <w:jc w:val="center"/>
              <w:rPr>
                <w:sz w:val="16"/>
                <w:szCs w:val="16"/>
              </w:rPr>
            </w:pPr>
          </w:p>
        </w:tc>
        <w:tc>
          <w:tcPr>
            <w:tcW w:w="257" w:type="pct"/>
            <w:vMerge/>
          </w:tcPr>
          <w:p w14:paraId="31E094DB" w14:textId="77777777" w:rsidR="00B14908" w:rsidRPr="00217019" w:rsidRDefault="00B14908" w:rsidP="00B14908">
            <w:pPr>
              <w:pStyle w:val="Text1"/>
              <w:spacing w:before="0" w:after="0"/>
              <w:ind w:left="0"/>
              <w:jc w:val="center"/>
              <w:rPr>
                <w:sz w:val="16"/>
                <w:szCs w:val="16"/>
              </w:rPr>
            </w:pPr>
          </w:p>
        </w:tc>
        <w:tc>
          <w:tcPr>
            <w:tcW w:w="589" w:type="pct"/>
            <w:vAlign w:val="center"/>
          </w:tcPr>
          <w:p w14:paraId="0FBB57A6" w14:textId="207EF4C8" w:rsidR="00B14908" w:rsidRPr="00217019" w:rsidRDefault="00B14908" w:rsidP="00B14908">
            <w:pPr>
              <w:pStyle w:val="Text1"/>
              <w:spacing w:before="0" w:after="0"/>
              <w:ind w:left="0"/>
              <w:jc w:val="center"/>
              <w:rPr>
                <w:sz w:val="16"/>
                <w:szCs w:val="16"/>
              </w:rPr>
            </w:pPr>
            <w:r>
              <w:rPr>
                <w:sz w:val="16"/>
                <w:szCs w:val="16"/>
              </w:rPr>
              <w:t>Více rozvinuté</w:t>
            </w:r>
          </w:p>
        </w:tc>
        <w:tc>
          <w:tcPr>
            <w:tcW w:w="204" w:type="pct"/>
            <w:vMerge/>
          </w:tcPr>
          <w:p w14:paraId="211E36BA" w14:textId="77777777" w:rsidR="00B14908" w:rsidRPr="00217019" w:rsidRDefault="00B14908" w:rsidP="00B14908">
            <w:pPr>
              <w:pStyle w:val="Text1"/>
              <w:spacing w:before="0" w:after="0"/>
              <w:ind w:left="0"/>
              <w:jc w:val="center"/>
              <w:rPr>
                <w:sz w:val="16"/>
                <w:szCs w:val="16"/>
              </w:rPr>
            </w:pPr>
          </w:p>
        </w:tc>
        <w:tc>
          <w:tcPr>
            <w:tcW w:w="567" w:type="pct"/>
            <w:vMerge/>
            <w:shd w:val="clear" w:color="auto" w:fill="auto"/>
          </w:tcPr>
          <w:p w14:paraId="1F26329F" w14:textId="77777777" w:rsidR="00B14908" w:rsidRPr="00217019" w:rsidRDefault="00B14908" w:rsidP="00B14908">
            <w:pPr>
              <w:pStyle w:val="Text1"/>
              <w:spacing w:before="0" w:after="0"/>
              <w:ind w:left="0"/>
              <w:jc w:val="center"/>
              <w:rPr>
                <w:sz w:val="16"/>
                <w:szCs w:val="16"/>
              </w:rPr>
            </w:pPr>
          </w:p>
        </w:tc>
        <w:tc>
          <w:tcPr>
            <w:tcW w:w="448" w:type="pct"/>
            <w:vMerge/>
          </w:tcPr>
          <w:p w14:paraId="1770C851" w14:textId="77777777" w:rsidR="00B14908" w:rsidRPr="00217019" w:rsidRDefault="00B14908" w:rsidP="00B14908">
            <w:pPr>
              <w:pStyle w:val="Text1"/>
              <w:spacing w:before="0" w:after="0"/>
              <w:ind w:left="0"/>
              <w:jc w:val="center"/>
              <w:rPr>
                <w:sz w:val="16"/>
                <w:szCs w:val="16"/>
              </w:rPr>
            </w:pPr>
          </w:p>
        </w:tc>
        <w:tc>
          <w:tcPr>
            <w:tcW w:w="451" w:type="pct"/>
            <w:vAlign w:val="center"/>
          </w:tcPr>
          <w:p w14:paraId="5CC19B00" w14:textId="758AB7ED" w:rsidR="00B14908" w:rsidRPr="00217019" w:rsidRDefault="004C4388" w:rsidP="00144E88">
            <w:pPr>
              <w:pStyle w:val="Text1"/>
              <w:spacing w:before="0" w:after="0"/>
              <w:ind w:left="0"/>
              <w:jc w:val="center"/>
              <w:rPr>
                <w:sz w:val="16"/>
                <w:szCs w:val="16"/>
              </w:rPr>
            </w:pPr>
            <w:r>
              <w:rPr>
                <w:sz w:val="16"/>
                <w:szCs w:val="16"/>
              </w:rPr>
              <w:t>77</w:t>
            </w:r>
          </w:p>
        </w:tc>
        <w:tc>
          <w:tcPr>
            <w:tcW w:w="410" w:type="pct"/>
            <w:vMerge/>
          </w:tcPr>
          <w:p w14:paraId="0A642519" w14:textId="77777777" w:rsidR="00B14908" w:rsidRPr="00217019" w:rsidRDefault="00B14908" w:rsidP="00B14908">
            <w:pPr>
              <w:pStyle w:val="Text1"/>
              <w:spacing w:before="0" w:after="0"/>
              <w:ind w:left="0"/>
              <w:jc w:val="center"/>
              <w:rPr>
                <w:sz w:val="16"/>
                <w:szCs w:val="16"/>
              </w:rPr>
            </w:pPr>
          </w:p>
        </w:tc>
        <w:tc>
          <w:tcPr>
            <w:tcW w:w="462" w:type="pct"/>
            <w:shd w:val="clear" w:color="auto" w:fill="auto"/>
            <w:vAlign w:val="center"/>
          </w:tcPr>
          <w:p w14:paraId="3EEFD83E" w14:textId="5E7CDC8E" w:rsidR="00B14908" w:rsidRPr="00217019" w:rsidRDefault="00B14908" w:rsidP="00B14908">
            <w:pPr>
              <w:pStyle w:val="Text1"/>
              <w:spacing w:before="0" w:after="0"/>
              <w:ind w:left="0"/>
              <w:jc w:val="center"/>
              <w:rPr>
                <w:sz w:val="16"/>
                <w:szCs w:val="16"/>
              </w:rPr>
            </w:pPr>
            <w:r>
              <w:rPr>
                <w:sz w:val="16"/>
                <w:szCs w:val="16"/>
              </w:rPr>
              <w:t>84</w:t>
            </w:r>
          </w:p>
        </w:tc>
        <w:tc>
          <w:tcPr>
            <w:tcW w:w="385" w:type="pct"/>
            <w:vMerge/>
            <w:shd w:val="clear" w:color="auto" w:fill="auto"/>
          </w:tcPr>
          <w:p w14:paraId="1247AA27" w14:textId="77777777" w:rsidR="00B14908" w:rsidRPr="00217019" w:rsidRDefault="00B14908" w:rsidP="00B14908">
            <w:pPr>
              <w:pStyle w:val="Text1"/>
              <w:spacing w:before="0" w:after="0" w:line="480" w:lineRule="auto"/>
              <w:ind w:left="0"/>
              <w:jc w:val="center"/>
              <w:rPr>
                <w:sz w:val="16"/>
                <w:szCs w:val="16"/>
              </w:rPr>
            </w:pPr>
          </w:p>
        </w:tc>
        <w:tc>
          <w:tcPr>
            <w:tcW w:w="382" w:type="pct"/>
            <w:vMerge/>
          </w:tcPr>
          <w:p w14:paraId="625755A9" w14:textId="77777777" w:rsidR="00B14908" w:rsidRPr="00217019" w:rsidRDefault="00B14908" w:rsidP="00B14908">
            <w:pPr>
              <w:spacing w:before="0" w:after="0"/>
              <w:jc w:val="center"/>
              <w:rPr>
                <w:sz w:val="16"/>
                <w:szCs w:val="16"/>
              </w:rPr>
            </w:pPr>
          </w:p>
        </w:tc>
      </w:tr>
    </w:tbl>
    <w:p w14:paraId="5456B381" w14:textId="365E4700" w:rsidR="00307153" w:rsidRDefault="00307153" w:rsidP="0082400B"/>
    <w:p w14:paraId="2F9976AA" w14:textId="77777777" w:rsidR="00C14097" w:rsidRPr="00966E11" w:rsidRDefault="00C14097" w:rsidP="00C14097">
      <w:pPr>
        <w:pStyle w:val="Nadpis4"/>
      </w:pPr>
      <w:r w:rsidRPr="00217019">
        <w:t>Orientační rozdělení prostředků programu (EU) podle typu intervence</w:t>
      </w:r>
      <w:r w:rsidRPr="00966E11">
        <w:t xml:space="preserve"> </w:t>
      </w:r>
    </w:p>
    <w:p w14:paraId="2D6A2263" w14:textId="77777777" w:rsidR="00C14097" w:rsidRPr="00217019" w:rsidRDefault="00C14097" w:rsidP="00C14097"/>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9"/>
        <w:gridCol w:w="740"/>
        <w:gridCol w:w="1835"/>
        <w:gridCol w:w="918"/>
        <w:gridCol w:w="1729"/>
        <w:gridCol w:w="3113"/>
      </w:tblGrid>
      <w:tr w:rsidR="00C14097" w:rsidRPr="002376DA" w14:paraId="71247B32" w14:textId="77777777" w:rsidTr="00067CB8">
        <w:tc>
          <w:tcPr>
            <w:tcW w:w="9204" w:type="dxa"/>
            <w:gridSpan w:val="6"/>
          </w:tcPr>
          <w:p w14:paraId="5BB60681" w14:textId="5BB2C5B9" w:rsidR="00C14097" w:rsidRPr="002376DA" w:rsidRDefault="00C14097" w:rsidP="00067CB8">
            <w:pPr>
              <w:spacing w:before="0" w:after="0"/>
              <w:rPr>
                <w:rFonts w:eastAsia="Times New Roman"/>
                <w:b/>
                <w:iCs/>
                <w:sz w:val="18"/>
                <w:szCs w:val="18"/>
              </w:rPr>
            </w:pPr>
            <w:r w:rsidRPr="002376DA">
              <w:rPr>
                <w:b/>
                <w:sz w:val="18"/>
                <w:szCs w:val="18"/>
              </w:rPr>
              <w:t xml:space="preserve">Tabulka </w:t>
            </w:r>
            <w:r w:rsidRPr="002376DA">
              <w:rPr>
                <w:b/>
                <w:sz w:val="18"/>
                <w:szCs w:val="18"/>
              </w:rPr>
              <w:fldChar w:fldCharType="begin"/>
            </w:r>
            <w:r w:rsidRPr="002376DA">
              <w:rPr>
                <w:b/>
                <w:sz w:val="18"/>
                <w:szCs w:val="18"/>
              </w:rPr>
              <w:instrText xml:space="preserve"> SEQ Tabulka \* ARABIC </w:instrText>
            </w:r>
            <w:r w:rsidRPr="002376DA">
              <w:rPr>
                <w:b/>
                <w:sz w:val="18"/>
                <w:szCs w:val="18"/>
              </w:rPr>
              <w:fldChar w:fldCharType="separate"/>
            </w:r>
            <w:r w:rsidR="00045450">
              <w:rPr>
                <w:b/>
                <w:noProof/>
                <w:sz w:val="18"/>
                <w:szCs w:val="18"/>
              </w:rPr>
              <w:t>18</w:t>
            </w:r>
            <w:r w:rsidRPr="002376DA">
              <w:rPr>
                <w:b/>
                <w:sz w:val="18"/>
                <w:szCs w:val="18"/>
              </w:rPr>
              <w:fldChar w:fldCharType="end"/>
            </w:r>
            <w:r w:rsidRPr="002376DA">
              <w:rPr>
                <w:b/>
                <w:sz w:val="18"/>
                <w:szCs w:val="18"/>
              </w:rPr>
              <w:t>: Dimenze 1 – oblast intervence</w:t>
            </w:r>
          </w:p>
        </w:tc>
      </w:tr>
      <w:tr w:rsidR="00C14097" w:rsidRPr="002376DA" w14:paraId="26D982C8" w14:textId="77777777" w:rsidTr="00067CB8">
        <w:tc>
          <w:tcPr>
            <w:tcW w:w="869" w:type="dxa"/>
            <w:shd w:val="clear" w:color="auto" w:fill="auto"/>
          </w:tcPr>
          <w:p w14:paraId="1F97226E" w14:textId="77777777" w:rsidR="00C14097" w:rsidRPr="002376DA" w:rsidRDefault="00C14097" w:rsidP="00067CB8">
            <w:pPr>
              <w:spacing w:before="0" w:after="0"/>
              <w:rPr>
                <w:rFonts w:eastAsia="Times New Roman"/>
                <w:b/>
                <w:iCs/>
                <w:sz w:val="18"/>
                <w:szCs w:val="18"/>
              </w:rPr>
            </w:pPr>
            <w:r w:rsidRPr="002376DA">
              <w:rPr>
                <w:b/>
                <w:sz w:val="18"/>
                <w:szCs w:val="18"/>
              </w:rPr>
              <w:t>Číslo priority</w:t>
            </w:r>
          </w:p>
        </w:tc>
        <w:tc>
          <w:tcPr>
            <w:tcW w:w="740" w:type="dxa"/>
            <w:shd w:val="clear" w:color="auto" w:fill="auto"/>
          </w:tcPr>
          <w:p w14:paraId="041093C8" w14:textId="77777777" w:rsidR="00C14097" w:rsidRPr="002376DA" w:rsidRDefault="00C14097" w:rsidP="00067CB8">
            <w:pPr>
              <w:spacing w:before="0" w:after="0"/>
              <w:rPr>
                <w:rFonts w:eastAsia="Times New Roman"/>
                <w:b/>
                <w:iCs/>
                <w:sz w:val="18"/>
                <w:szCs w:val="18"/>
              </w:rPr>
            </w:pPr>
            <w:r w:rsidRPr="002376DA">
              <w:rPr>
                <w:b/>
                <w:sz w:val="18"/>
                <w:szCs w:val="18"/>
              </w:rPr>
              <w:t>Fond</w:t>
            </w:r>
          </w:p>
        </w:tc>
        <w:tc>
          <w:tcPr>
            <w:tcW w:w="1835" w:type="dxa"/>
            <w:shd w:val="clear" w:color="auto" w:fill="auto"/>
          </w:tcPr>
          <w:p w14:paraId="0B020D84" w14:textId="77777777" w:rsidR="00C14097" w:rsidRPr="002376DA" w:rsidRDefault="00C14097" w:rsidP="00067CB8">
            <w:pPr>
              <w:spacing w:before="0" w:after="0"/>
              <w:rPr>
                <w:rFonts w:eastAsia="Times New Roman"/>
                <w:b/>
                <w:iCs/>
                <w:sz w:val="18"/>
                <w:szCs w:val="18"/>
              </w:rPr>
            </w:pPr>
            <w:r w:rsidRPr="002376DA">
              <w:rPr>
                <w:b/>
                <w:sz w:val="18"/>
                <w:szCs w:val="18"/>
              </w:rPr>
              <w:t>Kategorie regionu</w:t>
            </w:r>
          </w:p>
        </w:tc>
        <w:tc>
          <w:tcPr>
            <w:tcW w:w="918" w:type="dxa"/>
            <w:shd w:val="clear" w:color="auto" w:fill="auto"/>
          </w:tcPr>
          <w:p w14:paraId="68CD3AB8" w14:textId="77777777" w:rsidR="00C14097" w:rsidRPr="002376DA" w:rsidRDefault="00C14097" w:rsidP="00067CB8">
            <w:pPr>
              <w:spacing w:before="0" w:after="0"/>
              <w:rPr>
                <w:rFonts w:eastAsia="Times New Roman"/>
                <w:b/>
                <w:iCs/>
                <w:sz w:val="18"/>
                <w:szCs w:val="18"/>
              </w:rPr>
            </w:pPr>
            <w:r w:rsidRPr="002376DA">
              <w:rPr>
                <w:b/>
                <w:sz w:val="18"/>
                <w:szCs w:val="18"/>
              </w:rPr>
              <w:t xml:space="preserve">Kód </w:t>
            </w:r>
          </w:p>
        </w:tc>
        <w:tc>
          <w:tcPr>
            <w:tcW w:w="1729" w:type="dxa"/>
          </w:tcPr>
          <w:p w14:paraId="2452A6C5" w14:textId="77777777" w:rsidR="00C14097" w:rsidRPr="002376DA" w:rsidRDefault="00C14097" w:rsidP="00067CB8">
            <w:pPr>
              <w:spacing w:before="0" w:after="0"/>
              <w:rPr>
                <w:b/>
                <w:sz w:val="18"/>
                <w:szCs w:val="18"/>
              </w:rPr>
            </w:pPr>
            <w:r w:rsidRPr="002376DA">
              <w:rPr>
                <w:b/>
                <w:sz w:val="18"/>
                <w:szCs w:val="18"/>
              </w:rPr>
              <w:t>Specifický cíl</w:t>
            </w:r>
          </w:p>
        </w:tc>
        <w:tc>
          <w:tcPr>
            <w:tcW w:w="3113" w:type="dxa"/>
            <w:shd w:val="clear" w:color="auto" w:fill="auto"/>
          </w:tcPr>
          <w:p w14:paraId="11D4AC0F" w14:textId="77777777" w:rsidR="00C14097" w:rsidRPr="002376DA" w:rsidRDefault="00C14097" w:rsidP="00067CB8">
            <w:pPr>
              <w:spacing w:before="0" w:after="0"/>
              <w:rPr>
                <w:rFonts w:eastAsia="Times New Roman"/>
                <w:b/>
                <w:iCs/>
                <w:sz w:val="18"/>
                <w:szCs w:val="18"/>
              </w:rPr>
            </w:pPr>
            <w:r w:rsidRPr="002376DA">
              <w:rPr>
                <w:b/>
                <w:sz w:val="18"/>
                <w:szCs w:val="18"/>
              </w:rPr>
              <w:t>Částka (v EUR)</w:t>
            </w:r>
          </w:p>
        </w:tc>
      </w:tr>
      <w:tr w:rsidR="002376DA" w:rsidRPr="002376DA" w14:paraId="1548451F" w14:textId="77777777" w:rsidTr="00067CB8">
        <w:trPr>
          <w:trHeight w:val="21"/>
        </w:trPr>
        <w:tc>
          <w:tcPr>
            <w:tcW w:w="869" w:type="dxa"/>
            <w:vMerge w:val="restart"/>
            <w:shd w:val="clear" w:color="auto" w:fill="auto"/>
          </w:tcPr>
          <w:p w14:paraId="44AF1356" w14:textId="7BF4F996" w:rsidR="002376DA" w:rsidRPr="002376DA" w:rsidRDefault="002376DA" w:rsidP="002376DA">
            <w:pPr>
              <w:spacing w:before="0" w:after="0"/>
              <w:rPr>
                <w:sz w:val="18"/>
                <w:szCs w:val="18"/>
              </w:rPr>
            </w:pPr>
            <w:r w:rsidRPr="009266C5">
              <w:rPr>
                <w:sz w:val="18"/>
                <w:szCs w:val="18"/>
              </w:rPr>
              <w:t>1</w:t>
            </w:r>
          </w:p>
        </w:tc>
        <w:tc>
          <w:tcPr>
            <w:tcW w:w="740" w:type="dxa"/>
            <w:vMerge w:val="restart"/>
            <w:shd w:val="clear" w:color="auto" w:fill="auto"/>
          </w:tcPr>
          <w:p w14:paraId="0B85B312" w14:textId="0017E728" w:rsidR="002376DA" w:rsidRPr="002376DA" w:rsidRDefault="002376DA" w:rsidP="002376DA">
            <w:pPr>
              <w:spacing w:before="0" w:after="0"/>
              <w:rPr>
                <w:sz w:val="18"/>
                <w:szCs w:val="18"/>
              </w:rPr>
            </w:pPr>
            <w:r w:rsidRPr="009266C5">
              <w:rPr>
                <w:sz w:val="18"/>
                <w:szCs w:val="18"/>
              </w:rPr>
              <w:t>ESF+</w:t>
            </w:r>
          </w:p>
        </w:tc>
        <w:tc>
          <w:tcPr>
            <w:tcW w:w="1835" w:type="dxa"/>
            <w:shd w:val="clear" w:color="auto" w:fill="auto"/>
          </w:tcPr>
          <w:p w14:paraId="23337170" w14:textId="77777777" w:rsidR="002376DA" w:rsidRPr="002376DA" w:rsidRDefault="002376DA" w:rsidP="002376DA">
            <w:pPr>
              <w:spacing w:before="0" w:after="0"/>
              <w:rPr>
                <w:sz w:val="18"/>
                <w:szCs w:val="18"/>
              </w:rPr>
            </w:pPr>
            <w:r w:rsidRPr="002376DA">
              <w:rPr>
                <w:sz w:val="18"/>
                <w:szCs w:val="18"/>
              </w:rPr>
              <w:t>Méně rozvinuté</w:t>
            </w:r>
          </w:p>
          <w:p w14:paraId="07939C80" w14:textId="77777777" w:rsidR="002376DA" w:rsidRPr="002376DA" w:rsidRDefault="002376DA" w:rsidP="002376DA">
            <w:pPr>
              <w:spacing w:before="0" w:after="0"/>
              <w:rPr>
                <w:sz w:val="18"/>
                <w:szCs w:val="18"/>
              </w:rPr>
            </w:pPr>
            <w:r w:rsidRPr="002376DA">
              <w:rPr>
                <w:sz w:val="18"/>
                <w:szCs w:val="18"/>
              </w:rPr>
              <w:t>Přechodové</w:t>
            </w:r>
          </w:p>
          <w:p w14:paraId="44E78090" w14:textId="77777777" w:rsidR="002376DA" w:rsidRPr="002376DA" w:rsidRDefault="002376DA" w:rsidP="002376DA">
            <w:pPr>
              <w:spacing w:before="0" w:after="0"/>
              <w:rPr>
                <w:sz w:val="18"/>
                <w:szCs w:val="18"/>
              </w:rPr>
            </w:pPr>
            <w:r w:rsidRPr="002376DA">
              <w:rPr>
                <w:sz w:val="18"/>
                <w:szCs w:val="18"/>
              </w:rPr>
              <w:t>Více rozvinuté</w:t>
            </w:r>
          </w:p>
        </w:tc>
        <w:tc>
          <w:tcPr>
            <w:tcW w:w="918" w:type="dxa"/>
            <w:shd w:val="clear" w:color="auto" w:fill="auto"/>
          </w:tcPr>
          <w:p w14:paraId="003BF8A5" w14:textId="70ECF6C1" w:rsidR="002376DA" w:rsidRPr="002376DA" w:rsidRDefault="000C03AA" w:rsidP="002376DA">
            <w:pPr>
              <w:spacing w:before="0" w:after="0"/>
              <w:rPr>
                <w:sz w:val="18"/>
                <w:szCs w:val="18"/>
              </w:rPr>
            </w:pPr>
            <w:r>
              <w:rPr>
                <w:sz w:val="18"/>
                <w:szCs w:val="18"/>
              </w:rPr>
              <w:t>142</w:t>
            </w:r>
          </w:p>
        </w:tc>
        <w:tc>
          <w:tcPr>
            <w:tcW w:w="1729" w:type="dxa"/>
          </w:tcPr>
          <w:p w14:paraId="17BE8DBD" w14:textId="752F12F9" w:rsidR="002376DA" w:rsidRPr="002376DA" w:rsidRDefault="002376DA" w:rsidP="002376DA">
            <w:pPr>
              <w:spacing w:before="0" w:after="0"/>
              <w:rPr>
                <w:sz w:val="18"/>
                <w:szCs w:val="18"/>
              </w:rPr>
            </w:pPr>
            <w:r>
              <w:rPr>
                <w:sz w:val="18"/>
                <w:szCs w:val="18"/>
              </w:rPr>
              <w:t>1.3</w:t>
            </w:r>
          </w:p>
        </w:tc>
        <w:tc>
          <w:tcPr>
            <w:tcW w:w="3113" w:type="dxa"/>
            <w:shd w:val="clear" w:color="auto" w:fill="auto"/>
          </w:tcPr>
          <w:p w14:paraId="317D1B23" w14:textId="0D5DCDF3" w:rsidR="002376DA" w:rsidRPr="000C00CA" w:rsidRDefault="002376DA" w:rsidP="000C00CA">
            <w:pPr>
              <w:spacing w:before="0" w:after="0"/>
              <w:jc w:val="center"/>
              <w:rPr>
                <w:color w:val="000000"/>
                <w:sz w:val="18"/>
                <w:szCs w:val="18"/>
              </w:rPr>
            </w:pPr>
            <w:r w:rsidRPr="000C00CA">
              <w:rPr>
                <w:color w:val="000000"/>
                <w:sz w:val="18"/>
                <w:szCs w:val="18"/>
              </w:rPr>
              <w:t>4 712 553</w:t>
            </w:r>
          </w:p>
          <w:p w14:paraId="1B50F345" w14:textId="7A3F8569" w:rsidR="002376DA" w:rsidRPr="000C00CA" w:rsidRDefault="002376DA" w:rsidP="000C00CA">
            <w:pPr>
              <w:spacing w:before="0" w:after="0"/>
              <w:jc w:val="center"/>
              <w:rPr>
                <w:color w:val="000000"/>
                <w:sz w:val="18"/>
                <w:szCs w:val="18"/>
              </w:rPr>
            </w:pPr>
            <w:r w:rsidRPr="000C00CA">
              <w:rPr>
                <w:color w:val="000000"/>
                <w:sz w:val="18"/>
                <w:szCs w:val="18"/>
              </w:rPr>
              <w:t>4 225 532</w:t>
            </w:r>
          </w:p>
          <w:p w14:paraId="04503D31" w14:textId="51162899" w:rsidR="002376DA" w:rsidRPr="000C00CA" w:rsidRDefault="002376DA" w:rsidP="000C00CA">
            <w:pPr>
              <w:spacing w:before="0" w:after="0"/>
              <w:jc w:val="center"/>
              <w:rPr>
                <w:color w:val="000000"/>
                <w:sz w:val="18"/>
                <w:szCs w:val="18"/>
              </w:rPr>
            </w:pPr>
            <w:r w:rsidRPr="000C00CA">
              <w:rPr>
                <w:color w:val="000000"/>
                <w:sz w:val="18"/>
                <w:szCs w:val="18"/>
              </w:rPr>
              <w:t>56 262</w:t>
            </w:r>
          </w:p>
        </w:tc>
      </w:tr>
      <w:tr w:rsidR="002376DA" w:rsidRPr="002376DA" w14:paraId="7FDD66EC" w14:textId="77777777" w:rsidTr="00067CB8">
        <w:trPr>
          <w:trHeight w:val="21"/>
        </w:trPr>
        <w:tc>
          <w:tcPr>
            <w:tcW w:w="869" w:type="dxa"/>
            <w:vMerge/>
            <w:shd w:val="clear" w:color="auto" w:fill="auto"/>
          </w:tcPr>
          <w:p w14:paraId="10906467" w14:textId="77777777" w:rsidR="002376DA" w:rsidRPr="002376DA" w:rsidRDefault="002376DA" w:rsidP="002376DA">
            <w:pPr>
              <w:spacing w:before="0" w:after="0"/>
              <w:rPr>
                <w:sz w:val="18"/>
                <w:szCs w:val="18"/>
              </w:rPr>
            </w:pPr>
          </w:p>
        </w:tc>
        <w:tc>
          <w:tcPr>
            <w:tcW w:w="740" w:type="dxa"/>
            <w:vMerge/>
            <w:shd w:val="clear" w:color="auto" w:fill="auto"/>
          </w:tcPr>
          <w:p w14:paraId="0E687A8D" w14:textId="77777777" w:rsidR="002376DA" w:rsidRPr="002376DA" w:rsidRDefault="002376DA" w:rsidP="002376DA">
            <w:pPr>
              <w:spacing w:before="0" w:after="0"/>
              <w:rPr>
                <w:sz w:val="18"/>
                <w:szCs w:val="18"/>
              </w:rPr>
            </w:pPr>
          </w:p>
        </w:tc>
        <w:tc>
          <w:tcPr>
            <w:tcW w:w="1835" w:type="dxa"/>
            <w:shd w:val="clear" w:color="auto" w:fill="auto"/>
          </w:tcPr>
          <w:p w14:paraId="5932228F" w14:textId="77777777" w:rsidR="002376DA" w:rsidRPr="002376DA" w:rsidRDefault="002376DA" w:rsidP="002376DA">
            <w:pPr>
              <w:spacing w:before="0" w:after="0"/>
              <w:rPr>
                <w:sz w:val="18"/>
                <w:szCs w:val="18"/>
              </w:rPr>
            </w:pPr>
            <w:r w:rsidRPr="002376DA">
              <w:rPr>
                <w:sz w:val="18"/>
                <w:szCs w:val="18"/>
              </w:rPr>
              <w:t>Méně rozvinuté</w:t>
            </w:r>
          </w:p>
          <w:p w14:paraId="7364A1D7" w14:textId="77777777" w:rsidR="002376DA" w:rsidRPr="002376DA" w:rsidRDefault="002376DA" w:rsidP="002376DA">
            <w:pPr>
              <w:spacing w:before="0" w:after="0"/>
              <w:rPr>
                <w:sz w:val="18"/>
                <w:szCs w:val="18"/>
              </w:rPr>
            </w:pPr>
            <w:r w:rsidRPr="002376DA">
              <w:rPr>
                <w:sz w:val="18"/>
                <w:szCs w:val="18"/>
              </w:rPr>
              <w:t>Přechodové</w:t>
            </w:r>
          </w:p>
          <w:p w14:paraId="76A1BBF9" w14:textId="77777777" w:rsidR="002376DA" w:rsidRPr="002376DA" w:rsidRDefault="002376DA" w:rsidP="002376DA">
            <w:pPr>
              <w:spacing w:before="0" w:after="0"/>
              <w:rPr>
                <w:sz w:val="18"/>
                <w:szCs w:val="18"/>
              </w:rPr>
            </w:pPr>
            <w:r w:rsidRPr="002376DA">
              <w:rPr>
                <w:sz w:val="18"/>
                <w:szCs w:val="18"/>
              </w:rPr>
              <w:t>Více rozvinuté</w:t>
            </w:r>
          </w:p>
        </w:tc>
        <w:tc>
          <w:tcPr>
            <w:tcW w:w="918" w:type="dxa"/>
            <w:shd w:val="clear" w:color="auto" w:fill="auto"/>
          </w:tcPr>
          <w:p w14:paraId="35B53DDD" w14:textId="4DC33EC7" w:rsidR="002376DA" w:rsidRPr="002376DA" w:rsidRDefault="000C03AA" w:rsidP="002376DA">
            <w:pPr>
              <w:spacing w:before="0" w:after="0"/>
              <w:rPr>
                <w:sz w:val="18"/>
                <w:szCs w:val="18"/>
              </w:rPr>
            </w:pPr>
            <w:r>
              <w:rPr>
                <w:sz w:val="18"/>
                <w:szCs w:val="18"/>
              </w:rPr>
              <w:t>144</w:t>
            </w:r>
          </w:p>
        </w:tc>
        <w:tc>
          <w:tcPr>
            <w:tcW w:w="1729" w:type="dxa"/>
          </w:tcPr>
          <w:p w14:paraId="05130B40" w14:textId="4F01B445" w:rsidR="002376DA" w:rsidRPr="002376DA" w:rsidRDefault="002376DA" w:rsidP="002376DA">
            <w:pPr>
              <w:spacing w:before="0" w:after="0"/>
              <w:rPr>
                <w:sz w:val="18"/>
                <w:szCs w:val="18"/>
              </w:rPr>
            </w:pPr>
            <w:r>
              <w:rPr>
                <w:sz w:val="18"/>
                <w:szCs w:val="18"/>
              </w:rPr>
              <w:t>1.3</w:t>
            </w:r>
          </w:p>
        </w:tc>
        <w:tc>
          <w:tcPr>
            <w:tcW w:w="3113" w:type="dxa"/>
            <w:shd w:val="clear" w:color="auto" w:fill="auto"/>
          </w:tcPr>
          <w:p w14:paraId="2816DF83" w14:textId="25402C26" w:rsidR="002376DA" w:rsidRPr="000C00CA" w:rsidRDefault="002376DA" w:rsidP="000C00CA">
            <w:pPr>
              <w:spacing w:before="0" w:after="0"/>
              <w:jc w:val="center"/>
              <w:rPr>
                <w:color w:val="000000"/>
                <w:sz w:val="18"/>
                <w:szCs w:val="18"/>
              </w:rPr>
            </w:pPr>
            <w:r w:rsidRPr="000C00CA">
              <w:rPr>
                <w:color w:val="000000"/>
                <w:sz w:val="18"/>
                <w:szCs w:val="18"/>
              </w:rPr>
              <w:t>84 825 947</w:t>
            </w:r>
          </w:p>
          <w:p w14:paraId="4E931E28" w14:textId="22C1F4E1" w:rsidR="002376DA" w:rsidRPr="000C00CA" w:rsidRDefault="002376DA" w:rsidP="000C00CA">
            <w:pPr>
              <w:spacing w:before="0" w:after="0"/>
              <w:jc w:val="center"/>
              <w:rPr>
                <w:color w:val="000000"/>
                <w:sz w:val="18"/>
                <w:szCs w:val="18"/>
              </w:rPr>
            </w:pPr>
            <w:r w:rsidRPr="000C00CA">
              <w:rPr>
                <w:color w:val="000000"/>
                <w:sz w:val="18"/>
                <w:szCs w:val="18"/>
              </w:rPr>
              <w:t>76 059 579</w:t>
            </w:r>
          </w:p>
          <w:p w14:paraId="46A3400F" w14:textId="66F87A60" w:rsidR="002376DA" w:rsidRPr="000C00CA" w:rsidRDefault="002376DA" w:rsidP="000C00CA">
            <w:pPr>
              <w:spacing w:before="0" w:after="0"/>
              <w:jc w:val="center"/>
              <w:rPr>
                <w:color w:val="000000"/>
                <w:sz w:val="18"/>
                <w:szCs w:val="18"/>
              </w:rPr>
            </w:pPr>
            <w:r w:rsidRPr="000C00CA">
              <w:rPr>
                <w:color w:val="000000"/>
                <w:sz w:val="18"/>
                <w:szCs w:val="18"/>
              </w:rPr>
              <w:t>1 012 721</w:t>
            </w:r>
          </w:p>
        </w:tc>
      </w:tr>
      <w:tr w:rsidR="002376DA" w:rsidRPr="002376DA" w14:paraId="4B3CFC7D" w14:textId="77777777" w:rsidTr="00067CB8">
        <w:trPr>
          <w:trHeight w:val="21"/>
        </w:trPr>
        <w:tc>
          <w:tcPr>
            <w:tcW w:w="869" w:type="dxa"/>
            <w:vMerge/>
            <w:shd w:val="clear" w:color="auto" w:fill="auto"/>
          </w:tcPr>
          <w:p w14:paraId="6BC26604" w14:textId="77777777" w:rsidR="002376DA" w:rsidRPr="002376DA" w:rsidRDefault="002376DA" w:rsidP="002376DA">
            <w:pPr>
              <w:spacing w:before="0" w:after="0"/>
              <w:rPr>
                <w:sz w:val="18"/>
                <w:szCs w:val="18"/>
              </w:rPr>
            </w:pPr>
          </w:p>
        </w:tc>
        <w:tc>
          <w:tcPr>
            <w:tcW w:w="740" w:type="dxa"/>
            <w:vMerge/>
            <w:shd w:val="clear" w:color="auto" w:fill="auto"/>
          </w:tcPr>
          <w:p w14:paraId="1BD09214" w14:textId="77777777" w:rsidR="002376DA" w:rsidRPr="002376DA" w:rsidRDefault="002376DA" w:rsidP="002376DA">
            <w:pPr>
              <w:spacing w:before="0" w:after="0"/>
              <w:rPr>
                <w:sz w:val="18"/>
                <w:szCs w:val="18"/>
              </w:rPr>
            </w:pPr>
          </w:p>
        </w:tc>
        <w:tc>
          <w:tcPr>
            <w:tcW w:w="1835" w:type="dxa"/>
            <w:shd w:val="clear" w:color="auto" w:fill="auto"/>
          </w:tcPr>
          <w:p w14:paraId="2B80CF07" w14:textId="77777777" w:rsidR="002376DA" w:rsidRPr="002376DA" w:rsidRDefault="002376DA" w:rsidP="002376DA">
            <w:pPr>
              <w:spacing w:before="0" w:after="0"/>
              <w:rPr>
                <w:sz w:val="18"/>
                <w:szCs w:val="18"/>
              </w:rPr>
            </w:pPr>
            <w:r w:rsidRPr="002376DA">
              <w:rPr>
                <w:sz w:val="18"/>
                <w:szCs w:val="18"/>
              </w:rPr>
              <w:t>Méně rozvinuté</w:t>
            </w:r>
          </w:p>
          <w:p w14:paraId="0792F725" w14:textId="77777777" w:rsidR="002376DA" w:rsidRPr="002376DA" w:rsidRDefault="002376DA" w:rsidP="002376DA">
            <w:pPr>
              <w:spacing w:before="0" w:after="0"/>
              <w:rPr>
                <w:sz w:val="18"/>
                <w:szCs w:val="18"/>
              </w:rPr>
            </w:pPr>
            <w:r w:rsidRPr="002376DA">
              <w:rPr>
                <w:sz w:val="18"/>
                <w:szCs w:val="18"/>
              </w:rPr>
              <w:t>Přechodové</w:t>
            </w:r>
          </w:p>
          <w:p w14:paraId="2C1FF160" w14:textId="77777777" w:rsidR="002376DA" w:rsidRPr="002376DA" w:rsidRDefault="002376DA" w:rsidP="002376DA">
            <w:pPr>
              <w:spacing w:before="0" w:after="0"/>
              <w:rPr>
                <w:sz w:val="18"/>
                <w:szCs w:val="18"/>
              </w:rPr>
            </w:pPr>
            <w:r w:rsidRPr="002376DA">
              <w:rPr>
                <w:sz w:val="18"/>
                <w:szCs w:val="18"/>
              </w:rPr>
              <w:t>Více rozvinuté</w:t>
            </w:r>
          </w:p>
        </w:tc>
        <w:tc>
          <w:tcPr>
            <w:tcW w:w="918" w:type="dxa"/>
            <w:shd w:val="clear" w:color="auto" w:fill="auto"/>
          </w:tcPr>
          <w:p w14:paraId="607BCCC9" w14:textId="564C2B16" w:rsidR="002376DA" w:rsidRPr="002376DA" w:rsidRDefault="000C03AA" w:rsidP="002376DA">
            <w:pPr>
              <w:spacing w:before="0" w:after="0"/>
              <w:rPr>
                <w:sz w:val="18"/>
                <w:szCs w:val="18"/>
              </w:rPr>
            </w:pPr>
            <w:r>
              <w:rPr>
                <w:sz w:val="18"/>
                <w:szCs w:val="18"/>
              </w:rPr>
              <w:t>145</w:t>
            </w:r>
          </w:p>
        </w:tc>
        <w:tc>
          <w:tcPr>
            <w:tcW w:w="1729" w:type="dxa"/>
          </w:tcPr>
          <w:p w14:paraId="086C1DDB" w14:textId="0F6DA697" w:rsidR="002376DA" w:rsidRPr="002376DA" w:rsidRDefault="002376DA" w:rsidP="002376DA">
            <w:pPr>
              <w:spacing w:before="0" w:after="0"/>
              <w:rPr>
                <w:sz w:val="18"/>
                <w:szCs w:val="18"/>
              </w:rPr>
            </w:pPr>
            <w:r>
              <w:rPr>
                <w:sz w:val="18"/>
                <w:szCs w:val="18"/>
              </w:rPr>
              <w:t>1.3</w:t>
            </w:r>
          </w:p>
        </w:tc>
        <w:tc>
          <w:tcPr>
            <w:tcW w:w="3113" w:type="dxa"/>
            <w:shd w:val="clear" w:color="auto" w:fill="auto"/>
          </w:tcPr>
          <w:p w14:paraId="7F8D6C8F" w14:textId="50C58CA7" w:rsidR="002376DA" w:rsidRPr="000C00CA" w:rsidRDefault="002376DA" w:rsidP="000C00CA">
            <w:pPr>
              <w:spacing w:before="0" w:after="0"/>
              <w:jc w:val="center"/>
              <w:rPr>
                <w:color w:val="000000"/>
                <w:sz w:val="18"/>
                <w:szCs w:val="18"/>
              </w:rPr>
            </w:pPr>
            <w:r w:rsidRPr="000C00CA">
              <w:rPr>
                <w:color w:val="000000"/>
                <w:sz w:val="18"/>
                <w:szCs w:val="18"/>
              </w:rPr>
              <w:t>4 712 553</w:t>
            </w:r>
          </w:p>
          <w:p w14:paraId="7C837464" w14:textId="4D3528EF" w:rsidR="002376DA" w:rsidRPr="000C00CA" w:rsidRDefault="002376DA" w:rsidP="000C00CA">
            <w:pPr>
              <w:spacing w:before="0" w:after="0"/>
              <w:jc w:val="center"/>
              <w:rPr>
                <w:color w:val="000000"/>
                <w:sz w:val="18"/>
                <w:szCs w:val="18"/>
              </w:rPr>
            </w:pPr>
            <w:r w:rsidRPr="000C00CA">
              <w:rPr>
                <w:color w:val="000000"/>
                <w:sz w:val="18"/>
                <w:szCs w:val="18"/>
              </w:rPr>
              <w:t>4 225 532</w:t>
            </w:r>
          </w:p>
          <w:p w14:paraId="36C1FE13" w14:textId="6C1AA0FE" w:rsidR="002376DA" w:rsidRPr="000C00CA" w:rsidRDefault="002376DA" w:rsidP="000C00CA">
            <w:pPr>
              <w:spacing w:before="0" w:after="0"/>
              <w:jc w:val="center"/>
              <w:rPr>
                <w:color w:val="000000"/>
                <w:sz w:val="18"/>
                <w:szCs w:val="18"/>
              </w:rPr>
            </w:pPr>
            <w:r w:rsidRPr="000C00CA">
              <w:rPr>
                <w:color w:val="000000"/>
                <w:sz w:val="18"/>
                <w:szCs w:val="18"/>
              </w:rPr>
              <w:t>56 262</w:t>
            </w:r>
          </w:p>
        </w:tc>
      </w:tr>
    </w:tbl>
    <w:p w14:paraId="02343187" w14:textId="2DCD8FAD" w:rsidR="00C14097" w:rsidRPr="00217019" w:rsidRDefault="00C14097" w:rsidP="00C140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9"/>
        <w:gridCol w:w="740"/>
        <w:gridCol w:w="1835"/>
        <w:gridCol w:w="918"/>
        <w:gridCol w:w="1729"/>
        <w:gridCol w:w="3113"/>
      </w:tblGrid>
      <w:tr w:rsidR="00C14097" w:rsidRPr="002376DA" w14:paraId="2CDD401F" w14:textId="77777777" w:rsidTr="00067CB8">
        <w:tc>
          <w:tcPr>
            <w:tcW w:w="9204" w:type="dxa"/>
            <w:gridSpan w:val="6"/>
          </w:tcPr>
          <w:p w14:paraId="275CC423" w14:textId="208E44AB" w:rsidR="00C14097" w:rsidRPr="000C00CA" w:rsidRDefault="00C14097" w:rsidP="00067CB8">
            <w:pPr>
              <w:spacing w:before="0" w:after="0"/>
              <w:rPr>
                <w:rFonts w:eastAsia="Times New Roman"/>
                <w:b/>
                <w:iCs/>
                <w:sz w:val="18"/>
                <w:szCs w:val="18"/>
              </w:rPr>
            </w:pPr>
            <w:r w:rsidRPr="002376DA">
              <w:rPr>
                <w:b/>
                <w:sz w:val="18"/>
                <w:szCs w:val="18"/>
              </w:rPr>
              <w:t xml:space="preserve">Tabulka </w:t>
            </w:r>
            <w:r w:rsidRPr="002376DA">
              <w:rPr>
                <w:b/>
                <w:sz w:val="18"/>
                <w:szCs w:val="18"/>
              </w:rPr>
              <w:fldChar w:fldCharType="begin"/>
            </w:r>
            <w:r w:rsidRPr="002376DA">
              <w:rPr>
                <w:b/>
                <w:sz w:val="18"/>
                <w:szCs w:val="18"/>
              </w:rPr>
              <w:instrText xml:space="preserve"> SEQ Tabulka \* ARABIC </w:instrText>
            </w:r>
            <w:r w:rsidRPr="002376DA">
              <w:rPr>
                <w:b/>
                <w:sz w:val="18"/>
                <w:szCs w:val="18"/>
              </w:rPr>
              <w:fldChar w:fldCharType="separate"/>
            </w:r>
            <w:r w:rsidR="00045450">
              <w:rPr>
                <w:b/>
                <w:noProof/>
                <w:sz w:val="18"/>
                <w:szCs w:val="18"/>
              </w:rPr>
              <w:t>19</w:t>
            </w:r>
            <w:r w:rsidRPr="002376DA">
              <w:rPr>
                <w:b/>
                <w:sz w:val="18"/>
                <w:szCs w:val="18"/>
              </w:rPr>
              <w:fldChar w:fldCharType="end"/>
            </w:r>
            <w:r w:rsidRPr="000C00CA">
              <w:rPr>
                <w:b/>
                <w:sz w:val="18"/>
                <w:szCs w:val="18"/>
              </w:rPr>
              <w:t>: Dimenze 2 – forma financování</w:t>
            </w:r>
          </w:p>
        </w:tc>
      </w:tr>
      <w:tr w:rsidR="00C14097" w:rsidRPr="002376DA" w14:paraId="456F953D" w14:textId="77777777" w:rsidTr="00067CB8">
        <w:tc>
          <w:tcPr>
            <w:tcW w:w="869" w:type="dxa"/>
            <w:shd w:val="clear" w:color="auto" w:fill="auto"/>
          </w:tcPr>
          <w:p w14:paraId="3EF1A1BB" w14:textId="77777777" w:rsidR="00C14097" w:rsidRPr="000C00CA" w:rsidRDefault="00C14097" w:rsidP="00067CB8">
            <w:pPr>
              <w:spacing w:before="0" w:after="0"/>
              <w:rPr>
                <w:rFonts w:eastAsia="Times New Roman"/>
                <w:b/>
                <w:iCs/>
                <w:sz w:val="18"/>
                <w:szCs w:val="18"/>
              </w:rPr>
            </w:pPr>
            <w:r w:rsidRPr="000C00CA">
              <w:rPr>
                <w:b/>
                <w:sz w:val="18"/>
                <w:szCs w:val="18"/>
              </w:rPr>
              <w:t>Číslo priority</w:t>
            </w:r>
          </w:p>
        </w:tc>
        <w:tc>
          <w:tcPr>
            <w:tcW w:w="740" w:type="dxa"/>
            <w:shd w:val="clear" w:color="auto" w:fill="auto"/>
          </w:tcPr>
          <w:p w14:paraId="56D64CD0" w14:textId="77777777" w:rsidR="00C14097" w:rsidRPr="000C00CA" w:rsidRDefault="00C14097" w:rsidP="00067CB8">
            <w:pPr>
              <w:spacing w:before="0" w:after="0"/>
              <w:rPr>
                <w:rFonts w:eastAsia="Times New Roman"/>
                <w:b/>
                <w:iCs/>
                <w:sz w:val="18"/>
                <w:szCs w:val="18"/>
              </w:rPr>
            </w:pPr>
            <w:r w:rsidRPr="000C00CA">
              <w:rPr>
                <w:b/>
                <w:sz w:val="18"/>
                <w:szCs w:val="18"/>
              </w:rPr>
              <w:t>Fond</w:t>
            </w:r>
          </w:p>
        </w:tc>
        <w:tc>
          <w:tcPr>
            <w:tcW w:w="1835" w:type="dxa"/>
            <w:shd w:val="clear" w:color="auto" w:fill="auto"/>
          </w:tcPr>
          <w:p w14:paraId="764DA525" w14:textId="77777777" w:rsidR="00C14097" w:rsidRPr="000C00CA" w:rsidRDefault="00C14097" w:rsidP="00067CB8">
            <w:pPr>
              <w:spacing w:before="0" w:after="0"/>
              <w:rPr>
                <w:rFonts w:eastAsia="Times New Roman"/>
                <w:b/>
                <w:iCs/>
                <w:sz w:val="18"/>
                <w:szCs w:val="18"/>
              </w:rPr>
            </w:pPr>
            <w:r w:rsidRPr="000C00CA">
              <w:rPr>
                <w:b/>
                <w:sz w:val="18"/>
                <w:szCs w:val="18"/>
              </w:rPr>
              <w:t>Kategorie regionu</w:t>
            </w:r>
          </w:p>
        </w:tc>
        <w:tc>
          <w:tcPr>
            <w:tcW w:w="918" w:type="dxa"/>
            <w:shd w:val="clear" w:color="auto" w:fill="auto"/>
          </w:tcPr>
          <w:p w14:paraId="1BC577A0" w14:textId="77777777" w:rsidR="00C14097" w:rsidRPr="000C00CA" w:rsidRDefault="00C14097" w:rsidP="00067CB8">
            <w:pPr>
              <w:spacing w:before="0" w:after="0"/>
              <w:rPr>
                <w:rFonts w:eastAsia="Times New Roman"/>
                <w:b/>
                <w:iCs/>
                <w:sz w:val="18"/>
                <w:szCs w:val="18"/>
              </w:rPr>
            </w:pPr>
            <w:r w:rsidRPr="000C00CA">
              <w:rPr>
                <w:b/>
                <w:sz w:val="18"/>
                <w:szCs w:val="18"/>
              </w:rPr>
              <w:t xml:space="preserve">Kód </w:t>
            </w:r>
          </w:p>
        </w:tc>
        <w:tc>
          <w:tcPr>
            <w:tcW w:w="1729" w:type="dxa"/>
          </w:tcPr>
          <w:p w14:paraId="018B0048" w14:textId="77777777" w:rsidR="00C14097" w:rsidRPr="000C00CA" w:rsidRDefault="00C14097" w:rsidP="00067CB8">
            <w:pPr>
              <w:spacing w:before="0" w:after="0"/>
              <w:rPr>
                <w:b/>
                <w:sz w:val="18"/>
                <w:szCs w:val="18"/>
              </w:rPr>
            </w:pPr>
            <w:r w:rsidRPr="000C00CA">
              <w:rPr>
                <w:b/>
                <w:sz w:val="18"/>
                <w:szCs w:val="18"/>
              </w:rPr>
              <w:t>Specifický cíl</w:t>
            </w:r>
          </w:p>
        </w:tc>
        <w:tc>
          <w:tcPr>
            <w:tcW w:w="3113" w:type="dxa"/>
            <w:shd w:val="clear" w:color="auto" w:fill="auto"/>
          </w:tcPr>
          <w:p w14:paraId="4C9684C0" w14:textId="77777777" w:rsidR="00C14097" w:rsidRPr="000C00CA" w:rsidRDefault="00C14097" w:rsidP="00067CB8">
            <w:pPr>
              <w:spacing w:before="0" w:after="0"/>
              <w:rPr>
                <w:rFonts w:eastAsia="Times New Roman"/>
                <w:b/>
                <w:iCs/>
                <w:sz w:val="18"/>
                <w:szCs w:val="18"/>
              </w:rPr>
            </w:pPr>
            <w:r w:rsidRPr="000C00CA">
              <w:rPr>
                <w:b/>
                <w:sz w:val="18"/>
                <w:szCs w:val="18"/>
              </w:rPr>
              <w:t>Částka (v EUR)</w:t>
            </w:r>
          </w:p>
        </w:tc>
      </w:tr>
      <w:tr w:rsidR="00C14097" w:rsidRPr="002376DA" w14:paraId="2163D6E2" w14:textId="77777777" w:rsidTr="00067CB8">
        <w:tc>
          <w:tcPr>
            <w:tcW w:w="869" w:type="dxa"/>
            <w:shd w:val="clear" w:color="auto" w:fill="auto"/>
          </w:tcPr>
          <w:p w14:paraId="64BD2225" w14:textId="77777777" w:rsidR="00C14097" w:rsidRPr="000C00CA" w:rsidRDefault="00C14097" w:rsidP="00067CB8">
            <w:pPr>
              <w:spacing w:before="0" w:after="0"/>
              <w:rPr>
                <w:sz w:val="18"/>
                <w:szCs w:val="18"/>
              </w:rPr>
            </w:pPr>
            <w:r w:rsidRPr="000C00CA">
              <w:rPr>
                <w:sz w:val="18"/>
                <w:szCs w:val="18"/>
              </w:rPr>
              <w:t>1</w:t>
            </w:r>
          </w:p>
        </w:tc>
        <w:tc>
          <w:tcPr>
            <w:tcW w:w="740" w:type="dxa"/>
            <w:shd w:val="clear" w:color="auto" w:fill="auto"/>
          </w:tcPr>
          <w:p w14:paraId="46D3CF3D" w14:textId="77777777" w:rsidR="00C14097" w:rsidRPr="000C00CA" w:rsidRDefault="00C14097" w:rsidP="00067CB8">
            <w:pPr>
              <w:spacing w:before="0" w:after="0"/>
              <w:rPr>
                <w:sz w:val="18"/>
                <w:szCs w:val="18"/>
              </w:rPr>
            </w:pPr>
            <w:r w:rsidRPr="000C00CA">
              <w:rPr>
                <w:sz w:val="18"/>
                <w:szCs w:val="18"/>
              </w:rPr>
              <w:t>ESF+</w:t>
            </w:r>
          </w:p>
        </w:tc>
        <w:tc>
          <w:tcPr>
            <w:tcW w:w="1835" w:type="dxa"/>
            <w:shd w:val="clear" w:color="auto" w:fill="auto"/>
          </w:tcPr>
          <w:p w14:paraId="46C24348" w14:textId="77777777" w:rsidR="00C14097" w:rsidRPr="000C00CA" w:rsidRDefault="00C14097" w:rsidP="00067CB8">
            <w:pPr>
              <w:spacing w:before="0" w:after="0"/>
              <w:rPr>
                <w:sz w:val="18"/>
                <w:szCs w:val="18"/>
              </w:rPr>
            </w:pPr>
            <w:r w:rsidRPr="000C00CA">
              <w:rPr>
                <w:sz w:val="18"/>
                <w:szCs w:val="18"/>
              </w:rPr>
              <w:t>Méně rozvinuté</w:t>
            </w:r>
          </w:p>
          <w:p w14:paraId="259BFF1E" w14:textId="77777777" w:rsidR="00C14097" w:rsidRPr="000C00CA" w:rsidRDefault="00C14097" w:rsidP="00067CB8">
            <w:pPr>
              <w:spacing w:before="0" w:after="0"/>
              <w:rPr>
                <w:sz w:val="18"/>
                <w:szCs w:val="18"/>
              </w:rPr>
            </w:pPr>
            <w:r w:rsidRPr="000C00CA">
              <w:rPr>
                <w:sz w:val="18"/>
                <w:szCs w:val="18"/>
              </w:rPr>
              <w:t>Přechodové</w:t>
            </w:r>
          </w:p>
          <w:p w14:paraId="6C96F331" w14:textId="77777777" w:rsidR="00C14097" w:rsidRPr="000C00CA" w:rsidRDefault="00C14097" w:rsidP="00067CB8">
            <w:pPr>
              <w:spacing w:before="0" w:after="0"/>
              <w:rPr>
                <w:sz w:val="18"/>
                <w:szCs w:val="18"/>
              </w:rPr>
            </w:pPr>
            <w:r w:rsidRPr="000C00CA">
              <w:rPr>
                <w:sz w:val="18"/>
                <w:szCs w:val="18"/>
              </w:rPr>
              <w:t>Více rozvinuté</w:t>
            </w:r>
          </w:p>
        </w:tc>
        <w:tc>
          <w:tcPr>
            <w:tcW w:w="918" w:type="dxa"/>
            <w:shd w:val="clear" w:color="auto" w:fill="auto"/>
          </w:tcPr>
          <w:p w14:paraId="75FCA212" w14:textId="77777777" w:rsidR="00C14097" w:rsidRPr="000C00CA" w:rsidRDefault="00C14097" w:rsidP="00067CB8">
            <w:pPr>
              <w:spacing w:before="0" w:after="0"/>
              <w:rPr>
                <w:sz w:val="18"/>
                <w:szCs w:val="18"/>
              </w:rPr>
            </w:pPr>
            <w:r w:rsidRPr="000C00CA">
              <w:rPr>
                <w:sz w:val="18"/>
                <w:szCs w:val="18"/>
              </w:rPr>
              <w:t>01</w:t>
            </w:r>
          </w:p>
        </w:tc>
        <w:tc>
          <w:tcPr>
            <w:tcW w:w="1729" w:type="dxa"/>
          </w:tcPr>
          <w:p w14:paraId="77E295BB" w14:textId="7C9CBB6E" w:rsidR="00C14097" w:rsidRPr="000C00CA" w:rsidRDefault="002376DA" w:rsidP="00067CB8">
            <w:pPr>
              <w:spacing w:before="0" w:after="0"/>
              <w:rPr>
                <w:sz w:val="18"/>
                <w:szCs w:val="18"/>
              </w:rPr>
            </w:pPr>
            <w:r>
              <w:rPr>
                <w:sz w:val="18"/>
                <w:szCs w:val="18"/>
              </w:rPr>
              <w:t>1.3</w:t>
            </w:r>
          </w:p>
        </w:tc>
        <w:tc>
          <w:tcPr>
            <w:tcW w:w="3113" w:type="dxa"/>
            <w:shd w:val="clear" w:color="auto" w:fill="auto"/>
          </w:tcPr>
          <w:p w14:paraId="244521DE" w14:textId="14D023F6" w:rsidR="002376DA" w:rsidRPr="000C00CA" w:rsidRDefault="002376DA" w:rsidP="000C00CA">
            <w:pPr>
              <w:spacing w:before="0" w:after="0"/>
              <w:jc w:val="center"/>
              <w:rPr>
                <w:color w:val="000000"/>
                <w:sz w:val="18"/>
                <w:szCs w:val="18"/>
              </w:rPr>
            </w:pPr>
            <w:r w:rsidRPr="000C00CA">
              <w:rPr>
                <w:color w:val="000000"/>
                <w:sz w:val="18"/>
                <w:szCs w:val="18"/>
              </w:rPr>
              <w:t>94 251 052</w:t>
            </w:r>
          </w:p>
          <w:p w14:paraId="16340E20" w14:textId="79BC2E01" w:rsidR="002376DA" w:rsidRPr="000C00CA" w:rsidRDefault="002376DA" w:rsidP="000C00CA">
            <w:pPr>
              <w:spacing w:before="0" w:after="0"/>
              <w:jc w:val="center"/>
              <w:rPr>
                <w:color w:val="000000"/>
                <w:sz w:val="18"/>
                <w:szCs w:val="18"/>
              </w:rPr>
            </w:pPr>
            <w:r w:rsidRPr="000C00CA">
              <w:rPr>
                <w:color w:val="000000"/>
                <w:sz w:val="18"/>
                <w:szCs w:val="18"/>
              </w:rPr>
              <w:t>84 510 643</w:t>
            </w:r>
          </w:p>
          <w:p w14:paraId="4A971740" w14:textId="3460B9BC" w:rsidR="00C14097" w:rsidRPr="000C00CA" w:rsidRDefault="002376DA" w:rsidP="000C00CA">
            <w:pPr>
              <w:spacing w:before="0" w:after="0"/>
              <w:jc w:val="center"/>
              <w:rPr>
                <w:color w:val="000000"/>
                <w:sz w:val="16"/>
                <w:szCs w:val="16"/>
              </w:rPr>
            </w:pPr>
            <w:r w:rsidRPr="000C00CA">
              <w:rPr>
                <w:color w:val="000000"/>
                <w:sz w:val="18"/>
                <w:szCs w:val="18"/>
              </w:rPr>
              <w:t>1 125 246</w:t>
            </w:r>
          </w:p>
        </w:tc>
      </w:tr>
    </w:tbl>
    <w:p w14:paraId="0E374D68" w14:textId="77777777" w:rsidR="00C14097" w:rsidRPr="00217019" w:rsidRDefault="00C14097" w:rsidP="00C140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9"/>
        <w:gridCol w:w="739"/>
        <w:gridCol w:w="1831"/>
        <w:gridCol w:w="923"/>
        <w:gridCol w:w="1729"/>
        <w:gridCol w:w="3113"/>
      </w:tblGrid>
      <w:tr w:rsidR="00C14097" w:rsidRPr="002376DA" w14:paraId="1A744D40" w14:textId="77777777" w:rsidTr="00067CB8">
        <w:tc>
          <w:tcPr>
            <w:tcW w:w="9204" w:type="dxa"/>
            <w:gridSpan w:val="6"/>
          </w:tcPr>
          <w:p w14:paraId="7AA1562F" w14:textId="23D057E5" w:rsidR="00C14097" w:rsidRPr="000C00CA" w:rsidRDefault="00C14097" w:rsidP="00067CB8">
            <w:pPr>
              <w:spacing w:before="0" w:after="0"/>
              <w:rPr>
                <w:rFonts w:eastAsia="Times New Roman"/>
                <w:b/>
                <w:iCs/>
                <w:sz w:val="18"/>
                <w:szCs w:val="18"/>
              </w:rPr>
            </w:pPr>
            <w:r w:rsidRPr="000C00CA">
              <w:rPr>
                <w:b/>
                <w:sz w:val="18"/>
                <w:szCs w:val="18"/>
              </w:rPr>
              <w:t xml:space="preserve">Tabulka </w:t>
            </w:r>
            <w:r w:rsidRPr="002376DA">
              <w:rPr>
                <w:b/>
                <w:sz w:val="18"/>
                <w:szCs w:val="18"/>
              </w:rPr>
              <w:fldChar w:fldCharType="begin"/>
            </w:r>
            <w:r w:rsidRPr="000C00CA">
              <w:rPr>
                <w:b/>
                <w:sz w:val="18"/>
                <w:szCs w:val="18"/>
              </w:rPr>
              <w:instrText xml:space="preserve"> SEQ Tabulka \* ARABIC </w:instrText>
            </w:r>
            <w:r w:rsidRPr="002376DA">
              <w:rPr>
                <w:b/>
                <w:sz w:val="18"/>
                <w:szCs w:val="18"/>
              </w:rPr>
              <w:fldChar w:fldCharType="separate"/>
            </w:r>
            <w:r w:rsidR="00045450">
              <w:rPr>
                <w:b/>
                <w:noProof/>
                <w:sz w:val="18"/>
                <w:szCs w:val="18"/>
              </w:rPr>
              <w:t>20</w:t>
            </w:r>
            <w:r w:rsidRPr="002376DA">
              <w:rPr>
                <w:b/>
                <w:sz w:val="18"/>
                <w:szCs w:val="18"/>
              </w:rPr>
              <w:fldChar w:fldCharType="end"/>
            </w:r>
            <w:r w:rsidRPr="000C00CA">
              <w:rPr>
                <w:b/>
                <w:sz w:val="18"/>
                <w:szCs w:val="18"/>
              </w:rPr>
              <w:t>: Dimenze 3 – mechanismus územního plnění a územní zaměření</w:t>
            </w:r>
          </w:p>
        </w:tc>
      </w:tr>
      <w:tr w:rsidR="00C14097" w:rsidRPr="002376DA" w14:paraId="021794E6" w14:textId="77777777" w:rsidTr="00067CB8">
        <w:tc>
          <w:tcPr>
            <w:tcW w:w="869" w:type="dxa"/>
            <w:shd w:val="clear" w:color="auto" w:fill="auto"/>
          </w:tcPr>
          <w:p w14:paraId="7AC4539B" w14:textId="77777777" w:rsidR="00C14097" w:rsidRPr="000C00CA" w:rsidRDefault="00C14097" w:rsidP="00067CB8">
            <w:pPr>
              <w:spacing w:before="0" w:after="0"/>
              <w:rPr>
                <w:rFonts w:eastAsia="Times New Roman"/>
                <w:b/>
                <w:iCs/>
                <w:sz w:val="18"/>
                <w:szCs w:val="18"/>
              </w:rPr>
            </w:pPr>
            <w:r w:rsidRPr="000C00CA">
              <w:rPr>
                <w:b/>
                <w:sz w:val="18"/>
                <w:szCs w:val="18"/>
              </w:rPr>
              <w:t>Číslo priority</w:t>
            </w:r>
          </w:p>
        </w:tc>
        <w:tc>
          <w:tcPr>
            <w:tcW w:w="739" w:type="dxa"/>
            <w:shd w:val="clear" w:color="auto" w:fill="auto"/>
          </w:tcPr>
          <w:p w14:paraId="58C86CD3" w14:textId="77777777" w:rsidR="00C14097" w:rsidRPr="000C00CA" w:rsidRDefault="00C14097" w:rsidP="00067CB8">
            <w:pPr>
              <w:spacing w:before="0" w:after="0"/>
              <w:rPr>
                <w:rFonts w:eastAsia="Times New Roman"/>
                <w:b/>
                <w:iCs/>
                <w:sz w:val="18"/>
                <w:szCs w:val="18"/>
              </w:rPr>
            </w:pPr>
            <w:r w:rsidRPr="000C00CA">
              <w:rPr>
                <w:b/>
                <w:sz w:val="18"/>
                <w:szCs w:val="18"/>
              </w:rPr>
              <w:t>Fond</w:t>
            </w:r>
          </w:p>
        </w:tc>
        <w:tc>
          <w:tcPr>
            <w:tcW w:w="1831" w:type="dxa"/>
            <w:shd w:val="clear" w:color="auto" w:fill="auto"/>
          </w:tcPr>
          <w:p w14:paraId="1C03BCE3" w14:textId="77777777" w:rsidR="00C14097" w:rsidRPr="000C00CA" w:rsidRDefault="00C14097" w:rsidP="00067CB8">
            <w:pPr>
              <w:spacing w:before="0" w:after="0"/>
              <w:rPr>
                <w:rFonts w:eastAsia="Times New Roman"/>
                <w:b/>
                <w:iCs/>
                <w:sz w:val="18"/>
                <w:szCs w:val="18"/>
              </w:rPr>
            </w:pPr>
            <w:r w:rsidRPr="000C00CA">
              <w:rPr>
                <w:b/>
                <w:sz w:val="18"/>
                <w:szCs w:val="18"/>
              </w:rPr>
              <w:t>Kategorie regionu</w:t>
            </w:r>
          </w:p>
        </w:tc>
        <w:tc>
          <w:tcPr>
            <w:tcW w:w="923" w:type="dxa"/>
            <w:shd w:val="clear" w:color="auto" w:fill="auto"/>
          </w:tcPr>
          <w:p w14:paraId="567208F6" w14:textId="77777777" w:rsidR="00C14097" w:rsidRPr="000C00CA" w:rsidRDefault="00C14097" w:rsidP="00067CB8">
            <w:pPr>
              <w:spacing w:before="0" w:after="0"/>
              <w:rPr>
                <w:rFonts w:eastAsia="Times New Roman"/>
                <w:b/>
                <w:iCs/>
                <w:sz w:val="18"/>
                <w:szCs w:val="18"/>
              </w:rPr>
            </w:pPr>
            <w:r w:rsidRPr="000C00CA">
              <w:rPr>
                <w:b/>
                <w:sz w:val="18"/>
                <w:szCs w:val="18"/>
              </w:rPr>
              <w:t xml:space="preserve">Kód </w:t>
            </w:r>
          </w:p>
        </w:tc>
        <w:tc>
          <w:tcPr>
            <w:tcW w:w="1729" w:type="dxa"/>
          </w:tcPr>
          <w:p w14:paraId="6FCE9D8E" w14:textId="77777777" w:rsidR="00C14097" w:rsidRPr="000C00CA" w:rsidRDefault="00C14097" w:rsidP="00067CB8">
            <w:pPr>
              <w:spacing w:before="0" w:after="0"/>
              <w:rPr>
                <w:b/>
                <w:sz w:val="18"/>
                <w:szCs w:val="18"/>
              </w:rPr>
            </w:pPr>
            <w:r w:rsidRPr="000C00CA">
              <w:rPr>
                <w:b/>
                <w:sz w:val="18"/>
                <w:szCs w:val="18"/>
              </w:rPr>
              <w:t>Specifický cíl</w:t>
            </w:r>
          </w:p>
        </w:tc>
        <w:tc>
          <w:tcPr>
            <w:tcW w:w="3113" w:type="dxa"/>
            <w:shd w:val="clear" w:color="auto" w:fill="auto"/>
          </w:tcPr>
          <w:p w14:paraId="647F48C5" w14:textId="77777777" w:rsidR="00C14097" w:rsidRPr="000C00CA" w:rsidRDefault="00C14097" w:rsidP="00067CB8">
            <w:pPr>
              <w:spacing w:before="0" w:after="0"/>
              <w:rPr>
                <w:rFonts w:eastAsia="Times New Roman"/>
                <w:b/>
                <w:iCs/>
                <w:sz w:val="18"/>
                <w:szCs w:val="18"/>
              </w:rPr>
            </w:pPr>
            <w:r w:rsidRPr="000C00CA">
              <w:rPr>
                <w:b/>
                <w:sz w:val="18"/>
                <w:szCs w:val="18"/>
              </w:rPr>
              <w:t>Částka (v EUR)</w:t>
            </w:r>
          </w:p>
        </w:tc>
      </w:tr>
      <w:tr w:rsidR="00C14097" w:rsidRPr="002376DA" w14:paraId="4C4DAA5B" w14:textId="77777777" w:rsidTr="00067CB8">
        <w:tc>
          <w:tcPr>
            <w:tcW w:w="869" w:type="dxa"/>
            <w:shd w:val="clear" w:color="auto" w:fill="auto"/>
          </w:tcPr>
          <w:p w14:paraId="5DB7DB2C" w14:textId="77777777" w:rsidR="00C14097" w:rsidRPr="000C00CA" w:rsidRDefault="00C14097" w:rsidP="00067CB8">
            <w:pPr>
              <w:spacing w:before="0" w:after="0"/>
              <w:rPr>
                <w:sz w:val="18"/>
                <w:szCs w:val="18"/>
              </w:rPr>
            </w:pPr>
            <w:r w:rsidRPr="000C00CA">
              <w:rPr>
                <w:sz w:val="18"/>
                <w:szCs w:val="18"/>
              </w:rPr>
              <w:t>1</w:t>
            </w:r>
          </w:p>
        </w:tc>
        <w:tc>
          <w:tcPr>
            <w:tcW w:w="739" w:type="dxa"/>
            <w:shd w:val="clear" w:color="auto" w:fill="auto"/>
          </w:tcPr>
          <w:p w14:paraId="716019D9" w14:textId="77777777" w:rsidR="00C14097" w:rsidRPr="000C00CA" w:rsidRDefault="00C14097" w:rsidP="00067CB8">
            <w:pPr>
              <w:spacing w:before="0" w:after="0"/>
              <w:rPr>
                <w:sz w:val="18"/>
                <w:szCs w:val="18"/>
              </w:rPr>
            </w:pPr>
            <w:r w:rsidRPr="000C00CA">
              <w:rPr>
                <w:sz w:val="18"/>
                <w:szCs w:val="18"/>
              </w:rPr>
              <w:t>ESF+</w:t>
            </w:r>
          </w:p>
        </w:tc>
        <w:tc>
          <w:tcPr>
            <w:tcW w:w="1831" w:type="dxa"/>
            <w:shd w:val="clear" w:color="auto" w:fill="auto"/>
          </w:tcPr>
          <w:p w14:paraId="0ECC9C23" w14:textId="77777777" w:rsidR="00C14097" w:rsidRPr="000C00CA" w:rsidRDefault="00C14097" w:rsidP="00067CB8">
            <w:pPr>
              <w:spacing w:before="0" w:after="0"/>
              <w:rPr>
                <w:sz w:val="18"/>
                <w:szCs w:val="18"/>
              </w:rPr>
            </w:pPr>
            <w:r w:rsidRPr="000C00CA">
              <w:rPr>
                <w:sz w:val="18"/>
                <w:szCs w:val="18"/>
              </w:rPr>
              <w:t>Méně rozvinuté</w:t>
            </w:r>
          </w:p>
          <w:p w14:paraId="5A8E9965" w14:textId="77777777" w:rsidR="00C14097" w:rsidRPr="000C00CA" w:rsidRDefault="00C14097" w:rsidP="00067CB8">
            <w:pPr>
              <w:spacing w:before="0" w:after="0"/>
              <w:rPr>
                <w:sz w:val="18"/>
                <w:szCs w:val="18"/>
              </w:rPr>
            </w:pPr>
            <w:r w:rsidRPr="000C00CA">
              <w:rPr>
                <w:sz w:val="18"/>
                <w:szCs w:val="18"/>
              </w:rPr>
              <w:t>Přechodové</w:t>
            </w:r>
          </w:p>
          <w:p w14:paraId="2B9F97C0" w14:textId="77777777" w:rsidR="00C14097" w:rsidRPr="000C00CA" w:rsidRDefault="00C14097" w:rsidP="00067CB8">
            <w:pPr>
              <w:spacing w:before="0" w:after="0"/>
              <w:rPr>
                <w:sz w:val="18"/>
                <w:szCs w:val="18"/>
              </w:rPr>
            </w:pPr>
            <w:r w:rsidRPr="000C00CA">
              <w:rPr>
                <w:sz w:val="18"/>
                <w:szCs w:val="18"/>
              </w:rPr>
              <w:t>Více rozvinuté</w:t>
            </w:r>
          </w:p>
        </w:tc>
        <w:tc>
          <w:tcPr>
            <w:tcW w:w="923" w:type="dxa"/>
            <w:shd w:val="clear" w:color="auto" w:fill="auto"/>
          </w:tcPr>
          <w:p w14:paraId="248D7559" w14:textId="431DE02E" w:rsidR="00C14097" w:rsidRPr="000C00CA" w:rsidRDefault="000C03AA" w:rsidP="00067CB8">
            <w:pPr>
              <w:spacing w:before="0" w:after="0"/>
              <w:rPr>
                <w:sz w:val="18"/>
                <w:szCs w:val="18"/>
              </w:rPr>
            </w:pPr>
            <w:r>
              <w:rPr>
                <w:sz w:val="18"/>
                <w:szCs w:val="18"/>
              </w:rPr>
              <w:t>33</w:t>
            </w:r>
          </w:p>
        </w:tc>
        <w:tc>
          <w:tcPr>
            <w:tcW w:w="1729" w:type="dxa"/>
          </w:tcPr>
          <w:p w14:paraId="61DB8D94" w14:textId="23CF5D3B" w:rsidR="00C14097" w:rsidRPr="000C00CA" w:rsidRDefault="002376DA" w:rsidP="00067CB8">
            <w:pPr>
              <w:spacing w:before="0" w:after="0"/>
              <w:rPr>
                <w:sz w:val="18"/>
                <w:szCs w:val="18"/>
              </w:rPr>
            </w:pPr>
            <w:r>
              <w:rPr>
                <w:sz w:val="18"/>
                <w:szCs w:val="18"/>
              </w:rPr>
              <w:t>1.3</w:t>
            </w:r>
          </w:p>
        </w:tc>
        <w:tc>
          <w:tcPr>
            <w:tcW w:w="3113" w:type="dxa"/>
            <w:shd w:val="clear" w:color="auto" w:fill="auto"/>
          </w:tcPr>
          <w:p w14:paraId="2E781056" w14:textId="77777777" w:rsidR="00F83CD4" w:rsidRPr="009266C5" w:rsidRDefault="00F83CD4" w:rsidP="00F83CD4">
            <w:pPr>
              <w:spacing w:before="0" w:after="0"/>
              <w:jc w:val="center"/>
              <w:rPr>
                <w:color w:val="000000"/>
                <w:sz w:val="18"/>
                <w:szCs w:val="18"/>
              </w:rPr>
            </w:pPr>
            <w:r w:rsidRPr="009266C5">
              <w:rPr>
                <w:color w:val="000000"/>
                <w:sz w:val="18"/>
                <w:szCs w:val="18"/>
              </w:rPr>
              <w:t>94 251 052</w:t>
            </w:r>
          </w:p>
          <w:p w14:paraId="4F177807" w14:textId="77777777" w:rsidR="00F83CD4" w:rsidRPr="009266C5" w:rsidRDefault="00F83CD4" w:rsidP="00F83CD4">
            <w:pPr>
              <w:spacing w:before="0" w:after="0"/>
              <w:jc w:val="center"/>
              <w:rPr>
                <w:color w:val="000000"/>
                <w:sz w:val="18"/>
                <w:szCs w:val="18"/>
              </w:rPr>
            </w:pPr>
            <w:r w:rsidRPr="009266C5">
              <w:rPr>
                <w:color w:val="000000"/>
                <w:sz w:val="18"/>
                <w:szCs w:val="18"/>
              </w:rPr>
              <w:t>84 510 643</w:t>
            </w:r>
          </w:p>
          <w:p w14:paraId="3ED35416" w14:textId="526474A4" w:rsidR="00C14097" w:rsidRPr="000C00CA" w:rsidRDefault="00F83CD4" w:rsidP="000C00CA">
            <w:pPr>
              <w:spacing w:before="0" w:after="0"/>
              <w:jc w:val="center"/>
              <w:rPr>
                <w:sz w:val="18"/>
                <w:szCs w:val="18"/>
              </w:rPr>
            </w:pPr>
            <w:r w:rsidRPr="009266C5">
              <w:rPr>
                <w:color w:val="000000"/>
                <w:sz w:val="18"/>
                <w:szCs w:val="18"/>
              </w:rPr>
              <w:t>1 125 246</w:t>
            </w:r>
          </w:p>
        </w:tc>
      </w:tr>
    </w:tbl>
    <w:p w14:paraId="5A8D4125" w14:textId="77777777" w:rsidR="00C14097" w:rsidRPr="00217019" w:rsidRDefault="00C14097" w:rsidP="00C140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9"/>
        <w:gridCol w:w="740"/>
        <w:gridCol w:w="1835"/>
        <w:gridCol w:w="918"/>
        <w:gridCol w:w="1729"/>
        <w:gridCol w:w="3113"/>
      </w:tblGrid>
      <w:tr w:rsidR="00C14097" w:rsidRPr="002376DA" w14:paraId="0E05262F" w14:textId="77777777" w:rsidTr="00067CB8">
        <w:tc>
          <w:tcPr>
            <w:tcW w:w="9204" w:type="dxa"/>
            <w:gridSpan w:val="6"/>
            <w:tcBorders>
              <w:top w:val="single" w:sz="4" w:space="0" w:color="auto"/>
              <w:left w:val="single" w:sz="4" w:space="0" w:color="auto"/>
              <w:bottom w:val="single" w:sz="4" w:space="0" w:color="auto"/>
              <w:right w:val="single" w:sz="4" w:space="0" w:color="auto"/>
            </w:tcBorders>
          </w:tcPr>
          <w:p w14:paraId="78090B58" w14:textId="3CD0DDCB" w:rsidR="00C14097" w:rsidRPr="000C00CA" w:rsidRDefault="00C14097" w:rsidP="00067CB8">
            <w:pPr>
              <w:spacing w:before="0" w:after="0"/>
              <w:rPr>
                <w:rFonts w:eastAsia="Times New Roman"/>
                <w:b/>
                <w:iCs/>
                <w:sz w:val="18"/>
                <w:szCs w:val="18"/>
              </w:rPr>
            </w:pPr>
            <w:r w:rsidRPr="000C00CA">
              <w:rPr>
                <w:b/>
                <w:sz w:val="18"/>
                <w:szCs w:val="18"/>
              </w:rPr>
              <w:t xml:space="preserve">Tabulka </w:t>
            </w:r>
            <w:r w:rsidRPr="000C00CA">
              <w:rPr>
                <w:b/>
                <w:sz w:val="18"/>
                <w:szCs w:val="18"/>
              </w:rPr>
              <w:fldChar w:fldCharType="begin"/>
            </w:r>
            <w:r w:rsidRPr="000C00CA">
              <w:rPr>
                <w:b/>
                <w:sz w:val="18"/>
                <w:szCs w:val="18"/>
              </w:rPr>
              <w:instrText xml:space="preserve"> SEQ Tabulka \* ARABIC </w:instrText>
            </w:r>
            <w:r w:rsidRPr="000C00CA">
              <w:rPr>
                <w:b/>
                <w:sz w:val="18"/>
                <w:szCs w:val="18"/>
              </w:rPr>
              <w:fldChar w:fldCharType="separate"/>
            </w:r>
            <w:r w:rsidR="00045450">
              <w:rPr>
                <w:b/>
                <w:noProof/>
                <w:sz w:val="18"/>
                <w:szCs w:val="18"/>
              </w:rPr>
              <w:t>21</w:t>
            </w:r>
            <w:r w:rsidRPr="000C00CA">
              <w:rPr>
                <w:b/>
                <w:sz w:val="18"/>
                <w:szCs w:val="18"/>
              </w:rPr>
              <w:fldChar w:fldCharType="end"/>
            </w:r>
            <w:r w:rsidRPr="000C00CA">
              <w:rPr>
                <w:b/>
                <w:sz w:val="18"/>
                <w:szCs w:val="18"/>
              </w:rPr>
              <w:t>: Dimenze 6 – vedlejší témata ESF+</w:t>
            </w:r>
          </w:p>
        </w:tc>
      </w:tr>
      <w:tr w:rsidR="00C14097" w:rsidRPr="002376DA" w14:paraId="7175D3EA" w14:textId="77777777" w:rsidTr="00067CB8">
        <w:tc>
          <w:tcPr>
            <w:tcW w:w="869" w:type="dxa"/>
            <w:tcBorders>
              <w:top w:val="single" w:sz="4" w:space="0" w:color="auto"/>
              <w:left w:val="single" w:sz="4" w:space="0" w:color="auto"/>
              <w:bottom w:val="single" w:sz="4" w:space="0" w:color="auto"/>
              <w:right w:val="single" w:sz="4" w:space="0" w:color="auto"/>
            </w:tcBorders>
            <w:shd w:val="clear" w:color="auto" w:fill="auto"/>
          </w:tcPr>
          <w:p w14:paraId="76968C3F" w14:textId="77777777" w:rsidR="00C14097" w:rsidRPr="000C00CA" w:rsidRDefault="00C14097" w:rsidP="00067CB8">
            <w:pPr>
              <w:spacing w:before="0" w:after="0"/>
              <w:rPr>
                <w:rFonts w:eastAsia="Times New Roman"/>
                <w:b/>
                <w:iCs/>
                <w:sz w:val="18"/>
                <w:szCs w:val="18"/>
              </w:rPr>
            </w:pPr>
            <w:r w:rsidRPr="000C00CA">
              <w:rPr>
                <w:b/>
                <w:sz w:val="18"/>
                <w:szCs w:val="18"/>
              </w:rPr>
              <w:t>Číslo priority</w:t>
            </w:r>
          </w:p>
        </w:tc>
        <w:tc>
          <w:tcPr>
            <w:tcW w:w="740" w:type="dxa"/>
            <w:tcBorders>
              <w:top w:val="single" w:sz="4" w:space="0" w:color="auto"/>
              <w:left w:val="single" w:sz="4" w:space="0" w:color="auto"/>
              <w:bottom w:val="single" w:sz="4" w:space="0" w:color="auto"/>
              <w:right w:val="single" w:sz="4" w:space="0" w:color="auto"/>
            </w:tcBorders>
            <w:shd w:val="clear" w:color="auto" w:fill="auto"/>
          </w:tcPr>
          <w:p w14:paraId="088F4F6A" w14:textId="77777777" w:rsidR="00C14097" w:rsidRPr="000C00CA" w:rsidRDefault="00C14097" w:rsidP="00067CB8">
            <w:pPr>
              <w:spacing w:before="0" w:after="0"/>
              <w:rPr>
                <w:rFonts w:eastAsia="Times New Roman"/>
                <w:b/>
                <w:iCs/>
                <w:sz w:val="18"/>
                <w:szCs w:val="18"/>
              </w:rPr>
            </w:pPr>
            <w:r w:rsidRPr="000C00CA">
              <w:rPr>
                <w:b/>
                <w:sz w:val="18"/>
                <w:szCs w:val="18"/>
              </w:rPr>
              <w:t>Fond</w:t>
            </w: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7CE6592A" w14:textId="77777777" w:rsidR="00C14097" w:rsidRPr="000C00CA" w:rsidRDefault="00C14097" w:rsidP="00067CB8">
            <w:pPr>
              <w:spacing w:before="0" w:after="0"/>
              <w:rPr>
                <w:rFonts w:eastAsia="Times New Roman"/>
                <w:b/>
                <w:iCs/>
                <w:sz w:val="18"/>
                <w:szCs w:val="18"/>
              </w:rPr>
            </w:pPr>
            <w:r w:rsidRPr="000C00CA">
              <w:rPr>
                <w:b/>
                <w:sz w:val="18"/>
                <w:szCs w:val="18"/>
              </w:rPr>
              <w:t>Kategorie regionu</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2BF7A149" w14:textId="77777777" w:rsidR="00C14097" w:rsidRPr="000C00CA" w:rsidRDefault="00C14097" w:rsidP="00067CB8">
            <w:pPr>
              <w:spacing w:before="0" w:after="0"/>
              <w:rPr>
                <w:rFonts w:eastAsia="Times New Roman"/>
                <w:b/>
                <w:iCs/>
                <w:sz w:val="18"/>
                <w:szCs w:val="18"/>
              </w:rPr>
            </w:pPr>
            <w:r w:rsidRPr="000C00CA">
              <w:rPr>
                <w:b/>
                <w:sz w:val="18"/>
                <w:szCs w:val="18"/>
              </w:rPr>
              <w:t xml:space="preserve">Kód </w:t>
            </w:r>
          </w:p>
        </w:tc>
        <w:tc>
          <w:tcPr>
            <w:tcW w:w="1729" w:type="dxa"/>
            <w:tcBorders>
              <w:top w:val="single" w:sz="4" w:space="0" w:color="auto"/>
              <w:left w:val="single" w:sz="4" w:space="0" w:color="auto"/>
              <w:bottom w:val="single" w:sz="4" w:space="0" w:color="auto"/>
              <w:right w:val="single" w:sz="4" w:space="0" w:color="auto"/>
            </w:tcBorders>
          </w:tcPr>
          <w:p w14:paraId="55F33F44" w14:textId="77777777" w:rsidR="00C14097" w:rsidRPr="000C00CA" w:rsidRDefault="00C14097" w:rsidP="00067CB8">
            <w:pPr>
              <w:spacing w:before="0" w:after="0"/>
              <w:rPr>
                <w:b/>
                <w:sz w:val="18"/>
                <w:szCs w:val="18"/>
              </w:rPr>
            </w:pPr>
            <w:r w:rsidRPr="000C00CA">
              <w:rPr>
                <w:b/>
                <w:sz w:val="18"/>
                <w:szCs w:val="18"/>
              </w:rPr>
              <w:t>Specifický cíl</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6FCEF40F" w14:textId="77777777" w:rsidR="00C14097" w:rsidRPr="000C00CA" w:rsidRDefault="00C14097" w:rsidP="00067CB8">
            <w:pPr>
              <w:spacing w:before="0" w:after="0"/>
              <w:rPr>
                <w:rFonts w:eastAsia="Times New Roman"/>
                <w:b/>
                <w:iCs/>
                <w:sz w:val="18"/>
                <w:szCs w:val="18"/>
              </w:rPr>
            </w:pPr>
            <w:r w:rsidRPr="000C00CA">
              <w:rPr>
                <w:b/>
                <w:sz w:val="18"/>
                <w:szCs w:val="18"/>
              </w:rPr>
              <w:t>Částka (v EUR)</w:t>
            </w:r>
          </w:p>
        </w:tc>
      </w:tr>
      <w:tr w:rsidR="00A418DF" w:rsidRPr="00C51564" w14:paraId="41657C1B" w14:textId="77777777" w:rsidTr="00067CB8">
        <w:trPr>
          <w:trHeight w:val="38"/>
        </w:trPr>
        <w:tc>
          <w:tcPr>
            <w:tcW w:w="869" w:type="dxa"/>
            <w:vMerge w:val="restart"/>
            <w:tcBorders>
              <w:top w:val="single" w:sz="4" w:space="0" w:color="auto"/>
              <w:left w:val="single" w:sz="4" w:space="0" w:color="auto"/>
              <w:right w:val="single" w:sz="4" w:space="0" w:color="auto"/>
            </w:tcBorders>
            <w:shd w:val="clear" w:color="auto" w:fill="auto"/>
          </w:tcPr>
          <w:p w14:paraId="504FAA93" w14:textId="77777777" w:rsidR="00A418DF" w:rsidRPr="00C51564" w:rsidRDefault="00A418DF" w:rsidP="00067CB8">
            <w:pPr>
              <w:spacing w:before="0" w:after="0"/>
              <w:rPr>
                <w:sz w:val="18"/>
                <w:szCs w:val="18"/>
              </w:rPr>
            </w:pPr>
            <w:r w:rsidRPr="00C51564">
              <w:rPr>
                <w:sz w:val="18"/>
                <w:szCs w:val="18"/>
              </w:rPr>
              <w:t>1</w:t>
            </w:r>
          </w:p>
        </w:tc>
        <w:tc>
          <w:tcPr>
            <w:tcW w:w="740" w:type="dxa"/>
            <w:vMerge w:val="restart"/>
            <w:tcBorders>
              <w:top w:val="single" w:sz="4" w:space="0" w:color="auto"/>
              <w:left w:val="single" w:sz="4" w:space="0" w:color="auto"/>
              <w:right w:val="single" w:sz="4" w:space="0" w:color="auto"/>
            </w:tcBorders>
            <w:shd w:val="clear" w:color="auto" w:fill="auto"/>
          </w:tcPr>
          <w:p w14:paraId="1B4F98E7" w14:textId="77777777" w:rsidR="00A418DF" w:rsidRPr="00C51564" w:rsidRDefault="00A418DF" w:rsidP="00067CB8">
            <w:pPr>
              <w:spacing w:before="0" w:after="0"/>
              <w:rPr>
                <w:sz w:val="18"/>
                <w:szCs w:val="18"/>
              </w:rPr>
            </w:pPr>
            <w:r w:rsidRPr="00C51564">
              <w:rPr>
                <w:sz w:val="18"/>
                <w:szCs w:val="18"/>
              </w:rPr>
              <w:t>ESF+</w:t>
            </w: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57A9A50B" w14:textId="77777777" w:rsidR="00A418DF" w:rsidRPr="00C51564" w:rsidRDefault="00A418DF" w:rsidP="00067CB8">
            <w:pPr>
              <w:spacing w:before="0" w:after="0"/>
              <w:rPr>
                <w:sz w:val="18"/>
                <w:szCs w:val="18"/>
              </w:rPr>
            </w:pPr>
            <w:r w:rsidRPr="00C51564">
              <w:rPr>
                <w:sz w:val="18"/>
                <w:szCs w:val="18"/>
              </w:rPr>
              <w:t>Méně rozvinuté</w:t>
            </w:r>
          </w:p>
          <w:p w14:paraId="222D69A5" w14:textId="77777777" w:rsidR="00A418DF" w:rsidRPr="00C51564" w:rsidRDefault="00A418DF" w:rsidP="00067CB8">
            <w:pPr>
              <w:spacing w:before="0" w:after="0"/>
              <w:rPr>
                <w:sz w:val="18"/>
                <w:szCs w:val="18"/>
              </w:rPr>
            </w:pPr>
            <w:r w:rsidRPr="00C51564">
              <w:rPr>
                <w:sz w:val="18"/>
                <w:szCs w:val="18"/>
              </w:rPr>
              <w:t>Přechodové</w:t>
            </w:r>
          </w:p>
          <w:p w14:paraId="433A9FD4" w14:textId="77777777" w:rsidR="00A418DF" w:rsidRPr="00C51564" w:rsidRDefault="00A418DF" w:rsidP="00067CB8">
            <w:pPr>
              <w:spacing w:before="0" w:after="0"/>
              <w:rPr>
                <w:sz w:val="18"/>
                <w:szCs w:val="18"/>
              </w:rPr>
            </w:pPr>
            <w:r w:rsidRPr="00C51564">
              <w:rPr>
                <w:sz w:val="18"/>
                <w:szCs w:val="18"/>
              </w:rPr>
              <w:t>Více rozvinuté</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3B126D65" w14:textId="77777777" w:rsidR="00A418DF" w:rsidRPr="00C51564" w:rsidRDefault="00A418DF" w:rsidP="00067CB8">
            <w:pPr>
              <w:spacing w:before="0" w:after="0"/>
              <w:rPr>
                <w:sz w:val="18"/>
                <w:szCs w:val="18"/>
              </w:rPr>
            </w:pPr>
            <w:r w:rsidRPr="00C51564">
              <w:rPr>
                <w:sz w:val="18"/>
                <w:szCs w:val="18"/>
              </w:rPr>
              <w:t>01</w:t>
            </w:r>
          </w:p>
        </w:tc>
        <w:tc>
          <w:tcPr>
            <w:tcW w:w="1729" w:type="dxa"/>
            <w:tcBorders>
              <w:top w:val="single" w:sz="4" w:space="0" w:color="auto"/>
              <w:left w:val="single" w:sz="4" w:space="0" w:color="auto"/>
              <w:bottom w:val="single" w:sz="4" w:space="0" w:color="auto"/>
              <w:right w:val="single" w:sz="4" w:space="0" w:color="auto"/>
            </w:tcBorders>
          </w:tcPr>
          <w:p w14:paraId="4CFB8C50" w14:textId="6538540F" w:rsidR="00A418DF" w:rsidRPr="00C51564" w:rsidRDefault="00A418DF" w:rsidP="00067CB8">
            <w:pPr>
              <w:spacing w:before="0" w:after="0"/>
              <w:rPr>
                <w:sz w:val="18"/>
                <w:szCs w:val="18"/>
              </w:rPr>
            </w:pPr>
            <w:r>
              <w:rPr>
                <w:sz w:val="18"/>
                <w:szCs w:val="18"/>
              </w:rPr>
              <w:t>1.3</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75038DEB" w14:textId="6C2E21D8" w:rsidR="00A418DF" w:rsidRPr="000C00CA" w:rsidRDefault="00E83E13" w:rsidP="000C00CA">
            <w:pPr>
              <w:spacing w:before="0" w:after="0"/>
              <w:jc w:val="center"/>
              <w:rPr>
                <w:color w:val="000000"/>
                <w:sz w:val="18"/>
                <w:szCs w:val="18"/>
              </w:rPr>
            </w:pPr>
            <w:r>
              <w:rPr>
                <w:color w:val="000000"/>
                <w:sz w:val="18"/>
                <w:szCs w:val="18"/>
              </w:rPr>
              <w:t>3 770 042</w:t>
            </w:r>
          </w:p>
          <w:p w14:paraId="5C09DF1D" w14:textId="40D55334" w:rsidR="00A418DF" w:rsidRPr="000C00CA" w:rsidRDefault="00E83E13" w:rsidP="000C00CA">
            <w:pPr>
              <w:spacing w:before="0" w:after="0"/>
              <w:jc w:val="center"/>
              <w:rPr>
                <w:color w:val="000000"/>
                <w:sz w:val="18"/>
                <w:szCs w:val="18"/>
              </w:rPr>
            </w:pPr>
            <w:r>
              <w:rPr>
                <w:color w:val="000000"/>
                <w:sz w:val="18"/>
                <w:szCs w:val="18"/>
              </w:rPr>
              <w:t>3 380 426</w:t>
            </w:r>
          </w:p>
          <w:p w14:paraId="6942C3FC" w14:textId="52E5D5EB" w:rsidR="00A418DF" w:rsidRPr="000C00CA" w:rsidRDefault="00E83E13" w:rsidP="000C00CA">
            <w:pPr>
              <w:spacing w:before="0" w:after="0"/>
              <w:jc w:val="center"/>
              <w:rPr>
                <w:color w:val="000000"/>
                <w:sz w:val="18"/>
                <w:szCs w:val="18"/>
              </w:rPr>
            </w:pPr>
            <w:r>
              <w:rPr>
                <w:color w:val="000000"/>
                <w:sz w:val="18"/>
                <w:szCs w:val="18"/>
              </w:rPr>
              <w:t>45 010</w:t>
            </w:r>
          </w:p>
        </w:tc>
      </w:tr>
      <w:tr w:rsidR="00A418DF" w:rsidRPr="00C51564" w14:paraId="1CB335FC" w14:textId="77777777" w:rsidTr="00067CB8">
        <w:trPr>
          <w:trHeight w:val="38"/>
        </w:trPr>
        <w:tc>
          <w:tcPr>
            <w:tcW w:w="869" w:type="dxa"/>
            <w:vMerge/>
            <w:tcBorders>
              <w:left w:val="single" w:sz="4" w:space="0" w:color="auto"/>
              <w:right w:val="single" w:sz="4" w:space="0" w:color="auto"/>
            </w:tcBorders>
            <w:shd w:val="clear" w:color="auto" w:fill="auto"/>
          </w:tcPr>
          <w:p w14:paraId="6D56DE50" w14:textId="77777777" w:rsidR="00A418DF" w:rsidRPr="00C51564" w:rsidRDefault="00A418DF" w:rsidP="00067CB8">
            <w:pPr>
              <w:spacing w:before="0" w:after="0"/>
              <w:rPr>
                <w:sz w:val="18"/>
                <w:szCs w:val="18"/>
              </w:rPr>
            </w:pPr>
          </w:p>
        </w:tc>
        <w:tc>
          <w:tcPr>
            <w:tcW w:w="740" w:type="dxa"/>
            <w:vMerge/>
            <w:tcBorders>
              <w:left w:val="single" w:sz="4" w:space="0" w:color="auto"/>
              <w:right w:val="single" w:sz="4" w:space="0" w:color="auto"/>
            </w:tcBorders>
            <w:shd w:val="clear" w:color="auto" w:fill="auto"/>
          </w:tcPr>
          <w:p w14:paraId="389BA058" w14:textId="77777777" w:rsidR="00A418DF" w:rsidRPr="00C51564" w:rsidRDefault="00A418DF" w:rsidP="00067CB8">
            <w:pPr>
              <w:spacing w:before="0" w:after="0"/>
              <w:rPr>
                <w:sz w:val="18"/>
                <w:szCs w:val="18"/>
              </w:rPr>
            </w:pP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45631E6B" w14:textId="77777777" w:rsidR="00A418DF" w:rsidRPr="00C51564" w:rsidRDefault="00A418DF" w:rsidP="00067CB8">
            <w:pPr>
              <w:spacing w:before="0" w:after="0"/>
              <w:rPr>
                <w:sz w:val="18"/>
                <w:szCs w:val="18"/>
              </w:rPr>
            </w:pPr>
            <w:r w:rsidRPr="00C51564">
              <w:rPr>
                <w:sz w:val="18"/>
                <w:szCs w:val="18"/>
              </w:rPr>
              <w:t>Méně rozvinuté</w:t>
            </w:r>
          </w:p>
          <w:p w14:paraId="0692CF88" w14:textId="77777777" w:rsidR="00A418DF" w:rsidRPr="00C51564" w:rsidRDefault="00A418DF" w:rsidP="00067CB8">
            <w:pPr>
              <w:spacing w:before="0" w:after="0"/>
              <w:rPr>
                <w:sz w:val="18"/>
                <w:szCs w:val="18"/>
              </w:rPr>
            </w:pPr>
            <w:r w:rsidRPr="00C51564">
              <w:rPr>
                <w:sz w:val="18"/>
                <w:szCs w:val="18"/>
              </w:rPr>
              <w:t>Přechodové</w:t>
            </w:r>
          </w:p>
          <w:p w14:paraId="49305405" w14:textId="77777777" w:rsidR="00A418DF" w:rsidRPr="00C51564" w:rsidRDefault="00A418DF" w:rsidP="00067CB8">
            <w:pPr>
              <w:spacing w:before="0" w:after="0"/>
              <w:rPr>
                <w:sz w:val="18"/>
                <w:szCs w:val="18"/>
              </w:rPr>
            </w:pPr>
            <w:r w:rsidRPr="00C51564">
              <w:rPr>
                <w:sz w:val="18"/>
                <w:szCs w:val="18"/>
              </w:rPr>
              <w:t>Více rozvinuté</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5E1425D2" w14:textId="1C4EC4D3" w:rsidR="00A418DF" w:rsidRPr="00C51564" w:rsidRDefault="00A418DF" w:rsidP="00067CB8">
            <w:pPr>
              <w:spacing w:before="0" w:after="0"/>
              <w:rPr>
                <w:sz w:val="18"/>
                <w:szCs w:val="18"/>
              </w:rPr>
            </w:pPr>
            <w:r w:rsidRPr="00C51564">
              <w:rPr>
                <w:sz w:val="18"/>
                <w:szCs w:val="18"/>
              </w:rPr>
              <w:t>02</w:t>
            </w:r>
          </w:p>
        </w:tc>
        <w:tc>
          <w:tcPr>
            <w:tcW w:w="1729" w:type="dxa"/>
            <w:tcBorders>
              <w:top w:val="single" w:sz="4" w:space="0" w:color="auto"/>
              <w:left w:val="single" w:sz="4" w:space="0" w:color="auto"/>
              <w:bottom w:val="single" w:sz="4" w:space="0" w:color="auto"/>
              <w:right w:val="single" w:sz="4" w:space="0" w:color="auto"/>
            </w:tcBorders>
          </w:tcPr>
          <w:p w14:paraId="45FBD99B" w14:textId="24957C3E" w:rsidR="00A418DF" w:rsidRPr="00C51564" w:rsidRDefault="00A418DF" w:rsidP="00067CB8">
            <w:pPr>
              <w:spacing w:before="0" w:after="0"/>
              <w:rPr>
                <w:sz w:val="18"/>
                <w:szCs w:val="18"/>
              </w:rPr>
            </w:pPr>
            <w:r>
              <w:rPr>
                <w:sz w:val="18"/>
                <w:szCs w:val="18"/>
              </w:rPr>
              <w:t>1.3</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242B7D5A" w14:textId="04C38C28" w:rsidR="00A418DF" w:rsidRPr="000C00CA" w:rsidRDefault="00A418DF" w:rsidP="000C00CA">
            <w:pPr>
              <w:spacing w:before="0" w:after="0"/>
              <w:jc w:val="center"/>
              <w:rPr>
                <w:color w:val="000000"/>
                <w:sz w:val="18"/>
                <w:szCs w:val="18"/>
              </w:rPr>
            </w:pPr>
            <w:r w:rsidRPr="000C00CA">
              <w:rPr>
                <w:color w:val="000000"/>
                <w:sz w:val="18"/>
                <w:szCs w:val="18"/>
              </w:rPr>
              <w:t>8 482 595</w:t>
            </w:r>
          </w:p>
          <w:p w14:paraId="23FFDE8B" w14:textId="4933DCDC" w:rsidR="00A418DF" w:rsidRPr="000C00CA" w:rsidRDefault="00A418DF" w:rsidP="000C00CA">
            <w:pPr>
              <w:spacing w:before="0" w:after="0"/>
              <w:jc w:val="center"/>
              <w:rPr>
                <w:color w:val="000000"/>
                <w:sz w:val="18"/>
                <w:szCs w:val="18"/>
              </w:rPr>
            </w:pPr>
            <w:r w:rsidRPr="000C00CA">
              <w:rPr>
                <w:color w:val="000000"/>
                <w:sz w:val="18"/>
                <w:szCs w:val="18"/>
              </w:rPr>
              <w:t>7 605 958</w:t>
            </w:r>
          </w:p>
          <w:p w14:paraId="69D7F3DC" w14:textId="317C968B" w:rsidR="00A418DF" w:rsidRPr="000C00CA" w:rsidRDefault="00A418DF" w:rsidP="000C00CA">
            <w:pPr>
              <w:spacing w:before="0" w:after="0"/>
              <w:jc w:val="center"/>
              <w:rPr>
                <w:color w:val="000000"/>
                <w:sz w:val="18"/>
                <w:szCs w:val="18"/>
              </w:rPr>
            </w:pPr>
            <w:r w:rsidRPr="000C00CA">
              <w:rPr>
                <w:color w:val="000000"/>
                <w:sz w:val="18"/>
                <w:szCs w:val="18"/>
              </w:rPr>
              <w:t>101 272</w:t>
            </w:r>
          </w:p>
        </w:tc>
      </w:tr>
      <w:tr w:rsidR="00A418DF" w:rsidRPr="00C51564" w14:paraId="13BE7D33" w14:textId="77777777" w:rsidTr="00067CB8">
        <w:trPr>
          <w:trHeight w:val="38"/>
        </w:trPr>
        <w:tc>
          <w:tcPr>
            <w:tcW w:w="869" w:type="dxa"/>
            <w:vMerge/>
            <w:tcBorders>
              <w:left w:val="single" w:sz="4" w:space="0" w:color="auto"/>
              <w:right w:val="single" w:sz="4" w:space="0" w:color="auto"/>
            </w:tcBorders>
            <w:shd w:val="clear" w:color="auto" w:fill="auto"/>
          </w:tcPr>
          <w:p w14:paraId="75553F20" w14:textId="77777777" w:rsidR="00A418DF" w:rsidRPr="00C51564" w:rsidRDefault="00A418DF" w:rsidP="00C51564">
            <w:pPr>
              <w:spacing w:before="0" w:after="0"/>
              <w:rPr>
                <w:sz w:val="18"/>
                <w:szCs w:val="18"/>
              </w:rPr>
            </w:pPr>
          </w:p>
        </w:tc>
        <w:tc>
          <w:tcPr>
            <w:tcW w:w="740" w:type="dxa"/>
            <w:vMerge/>
            <w:tcBorders>
              <w:left w:val="single" w:sz="4" w:space="0" w:color="auto"/>
              <w:right w:val="single" w:sz="4" w:space="0" w:color="auto"/>
            </w:tcBorders>
            <w:shd w:val="clear" w:color="auto" w:fill="auto"/>
          </w:tcPr>
          <w:p w14:paraId="62639640" w14:textId="77777777" w:rsidR="00A418DF" w:rsidRPr="00C51564" w:rsidRDefault="00A418DF" w:rsidP="00C51564">
            <w:pPr>
              <w:spacing w:before="0" w:after="0"/>
              <w:rPr>
                <w:sz w:val="18"/>
                <w:szCs w:val="18"/>
              </w:rPr>
            </w:pP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2DD9BEF6" w14:textId="77777777" w:rsidR="00A418DF" w:rsidRPr="00C51564" w:rsidRDefault="00A418DF" w:rsidP="00C51564">
            <w:pPr>
              <w:spacing w:before="0" w:after="0"/>
              <w:rPr>
                <w:sz w:val="18"/>
                <w:szCs w:val="18"/>
              </w:rPr>
            </w:pPr>
            <w:r w:rsidRPr="00C51564">
              <w:rPr>
                <w:sz w:val="18"/>
                <w:szCs w:val="18"/>
              </w:rPr>
              <w:t>Méně rozvinuté</w:t>
            </w:r>
          </w:p>
          <w:p w14:paraId="157FBE68" w14:textId="77777777" w:rsidR="00A418DF" w:rsidRPr="00C51564" w:rsidRDefault="00A418DF" w:rsidP="00C51564">
            <w:pPr>
              <w:spacing w:before="0" w:after="0"/>
              <w:rPr>
                <w:sz w:val="18"/>
                <w:szCs w:val="18"/>
              </w:rPr>
            </w:pPr>
            <w:r w:rsidRPr="00C51564">
              <w:rPr>
                <w:sz w:val="18"/>
                <w:szCs w:val="18"/>
              </w:rPr>
              <w:t>Přechodové</w:t>
            </w:r>
          </w:p>
          <w:p w14:paraId="2187F72F" w14:textId="60B869DB" w:rsidR="00A418DF" w:rsidRPr="00C51564" w:rsidRDefault="00A418DF" w:rsidP="00C51564">
            <w:pPr>
              <w:spacing w:before="0" w:after="0"/>
              <w:rPr>
                <w:sz w:val="18"/>
                <w:szCs w:val="18"/>
              </w:rPr>
            </w:pPr>
            <w:r w:rsidRPr="00C51564">
              <w:rPr>
                <w:sz w:val="18"/>
                <w:szCs w:val="18"/>
              </w:rPr>
              <w:t>Více rozvinuté</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7822890F" w14:textId="378AA635" w:rsidR="00A418DF" w:rsidRPr="00C51564" w:rsidDel="002376DA" w:rsidRDefault="00A418DF" w:rsidP="00C51564">
            <w:pPr>
              <w:spacing w:before="0" w:after="0"/>
              <w:rPr>
                <w:sz w:val="18"/>
                <w:szCs w:val="18"/>
              </w:rPr>
            </w:pPr>
            <w:r w:rsidRPr="00C51564">
              <w:rPr>
                <w:sz w:val="18"/>
                <w:szCs w:val="18"/>
              </w:rPr>
              <w:t>0</w:t>
            </w:r>
            <w:r>
              <w:rPr>
                <w:sz w:val="18"/>
                <w:szCs w:val="18"/>
              </w:rPr>
              <w:t>4</w:t>
            </w:r>
          </w:p>
        </w:tc>
        <w:tc>
          <w:tcPr>
            <w:tcW w:w="1729" w:type="dxa"/>
            <w:tcBorders>
              <w:top w:val="single" w:sz="4" w:space="0" w:color="auto"/>
              <w:left w:val="single" w:sz="4" w:space="0" w:color="auto"/>
              <w:bottom w:val="single" w:sz="4" w:space="0" w:color="auto"/>
              <w:right w:val="single" w:sz="4" w:space="0" w:color="auto"/>
            </w:tcBorders>
          </w:tcPr>
          <w:p w14:paraId="5FF0ED1F" w14:textId="5D17029D" w:rsidR="00A418DF" w:rsidRDefault="00A418DF" w:rsidP="00C51564">
            <w:pPr>
              <w:spacing w:before="0" w:after="0"/>
              <w:rPr>
                <w:sz w:val="18"/>
                <w:szCs w:val="18"/>
              </w:rPr>
            </w:pPr>
            <w:r>
              <w:rPr>
                <w:sz w:val="18"/>
                <w:szCs w:val="18"/>
              </w:rPr>
              <w:t>1.3</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1A923ABE" w14:textId="354C75D4" w:rsidR="00A418DF" w:rsidRPr="000C00CA" w:rsidRDefault="00A418DF" w:rsidP="000C00CA">
            <w:pPr>
              <w:spacing w:before="0" w:after="0"/>
              <w:jc w:val="center"/>
              <w:rPr>
                <w:color w:val="000000"/>
                <w:sz w:val="18"/>
                <w:szCs w:val="18"/>
              </w:rPr>
            </w:pPr>
            <w:r w:rsidRPr="000C00CA">
              <w:rPr>
                <w:color w:val="000000"/>
                <w:sz w:val="18"/>
                <w:szCs w:val="18"/>
              </w:rPr>
              <w:t>23 562 763</w:t>
            </w:r>
          </w:p>
          <w:p w14:paraId="2EEE9854" w14:textId="30A76193" w:rsidR="00A418DF" w:rsidRPr="000C00CA" w:rsidRDefault="00A418DF" w:rsidP="000C00CA">
            <w:pPr>
              <w:spacing w:before="0" w:after="0"/>
              <w:jc w:val="center"/>
              <w:rPr>
                <w:color w:val="000000"/>
                <w:sz w:val="18"/>
                <w:szCs w:val="18"/>
              </w:rPr>
            </w:pPr>
            <w:r w:rsidRPr="000C00CA">
              <w:rPr>
                <w:color w:val="000000"/>
                <w:sz w:val="18"/>
                <w:szCs w:val="18"/>
              </w:rPr>
              <w:t>21 127 661</w:t>
            </w:r>
          </w:p>
          <w:p w14:paraId="38C5B506" w14:textId="49E23A2D" w:rsidR="00A418DF" w:rsidRPr="000C00CA" w:rsidRDefault="00A418DF" w:rsidP="000C00CA">
            <w:pPr>
              <w:spacing w:before="0" w:after="0"/>
              <w:jc w:val="center"/>
              <w:rPr>
                <w:color w:val="000000"/>
                <w:sz w:val="18"/>
                <w:szCs w:val="18"/>
              </w:rPr>
            </w:pPr>
            <w:r w:rsidRPr="000C00CA">
              <w:rPr>
                <w:color w:val="000000"/>
                <w:sz w:val="18"/>
                <w:szCs w:val="18"/>
              </w:rPr>
              <w:t>281 312</w:t>
            </w:r>
          </w:p>
        </w:tc>
      </w:tr>
      <w:tr w:rsidR="00A418DF" w:rsidRPr="00A418DF" w14:paraId="0D6B4081" w14:textId="77777777" w:rsidTr="007B5E22">
        <w:trPr>
          <w:trHeight w:val="38"/>
        </w:trPr>
        <w:tc>
          <w:tcPr>
            <w:tcW w:w="869" w:type="dxa"/>
            <w:vMerge/>
            <w:tcBorders>
              <w:left w:val="single" w:sz="4" w:space="0" w:color="auto"/>
              <w:right w:val="single" w:sz="4" w:space="0" w:color="auto"/>
            </w:tcBorders>
            <w:shd w:val="clear" w:color="auto" w:fill="auto"/>
          </w:tcPr>
          <w:p w14:paraId="150EB166" w14:textId="77777777" w:rsidR="00A418DF" w:rsidRPr="00A418DF" w:rsidRDefault="00A418DF" w:rsidP="00C51564">
            <w:pPr>
              <w:spacing w:before="0" w:after="0"/>
              <w:rPr>
                <w:sz w:val="18"/>
                <w:szCs w:val="18"/>
              </w:rPr>
            </w:pPr>
          </w:p>
        </w:tc>
        <w:tc>
          <w:tcPr>
            <w:tcW w:w="740" w:type="dxa"/>
            <w:vMerge/>
            <w:tcBorders>
              <w:left w:val="single" w:sz="4" w:space="0" w:color="auto"/>
              <w:bottom w:val="single" w:sz="4" w:space="0" w:color="auto"/>
              <w:right w:val="single" w:sz="4" w:space="0" w:color="auto"/>
            </w:tcBorders>
            <w:shd w:val="clear" w:color="auto" w:fill="auto"/>
          </w:tcPr>
          <w:p w14:paraId="6FB8554B" w14:textId="77777777" w:rsidR="00A418DF" w:rsidRPr="00A418DF" w:rsidRDefault="00A418DF" w:rsidP="00C51564">
            <w:pPr>
              <w:spacing w:before="0" w:after="0"/>
              <w:rPr>
                <w:sz w:val="18"/>
                <w:szCs w:val="18"/>
              </w:rPr>
            </w:pP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0D17E704" w14:textId="77777777" w:rsidR="00A418DF" w:rsidRPr="00C51564" w:rsidRDefault="00A418DF" w:rsidP="00A418DF">
            <w:pPr>
              <w:spacing w:before="0" w:after="0"/>
              <w:rPr>
                <w:sz w:val="18"/>
                <w:szCs w:val="18"/>
              </w:rPr>
            </w:pPr>
            <w:r w:rsidRPr="00C51564">
              <w:rPr>
                <w:sz w:val="18"/>
                <w:szCs w:val="18"/>
              </w:rPr>
              <w:t>Méně rozvinuté</w:t>
            </w:r>
          </w:p>
          <w:p w14:paraId="69064A49" w14:textId="77777777" w:rsidR="00A418DF" w:rsidRPr="00C51564" w:rsidRDefault="00A418DF" w:rsidP="00A418DF">
            <w:pPr>
              <w:spacing w:before="0" w:after="0"/>
              <w:rPr>
                <w:sz w:val="18"/>
                <w:szCs w:val="18"/>
              </w:rPr>
            </w:pPr>
            <w:r w:rsidRPr="00C51564">
              <w:rPr>
                <w:sz w:val="18"/>
                <w:szCs w:val="18"/>
              </w:rPr>
              <w:t>Přechodové</w:t>
            </w:r>
          </w:p>
          <w:p w14:paraId="0DAD03C7" w14:textId="315CB773" w:rsidR="00A418DF" w:rsidRPr="00A418DF" w:rsidRDefault="00A418DF" w:rsidP="00A418DF">
            <w:pPr>
              <w:spacing w:before="0" w:after="0"/>
              <w:rPr>
                <w:sz w:val="18"/>
                <w:szCs w:val="18"/>
              </w:rPr>
            </w:pPr>
            <w:r w:rsidRPr="00C51564">
              <w:rPr>
                <w:sz w:val="18"/>
                <w:szCs w:val="18"/>
              </w:rPr>
              <w:t>Více rozvinuté</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4176A190" w14:textId="283104EE" w:rsidR="00A418DF" w:rsidRPr="00A418DF" w:rsidRDefault="00A418DF" w:rsidP="00C51564">
            <w:pPr>
              <w:spacing w:before="0" w:after="0"/>
              <w:rPr>
                <w:sz w:val="18"/>
                <w:szCs w:val="18"/>
              </w:rPr>
            </w:pPr>
            <w:r>
              <w:rPr>
                <w:sz w:val="18"/>
                <w:szCs w:val="18"/>
              </w:rPr>
              <w:t>07</w:t>
            </w:r>
          </w:p>
        </w:tc>
        <w:tc>
          <w:tcPr>
            <w:tcW w:w="1729" w:type="dxa"/>
            <w:tcBorders>
              <w:top w:val="single" w:sz="4" w:space="0" w:color="auto"/>
              <w:left w:val="single" w:sz="4" w:space="0" w:color="auto"/>
              <w:bottom w:val="single" w:sz="4" w:space="0" w:color="auto"/>
              <w:right w:val="single" w:sz="4" w:space="0" w:color="auto"/>
            </w:tcBorders>
          </w:tcPr>
          <w:p w14:paraId="7F20FAF5" w14:textId="7C61C467" w:rsidR="00A418DF" w:rsidRDefault="00A418DF" w:rsidP="00C51564">
            <w:pPr>
              <w:spacing w:before="0" w:after="0"/>
              <w:rPr>
                <w:sz w:val="18"/>
                <w:szCs w:val="18"/>
              </w:rPr>
            </w:pPr>
            <w:r>
              <w:rPr>
                <w:sz w:val="18"/>
                <w:szCs w:val="18"/>
              </w:rPr>
              <w:t>1.3</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22391846" w14:textId="651E3517" w:rsidR="00A418DF" w:rsidRPr="000C00CA" w:rsidRDefault="00A418DF" w:rsidP="00A418DF">
            <w:pPr>
              <w:spacing w:before="0" w:after="0"/>
              <w:jc w:val="center"/>
              <w:rPr>
                <w:color w:val="000000"/>
                <w:sz w:val="18"/>
                <w:szCs w:val="18"/>
              </w:rPr>
            </w:pPr>
            <w:r w:rsidRPr="000C00CA">
              <w:rPr>
                <w:color w:val="000000"/>
                <w:sz w:val="18"/>
                <w:szCs w:val="18"/>
              </w:rPr>
              <w:t>3 770 042</w:t>
            </w:r>
          </w:p>
          <w:p w14:paraId="045F81F2" w14:textId="1A53EF7E" w:rsidR="00A418DF" w:rsidRPr="000C00CA" w:rsidRDefault="00A418DF" w:rsidP="00A418DF">
            <w:pPr>
              <w:spacing w:before="0" w:after="0"/>
              <w:jc w:val="center"/>
              <w:rPr>
                <w:color w:val="000000"/>
                <w:sz w:val="18"/>
                <w:szCs w:val="18"/>
              </w:rPr>
            </w:pPr>
            <w:r w:rsidRPr="000C00CA">
              <w:rPr>
                <w:color w:val="000000"/>
                <w:sz w:val="18"/>
                <w:szCs w:val="18"/>
              </w:rPr>
              <w:t>3 380 426</w:t>
            </w:r>
          </w:p>
          <w:p w14:paraId="2F488D8E" w14:textId="19A57552" w:rsidR="00A418DF" w:rsidRPr="000C00CA" w:rsidRDefault="00A418DF" w:rsidP="00A418DF">
            <w:pPr>
              <w:spacing w:before="0" w:after="0"/>
              <w:jc w:val="center"/>
              <w:rPr>
                <w:color w:val="000000"/>
                <w:sz w:val="16"/>
                <w:szCs w:val="16"/>
              </w:rPr>
            </w:pPr>
            <w:r w:rsidRPr="000C00CA">
              <w:rPr>
                <w:color w:val="000000"/>
                <w:sz w:val="18"/>
                <w:szCs w:val="18"/>
              </w:rPr>
              <w:t>45 010</w:t>
            </w:r>
          </w:p>
        </w:tc>
      </w:tr>
      <w:tr w:rsidR="00A418DF" w:rsidRPr="00A418DF" w14:paraId="59673352" w14:textId="77777777" w:rsidTr="00067CB8">
        <w:trPr>
          <w:trHeight w:val="38"/>
        </w:trPr>
        <w:tc>
          <w:tcPr>
            <w:tcW w:w="869" w:type="dxa"/>
            <w:vMerge/>
            <w:tcBorders>
              <w:left w:val="single" w:sz="4" w:space="0" w:color="auto"/>
              <w:bottom w:val="single" w:sz="4" w:space="0" w:color="auto"/>
              <w:right w:val="single" w:sz="4" w:space="0" w:color="auto"/>
            </w:tcBorders>
            <w:shd w:val="clear" w:color="auto" w:fill="auto"/>
          </w:tcPr>
          <w:p w14:paraId="6BDB8FFD" w14:textId="77777777" w:rsidR="00A418DF" w:rsidRPr="00A418DF" w:rsidRDefault="00A418DF" w:rsidP="00C51564">
            <w:pPr>
              <w:spacing w:before="0" w:after="0"/>
              <w:rPr>
                <w:sz w:val="18"/>
                <w:szCs w:val="18"/>
              </w:rPr>
            </w:pPr>
          </w:p>
        </w:tc>
        <w:tc>
          <w:tcPr>
            <w:tcW w:w="740" w:type="dxa"/>
            <w:vMerge/>
            <w:tcBorders>
              <w:left w:val="single" w:sz="4" w:space="0" w:color="auto"/>
              <w:bottom w:val="single" w:sz="4" w:space="0" w:color="auto"/>
              <w:right w:val="single" w:sz="4" w:space="0" w:color="auto"/>
            </w:tcBorders>
            <w:shd w:val="clear" w:color="auto" w:fill="auto"/>
          </w:tcPr>
          <w:p w14:paraId="612FD65E" w14:textId="77777777" w:rsidR="00A418DF" w:rsidRPr="00A418DF" w:rsidRDefault="00A418DF" w:rsidP="00C51564">
            <w:pPr>
              <w:spacing w:before="0" w:after="0"/>
              <w:rPr>
                <w:sz w:val="18"/>
                <w:szCs w:val="18"/>
              </w:rPr>
            </w:pP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033FBEED" w14:textId="77777777" w:rsidR="00A418DF" w:rsidRPr="00A418DF" w:rsidRDefault="00A418DF" w:rsidP="00C51564">
            <w:pPr>
              <w:spacing w:before="0" w:after="0"/>
              <w:rPr>
                <w:sz w:val="18"/>
                <w:szCs w:val="18"/>
              </w:rPr>
            </w:pPr>
            <w:r w:rsidRPr="00A418DF">
              <w:rPr>
                <w:sz w:val="18"/>
                <w:szCs w:val="18"/>
              </w:rPr>
              <w:t>Méně rozvinuté</w:t>
            </w:r>
          </w:p>
          <w:p w14:paraId="3F8C375B" w14:textId="77777777" w:rsidR="00A418DF" w:rsidRPr="00A418DF" w:rsidRDefault="00A418DF" w:rsidP="00C51564">
            <w:pPr>
              <w:spacing w:before="0" w:after="0"/>
              <w:rPr>
                <w:sz w:val="18"/>
                <w:szCs w:val="18"/>
              </w:rPr>
            </w:pPr>
            <w:r w:rsidRPr="00A418DF">
              <w:rPr>
                <w:sz w:val="18"/>
                <w:szCs w:val="18"/>
              </w:rPr>
              <w:t>Přechodové</w:t>
            </w:r>
          </w:p>
          <w:p w14:paraId="01346CD1" w14:textId="77777777" w:rsidR="00A418DF" w:rsidRPr="00A418DF" w:rsidRDefault="00A418DF" w:rsidP="00C51564">
            <w:pPr>
              <w:spacing w:before="0" w:after="0"/>
              <w:rPr>
                <w:sz w:val="18"/>
                <w:szCs w:val="18"/>
              </w:rPr>
            </w:pPr>
            <w:r w:rsidRPr="00A418DF">
              <w:rPr>
                <w:sz w:val="18"/>
                <w:szCs w:val="18"/>
              </w:rPr>
              <w:t>Více rozvinuté</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533F2E5E" w14:textId="77777777" w:rsidR="00A418DF" w:rsidRPr="00A418DF" w:rsidRDefault="00A418DF" w:rsidP="00C51564">
            <w:pPr>
              <w:spacing w:before="0" w:after="0"/>
              <w:rPr>
                <w:sz w:val="18"/>
                <w:szCs w:val="18"/>
              </w:rPr>
            </w:pPr>
            <w:r w:rsidRPr="00A418DF">
              <w:rPr>
                <w:sz w:val="18"/>
                <w:szCs w:val="18"/>
              </w:rPr>
              <w:t>09</w:t>
            </w:r>
          </w:p>
        </w:tc>
        <w:tc>
          <w:tcPr>
            <w:tcW w:w="1729" w:type="dxa"/>
            <w:tcBorders>
              <w:top w:val="single" w:sz="4" w:space="0" w:color="auto"/>
              <w:left w:val="single" w:sz="4" w:space="0" w:color="auto"/>
              <w:bottom w:val="single" w:sz="4" w:space="0" w:color="auto"/>
              <w:right w:val="single" w:sz="4" w:space="0" w:color="auto"/>
            </w:tcBorders>
          </w:tcPr>
          <w:p w14:paraId="39E2BEF1" w14:textId="43F53DA9" w:rsidR="00A418DF" w:rsidRPr="00A418DF" w:rsidRDefault="00A418DF" w:rsidP="00C51564">
            <w:pPr>
              <w:spacing w:before="0" w:after="0"/>
              <w:rPr>
                <w:sz w:val="18"/>
                <w:szCs w:val="18"/>
              </w:rPr>
            </w:pPr>
            <w:r>
              <w:rPr>
                <w:sz w:val="18"/>
                <w:szCs w:val="18"/>
              </w:rPr>
              <w:t>1.3</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661BE5B8" w14:textId="564C8504" w:rsidR="00A418DF" w:rsidRDefault="00E83E13" w:rsidP="00A418DF">
            <w:pPr>
              <w:spacing w:before="0" w:after="0"/>
              <w:jc w:val="center"/>
              <w:rPr>
                <w:color w:val="000000"/>
                <w:sz w:val="18"/>
                <w:szCs w:val="18"/>
              </w:rPr>
            </w:pPr>
            <w:r>
              <w:rPr>
                <w:color w:val="000000"/>
                <w:sz w:val="18"/>
                <w:szCs w:val="18"/>
              </w:rPr>
              <w:t>54 665 610</w:t>
            </w:r>
          </w:p>
          <w:p w14:paraId="40AB4FD7" w14:textId="5097D2D4" w:rsidR="00A418DF" w:rsidRDefault="00E83E13" w:rsidP="00A418DF">
            <w:pPr>
              <w:spacing w:before="0" w:after="0"/>
              <w:jc w:val="center"/>
              <w:rPr>
                <w:color w:val="000000"/>
                <w:sz w:val="18"/>
                <w:szCs w:val="18"/>
              </w:rPr>
            </w:pPr>
            <w:r>
              <w:rPr>
                <w:color w:val="000000"/>
                <w:sz w:val="18"/>
                <w:szCs w:val="18"/>
              </w:rPr>
              <w:t>49 016 173</w:t>
            </w:r>
          </w:p>
          <w:p w14:paraId="4AC3ECFB" w14:textId="6B7FE9D4" w:rsidR="00A418DF" w:rsidRPr="000C00CA" w:rsidRDefault="00E83E13" w:rsidP="000C00CA">
            <w:pPr>
              <w:spacing w:before="0" w:after="0"/>
              <w:jc w:val="center"/>
              <w:rPr>
                <w:color w:val="000000"/>
                <w:sz w:val="18"/>
                <w:szCs w:val="18"/>
              </w:rPr>
            </w:pPr>
            <w:r>
              <w:rPr>
                <w:color w:val="000000"/>
                <w:sz w:val="18"/>
                <w:szCs w:val="18"/>
              </w:rPr>
              <w:t>652 643</w:t>
            </w:r>
          </w:p>
        </w:tc>
      </w:tr>
    </w:tbl>
    <w:p w14:paraId="6728BE55" w14:textId="77777777" w:rsidR="00C14097" w:rsidRDefault="00C14097" w:rsidP="00C14097">
      <w:pPr>
        <w:rPr>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9"/>
        <w:gridCol w:w="740"/>
        <w:gridCol w:w="1835"/>
        <w:gridCol w:w="918"/>
        <w:gridCol w:w="1729"/>
        <w:gridCol w:w="3113"/>
      </w:tblGrid>
      <w:tr w:rsidR="00C14097" w:rsidRPr="002376DA" w14:paraId="18312B88" w14:textId="77777777" w:rsidTr="00067CB8">
        <w:tc>
          <w:tcPr>
            <w:tcW w:w="9204" w:type="dxa"/>
            <w:gridSpan w:val="6"/>
            <w:tcBorders>
              <w:top w:val="single" w:sz="4" w:space="0" w:color="auto"/>
              <w:left w:val="single" w:sz="4" w:space="0" w:color="auto"/>
              <w:bottom w:val="single" w:sz="4" w:space="0" w:color="auto"/>
              <w:right w:val="single" w:sz="4" w:space="0" w:color="auto"/>
            </w:tcBorders>
          </w:tcPr>
          <w:p w14:paraId="0AF122C3" w14:textId="30E8099A" w:rsidR="003B6132" w:rsidRPr="003B6132" w:rsidRDefault="00C14097" w:rsidP="003B6132">
            <w:pPr>
              <w:pStyle w:val="Default"/>
              <w:rPr>
                <w:b/>
                <w:sz w:val="18"/>
                <w:szCs w:val="18"/>
              </w:rPr>
            </w:pPr>
            <w:proofErr w:type="spellStart"/>
            <w:r w:rsidRPr="000C00CA">
              <w:rPr>
                <w:b/>
                <w:sz w:val="18"/>
                <w:szCs w:val="18"/>
              </w:rPr>
              <w:t>Tabulka</w:t>
            </w:r>
            <w:proofErr w:type="spellEnd"/>
            <w:r w:rsidRPr="000C00CA">
              <w:rPr>
                <w:b/>
                <w:sz w:val="18"/>
                <w:szCs w:val="18"/>
              </w:rPr>
              <w:t xml:space="preserve"> </w:t>
            </w:r>
            <w:r w:rsidRPr="00F83CD4">
              <w:rPr>
                <w:b/>
                <w:sz w:val="18"/>
                <w:szCs w:val="18"/>
              </w:rPr>
              <w:fldChar w:fldCharType="begin"/>
            </w:r>
            <w:r w:rsidRPr="000C00CA">
              <w:rPr>
                <w:b/>
                <w:sz w:val="18"/>
                <w:szCs w:val="18"/>
              </w:rPr>
              <w:instrText xml:space="preserve"> SEQ Tabulka \* ARABIC </w:instrText>
            </w:r>
            <w:r w:rsidRPr="00F83CD4">
              <w:rPr>
                <w:b/>
                <w:sz w:val="18"/>
                <w:szCs w:val="18"/>
              </w:rPr>
              <w:fldChar w:fldCharType="separate"/>
            </w:r>
            <w:r w:rsidR="00045450">
              <w:rPr>
                <w:b/>
                <w:noProof/>
                <w:sz w:val="18"/>
                <w:szCs w:val="18"/>
              </w:rPr>
              <w:t>22</w:t>
            </w:r>
            <w:r w:rsidRPr="00F83CD4">
              <w:rPr>
                <w:b/>
                <w:sz w:val="18"/>
                <w:szCs w:val="18"/>
              </w:rPr>
              <w:fldChar w:fldCharType="end"/>
            </w:r>
            <w:r w:rsidRPr="000C00CA">
              <w:rPr>
                <w:b/>
                <w:sz w:val="18"/>
                <w:szCs w:val="18"/>
              </w:rPr>
              <w:t xml:space="preserve">: </w:t>
            </w:r>
            <w:proofErr w:type="spellStart"/>
            <w:r w:rsidRPr="000C00CA">
              <w:rPr>
                <w:b/>
                <w:sz w:val="18"/>
                <w:szCs w:val="18"/>
              </w:rPr>
              <w:t>Dimenze</w:t>
            </w:r>
            <w:proofErr w:type="spellEnd"/>
            <w:r w:rsidRPr="000C00CA">
              <w:rPr>
                <w:b/>
                <w:sz w:val="18"/>
                <w:szCs w:val="18"/>
              </w:rPr>
              <w:t xml:space="preserve"> </w:t>
            </w:r>
            <w:r w:rsidR="00067CB8" w:rsidRPr="000C00CA">
              <w:rPr>
                <w:b/>
                <w:sz w:val="18"/>
                <w:szCs w:val="18"/>
              </w:rPr>
              <w:t>7</w:t>
            </w:r>
            <w:r w:rsidRPr="000C00CA">
              <w:rPr>
                <w:b/>
                <w:sz w:val="18"/>
                <w:szCs w:val="18"/>
              </w:rPr>
              <w:t xml:space="preserve"> – </w:t>
            </w:r>
            <w:r w:rsidR="003B6132">
              <w:rPr>
                <w:b/>
                <w:sz w:val="18"/>
                <w:szCs w:val="18"/>
                <w:lang w:val="cs-CZ"/>
              </w:rPr>
              <w:t>d</w:t>
            </w:r>
            <w:r w:rsidR="003B6132" w:rsidRPr="003B6132">
              <w:rPr>
                <w:b/>
                <w:sz w:val="18"/>
                <w:szCs w:val="18"/>
                <w:lang w:val="cs-CZ"/>
              </w:rPr>
              <w:t>imenze genderové rovnosti v rámci ESF+/EFRR/FS/FST</w:t>
            </w:r>
            <w:r w:rsidR="003B6132" w:rsidRPr="003B6132">
              <w:rPr>
                <w:b/>
                <w:sz w:val="18"/>
                <w:szCs w:val="18"/>
              </w:rPr>
              <w:t xml:space="preserve"> </w:t>
            </w:r>
          </w:p>
          <w:p w14:paraId="211AB226" w14:textId="5C214C75" w:rsidR="00C14097" w:rsidRPr="003B6132" w:rsidRDefault="00C14097" w:rsidP="00067CB8">
            <w:pPr>
              <w:spacing w:before="0" w:after="0"/>
              <w:rPr>
                <w:rFonts w:eastAsia="Times New Roman"/>
                <w:b/>
                <w:color w:val="000000"/>
                <w:sz w:val="18"/>
                <w:szCs w:val="18"/>
                <w:lang w:val="en-GB" w:eastAsia="en-GB"/>
              </w:rPr>
            </w:pPr>
          </w:p>
        </w:tc>
      </w:tr>
      <w:tr w:rsidR="00C14097" w:rsidRPr="002376DA" w14:paraId="2FC34E53" w14:textId="77777777" w:rsidTr="00067CB8">
        <w:tc>
          <w:tcPr>
            <w:tcW w:w="869" w:type="dxa"/>
            <w:tcBorders>
              <w:top w:val="single" w:sz="4" w:space="0" w:color="auto"/>
              <w:left w:val="single" w:sz="4" w:space="0" w:color="auto"/>
              <w:bottom w:val="single" w:sz="4" w:space="0" w:color="auto"/>
              <w:right w:val="single" w:sz="4" w:space="0" w:color="auto"/>
            </w:tcBorders>
            <w:shd w:val="clear" w:color="auto" w:fill="auto"/>
          </w:tcPr>
          <w:p w14:paraId="315FBE13" w14:textId="77777777" w:rsidR="00C14097" w:rsidRPr="000C00CA" w:rsidRDefault="00C14097" w:rsidP="00067CB8">
            <w:pPr>
              <w:spacing w:before="0" w:after="0"/>
              <w:rPr>
                <w:rFonts w:eastAsia="Times New Roman"/>
                <w:b/>
                <w:iCs/>
                <w:sz w:val="18"/>
                <w:szCs w:val="18"/>
              </w:rPr>
            </w:pPr>
            <w:r w:rsidRPr="000C00CA">
              <w:rPr>
                <w:b/>
                <w:sz w:val="18"/>
                <w:szCs w:val="18"/>
              </w:rPr>
              <w:t>Číslo priority</w:t>
            </w:r>
          </w:p>
        </w:tc>
        <w:tc>
          <w:tcPr>
            <w:tcW w:w="740" w:type="dxa"/>
            <w:tcBorders>
              <w:top w:val="single" w:sz="4" w:space="0" w:color="auto"/>
              <w:left w:val="single" w:sz="4" w:space="0" w:color="auto"/>
              <w:bottom w:val="single" w:sz="4" w:space="0" w:color="auto"/>
              <w:right w:val="single" w:sz="4" w:space="0" w:color="auto"/>
            </w:tcBorders>
            <w:shd w:val="clear" w:color="auto" w:fill="auto"/>
          </w:tcPr>
          <w:p w14:paraId="410BA52F" w14:textId="77777777" w:rsidR="00C14097" w:rsidRPr="000C00CA" w:rsidRDefault="00C14097" w:rsidP="00067CB8">
            <w:pPr>
              <w:spacing w:before="0" w:after="0"/>
              <w:rPr>
                <w:rFonts w:eastAsia="Times New Roman"/>
                <w:b/>
                <w:iCs/>
                <w:sz w:val="18"/>
                <w:szCs w:val="18"/>
              </w:rPr>
            </w:pPr>
            <w:r w:rsidRPr="000C00CA">
              <w:rPr>
                <w:b/>
                <w:sz w:val="18"/>
                <w:szCs w:val="18"/>
              </w:rPr>
              <w:t>Fond</w:t>
            </w: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76CCE472" w14:textId="77777777" w:rsidR="00C14097" w:rsidRPr="000C00CA" w:rsidRDefault="00C14097" w:rsidP="00067CB8">
            <w:pPr>
              <w:spacing w:before="0" w:after="0"/>
              <w:rPr>
                <w:rFonts w:eastAsia="Times New Roman"/>
                <w:b/>
                <w:iCs/>
                <w:sz w:val="18"/>
                <w:szCs w:val="18"/>
              </w:rPr>
            </w:pPr>
            <w:r w:rsidRPr="000C00CA">
              <w:rPr>
                <w:b/>
                <w:sz w:val="18"/>
                <w:szCs w:val="18"/>
              </w:rPr>
              <w:t>Kategorie regionu</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2D64EA98" w14:textId="77777777" w:rsidR="00C14097" w:rsidRPr="000C00CA" w:rsidRDefault="00C14097" w:rsidP="00067CB8">
            <w:pPr>
              <w:spacing w:before="0" w:after="0"/>
              <w:rPr>
                <w:rFonts w:eastAsia="Times New Roman"/>
                <w:b/>
                <w:iCs/>
                <w:sz w:val="18"/>
                <w:szCs w:val="18"/>
              </w:rPr>
            </w:pPr>
            <w:r w:rsidRPr="000C00CA">
              <w:rPr>
                <w:b/>
                <w:sz w:val="18"/>
                <w:szCs w:val="18"/>
              </w:rPr>
              <w:t xml:space="preserve">Kód </w:t>
            </w:r>
          </w:p>
        </w:tc>
        <w:tc>
          <w:tcPr>
            <w:tcW w:w="1729" w:type="dxa"/>
            <w:tcBorders>
              <w:top w:val="single" w:sz="4" w:space="0" w:color="auto"/>
              <w:left w:val="single" w:sz="4" w:space="0" w:color="auto"/>
              <w:bottom w:val="single" w:sz="4" w:space="0" w:color="auto"/>
              <w:right w:val="single" w:sz="4" w:space="0" w:color="auto"/>
            </w:tcBorders>
          </w:tcPr>
          <w:p w14:paraId="13888264" w14:textId="77777777" w:rsidR="00C14097" w:rsidRPr="000C00CA" w:rsidRDefault="00C14097" w:rsidP="00067CB8">
            <w:pPr>
              <w:spacing w:before="0" w:after="0"/>
              <w:rPr>
                <w:b/>
                <w:sz w:val="18"/>
                <w:szCs w:val="18"/>
              </w:rPr>
            </w:pPr>
            <w:r w:rsidRPr="000C00CA">
              <w:rPr>
                <w:b/>
                <w:sz w:val="18"/>
                <w:szCs w:val="18"/>
              </w:rPr>
              <w:t>Specifický cíl</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76FF0081" w14:textId="77777777" w:rsidR="00C14097" w:rsidRPr="000C00CA" w:rsidRDefault="00C14097" w:rsidP="00067CB8">
            <w:pPr>
              <w:spacing w:before="0" w:after="0"/>
              <w:rPr>
                <w:rFonts w:eastAsia="Times New Roman"/>
                <w:b/>
                <w:iCs/>
                <w:sz w:val="18"/>
                <w:szCs w:val="18"/>
              </w:rPr>
            </w:pPr>
            <w:r w:rsidRPr="000C00CA">
              <w:rPr>
                <w:b/>
                <w:sz w:val="18"/>
                <w:szCs w:val="18"/>
              </w:rPr>
              <w:t>Částka (v EUR)</w:t>
            </w:r>
          </w:p>
        </w:tc>
      </w:tr>
      <w:tr w:rsidR="00C14097" w:rsidRPr="002376DA" w14:paraId="3592F8FD" w14:textId="77777777" w:rsidTr="00067CB8">
        <w:trPr>
          <w:trHeight w:val="38"/>
        </w:trPr>
        <w:tc>
          <w:tcPr>
            <w:tcW w:w="869" w:type="dxa"/>
            <w:tcBorders>
              <w:top w:val="single" w:sz="4" w:space="0" w:color="auto"/>
              <w:left w:val="single" w:sz="4" w:space="0" w:color="auto"/>
              <w:right w:val="single" w:sz="4" w:space="0" w:color="auto"/>
            </w:tcBorders>
            <w:shd w:val="clear" w:color="auto" w:fill="auto"/>
          </w:tcPr>
          <w:p w14:paraId="72A08A8F" w14:textId="77777777" w:rsidR="00C14097" w:rsidRPr="000C00CA" w:rsidRDefault="00C14097" w:rsidP="00067CB8">
            <w:pPr>
              <w:spacing w:before="0" w:after="0"/>
              <w:rPr>
                <w:sz w:val="18"/>
                <w:szCs w:val="18"/>
              </w:rPr>
            </w:pPr>
            <w:r w:rsidRPr="000C00CA">
              <w:rPr>
                <w:sz w:val="18"/>
                <w:szCs w:val="18"/>
              </w:rPr>
              <w:t>1</w:t>
            </w:r>
          </w:p>
        </w:tc>
        <w:tc>
          <w:tcPr>
            <w:tcW w:w="740" w:type="dxa"/>
            <w:tcBorders>
              <w:top w:val="single" w:sz="4" w:space="0" w:color="auto"/>
              <w:left w:val="single" w:sz="4" w:space="0" w:color="auto"/>
              <w:right w:val="single" w:sz="4" w:space="0" w:color="auto"/>
            </w:tcBorders>
            <w:shd w:val="clear" w:color="auto" w:fill="auto"/>
          </w:tcPr>
          <w:p w14:paraId="13F089EF" w14:textId="77777777" w:rsidR="00C14097" w:rsidRPr="000C00CA" w:rsidRDefault="00C14097" w:rsidP="00067CB8">
            <w:pPr>
              <w:spacing w:before="0" w:after="0"/>
              <w:rPr>
                <w:sz w:val="18"/>
                <w:szCs w:val="18"/>
              </w:rPr>
            </w:pPr>
            <w:r w:rsidRPr="000C00CA">
              <w:rPr>
                <w:sz w:val="18"/>
                <w:szCs w:val="18"/>
              </w:rPr>
              <w:t>ESF+</w:t>
            </w: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0DE86494" w14:textId="77777777" w:rsidR="00C14097" w:rsidRPr="000C00CA" w:rsidRDefault="00C14097" w:rsidP="00067CB8">
            <w:pPr>
              <w:spacing w:before="0" w:after="0"/>
              <w:rPr>
                <w:sz w:val="18"/>
                <w:szCs w:val="18"/>
              </w:rPr>
            </w:pPr>
            <w:r w:rsidRPr="000C00CA">
              <w:rPr>
                <w:sz w:val="18"/>
                <w:szCs w:val="18"/>
              </w:rPr>
              <w:t>Méně rozvinuté</w:t>
            </w:r>
          </w:p>
          <w:p w14:paraId="27673192" w14:textId="77777777" w:rsidR="00C14097" w:rsidRPr="000C00CA" w:rsidRDefault="00C14097" w:rsidP="00067CB8">
            <w:pPr>
              <w:spacing w:before="0" w:after="0"/>
              <w:rPr>
                <w:sz w:val="18"/>
                <w:szCs w:val="18"/>
              </w:rPr>
            </w:pPr>
            <w:r w:rsidRPr="000C00CA">
              <w:rPr>
                <w:sz w:val="18"/>
                <w:szCs w:val="18"/>
              </w:rPr>
              <w:t>Přechodové</w:t>
            </w:r>
          </w:p>
          <w:p w14:paraId="3CE58388" w14:textId="77777777" w:rsidR="00C14097" w:rsidRPr="000C00CA" w:rsidRDefault="00C14097" w:rsidP="00067CB8">
            <w:pPr>
              <w:spacing w:before="0" w:after="0"/>
              <w:rPr>
                <w:sz w:val="18"/>
                <w:szCs w:val="18"/>
              </w:rPr>
            </w:pPr>
            <w:r w:rsidRPr="000C00CA">
              <w:rPr>
                <w:sz w:val="18"/>
                <w:szCs w:val="18"/>
              </w:rPr>
              <w:t>Více rozvinuté</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4BF3DBE9" w14:textId="2E1C98C0" w:rsidR="00C14097" w:rsidRPr="000C00CA" w:rsidRDefault="002376DA" w:rsidP="00067CB8">
            <w:pPr>
              <w:spacing w:before="0" w:after="0"/>
              <w:rPr>
                <w:sz w:val="18"/>
                <w:szCs w:val="18"/>
              </w:rPr>
            </w:pPr>
            <w:r w:rsidRPr="000C00CA">
              <w:rPr>
                <w:sz w:val="18"/>
                <w:szCs w:val="18"/>
              </w:rPr>
              <w:t>0</w:t>
            </w:r>
            <w:r>
              <w:rPr>
                <w:sz w:val="18"/>
                <w:szCs w:val="18"/>
              </w:rPr>
              <w:t>2</w:t>
            </w:r>
          </w:p>
        </w:tc>
        <w:tc>
          <w:tcPr>
            <w:tcW w:w="1729" w:type="dxa"/>
            <w:tcBorders>
              <w:top w:val="single" w:sz="4" w:space="0" w:color="auto"/>
              <w:left w:val="single" w:sz="4" w:space="0" w:color="auto"/>
              <w:bottom w:val="single" w:sz="4" w:space="0" w:color="auto"/>
              <w:right w:val="single" w:sz="4" w:space="0" w:color="auto"/>
            </w:tcBorders>
          </w:tcPr>
          <w:p w14:paraId="65485BE0" w14:textId="324B459A" w:rsidR="00C14097" w:rsidRPr="000C00CA" w:rsidRDefault="002376DA" w:rsidP="00067CB8">
            <w:pPr>
              <w:spacing w:before="0" w:after="0"/>
              <w:rPr>
                <w:sz w:val="18"/>
                <w:szCs w:val="18"/>
              </w:rPr>
            </w:pPr>
            <w:r w:rsidRPr="002376DA">
              <w:rPr>
                <w:sz w:val="18"/>
                <w:szCs w:val="18"/>
              </w:rPr>
              <w:t>1.3</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642C3DA7" w14:textId="77777777" w:rsidR="00F83CD4" w:rsidRPr="009266C5" w:rsidRDefault="00F83CD4" w:rsidP="00F83CD4">
            <w:pPr>
              <w:spacing w:before="0" w:after="0"/>
              <w:jc w:val="center"/>
              <w:rPr>
                <w:color w:val="000000"/>
                <w:sz w:val="18"/>
                <w:szCs w:val="18"/>
              </w:rPr>
            </w:pPr>
            <w:r w:rsidRPr="009266C5">
              <w:rPr>
                <w:color w:val="000000"/>
                <w:sz w:val="18"/>
                <w:szCs w:val="18"/>
              </w:rPr>
              <w:t>94 251 052</w:t>
            </w:r>
          </w:p>
          <w:p w14:paraId="104625D5" w14:textId="77777777" w:rsidR="00F83CD4" w:rsidRPr="009266C5" w:rsidRDefault="00F83CD4" w:rsidP="00F83CD4">
            <w:pPr>
              <w:spacing w:before="0" w:after="0"/>
              <w:jc w:val="center"/>
              <w:rPr>
                <w:color w:val="000000"/>
                <w:sz w:val="18"/>
                <w:szCs w:val="18"/>
              </w:rPr>
            </w:pPr>
            <w:r w:rsidRPr="009266C5">
              <w:rPr>
                <w:color w:val="000000"/>
                <w:sz w:val="18"/>
                <w:szCs w:val="18"/>
              </w:rPr>
              <w:t>84 510 643</w:t>
            </w:r>
          </w:p>
          <w:p w14:paraId="23F97F3C" w14:textId="6E262103" w:rsidR="00C14097" w:rsidRPr="000C00CA" w:rsidRDefault="00F83CD4" w:rsidP="000C00CA">
            <w:pPr>
              <w:spacing w:before="0" w:after="0"/>
              <w:jc w:val="center"/>
              <w:rPr>
                <w:sz w:val="18"/>
                <w:szCs w:val="18"/>
              </w:rPr>
            </w:pPr>
            <w:r w:rsidRPr="009266C5">
              <w:rPr>
                <w:color w:val="000000"/>
                <w:sz w:val="18"/>
                <w:szCs w:val="18"/>
              </w:rPr>
              <w:t>1 125 246</w:t>
            </w:r>
          </w:p>
        </w:tc>
      </w:tr>
    </w:tbl>
    <w:p w14:paraId="59D6AD28" w14:textId="1BBDAF6D" w:rsidR="00C14097" w:rsidRDefault="00C14097" w:rsidP="0082400B"/>
    <w:p w14:paraId="56FF9E8C" w14:textId="44B4C882" w:rsidR="002376DA" w:rsidRDefault="002376DA">
      <w:pPr>
        <w:spacing w:before="0" w:after="200" w:line="276" w:lineRule="auto"/>
        <w:jc w:val="left"/>
      </w:pPr>
      <w:r>
        <w:br w:type="page"/>
      </w:r>
    </w:p>
    <w:p w14:paraId="1D314178" w14:textId="253A498D" w:rsidR="00307153" w:rsidRPr="00217019" w:rsidRDefault="00307153" w:rsidP="00071703">
      <w:pPr>
        <w:pStyle w:val="Nadpis3"/>
      </w:pPr>
      <w:bookmarkStart w:id="34" w:name="_Toc73692421"/>
      <w:r w:rsidRPr="00217019">
        <w:lastRenderedPageBreak/>
        <w:t>Specifický cíl 1.</w:t>
      </w:r>
      <w:r>
        <w:t>4</w:t>
      </w:r>
      <w:r w:rsidRPr="00217019">
        <w:t xml:space="preserve">: </w:t>
      </w:r>
      <w:r w:rsidR="005F1F53">
        <w:t>b</w:t>
      </w:r>
      <w:r w:rsidRPr="00217019">
        <w:t>) modernizovat instituce a služby trhu práce s cílem posoudit a předvídat potřeby dovedností a zajistit včasnou, individuálně uzpůsobenou pomoc i podporu při vytváření souladu mezi nabídkou a poptávkou na trhu práce, jakož i během přechodů mezi zaměstnáními a během mobility</w:t>
      </w:r>
      <w:bookmarkEnd w:id="34"/>
    </w:p>
    <w:p w14:paraId="05A957C3" w14:textId="77777777" w:rsidR="00307153" w:rsidRPr="00217019" w:rsidRDefault="00307153" w:rsidP="00307153">
      <w:pPr>
        <w:pStyle w:val="Nadpis4"/>
        <w:rPr>
          <w:rFonts w:eastAsia="Times New Roman"/>
          <w:iCs/>
          <w:szCs w:val="24"/>
        </w:rPr>
      </w:pPr>
      <w:r w:rsidRPr="00217019">
        <w:t>Intervence fondů</w:t>
      </w:r>
    </w:p>
    <w:p w14:paraId="7C0B4965" w14:textId="77777777" w:rsidR="007D5AC9" w:rsidRDefault="007D5AC9" w:rsidP="007D5AC9">
      <w:pPr>
        <w:pStyle w:val="Zkladntext"/>
        <w:pBdr>
          <w:top w:val="single" w:sz="12" w:space="1" w:color="auto"/>
          <w:left w:val="single" w:sz="12" w:space="4" w:color="auto"/>
          <w:bottom w:val="single" w:sz="12" w:space="1" w:color="auto"/>
          <w:right w:val="single" w:sz="12" w:space="4" w:color="auto"/>
        </w:pBdr>
        <w:rPr>
          <w:b/>
        </w:rPr>
      </w:pPr>
      <w:r>
        <w:rPr>
          <w:b/>
        </w:rPr>
        <w:t>Prioritní intervence v rámci tohoto specifického cíle:</w:t>
      </w:r>
    </w:p>
    <w:p w14:paraId="4C988C09" w14:textId="506DA7AA" w:rsidR="00307153" w:rsidRPr="00250F34" w:rsidRDefault="00100AF0" w:rsidP="00250F34">
      <w:pPr>
        <w:pStyle w:val="Odstavecseseznamem"/>
        <w:numPr>
          <w:ilvl w:val="0"/>
          <w:numId w:val="86"/>
        </w:numPr>
        <w:pBdr>
          <w:top w:val="single" w:sz="12" w:space="1" w:color="auto"/>
          <w:left w:val="single" w:sz="12" w:space="4" w:color="auto"/>
          <w:bottom w:val="single" w:sz="12" w:space="1" w:color="auto"/>
          <w:right w:val="single" w:sz="12" w:space="4" w:color="auto"/>
        </w:pBdr>
        <w:rPr>
          <w:b/>
          <w:lang w:val="cs-CZ"/>
        </w:rPr>
      </w:pPr>
      <w:r>
        <w:rPr>
          <w:b/>
          <w:lang w:val="cs-CZ"/>
        </w:rPr>
        <w:t>Rozvoj</w:t>
      </w:r>
      <w:r w:rsidR="00250F34" w:rsidRPr="0032452A">
        <w:rPr>
          <w:b/>
          <w:lang w:val="cs-CZ"/>
        </w:rPr>
        <w:t xml:space="preserve"> </w:t>
      </w:r>
      <w:r w:rsidR="00307153" w:rsidRPr="00250F34">
        <w:rPr>
          <w:b/>
          <w:lang w:val="cs-CZ"/>
        </w:rPr>
        <w:t>Úřad</w:t>
      </w:r>
      <w:r w:rsidR="00250F34" w:rsidRPr="00250F34">
        <w:rPr>
          <w:b/>
          <w:lang w:val="cs-CZ"/>
        </w:rPr>
        <w:t xml:space="preserve">u </w:t>
      </w:r>
      <w:r w:rsidR="00307153" w:rsidRPr="0032452A">
        <w:rPr>
          <w:b/>
          <w:lang w:val="cs-CZ"/>
        </w:rPr>
        <w:t xml:space="preserve">práce </w:t>
      </w:r>
      <w:r w:rsidR="00250F34" w:rsidRPr="00250F34">
        <w:rPr>
          <w:b/>
          <w:lang w:val="cs-CZ"/>
        </w:rPr>
        <w:t xml:space="preserve">ČR </w:t>
      </w:r>
      <w:r>
        <w:rPr>
          <w:b/>
          <w:lang w:val="cs-CZ"/>
        </w:rPr>
        <w:t>za účelem</w:t>
      </w:r>
      <w:r w:rsidR="00307153" w:rsidRPr="00250F34">
        <w:rPr>
          <w:b/>
          <w:lang w:val="cs-CZ"/>
        </w:rPr>
        <w:t xml:space="preserve"> zlepšení dostupnosti</w:t>
      </w:r>
      <w:r>
        <w:rPr>
          <w:b/>
          <w:lang w:val="cs-CZ"/>
        </w:rPr>
        <w:t xml:space="preserve"> a</w:t>
      </w:r>
      <w:r w:rsidR="00307153" w:rsidRPr="00250F34">
        <w:rPr>
          <w:b/>
          <w:lang w:val="cs-CZ"/>
        </w:rPr>
        <w:t xml:space="preserve"> zkvalitnění služeb</w:t>
      </w:r>
      <w:r w:rsidR="00307153" w:rsidRPr="00250F34" w:rsidDel="00B72BF8">
        <w:rPr>
          <w:b/>
          <w:lang w:val="cs-CZ"/>
        </w:rPr>
        <w:t xml:space="preserve"> </w:t>
      </w:r>
      <w:r w:rsidR="00307153" w:rsidRPr="00250F34">
        <w:rPr>
          <w:b/>
          <w:lang w:val="cs-CZ"/>
        </w:rPr>
        <w:t xml:space="preserve">včetně </w:t>
      </w:r>
      <w:r w:rsidR="00296FB2" w:rsidRPr="00250F34">
        <w:rPr>
          <w:b/>
          <w:lang w:val="cs-CZ"/>
        </w:rPr>
        <w:t>vstřícné</w:t>
      </w:r>
      <w:r w:rsidR="00296FB2">
        <w:rPr>
          <w:b/>
          <w:lang w:val="cs-CZ"/>
        </w:rPr>
        <w:t>ho</w:t>
      </w:r>
      <w:r w:rsidR="00296FB2" w:rsidRPr="00250F34">
        <w:rPr>
          <w:b/>
          <w:lang w:val="cs-CZ"/>
        </w:rPr>
        <w:t xml:space="preserve"> přístupu zaměřené</w:t>
      </w:r>
      <w:r w:rsidR="00296FB2">
        <w:rPr>
          <w:b/>
          <w:lang w:val="cs-CZ"/>
        </w:rPr>
        <w:t>ho</w:t>
      </w:r>
      <w:r w:rsidR="00296FB2" w:rsidRPr="00250F34">
        <w:rPr>
          <w:b/>
          <w:lang w:val="cs-CZ"/>
        </w:rPr>
        <w:t xml:space="preserve"> na klienta </w:t>
      </w:r>
      <w:r w:rsidR="00296FB2">
        <w:rPr>
          <w:b/>
          <w:lang w:val="cs-CZ"/>
        </w:rPr>
        <w:t xml:space="preserve">a </w:t>
      </w:r>
      <w:r w:rsidR="00307153" w:rsidRPr="00250F34">
        <w:rPr>
          <w:b/>
          <w:lang w:val="cs-CZ"/>
        </w:rPr>
        <w:t xml:space="preserve">zapojení moderních informačních a komunikačních technologií. </w:t>
      </w:r>
    </w:p>
    <w:p w14:paraId="4340A795" w14:textId="5BE783B3" w:rsidR="00307153" w:rsidRPr="00217019" w:rsidRDefault="00307153" w:rsidP="00307153">
      <w:pPr>
        <w:rPr>
          <w:b/>
          <w:u w:val="single"/>
        </w:rPr>
      </w:pPr>
    </w:p>
    <w:p w14:paraId="2269E4F5" w14:textId="77777777" w:rsidR="00307153" w:rsidRPr="00217019" w:rsidRDefault="00307153" w:rsidP="00307153">
      <w:pPr>
        <w:rPr>
          <w:rFonts w:eastAsia="Times New Roman"/>
          <w:b/>
          <w:szCs w:val="24"/>
          <w:u w:val="single"/>
        </w:rPr>
      </w:pPr>
      <w:r w:rsidRPr="00217019">
        <w:rPr>
          <w:b/>
          <w:u w:val="single"/>
        </w:rPr>
        <w:t xml:space="preserve">Související typy aktivit </w:t>
      </w:r>
    </w:p>
    <w:p w14:paraId="53815F13" w14:textId="77777777" w:rsidR="00307153" w:rsidRPr="00217019" w:rsidRDefault="00307153" w:rsidP="00307153">
      <w:pPr>
        <w:rPr>
          <w:rFonts w:eastAsia="Times New Roman"/>
          <w:iCs/>
        </w:rPr>
      </w:pPr>
      <w:r w:rsidRPr="00217019">
        <w:rPr>
          <w:rFonts w:eastAsia="Times New Roman"/>
          <w:iCs/>
        </w:rPr>
        <w:t xml:space="preserve">Za účelem naplnění tohoto specifického cíle budou podporovány zejména níže uvedené aktivity: </w:t>
      </w:r>
    </w:p>
    <w:p w14:paraId="25292E1A" w14:textId="5BB45EB0" w:rsidR="00307153" w:rsidRPr="00217019" w:rsidRDefault="00307153" w:rsidP="00307153">
      <w:pPr>
        <w:pStyle w:val="Odstavecseseznamem"/>
        <w:numPr>
          <w:ilvl w:val="0"/>
          <w:numId w:val="65"/>
        </w:numPr>
        <w:spacing w:after="120"/>
        <w:contextualSpacing w:val="0"/>
        <w:rPr>
          <w:rFonts w:eastAsia="Times New Roman"/>
          <w:iCs/>
          <w:lang w:val="cs-CZ"/>
        </w:rPr>
      </w:pPr>
      <w:r w:rsidRPr="00217019">
        <w:rPr>
          <w:rFonts w:eastAsia="Times New Roman"/>
          <w:iCs/>
          <w:lang w:val="cs-CZ"/>
        </w:rPr>
        <w:t>Modernizace, podpora rozvoje a kapacit (analytických, metodických a řídicích) a zavádění klientsky orientovaných</w:t>
      </w:r>
      <w:r w:rsidR="00955979">
        <w:rPr>
          <w:rFonts w:eastAsia="Times New Roman"/>
          <w:iCs/>
          <w:lang w:val="cs-CZ"/>
        </w:rPr>
        <w:t>,</w:t>
      </w:r>
      <w:r w:rsidRPr="00217019">
        <w:rPr>
          <w:rFonts w:eastAsia="Times New Roman"/>
          <w:iCs/>
          <w:lang w:val="cs-CZ"/>
        </w:rPr>
        <w:t xml:space="preserve"> individualizovaných</w:t>
      </w:r>
      <w:r w:rsidR="00955979">
        <w:rPr>
          <w:rFonts w:eastAsia="Times New Roman"/>
          <w:iCs/>
          <w:lang w:val="cs-CZ"/>
        </w:rPr>
        <w:t xml:space="preserve"> a vhodně dostupných (včetně digitálního prostředí)</w:t>
      </w:r>
      <w:r w:rsidRPr="00217019">
        <w:rPr>
          <w:rFonts w:eastAsia="Times New Roman"/>
          <w:iCs/>
          <w:lang w:val="cs-CZ"/>
        </w:rPr>
        <w:t xml:space="preserve"> veřejných služeb zaměstnanosti</w:t>
      </w:r>
      <w:r w:rsidRPr="00217019">
        <w:rPr>
          <w:rStyle w:val="Znakapoznpodarou"/>
          <w:rFonts w:eastAsia="Times New Roman"/>
          <w:b w:val="0"/>
          <w:iCs/>
          <w:lang w:val="cs-CZ"/>
        </w:rPr>
        <w:footnoteReference w:id="12"/>
      </w:r>
      <w:r w:rsidRPr="00217019">
        <w:rPr>
          <w:rFonts w:eastAsia="Times New Roman"/>
          <w:iCs/>
          <w:lang w:val="cs-CZ"/>
        </w:rPr>
        <w:t xml:space="preserve"> a klíčových institucí pro oblast dalšího vzdělávání s ohledem na potřeby trhu práce;</w:t>
      </w:r>
    </w:p>
    <w:p w14:paraId="37DA58E3" w14:textId="4EA63DBB" w:rsidR="00307153" w:rsidRPr="00217019" w:rsidRDefault="00307153" w:rsidP="00307153">
      <w:pPr>
        <w:pStyle w:val="Odstavecseseznamem"/>
        <w:numPr>
          <w:ilvl w:val="0"/>
          <w:numId w:val="65"/>
        </w:numPr>
        <w:spacing w:after="120"/>
        <w:contextualSpacing w:val="0"/>
        <w:rPr>
          <w:rFonts w:eastAsia="Times New Roman"/>
          <w:iCs/>
          <w:lang w:val="cs-CZ"/>
        </w:rPr>
      </w:pPr>
      <w:r w:rsidRPr="00217019">
        <w:rPr>
          <w:rFonts w:eastAsia="Times New Roman"/>
          <w:iCs/>
          <w:lang w:val="cs-CZ"/>
        </w:rPr>
        <w:t xml:space="preserve">Tvorba, rozvoj a realizace vzdělávacích programů (kontinuálního systému vzdělávání) pro zaměstnance institucí trhu práce a jejich spolupracujících organizací zaměřených na zvýšení kvality poskytovaných služeb </w:t>
      </w:r>
      <w:r w:rsidR="00962F86">
        <w:rPr>
          <w:rFonts w:eastAsia="Times New Roman"/>
          <w:iCs/>
          <w:lang w:val="cs-CZ"/>
        </w:rPr>
        <w:t>(mj. včetně důrazu na nediskriminaci a potírání stereotypů</w:t>
      </w:r>
      <w:r w:rsidR="00485639">
        <w:rPr>
          <w:rFonts w:eastAsia="Times New Roman"/>
          <w:iCs/>
          <w:lang w:val="cs-CZ"/>
        </w:rPr>
        <w:t xml:space="preserve"> nebo na přechod na nízkouhlíkovou ekonomiku</w:t>
      </w:r>
      <w:r w:rsidR="00962F86">
        <w:rPr>
          <w:rFonts w:eastAsia="Times New Roman"/>
          <w:iCs/>
          <w:lang w:val="cs-CZ"/>
        </w:rPr>
        <w:t xml:space="preserve">) </w:t>
      </w:r>
      <w:r w:rsidRPr="00217019">
        <w:rPr>
          <w:rFonts w:eastAsia="Times New Roman"/>
          <w:iCs/>
          <w:lang w:val="cs-CZ"/>
        </w:rPr>
        <w:t>a personálního zajištění;</w:t>
      </w:r>
    </w:p>
    <w:p w14:paraId="4E90D435" w14:textId="77777777" w:rsidR="00307153" w:rsidRPr="00217019" w:rsidRDefault="00307153" w:rsidP="00307153">
      <w:pPr>
        <w:pStyle w:val="Odstavecseseznamem"/>
        <w:numPr>
          <w:ilvl w:val="0"/>
          <w:numId w:val="65"/>
        </w:numPr>
        <w:spacing w:after="120"/>
        <w:contextualSpacing w:val="0"/>
        <w:rPr>
          <w:rFonts w:eastAsia="Times New Roman"/>
          <w:iCs/>
          <w:lang w:val="cs-CZ"/>
        </w:rPr>
      </w:pPr>
      <w:r w:rsidRPr="00217019">
        <w:rPr>
          <w:rFonts w:eastAsia="Times New Roman"/>
          <w:iCs/>
          <w:lang w:val="cs-CZ"/>
        </w:rPr>
        <w:t>Zavedení profilace osob na trhu práce a její využívání pro zabezpečení individualizovaných služeb zaměstnanosti a zacílení nástrojů APZ za účelem poskytnutí komplexního poradenství;</w:t>
      </w:r>
    </w:p>
    <w:p w14:paraId="2529C3A2" w14:textId="67706311" w:rsidR="00307153" w:rsidRPr="00217019" w:rsidRDefault="00955979" w:rsidP="00307153">
      <w:pPr>
        <w:pStyle w:val="Odstavecseseznamem"/>
        <w:numPr>
          <w:ilvl w:val="0"/>
          <w:numId w:val="65"/>
        </w:numPr>
        <w:spacing w:after="120"/>
        <w:contextualSpacing w:val="0"/>
        <w:rPr>
          <w:rFonts w:eastAsia="Times New Roman"/>
          <w:iCs/>
          <w:lang w:val="cs-CZ"/>
        </w:rPr>
      </w:pPr>
      <w:r>
        <w:rPr>
          <w:rFonts w:eastAsia="Times New Roman"/>
          <w:iCs/>
          <w:lang w:val="cs-CZ"/>
        </w:rPr>
        <w:t>Podpora z</w:t>
      </w:r>
      <w:r w:rsidRPr="00217019">
        <w:rPr>
          <w:rFonts w:eastAsia="Times New Roman"/>
          <w:iCs/>
          <w:lang w:val="cs-CZ"/>
        </w:rPr>
        <w:t>avádění individuální</w:t>
      </w:r>
      <w:r>
        <w:rPr>
          <w:rFonts w:eastAsia="Times New Roman"/>
          <w:iCs/>
          <w:lang w:val="cs-CZ"/>
        </w:rPr>
        <w:t>ch</w:t>
      </w:r>
      <w:r w:rsidRPr="00217019">
        <w:rPr>
          <w:rFonts w:eastAsia="Times New Roman"/>
          <w:iCs/>
          <w:lang w:val="cs-CZ"/>
        </w:rPr>
        <w:t xml:space="preserve"> komplexní</w:t>
      </w:r>
      <w:r>
        <w:rPr>
          <w:rFonts w:eastAsia="Times New Roman"/>
          <w:iCs/>
          <w:lang w:val="cs-CZ"/>
        </w:rPr>
        <w:t>ch a dostupných služeb veřejných služeb zaměstnanosti a jejich provázání</w:t>
      </w:r>
      <w:r w:rsidR="00485639">
        <w:rPr>
          <w:rFonts w:eastAsia="Times New Roman"/>
          <w:iCs/>
          <w:lang w:val="cs-CZ"/>
        </w:rPr>
        <w:t>, včetně zohlednění aspektů přechodu na nízkouhlíkovou ekonomiku</w:t>
      </w:r>
      <w:r>
        <w:rPr>
          <w:rFonts w:eastAsia="Times New Roman"/>
          <w:iCs/>
          <w:lang w:val="cs-CZ"/>
        </w:rPr>
        <w:t xml:space="preserve"> (zejména podpora služeb zaváděných v rámci SC 1.1)</w:t>
      </w:r>
      <w:r w:rsidR="00307153" w:rsidRPr="00217019">
        <w:rPr>
          <w:rFonts w:eastAsia="Times New Roman"/>
          <w:iCs/>
          <w:lang w:val="cs-CZ"/>
        </w:rPr>
        <w:t>;</w:t>
      </w:r>
    </w:p>
    <w:p w14:paraId="4E42D12D" w14:textId="77777777" w:rsidR="00307153" w:rsidRPr="00217019" w:rsidRDefault="00307153" w:rsidP="00307153">
      <w:pPr>
        <w:pStyle w:val="Odstavecseseznamem"/>
        <w:numPr>
          <w:ilvl w:val="0"/>
          <w:numId w:val="65"/>
        </w:numPr>
        <w:spacing w:after="120"/>
        <w:contextualSpacing w:val="0"/>
        <w:rPr>
          <w:rFonts w:eastAsia="Times New Roman"/>
          <w:iCs/>
          <w:lang w:val="cs-CZ"/>
        </w:rPr>
      </w:pPr>
      <w:r w:rsidRPr="00217019">
        <w:rPr>
          <w:rFonts w:eastAsia="Times New Roman"/>
          <w:iCs/>
          <w:lang w:val="cs-CZ"/>
        </w:rPr>
        <w:t>Tvorba a rozvoj nových nástrojů a opatření aktivní politiky zaměstnanosti, geografické a profesní mobility uchazečů a zájemců o zaměstnání a osob na trhu práce ohrožených;</w:t>
      </w:r>
    </w:p>
    <w:p w14:paraId="745F9571" w14:textId="77777777" w:rsidR="00307153" w:rsidRPr="00217019" w:rsidRDefault="00307153" w:rsidP="00307153">
      <w:pPr>
        <w:pStyle w:val="Odstavecseseznamem"/>
        <w:numPr>
          <w:ilvl w:val="0"/>
          <w:numId w:val="65"/>
        </w:numPr>
        <w:spacing w:after="120"/>
        <w:contextualSpacing w:val="0"/>
        <w:rPr>
          <w:rFonts w:eastAsia="Times New Roman"/>
          <w:iCs/>
          <w:lang w:val="cs-CZ"/>
        </w:rPr>
      </w:pPr>
      <w:r w:rsidRPr="00217019">
        <w:rPr>
          <w:rFonts w:eastAsia="Times New Roman"/>
          <w:iCs/>
          <w:lang w:val="cs-CZ"/>
        </w:rPr>
        <w:t>Rozvoj efektivních metod cílení a propojování nástrojů a opatření politiky zaměstnanosti, zejména APZ, včetně propojování s dalšími službami/politikami v oblasti sociálního začleňování (např. sociální bydlení, nepojistné sociální dávky, dluhová problematika, zdravotní stav, rodinná situace, závislosti, digitální gramotnost, aj.);</w:t>
      </w:r>
    </w:p>
    <w:p w14:paraId="11F5180C" w14:textId="2D7F713E" w:rsidR="00307153" w:rsidRPr="00217019" w:rsidRDefault="00307153" w:rsidP="00307153">
      <w:pPr>
        <w:pStyle w:val="Odstavecseseznamem"/>
        <w:numPr>
          <w:ilvl w:val="0"/>
          <w:numId w:val="65"/>
        </w:numPr>
        <w:spacing w:after="120"/>
        <w:contextualSpacing w:val="0"/>
        <w:rPr>
          <w:rFonts w:eastAsia="Times New Roman"/>
          <w:iCs/>
          <w:lang w:val="cs-CZ"/>
        </w:rPr>
      </w:pPr>
      <w:r w:rsidRPr="00217019">
        <w:rPr>
          <w:rFonts w:eastAsia="Times New Roman"/>
          <w:iCs/>
          <w:lang w:val="cs-CZ"/>
        </w:rPr>
        <w:t xml:space="preserve">Rozvoj monitorovacích a informačních systémů a klasifikací umožňujících lepší slaďování nabídky a poptávky, vyhodnocování účinnosti realizace aktivních opatření na trhu práce a podpora analytické činnosti a podpora rozvoje digitalizace a zavádění technologických novinek </w:t>
      </w:r>
      <w:r w:rsidRPr="00217019">
        <w:rPr>
          <w:rFonts w:eastAsia="Times New Roman"/>
          <w:lang w:val="cs-CZ"/>
        </w:rPr>
        <w:t>do činnosti veřejných služeb zaměstnanosti zvyšujících jejich efektivitu a dostupnost</w:t>
      </w:r>
      <w:r w:rsidRPr="00217019">
        <w:rPr>
          <w:rFonts w:eastAsia="Times New Roman"/>
          <w:iCs/>
          <w:lang w:val="cs-CZ"/>
        </w:rPr>
        <w:t xml:space="preserve">, včetně zajišťování adekvátního vybavení pro zaměstnance institucí trhu práce; </w:t>
      </w:r>
    </w:p>
    <w:p w14:paraId="52CCFE6C" w14:textId="62FB6208" w:rsidR="00191158" w:rsidRDefault="00307153" w:rsidP="00307153">
      <w:pPr>
        <w:pStyle w:val="Odstavecseseznamem"/>
        <w:numPr>
          <w:ilvl w:val="0"/>
          <w:numId w:val="65"/>
        </w:numPr>
        <w:spacing w:after="120"/>
        <w:contextualSpacing w:val="0"/>
        <w:rPr>
          <w:rFonts w:eastAsia="Times New Roman"/>
          <w:iCs/>
          <w:lang w:val="cs-CZ"/>
        </w:rPr>
      </w:pPr>
      <w:r w:rsidRPr="00217019">
        <w:rPr>
          <w:rFonts w:eastAsia="Times New Roman"/>
          <w:iCs/>
          <w:lang w:val="cs-CZ"/>
        </w:rPr>
        <w:t>Posílení schopnosti institucí trhu práce predikovat a reagovat na změny na trhu práce včetně zdokonalování systémů pro standardizaci popisů profesí a s nimi souvisejících kvalifikací</w:t>
      </w:r>
      <w:r w:rsidR="00191158">
        <w:rPr>
          <w:rFonts w:eastAsia="Times New Roman"/>
          <w:iCs/>
          <w:lang w:val="cs-CZ"/>
        </w:rPr>
        <w:t>;</w:t>
      </w:r>
    </w:p>
    <w:p w14:paraId="0E5B3169" w14:textId="3FC41EAA" w:rsidR="00307153" w:rsidRPr="00217019" w:rsidRDefault="00307153" w:rsidP="00307153">
      <w:pPr>
        <w:pStyle w:val="Odstavecseseznamem"/>
        <w:numPr>
          <w:ilvl w:val="0"/>
          <w:numId w:val="65"/>
        </w:numPr>
        <w:spacing w:after="120"/>
        <w:ind w:left="714" w:hanging="357"/>
        <w:contextualSpacing w:val="0"/>
        <w:rPr>
          <w:rFonts w:eastAsia="Times New Roman"/>
          <w:iCs/>
          <w:lang w:val="cs-CZ"/>
        </w:rPr>
      </w:pPr>
      <w:r w:rsidRPr="00217019">
        <w:rPr>
          <w:rFonts w:eastAsia="Times New Roman"/>
          <w:iCs/>
          <w:lang w:val="cs-CZ"/>
        </w:rPr>
        <w:t>Podpora a rozvoj spolupráce a partnerství při realizaci politiky zaměstnanosti na národní a také regionální úrovni se všemi relevantními aktéry na trhu práce (včetně např. teritoriálních paktů zaměstnanosti) a podpora spolupráce mezi ÚP ČR, vzdělávacími institucemi a zaměstnavateli;</w:t>
      </w:r>
    </w:p>
    <w:p w14:paraId="5B8353D9" w14:textId="4FFCBAB5" w:rsidR="00307153" w:rsidRPr="00217019" w:rsidRDefault="00307153" w:rsidP="00307153">
      <w:pPr>
        <w:pStyle w:val="Odstavecseseznamem"/>
        <w:numPr>
          <w:ilvl w:val="0"/>
          <w:numId w:val="65"/>
        </w:numPr>
        <w:spacing w:after="120"/>
        <w:ind w:left="714" w:hanging="357"/>
        <w:contextualSpacing w:val="0"/>
        <w:rPr>
          <w:rFonts w:eastAsia="Times New Roman"/>
          <w:iCs/>
          <w:lang w:val="cs-CZ"/>
        </w:rPr>
      </w:pPr>
      <w:r w:rsidRPr="00217019">
        <w:rPr>
          <w:rFonts w:eastAsia="Times New Roman"/>
          <w:iCs/>
          <w:lang w:val="cs-CZ"/>
        </w:rPr>
        <w:t xml:space="preserve">Pokračující rozvoj a podpora sítě EURES – </w:t>
      </w:r>
      <w:r w:rsidR="00D04A49" w:rsidRPr="008414C8">
        <w:rPr>
          <w:rFonts w:eastAsia="Times New Roman"/>
          <w:iCs/>
          <w:lang w:val="cs-CZ"/>
        </w:rPr>
        <w:t xml:space="preserve">zvyšování efektivity poskytovaných služeb </w:t>
      </w:r>
      <w:r w:rsidRPr="00217019">
        <w:rPr>
          <w:rFonts w:eastAsia="Times New Roman"/>
          <w:iCs/>
          <w:lang w:val="cs-CZ"/>
        </w:rPr>
        <w:t xml:space="preserve">a odborný rozvoj </w:t>
      </w:r>
      <w:r w:rsidR="00D04A49">
        <w:rPr>
          <w:rFonts w:eastAsia="Times New Roman"/>
          <w:iCs/>
          <w:lang w:val="cs-CZ"/>
        </w:rPr>
        <w:t xml:space="preserve">realizačního týmu </w:t>
      </w:r>
      <w:r w:rsidRPr="00217019">
        <w:rPr>
          <w:rFonts w:eastAsia="Times New Roman"/>
          <w:iCs/>
          <w:lang w:val="cs-CZ"/>
        </w:rPr>
        <w:t xml:space="preserve">EURES, podpora implementace sítě EURES do veřejných </w:t>
      </w:r>
      <w:r w:rsidRPr="00217019">
        <w:rPr>
          <w:rFonts w:eastAsia="Times New Roman"/>
          <w:iCs/>
          <w:lang w:val="cs-CZ"/>
        </w:rPr>
        <w:lastRenderedPageBreak/>
        <w:t xml:space="preserve">služeb zaměstnanosti, </w:t>
      </w:r>
      <w:r w:rsidR="00D04A49" w:rsidRPr="008414C8">
        <w:rPr>
          <w:rFonts w:eastAsia="Times New Roman"/>
          <w:iCs/>
          <w:lang w:val="cs-CZ"/>
        </w:rPr>
        <w:t>zintenzivnění spolupráce se zahraničními partnery (na regionální, bilaterální a multilaterální úrovni), digitalizace poskytovaných služeb</w:t>
      </w:r>
      <w:r w:rsidRPr="00217019">
        <w:rPr>
          <w:rFonts w:eastAsia="Times New Roman"/>
          <w:iCs/>
          <w:lang w:val="cs-CZ"/>
        </w:rPr>
        <w:t>, včetně zajištění dostupnosti služeb pro zaměstnavatele a osoby hledající či mající zájem o zprostředkování zaměstnání</w:t>
      </w:r>
      <w:r w:rsidR="00D87FDA">
        <w:rPr>
          <w:rFonts w:eastAsia="Times New Roman"/>
          <w:iCs/>
          <w:lang w:val="cs-CZ"/>
        </w:rPr>
        <w:t xml:space="preserve"> a cizince</w:t>
      </w:r>
      <w:r w:rsidRPr="00217019">
        <w:rPr>
          <w:rFonts w:eastAsia="Times New Roman"/>
          <w:iCs/>
          <w:lang w:val="cs-CZ"/>
        </w:rPr>
        <w:t>;</w:t>
      </w:r>
    </w:p>
    <w:p w14:paraId="5834A058" w14:textId="5A2F9939" w:rsidR="00307153" w:rsidRPr="00217019" w:rsidRDefault="00307153" w:rsidP="00307153">
      <w:pPr>
        <w:pStyle w:val="Odstavecseseznamem"/>
        <w:numPr>
          <w:ilvl w:val="0"/>
          <w:numId w:val="65"/>
        </w:numPr>
        <w:spacing w:after="120"/>
        <w:ind w:left="714" w:hanging="357"/>
        <w:contextualSpacing w:val="0"/>
        <w:rPr>
          <w:rFonts w:eastAsia="Times New Roman"/>
          <w:iCs/>
          <w:lang w:val="cs-CZ"/>
        </w:rPr>
      </w:pPr>
      <w:r w:rsidRPr="00217019">
        <w:rPr>
          <w:rFonts w:eastAsia="Times New Roman"/>
          <w:iCs/>
          <w:lang w:val="cs-CZ"/>
        </w:rPr>
        <w:t xml:space="preserve">Tvorba, rozvoj a realizace systémových opatření v oblasti dalšího vzdělávání, zaměřených především na chybějící systémovou podporu celoživotního učení, podpora nástrojů umožňujících zvyšování kvalifikace, </w:t>
      </w:r>
      <w:r w:rsidR="00D04A49" w:rsidRPr="008414C8">
        <w:rPr>
          <w:rFonts w:eastAsia="Times New Roman"/>
          <w:iCs/>
          <w:lang w:val="cs-CZ"/>
        </w:rPr>
        <w:t>tvorba a rozvoj nových diagnostických nástrojů, které pomohou se zhodnocením úrovně již osvojených kompetencí a identifikací oblastí, ve kterých je třeba rozvoj dovedností podpořit,</w:t>
      </w:r>
      <w:r w:rsidR="00D04A49" w:rsidRPr="00217019">
        <w:rPr>
          <w:rFonts w:eastAsia="Times New Roman"/>
          <w:iCs/>
          <w:lang w:val="cs-CZ"/>
        </w:rPr>
        <w:t xml:space="preserve"> </w:t>
      </w:r>
      <w:r w:rsidRPr="00217019">
        <w:rPr>
          <w:rFonts w:eastAsia="Times New Roman"/>
          <w:iCs/>
          <w:lang w:val="cs-CZ"/>
        </w:rPr>
        <w:t>provazování systémů uznávání výsledků neformálního vzdělávání a informálního učení, finanční podporu pro účast v dalším profesním vzdělávání, zavádění prvků kvality do vzdělávacího procesu;</w:t>
      </w:r>
    </w:p>
    <w:p w14:paraId="75F83B1D" w14:textId="77777777" w:rsidR="00307153" w:rsidRPr="00217019" w:rsidRDefault="00307153" w:rsidP="00307153">
      <w:pPr>
        <w:pStyle w:val="Odstavecseseznamem"/>
        <w:numPr>
          <w:ilvl w:val="0"/>
          <w:numId w:val="65"/>
        </w:numPr>
        <w:spacing w:after="120"/>
        <w:contextualSpacing w:val="0"/>
        <w:rPr>
          <w:rFonts w:eastAsia="Times New Roman"/>
          <w:iCs/>
          <w:lang w:val="cs-CZ"/>
        </w:rPr>
      </w:pPr>
      <w:r w:rsidRPr="00217019">
        <w:rPr>
          <w:rFonts w:eastAsia="Times New Roman"/>
          <w:iCs/>
          <w:lang w:val="cs-CZ"/>
        </w:rPr>
        <w:t xml:space="preserve">Tvorba, rozvoj a realizace opatření v oblasti BOZP a hygieny práce, zejména s ohledem na koncept </w:t>
      </w:r>
      <w:proofErr w:type="spellStart"/>
      <w:r w:rsidRPr="00217019">
        <w:rPr>
          <w:rFonts w:eastAsia="Times New Roman"/>
          <w:iCs/>
          <w:lang w:val="cs-CZ"/>
        </w:rPr>
        <w:t>age</w:t>
      </w:r>
      <w:proofErr w:type="spellEnd"/>
      <w:r w:rsidRPr="00217019">
        <w:rPr>
          <w:rFonts w:eastAsia="Times New Roman"/>
          <w:iCs/>
          <w:lang w:val="cs-CZ"/>
        </w:rPr>
        <w:t xml:space="preserve"> managementu a řešení dopadů 4. průmyslové revoluce na trh práce.</w:t>
      </w:r>
    </w:p>
    <w:p w14:paraId="4F00BDFF" w14:textId="77777777" w:rsidR="00307153" w:rsidRPr="00217019" w:rsidRDefault="00307153" w:rsidP="00307153">
      <w:pPr>
        <w:rPr>
          <w:rFonts w:eastAsia="Times New Roman"/>
          <w:iCs/>
        </w:rPr>
      </w:pPr>
    </w:p>
    <w:p w14:paraId="6A85C038" w14:textId="77777777" w:rsidR="00307153" w:rsidRPr="00217019" w:rsidRDefault="00307153" w:rsidP="00307153">
      <w:pPr>
        <w:rPr>
          <w:rFonts w:eastAsia="Times New Roman"/>
          <w:i/>
          <w:iCs/>
          <w:u w:val="single"/>
        </w:rPr>
      </w:pPr>
      <w:r w:rsidRPr="00217019">
        <w:rPr>
          <w:rFonts w:eastAsia="Times New Roman"/>
          <w:i/>
          <w:iCs/>
          <w:u w:val="single"/>
        </w:rPr>
        <w:t>Očekávaný příspěvek podporovaných aktivit ke specifickému cíli:</w:t>
      </w:r>
    </w:p>
    <w:p w14:paraId="4373ABAE" w14:textId="4D48732D" w:rsidR="004C0197" w:rsidRDefault="004C0197" w:rsidP="00307153">
      <w:pPr>
        <w:spacing w:before="0"/>
        <w:rPr>
          <w:iCs/>
        </w:rPr>
      </w:pPr>
      <w:r>
        <w:rPr>
          <w:iCs/>
        </w:rPr>
        <w:t xml:space="preserve">Aktivity v rámci tohoto specifického cíle přispějí k naplňování Evropského pilíře sociálních práv, konkrétně </w:t>
      </w:r>
      <w:r w:rsidR="002B0F1F">
        <w:rPr>
          <w:iCs/>
        </w:rPr>
        <w:t>jsou zaměřeny na naplňování</w:t>
      </w:r>
      <w:r>
        <w:rPr>
          <w:iCs/>
        </w:rPr>
        <w:t xml:space="preserve"> hlavního cíle EU v oblasti zaměstnanosti (zvýšení míry zaměstnanosti osob ve věku 20-64 let) a přispějí k naplňování cíle EU v oblasti vzdělávání (zvýšení účasti dospělých ve vzdělávání).</w:t>
      </w:r>
    </w:p>
    <w:p w14:paraId="282C035B" w14:textId="60B2B918" w:rsidR="00307153" w:rsidRPr="00217019" w:rsidRDefault="00307153" w:rsidP="00307153">
      <w:pPr>
        <w:spacing w:before="0"/>
        <w:rPr>
          <w:rFonts w:eastAsia="Times New Roman"/>
          <w:iCs/>
        </w:rPr>
      </w:pPr>
      <w:r w:rsidRPr="00217019">
        <w:rPr>
          <w:rFonts w:eastAsia="Times New Roman"/>
          <w:iCs/>
        </w:rPr>
        <w:t xml:space="preserve">Intervence v rámci tohoto specifického cíle přispějí k modernizaci, zefektivnění a individualizaci služeb zaměstnanosti (včetně rozvoje a podpory sítě EURES) tak, aby efektivně pracovaly jak s uchazeči či zájemci o zaměstnání a se širší veřejností, tak se zaměstnavateli, kteří nabízejí pracovní místa. Aktivity přispějí k podpoře odborného rozvoje a profesionalizaci zaměstnanců veřejných služeb zaměstnanosti a vytváření adekvátních materiálně-technických podmínek pro veřejné služby zaměstnanosti, což umožní navýšení výkonu přímé práce s klienty v rámci poradenství nebo zprostředkování zaměstnání. Podpořen bude rozvoj spolupráce a partnerství při realizaci politiky zaměstnanosti se všemi relevantními aktéry na trhu práce. </w:t>
      </w:r>
    </w:p>
    <w:p w14:paraId="3B8979D3" w14:textId="77777777" w:rsidR="00307153" w:rsidRPr="00217019" w:rsidRDefault="00307153" w:rsidP="00307153">
      <w:pPr>
        <w:spacing w:before="0"/>
        <w:rPr>
          <w:rFonts w:eastAsia="Times New Roman"/>
          <w:iCs/>
        </w:rPr>
      </w:pPr>
      <w:r w:rsidRPr="00217019">
        <w:rPr>
          <w:rFonts w:eastAsia="Times New Roman"/>
          <w:iCs/>
        </w:rPr>
        <w:t>K efektivnější práci s klienty veřejných služeb zaměstnanosti přispěje i tzv. profilace klientů na základě jasně stanovených kritérií, která posuzují jejich kvalifikaci, dovednosti, schopnosti a překážky, které jim brání v přístupu na trh práce.</w:t>
      </w:r>
    </w:p>
    <w:p w14:paraId="24135D3C" w14:textId="77777777" w:rsidR="00307153" w:rsidRPr="00217019" w:rsidRDefault="00307153" w:rsidP="00307153">
      <w:pPr>
        <w:spacing w:before="0"/>
        <w:rPr>
          <w:rFonts w:eastAsia="Times New Roman"/>
          <w:iCs/>
        </w:rPr>
      </w:pPr>
      <w:r w:rsidRPr="00217019">
        <w:rPr>
          <w:rFonts w:eastAsia="Times New Roman"/>
          <w:iCs/>
        </w:rPr>
        <w:t xml:space="preserve">Aktivity přispějí ke vzniku komplexního systému poradenství, který se opírá o včasnou diagnostiku klienta a o individuální práci dle klientových potřeb. Efektivně fungující systém cíleného a individualizovaného poradenství umí zachytit nejnovější změny na trhu práce a pojmenovat je, což je důležité i v souvislosti s jeho dynamikou (Průmysl 4.0 aj.). </w:t>
      </w:r>
    </w:p>
    <w:p w14:paraId="15EC8883" w14:textId="459E4398" w:rsidR="00307153" w:rsidRPr="00217019" w:rsidRDefault="00307153" w:rsidP="00307153">
      <w:pPr>
        <w:spacing w:before="0"/>
        <w:rPr>
          <w:rFonts w:eastAsia="Times New Roman"/>
          <w:iCs/>
        </w:rPr>
      </w:pPr>
      <w:r w:rsidRPr="00217019">
        <w:rPr>
          <w:rFonts w:eastAsia="Times New Roman"/>
          <w:iCs/>
        </w:rPr>
        <w:t xml:space="preserve">Aktivity se zaměří také na podporu rozvoje digitalizace služeb zaměstnanosti s cílem zvýšení jejich efektivity, dostupnosti a snížení administrativní zátěže. K tomu přispěje např. vývoj a zavádění efektivních samoobslužných systémů pro </w:t>
      </w:r>
      <w:r w:rsidR="000F70F4" w:rsidRPr="008414C8">
        <w:rPr>
          <w:rFonts w:eastAsia="Times New Roman"/>
          <w:iCs/>
        </w:rPr>
        <w:t xml:space="preserve">propojování nabídky a poptávky na trhu práce navázané na informační systém ÚP ČR. Tyto systémy budou využívat i specificky zaměřené subsystémy, např. </w:t>
      </w:r>
      <w:r w:rsidR="000F70F4">
        <w:rPr>
          <w:rFonts w:eastAsia="Times New Roman"/>
          <w:iCs/>
        </w:rPr>
        <w:t>pro</w:t>
      </w:r>
      <w:r w:rsidR="000F70F4" w:rsidRPr="008414C8">
        <w:rPr>
          <w:rFonts w:eastAsia="Times New Roman"/>
          <w:iCs/>
        </w:rPr>
        <w:t xml:space="preserve"> </w:t>
      </w:r>
      <w:r w:rsidRPr="00217019">
        <w:rPr>
          <w:rFonts w:eastAsia="Times New Roman"/>
          <w:iCs/>
        </w:rPr>
        <w:t>kariérové poradenství nebo vznik a rozvoj efektivního systému kariérového poradenství využívající internetových stránek, on-line diagnostiky, interaktivních webových služeb a face to face poradenství, spolu s nastavením širší institucionální základny, know-how a kontinuálního vzdělávaní poradců.</w:t>
      </w:r>
    </w:p>
    <w:p w14:paraId="2E3DC888" w14:textId="36B14881" w:rsidR="00307153" w:rsidRPr="00217019" w:rsidRDefault="00307153" w:rsidP="00307153">
      <w:pPr>
        <w:spacing w:before="0"/>
        <w:rPr>
          <w:rFonts w:eastAsia="Times New Roman"/>
          <w:iCs/>
        </w:rPr>
      </w:pPr>
      <w:r w:rsidRPr="00217019">
        <w:rPr>
          <w:rFonts w:eastAsia="Times New Roman"/>
          <w:iCs/>
        </w:rPr>
        <w:t xml:space="preserve">Posílena bude schopnost služeb zaměstnanosti predikovat a reagovat na změny trhu práce, zejména v souvislosti se 4. průmyslovou revolucí a dalšími socioekonomickými trendy, kdy bude docházet k zániku některých a vzniku zcela nových profesí. Vzhledem k mezinárodním závazkům, zákonům i strategiím ČR v oblasti ochrany životního prostředí bude aktivizován potenciál pracovních míst v oblasti „green </w:t>
      </w:r>
      <w:proofErr w:type="spellStart"/>
      <w:r w:rsidRPr="00217019">
        <w:rPr>
          <w:rFonts w:eastAsia="Times New Roman"/>
          <w:iCs/>
        </w:rPr>
        <w:t>jobs</w:t>
      </w:r>
      <w:proofErr w:type="spellEnd"/>
      <w:r w:rsidRPr="00217019">
        <w:rPr>
          <w:rFonts w:eastAsia="Times New Roman"/>
          <w:iCs/>
        </w:rPr>
        <w:t xml:space="preserve">“ a nízkouhlíkové ekonomiky a instituce trhu práce se naučí tento potenciál využívat. </w:t>
      </w:r>
      <w:r w:rsidR="00D03F3F">
        <w:t xml:space="preserve">Realizace těchto aktivit rovněž přispěje </w:t>
      </w:r>
      <w:r w:rsidR="00D03F3F" w:rsidRPr="00995D25">
        <w:t xml:space="preserve">k naplňování </w:t>
      </w:r>
      <w:r w:rsidR="00D03F3F">
        <w:t xml:space="preserve">Zelené dohody pro Evropu, výše příspěvku </w:t>
      </w:r>
      <w:r w:rsidR="00DD5657">
        <w:t xml:space="preserve">na klima </w:t>
      </w:r>
      <w:r w:rsidR="00D03F3F">
        <w:t>ze zdrojů ESF+ je indikativně vyčíslena na 0,3 mil. EUR.</w:t>
      </w:r>
    </w:p>
    <w:p w14:paraId="1342D310" w14:textId="77777777" w:rsidR="00307153" w:rsidRPr="00217019" w:rsidRDefault="00307153" w:rsidP="00307153">
      <w:pPr>
        <w:spacing w:before="0"/>
        <w:rPr>
          <w:rFonts w:eastAsia="Times New Roman"/>
          <w:iCs/>
        </w:rPr>
      </w:pPr>
      <w:r w:rsidRPr="00217019">
        <w:rPr>
          <w:rFonts w:eastAsia="Times New Roman"/>
          <w:iCs/>
        </w:rPr>
        <w:t xml:space="preserve">Aktivity přispějí k tvorbě a realizaci nových nástrojů APZ, včetně rozvoje metod cílení a propojování nástrojů APZ s dalšími politikami, zejména v oblasti sociálního začleňování. Aktivity také přispějí </w:t>
      </w:r>
      <w:r w:rsidRPr="00217019">
        <w:rPr>
          <w:rFonts w:eastAsia="Times New Roman"/>
          <w:iCs/>
        </w:rPr>
        <w:lastRenderedPageBreak/>
        <w:t>k posílení vazby rekvalifikačních kurzů na trh práce a k dosažení vyšší pružnosti rekvalifikačních kurzů (modularizace).</w:t>
      </w:r>
    </w:p>
    <w:p w14:paraId="05A7D57F" w14:textId="77777777" w:rsidR="00307153" w:rsidRPr="00217019" w:rsidRDefault="00307153" w:rsidP="00307153">
      <w:pPr>
        <w:spacing w:before="0"/>
        <w:rPr>
          <w:rFonts w:eastAsia="Times New Roman"/>
          <w:iCs/>
        </w:rPr>
      </w:pPr>
      <w:r w:rsidRPr="00217019">
        <w:rPr>
          <w:rFonts w:eastAsia="Times New Roman"/>
          <w:iCs/>
        </w:rPr>
        <w:t>Realizace aktivit přispěje ke zdokonalování systémů pro standardizaci popisů profesí a s nimi souvisejících kvalifikací a k jejich většímu využívání v praxi. V rámci podporovaných aktivit budou hledána opatření, jak více zainteresovat zaměstnavatele do podpory dalšího profesního vzdělávání a celoživotního učení, a to i mimo režim stanovený zákonem o zaměstnanosti pro rekvalifikace.</w:t>
      </w:r>
    </w:p>
    <w:p w14:paraId="075EA945" w14:textId="77777777" w:rsidR="0032452A" w:rsidRDefault="0032452A" w:rsidP="00307153">
      <w:pPr>
        <w:rPr>
          <w:b/>
          <w:u w:val="single"/>
        </w:rPr>
      </w:pPr>
    </w:p>
    <w:p w14:paraId="0B055101" w14:textId="45F29C30" w:rsidR="0032452A" w:rsidRDefault="009D1967" w:rsidP="00307153">
      <w:pPr>
        <w:rPr>
          <w:b/>
          <w:u w:val="single"/>
        </w:rPr>
      </w:pPr>
      <w:r>
        <w:rPr>
          <w:b/>
          <w:u w:val="single"/>
        </w:rPr>
        <w:t xml:space="preserve">Vymezení vůči obdobným intervencím v jiných programech </w:t>
      </w:r>
    </w:p>
    <w:p w14:paraId="708E3808" w14:textId="56475E9B" w:rsidR="00307153" w:rsidRDefault="00A13A9A" w:rsidP="00307153">
      <w:pPr>
        <w:rPr>
          <w:rFonts w:eastAsia="Calibri"/>
        </w:rPr>
      </w:pPr>
      <w:r>
        <w:rPr>
          <w:rFonts w:eastAsia="Calibri"/>
        </w:rPr>
        <w:t xml:space="preserve">Obdobné intervence nejsou v jiných OP podporovány. </w:t>
      </w:r>
    </w:p>
    <w:p w14:paraId="1B08766E" w14:textId="77777777" w:rsidR="00307153" w:rsidRPr="00217019" w:rsidRDefault="00307153" w:rsidP="00307153">
      <w:pPr>
        <w:rPr>
          <w:b/>
          <w:u w:val="single"/>
        </w:rPr>
      </w:pPr>
    </w:p>
    <w:p w14:paraId="2EB4269D" w14:textId="77777777" w:rsidR="00307153" w:rsidRPr="00217019" w:rsidRDefault="00307153" w:rsidP="00307153">
      <w:pPr>
        <w:rPr>
          <w:rFonts w:eastAsia="Times New Roman"/>
          <w:b/>
          <w:iCs/>
          <w:szCs w:val="24"/>
          <w:u w:val="single"/>
        </w:rPr>
      </w:pPr>
      <w:r w:rsidRPr="00217019">
        <w:rPr>
          <w:b/>
          <w:u w:val="single"/>
        </w:rPr>
        <w:t xml:space="preserve">Hlavní cílové skupiny </w:t>
      </w:r>
    </w:p>
    <w:p w14:paraId="503A27E8" w14:textId="77777777" w:rsidR="00307153" w:rsidRPr="00217019" w:rsidRDefault="00307153" w:rsidP="00307153">
      <w:pPr>
        <w:spacing w:before="0"/>
        <w:rPr>
          <w:rFonts w:eastAsia="Times New Roman"/>
          <w:iCs/>
        </w:rPr>
      </w:pPr>
      <w:r w:rsidRPr="00217019">
        <w:rPr>
          <w:rFonts w:eastAsia="Times New Roman"/>
          <w:iCs/>
        </w:rPr>
        <w:t>Hlavní cílové skupiny zahrnují především Instituce trhu práce (zejména MPSV a ÚP ČR, dále SÚIP, VÚPSV a VÚBP) a jejich zaměstnance – vzhledem k potřebě systémového přístupu k řešení problematiky daného specifického cíle je třeba zaměřit se primárně na skupinu institucí veřejných služeb zaměstnanosti a jejich zaměstnanců, protože tato skupina připravuje a následně také přímo provádí nastavení politiky zaměstnanosti v rámci ČR.</w:t>
      </w:r>
    </w:p>
    <w:p w14:paraId="6219C513" w14:textId="4CBF40B7" w:rsidR="00307153" w:rsidRPr="00217019" w:rsidRDefault="00307153" w:rsidP="00307153">
      <w:pPr>
        <w:rPr>
          <w:rFonts w:eastAsia="Times New Roman"/>
        </w:rPr>
      </w:pPr>
      <w:r w:rsidRPr="00217019">
        <w:rPr>
          <w:rFonts w:eastAsia="Times New Roman"/>
          <w:iCs/>
        </w:rPr>
        <w:t>Cílové skupiny dále zahrnují relevantní aktéry na trhu práce a jejich zaměstnance (zejména zaměstnavatele, agentury práce, sociální partnery, poskytovatele vzdělávání, kraje, obce, teritoriální pakty zaměstnanosti, nestátní neziskové organizace, výzkumné instituce) a klíčové instituce pro oblast dalšího vzdělávání</w:t>
      </w:r>
      <w:r w:rsidRPr="00217019">
        <w:rPr>
          <w:rFonts w:eastAsia="Times New Roman"/>
          <w:b/>
          <w:iCs/>
        </w:rPr>
        <w:t xml:space="preserve"> </w:t>
      </w:r>
      <w:r w:rsidRPr="00217019">
        <w:rPr>
          <w:rFonts w:eastAsia="Times New Roman"/>
          <w:iCs/>
        </w:rPr>
        <w:t>– uvedené skupiny mají úzkou vazbu na praktickou stránku a reálné fungování politiky zaměstnanosti a tím pádem je jejich zapojení do podporovaných projektů nezbytné a žádoucí.</w:t>
      </w:r>
    </w:p>
    <w:p w14:paraId="11AA42EC" w14:textId="77777777" w:rsidR="00307153" w:rsidRPr="00217019" w:rsidRDefault="00307153" w:rsidP="00307153">
      <w:pPr>
        <w:rPr>
          <w:b/>
          <w:u w:val="single"/>
        </w:rPr>
      </w:pPr>
    </w:p>
    <w:p w14:paraId="4BD6031E" w14:textId="77777777" w:rsidR="00307153" w:rsidRPr="00217019" w:rsidRDefault="00307153" w:rsidP="00307153">
      <w:pPr>
        <w:rPr>
          <w:b/>
          <w:u w:val="single"/>
        </w:rPr>
      </w:pPr>
      <w:r w:rsidRPr="00217019">
        <w:rPr>
          <w:b/>
          <w:u w:val="single"/>
        </w:rPr>
        <w:t>Činnosti zajišťující rovnost, začlenění a nediskriminaci</w:t>
      </w:r>
    </w:p>
    <w:p w14:paraId="6C427641" w14:textId="45E5BA1D" w:rsidR="00307153" w:rsidRPr="00217019" w:rsidRDefault="00307153" w:rsidP="00307153">
      <w:pPr>
        <w:rPr>
          <w:color w:val="000000"/>
        </w:rPr>
      </w:pPr>
      <w:r w:rsidRPr="00217019">
        <w:rPr>
          <w:color w:val="000000"/>
        </w:rPr>
        <w:t xml:space="preserve">Aktivity v rámci tohoto specifického cíle zprostředkovaně přispějí k rovnosti žen a mužů, začleňování a nediskriminaci. Realizace aktivit povede k vyšší individualizaci služeb zaměstnanosti, které pak budou schopné nabízet služby dle potřeb jednotlivých klientů, což přispěje k začlenění do trhu práce zejména u nejvíce znevýhodněných osob. V rámci vzdělávacích aktivit zaměřených na zvyšování kvalifikace zaměstnanců služeb zaměstnanosti bude zohledněna rovněž problematika rovných příležitostí a nediskriminace </w:t>
      </w:r>
      <w:r w:rsidR="003F4124">
        <w:rPr>
          <w:color w:val="000000"/>
        </w:rPr>
        <w:t xml:space="preserve">a potírání stereotypů </w:t>
      </w:r>
      <w:r w:rsidRPr="00217019">
        <w:rPr>
          <w:color w:val="000000"/>
        </w:rPr>
        <w:t xml:space="preserve">při práci s klienty. </w:t>
      </w:r>
    </w:p>
    <w:p w14:paraId="4CBF8C15" w14:textId="448587EC" w:rsidR="00307153" w:rsidRPr="00217019" w:rsidRDefault="00307153" w:rsidP="00307153">
      <w:pPr>
        <w:rPr>
          <w:rFonts w:eastAsia="Times New Roman"/>
        </w:rPr>
      </w:pPr>
      <w:r w:rsidRPr="00217019">
        <w:rPr>
          <w:color w:val="000000"/>
        </w:rPr>
        <w:t>Při programování, řízení, monitorování a evaluacích bude brán zřetel na příspěvek podporovaných intervencí k rovnosti žen a mužů, začleňování a nediskriminaci, aby měly všechny sociální skupiny stejný přístup k čerpání prostředků ESF+ (např. etnické menšiny, osoby se zdravotním postižením apod.). Téma rovn</w:t>
      </w:r>
      <w:r w:rsidR="00B118C0">
        <w:rPr>
          <w:color w:val="000000"/>
        </w:rPr>
        <w:t xml:space="preserve">osti žen a mužů </w:t>
      </w:r>
      <w:r w:rsidRPr="00217019">
        <w:rPr>
          <w:color w:val="000000"/>
        </w:rPr>
        <w:t xml:space="preserve">a nediskriminace bude proto </w:t>
      </w:r>
      <w:r w:rsidRPr="00217019">
        <w:t>zakomponováno do kritérií pro výběr projektů. Bude usilováno o to, aby podpořené projekty přispívaly k naplňování principu rovn</w:t>
      </w:r>
      <w:r w:rsidR="00B118C0">
        <w:t xml:space="preserve">osti žen a mužů </w:t>
      </w:r>
      <w:r w:rsidRPr="00217019">
        <w:t xml:space="preserve">a nediskriminace všude, kde je to relevantní. Projekt, u nějž bude v rámci hodnocení identifikován negativní dopad na </w:t>
      </w:r>
      <w:r w:rsidR="00B118C0">
        <w:t>tato témata</w:t>
      </w:r>
      <w:r w:rsidRPr="00217019">
        <w:t>, nebude moci být podpořen z prostředků OPZ+.</w:t>
      </w:r>
    </w:p>
    <w:p w14:paraId="6B6DCDD4" w14:textId="77777777" w:rsidR="00307153" w:rsidRPr="00217019" w:rsidRDefault="00307153" w:rsidP="00307153">
      <w:pPr>
        <w:rPr>
          <w:b/>
          <w:u w:val="single"/>
        </w:rPr>
      </w:pPr>
    </w:p>
    <w:p w14:paraId="6E7E33CD" w14:textId="047F082A" w:rsidR="00307153" w:rsidRPr="00217019" w:rsidRDefault="00307153" w:rsidP="00307153">
      <w:pPr>
        <w:rPr>
          <w:rFonts w:eastAsia="Times New Roman"/>
          <w:b/>
          <w:szCs w:val="24"/>
          <w:u w:val="single"/>
        </w:rPr>
      </w:pPr>
      <w:r w:rsidRPr="00217019">
        <w:rPr>
          <w:b/>
          <w:u w:val="single"/>
        </w:rPr>
        <w:t xml:space="preserve">Orientační seznam konkrétních cílových území, včetně plánovaného </w:t>
      </w:r>
      <w:r w:rsidR="00D44CDB">
        <w:rPr>
          <w:b/>
          <w:u w:val="single"/>
        </w:rPr>
        <w:t>vy</w:t>
      </w:r>
      <w:r w:rsidRPr="00217019">
        <w:rPr>
          <w:b/>
          <w:u w:val="single"/>
        </w:rPr>
        <w:t xml:space="preserve">užití územních nástrojů </w:t>
      </w:r>
    </w:p>
    <w:p w14:paraId="7A962DFD" w14:textId="77777777" w:rsidR="00307153" w:rsidRPr="00217019" w:rsidRDefault="00307153" w:rsidP="00307153">
      <w:pPr>
        <w:spacing w:before="0"/>
        <w:rPr>
          <w:rFonts w:eastAsia="Times New Roman"/>
          <w:iCs/>
        </w:rPr>
      </w:pPr>
      <w:r w:rsidRPr="00217019">
        <w:rPr>
          <w:rFonts w:eastAsia="Times New Roman"/>
          <w:iCs/>
        </w:rPr>
        <w:t xml:space="preserve">Poskytovaná podpora bude zacílena na celé území České republiky napříč všemi třemi kategoriemi regionů tak, aby mohla být problematika nastavení systému služeb zaměstnanosti a systému dalšího vzdělávání řešena plošně v celé ČR. Koordinovaný přístup institucí trhu práce hraje klíčovou roli především ve strukturálně postižených regionech, tedy Moravskoslezském, Ústeckém a Karlovarském kraji a v hospodářsky slabých a v hospodářsky a sociálně ohrožených územích. </w:t>
      </w:r>
    </w:p>
    <w:p w14:paraId="6E6F401D" w14:textId="77777777" w:rsidR="00307153" w:rsidRPr="00217019" w:rsidRDefault="00307153" w:rsidP="00307153">
      <w:pPr>
        <w:rPr>
          <w:b/>
          <w:u w:val="single"/>
        </w:rPr>
      </w:pPr>
    </w:p>
    <w:p w14:paraId="3CFB8675" w14:textId="77777777" w:rsidR="00307153" w:rsidRPr="00217019" w:rsidRDefault="00307153" w:rsidP="00307153">
      <w:pPr>
        <w:rPr>
          <w:rFonts w:eastAsia="Times New Roman"/>
          <w:b/>
          <w:iCs/>
          <w:szCs w:val="24"/>
          <w:u w:val="single"/>
        </w:rPr>
      </w:pPr>
      <w:r w:rsidRPr="00217019">
        <w:rPr>
          <w:b/>
          <w:u w:val="single"/>
        </w:rPr>
        <w:t xml:space="preserve">Meziregionální, přeshraniční a nadnárodní činnosti </w:t>
      </w:r>
    </w:p>
    <w:p w14:paraId="1861FBF7" w14:textId="77777777" w:rsidR="00307153" w:rsidRPr="00217019" w:rsidRDefault="00307153" w:rsidP="00307153">
      <w:pPr>
        <w:rPr>
          <w:rFonts w:eastAsia="Times New Roman"/>
        </w:rPr>
      </w:pPr>
      <w:r w:rsidRPr="00217019">
        <w:rPr>
          <w:rFonts w:eastAsia="Times New Roman"/>
          <w:iCs/>
        </w:rPr>
        <w:lastRenderedPageBreak/>
        <w:t xml:space="preserve">V rámci tohoto specifického cíle se </w:t>
      </w:r>
      <w:r w:rsidRPr="00217019">
        <w:t xml:space="preserve">nepředpokládá </w:t>
      </w:r>
      <w:r>
        <w:t xml:space="preserve">realizace žádných </w:t>
      </w:r>
      <w:r w:rsidRPr="00217019">
        <w:t>meziregionální</w:t>
      </w:r>
      <w:r>
        <w:t>ch</w:t>
      </w:r>
      <w:r w:rsidRPr="00217019">
        <w:t>, přeshraniční</w:t>
      </w:r>
      <w:r>
        <w:t>ch</w:t>
      </w:r>
      <w:r w:rsidRPr="00217019">
        <w:t xml:space="preserve"> a nadnárodní</w:t>
      </w:r>
      <w:r>
        <w:t>ch aktivit, do kterých by byli</w:t>
      </w:r>
      <w:r w:rsidRPr="00217019">
        <w:t xml:space="preserve"> zapojen</w:t>
      </w:r>
      <w:r>
        <w:t>i</w:t>
      </w:r>
      <w:r w:rsidRPr="00217019">
        <w:t xml:space="preserve"> příjemc</w:t>
      </w:r>
      <w:r>
        <w:t>i</w:t>
      </w:r>
      <w:r w:rsidRPr="00217019">
        <w:t xml:space="preserve"> z dalších členských států nebo států mimo EU.</w:t>
      </w:r>
    </w:p>
    <w:p w14:paraId="020BF4D2" w14:textId="77777777" w:rsidR="00307153" w:rsidRPr="00217019" w:rsidRDefault="00307153" w:rsidP="00307153">
      <w:pPr>
        <w:rPr>
          <w:b/>
          <w:u w:val="single"/>
        </w:rPr>
      </w:pPr>
    </w:p>
    <w:p w14:paraId="1FBBD7B6" w14:textId="77777777" w:rsidR="00307153" w:rsidRPr="00217019" w:rsidRDefault="00307153" w:rsidP="00307153">
      <w:pPr>
        <w:rPr>
          <w:rFonts w:eastAsia="Times New Roman"/>
          <w:b/>
          <w:iCs/>
          <w:szCs w:val="24"/>
          <w:u w:val="single"/>
        </w:rPr>
      </w:pPr>
      <w:r w:rsidRPr="00217019">
        <w:rPr>
          <w:b/>
          <w:u w:val="single"/>
        </w:rPr>
        <w:t xml:space="preserve">Plánované využití finančních nástrojů </w:t>
      </w:r>
    </w:p>
    <w:p w14:paraId="044F162C" w14:textId="77777777" w:rsidR="00307153" w:rsidRPr="00217019" w:rsidRDefault="00307153" w:rsidP="00307153">
      <w:pPr>
        <w:rPr>
          <w:rFonts w:eastAsia="Times New Roman"/>
        </w:rPr>
      </w:pPr>
      <w:r w:rsidRPr="00217019">
        <w:rPr>
          <w:rFonts w:eastAsia="Times New Roman"/>
          <w:iCs/>
        </w:rPr>
        <w:t xml:space="preserve">V rámci tohoto specifického cíle se využití finančních nástrojů nepředpokládá, protože projekty podporované v této oblasti negenerují </w:t>
      </w:r>
      <w:r w:rsidRPr="00217019">
        <w:t>významnější příjmy, které by mohli příjemci využít ke splacení poskytnuté podpory</w:t>
      </w:r>
      <w:r w:rsidRPr="00217019">
        <w:rPr>
          <w:rFonts w:eastAsia="Times New Roman"/>
          <w:iCs/>
        </w:rPr>
        <w:t>.</w:t>
      </w:r>
      <w:r>
        <w:rPr>
          <w:rFonts w:eastAsia="Times New Roman"/>
          <w:iCs/>
        </w:rPr>
        <w:t xml:space="preserve"> Zachování nevratné formy podpory se proto jeví jako nejvhodnější.</w:t>
      </w:r>
    </w:p>
    <w:p w14:paraId="6912512D" w14:textId="559068A6" w:rsidR="00307153" w:rsidRDefault="00307153" w:rsidP="00307153"/>
    <w:p w14:paraId="200B8511" w14:textId="77777777" w:rsidR="0032452A" w:rsidRPr="00217019" w:rsidRDefault="0032452A" w:rsidP="00307153"/>
    <w:p w14:paraId="7EC11837" w14:textId="77777777" w:rsidR="00307153" w:rsidRPr="00217019" w:rsidRDefault="00307153" w:rsidP="00307153">
      <w:pPr>
        <w:pStyle w:val="Nadpis4"/>
      </w:pPr>
      <w:r w:rsidRPr="00217019">
        <w:t xml:space="preserve">Ukazatele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2"/>
        <w:gridCol w:w="1032"/>
        <w:gridCol w:w="595"/>
        <w:gridCol w:w="959"/>
        <w:gridCol w:w="379"/>
        <w:gridCol w:w="2280"/>
        <w:gridCol w:w="1184"/>
        <w:gridCol w:w="1109"/>
        <w:gridCol w:w="1348"/>
      </w:tblGrid>
      <w:tr w:rsidR="00307153" w:rsidRPr="00217019" w14:paraId="14E31FCB" w14:textId="77777777" w:rsidTr="001D3E22">
        <w:trPr>
          <w:trHeight w:val="425"/>
          <w:jc w:val="center"/>
        </w:trPr>
        <w:tc>
          <w:tcPr>
            <w:tcW w:w="5000" w:type="pct"/>
            <w:gridSpan w:val="9"/>
          </w:tcPr>
          <w:p w14:paraId="50CAF343" w14:textId="63510CC9" w:rsidR="00307153" w:rsidRPr="00217019" w:rsidRDefault="00307153" w:rsidP="001D3E22">
            <w:pPr>
              <w:pStyle w:val="Text1"/>
              <w:spacing w:before="0" w:after="0"/>
              <w:ind w:left="0"/>
              <w:rPr>
                <w:b/>
                <w:sz w:val="20"/>
                <w:szCs w:val="20"/>
              </w:rPr>
            </w:pPr>
            <w:r w:rsidRPr="00217019">
              <w:rPr>
                <w:b/>
                <w:sz w:val="20"/>
              </w:rPr>
              <w:t xml:space="preserve">Tabulka </w:t>
            </w:r>
            <w:r w:rsidR="00067CB8" w:rsidRPr="008233B6">
              <w:rPr>
                <w:b/>
                <w:sz w:val="20"/>
                <w:szCs w:val="20"/>
              </w:rPr>
              <w:fldChar w:fldCharType="begin"/>
            </w:r>
            <w:r w:rsidR="00067CB8" w:rsidRPr="008233B6">
              <w:rPr>
                <w:b/>
                <w:sz w:val="20"/>
                <w:szCs w:val="20"/>
              </w:rPr>
              <w:instrText xml:space="preserve"> SEQ Tabulka \* ARABIC </w:instrText>
            </w:r>
            <w:r w:rsidR="00067CB8" w:rsidRPr="008233B6">
              <w:rPr>
                <w:b/>
                <w:sz w:val="20"/>
                <w:szCs w:val="20"/>
              </w:rPr>
              <w:fldChar w:fldCharType="separate"/>
            </w:r>
            <w:r w:rsidR="00045450">
              <w:rPr>
                <w:b/>
                <w:noProof/>
                <w:sz w:val="20"/>
                <w:szCs w:val="20"/>
              </w:rPr>
              <w:t>23</w:t>
            </w:r>
            <w:r w:rsidR="00067CB8" w:rsidRPr="008233B6">
              <w:rPr>
                <w:b/>
                <w:sz w:val="20"/>
                <w:szCs w:val="20"/>
              </w:rPr>
              <w:fldChar w:fldCharType="end"/>
            </w:r>
            <w:r w:rsidRPr="00217019">
              <w:rPr>
                <w:b/>
                <w:sz w:val="20"/>
              </w:rPr>
              <w:t>: Ukazatele výstupů</w:t>
            </w:r>
          </w:p>
        </w:tc>
      </w:tr>
      <w:tr w:rsidR="00307153" w:rsidRPr="00217019" w14:paraId="7F47D208" w14:textId="77777777" w:rsidTr="003E0C73">
        <w:trPr>
          <w:trHeight w:val="232"/>
          <w:jc w:val="center"/>
        </w:trPr>
        <w:tc>
          <w:tcPr>
            <w:tcW w:w="385" w:type="pct"/>
            <w:shd w:val="clear" w:color="auto" w:fill="D9D9D9" w:themeFill="background1" w:themeFillShade="D9"/>
          </w:tcPr>
          <w:p w14:paraId="6847690A" w14:textId="77777777" w:rsidR="00307153" w:rsidRPr="00217019" w:rsidRDefault="00307153" w:rsidP="001D3E22">
            <w:pPr>
              <w:pStyle w:val="Text1"/>
              <w:spacing w:before="0" w:after="0"/>
              <w:ind w:left="0"/>
              <w:jc w:val="center"/>
              <w:rPr>
                <w:b/>
                <w:sz w:val="16"/>
                <w:szCs w:val="16"/>
              </w:rPr>
            </w:pPr>
            <w:r w:rsidRPr="00217019">
              <w:rPr>
                <w:b/>
                <w:sz w:val="16"/>
              </w:rPr>
              <w:t>Priorita</w:t>
            </w:r>
          </w:p>
        </w:tc>
        <w:tc>
          <w:tcPr>
            <w:tcW w:w="536" w:type="pct"/>
            <w:shd w:val="clear" w:color="auto" w:fill="D9D9D9" w:themeFill="background1" w:themeFillShade="D9"/>
          </w:tcPr>
          <w:p w14:paraId="16958A9D" w14:textId="77777777" w:rsidR="00307153" w:rsidRPr="00217019" w:rsidRDefault="00307153" w:rsidP="001D3E22">
            <w:pPr>
              <w:pStyle w:val="Text1"/>
              <w:spacing w:before="0" w:after="0"/>
              <w:ind w:left="0"/>
              <w:jc w:val="center"/>
              <w:rPr>
                <w:b/>
                <w:sz w:val="16"/>
                <w:szCs w:val="16"/>
              </w:rPr>
            </w:pPr>
            <w:r w:rsidRPr="00217019">
              <w:rPr>
                <w:b/>
                <w:sz w:val="16"/>
              </w:rPr>
              <w:t xml:space="preserve">Specifický cíl </w:t>
            </w:r>
          </w:p>
        </w:tc>
        <w:tc>
          <w:tcPr>
            <w:tcW w:w="309" w:type="pct"/>
            <w:shd w:val="clear" w:color="auto" w:fill="D9D9D9" w:themeFill="background1" w:themeFillShade="D9"/>
          </w:tcPr>
          <w:p w14:paraId="01F364AF" w14:textId="77777777" w:rsidR="00307153" w:rsidRPr="00217019" w:rsidRDefault="00307153" w:rsidP="001D3E22">
            <w:pPr>
              <w:pStyle w:val="Text1"/>
              <w:spacing w:before="0" w:after="0"/>
              <w:ind w:left="0"/>
              <w:jc w:val="center"/>
              <w:rPr>
                <w:b/>
                <w:sz w:val="16"/>
                <w:szCs w:val="16"/>
              </w:rPr>
            </w:pPr>
            <w:r w:rsidRPr="00217019">
              <w:rPr>
                <w:b/>
                <w:sz w:val="16"/>
              </w:rPr>
              <w:t>Fond</w:t>
            </w:r>
          </w:p>
        </w:tc>
        <w:tc>
          <w:tcPr>
            <w:tcW w:w="498" w:type="pct"/>
            <w:shd w:val="clear" w:color="auto" w:fill="D9D9D9" w:themeFill="background1" w:themeFillShade="D9"/>
          </w:tcPr>
          <w:p w14:paraId="716A312A" w14:textId="77777777" w:rsidR="00307153" w:rsidRPr="00217019" w:rsidRDefault="00307153" w:rsidP="001D3E22">
            <w:pPr>
              <w:pStyle w:val="Text1"/>
              <w:spacing w:before="0" w:after="0"/>
              <w:ind w:left="0"/>
              <w:jc w:val="center"/>
              <w:rPr>
                <w:b/>
                <w:sz w:val="16"/>
                <w:szCs w:val="16"/>
              </w:rPr>
            </w:pPr>
            <w:r w:rsidRPr="00217019">
              <w:rPr>
                <w:b/>
                <w:sz w:val="16"/>
              </w:rPr>
              <w:t>Kategorie regionu</w:t>
            </w:r>
          </w:p>
        </w:tc>
        <w:tc>
          <w:tcPr>
            <w:tcW w:w="197" w:type="pct"/>
            <w:shd w:val="clear" w:color="auto" w:fill="D9D9D9" w:themeFill="background1" w:themeFillShade="D9"/>
          </w:tcPr>
          <w:p w14:paraId="11ECFCD1" w14:textId="77777777" w:rsidR="00307153" w:rsidRPr="00217019" w:rsidRDefault="00307153" w:rsidP="001D3E22">
            <w:pPr>
              <w:pStyle w:val="Text1"/>
              <w:spacing w:before="0" w:after="0"/>
              <w:ind w:left="0"/>
              <w:jc w:val="center"/>
              <w:rPr>
                <w:b/>
                <w:sz w:val="16"/>
                <w:szCs w:val="16"/>
              </w:rPr>
            </w:pPr>
            <w:r w:rsidRPr="00217019">
              <w:rPr>
                <w:b/>
                <w:sz w:val="16"/>
              </w:rPr>
              <w:t xml:space="preserve">ID </w:t>
            </w:r>
          </w:p>
        </w:tc>
        <w:tc>
          <w:tcPr>
            <w:tcW w:w="1184" w:type="pct"/>
            <w:shd w:val="clear" w:color="auto" w:fill="D9D9D9" w:themeFill="background1" w:themeFillShade="D9"/>
          </w:tcPr>
          <w:p w14:paraId="4BAB9F56" w14:textId="77777777" w:rsidR="00307153" w:rsidRPr="00217019" w:rsidRDefault="00307153" w:rsidP="001D3E22">
            <w:pPr>
              <w:pStyle w:val="Text1"/>
              <w:spacing w:before="0" w:after="0"/>
              <w:ind w:left="0"/>
              <w:jc w:val="center"/>
              <w:rPr>
                <w:b/>
                <w:sz w:val="16"/>
                <w:szCs w:val="16"/>
              </w:rPr>
            </w:pPr>
            <w:r w:rsidRPr="00217019">
              <w:rPr>
                <w:b/>
                <w:sz w:val="16"/>
              </w:rPr>
              <w:t xml:space="preserve">Ukazatel </w:t>
            </w:r>
          </w:p>
        </w:tc>
        <w:tc>
          <w:tcPr>
            <w:tcW w:w="615" w:type="pct"/>
            <w:shd w:val="clear" w:color="auto" w:fill="D9D9D9" w:themeFill="background1" w:themeFillShade="D9"/>
          </w:tcPr>
          <w:p w14:paraId="120C960A" w14:textId="77777777" w:rsidR="00307153" w:rsidRPr="00217019" w:rsidRDefault="00307153" w:rsidP="001D3E22">
            <w:pPr>
              <w:pStyle w:val="Text1"/>
              <w:spacing w:before="0" w:after="0"/>
              <w:ind w:left="0"/>
              <w:jc w:val="center"/>
              <w:rPr>
                <w:b/>
                <w:sz w:val="16"/>
                <w:szCs w:val="16"/>
              </w:rPr>
            </w:pPr>
            <w:r w:rsidRPr="00217019">
              <w:rPr>
                <w:b/>
                <w:sz w:val="16"/>
              </w:rPr>
              <w:t>Jednotka měření</w:t>
            </w:r>
          </w:p>
        </w:tc>
        <w:tc>
          <w:tcPr>
            <w:tcW w:w="576" w:type="pct"/>
            <w:shd w:val="clear" w:color="auto" w:fill="D9D9D9" w:themeFill="background1" w:themeFillShade="D9"/>
          </w:tcPr>
          <w:p w14:paraId="07E4B169" w14:textId="77777777" w:rsidR="00307153" w:rsidRPr="00217019" w:rsidRDefault="00307153" w:rsidP="001D3E22">
            <w:pPr>
              <w:pStyle w:val="Text1"/>
              <w:spacing w:before="0" w:after="0"/>
              <w:ind w:left="0"/>
              <w:jc w:val="center"/>
              <w:rPr>
                <w:b/>
                <w:sz w:val="16"/>
                <w:szCs w:val="16"/>
              </w:rPr>
            </w:pPr>
            <w:r w:rsidRPr="00217019">
              <w:rPr>
                <w:b/>
                <w:sz w:val="16"/>
              </w:rPr>
              <w:t>Milník (2024)</w:t>
            </w:r>
          </w:p>
        </w:tc>
        <w:tc>
          <w:tcPr>
            <w:tcW w:w="700" w:type="pct"/>
            <w:shd w:val="clear" w:color="auto" w:fill="D9D9D9" w:themeFill="background1" w:themeFillShade="D9"/>
          </w:tcPr>
          <w:p w14:paraId="6B76D053" w14:textId="77777777" w:rsidR="00307153" w:rsidRPr="00217019" w:rsidRDefault="00307153" w:rsidP="001D3E22">
            <w:pPr>
              <w:pStyle w:val="Text1"/>
              <w:spacing w:before="0" w:after="0"/>
              <w:ind w:left="0"/>
              <w:jc w:val="center"/>
              <w:rPr>
                <w:b/>
                <w:sz w:val="16"/>
                <w:szCs w:val="16"/>
              </w:rPr>
            </w:pPr>
            <w:r w:rsidRPr="00217019">
              <w:rPr>
                <w:b/>
                <w:sz w:val="16"/>
              </w:rPr>
              <w:t>Cíl (2029)</w:t>
            </w:r>
          </w:p>
          <w:p w14:paraId="4822EF6C" w14:textId="77777777" w:rsidR="00307153" w:rsidRPr="00217019" w:rsidRDefault="00307153" w:rsidP="001D3E22">
            <w:pPr>
              <w:pStyle w:val="Text1"/>
              <w:spacing w:before="0" w:after="0"/>
              <w:ind w:left="0"/>
              <w:jc w:val="center"/>
              <w:rPr>
                <w:b/>
                <w:sz w:val="16"/>
                <w:szCs w:val="16"/>
              </w:rPr>
            </w:pPr>
          </w:p>
        </w:tc>
      </w:tr>
      <w:tr w:rsidR="003E0C73" w:rsidRPr="00217019" w14:paraId="4C108CA6" w14:textId="77777777" w:rsidTr="003E0C73">
        <w:trPr>
          <w:trHeight w:val="94"/>
          <w:jc w:val="center"/>
        </w:trPr>
        <w:tc>
          <w:tcPr>
            <w:tcW w:w="385" w:type="pct"/>
            <w:vMerge w:val="restart"/>
          </w:tcPr>
          <w:p w14:paraId="015167E8" w14:textId="77777777" w:rsidR="003E0C73" w:rsidRPr="00217019" w:rsidRDefault="003E0C73" w:rsidP="003E0C73">
            <w:pPr>
              <w:pStyle w:val="Text1"/>
              <w:spacing w:before="0" w:after="0"/>
              <w:ind w:left="0"/>
              <w:jc w:val="center"/>
              <w:rPr>
                <w:sz w:val="16"/>
                <w:szCs w:val="16"/>
              </w:rPr>
            </w:pPr>
            <w:r w:rsidRPr="00217019">
              <w:rPr>
                <w:sz w:val="16"/>
                <w:szCs w:val="16"/>
              </w:rPr>
              <w:t>1</w:t>
            </w:r>
          </w:p>
        </w:tc>
        <w:tc>
          <w:tcPr>
            <w:tcW w:w="536" w:type="pct"/>
            <w:vMerge w:val="restart"/>
          </w:tcPr>
          <w:p w14:paraId="2B0BF172" w14:textId="17B8D4CE" w:rsidR="003E0C73" w:rsidRPr="00217019" w:rsidRDefault="003E0C73" w:rsidP="003E0C73">
            <w:pPr>
              <w:pStyle w:val="Text1"/>
              <w:spacing w:before="0" w:after="0"/>
              <w:ind w:left="0"/>
              <w:jc w:val="center"/>
              <w:rPr>
                <w:sz w:val="16"/>
                <w:szCs w:val="16"/>
              </w:rPr>
            </w:pPr>
            <w:r w:rsidRPr="00217019">
              <w:rPr>
                <w:sz w:val="16"/>
                <w:szCs w:val="16"/>
              </w:rPr>
              <w:t>1.</w:t>
            </w:r>
            <w:r>
              <w:rPr>
                <w:sz w:val="16"/>
                <w:szCs w:val="16"/>
              </w:rPr>
              <w:t>4</w:t>
            </w:r>
          </w:p>
        </w:tc>
        <w:tc>
          <w:tcPr>
            <w:tcW w:w="309" w:type="pct"/>
            <w:vMerge w:val="restart"/>
          </w:tcPr>
          <w:p w14:paraId="043A64CE" w14:textId="77777777" w:rsidR="003E0C73" w:rsidRPr="00217019" w:rsidRDefault="003E0C73" w:rsidP="003E0C73">
            <w:pPr>
              <w:pStyle w:val="Text1"/>
              <w:spacing w:before="0" w:after="0"/>
              <w:ind w:left="0"/>
              <w:jc w:val="center"/>
              <w:rPr>
                <w:sz w:val="16"/>
                <w:szCs w:val="16"/>
              </w:rPr>
            </w:pPr>
            <w:r w:rsidRPr="00217019">
              <w:rPr>
                <w:sz w:val="16"/>
                <w:szCs w:val="16"/>
              </w:rPr>
              <w:t>ESF+</w:t>
            </w:r>
          </w:p>
        </w:tc>
        <w:tc>
          <w:tcPr>
            <w:tcW w:w="498" w:type="pct"/>
            <w:vAlign w:val="center"/>
          </w:tcPr>
          <w:p w14:paraId="4F39EF44" w14:textId="22B611BE" w:rsidR="003E0C73" w:rsidRPr="00217019" w:rsidRDefault="003E0C73" w:rsidP="003E0C73">
            <w:pPr>
              <w:pStyle w:val="Text1"/>
              <w:spacing w:before="0" w:after="0"/>
              <w:ind w:left="0"/>
              <w:jc w:val="center"/>
              <w:rPr>
                <w:sz w:val="16"/>
                <w:szCs w:val="16"/>
              </w:rPr>
            </w:pPr>
            <w:r>
              <w:rPr>
                <w:sz w:val="16"/>
                <w:szCs w:val="16"/>
              </w:rPr>
              <w:t>Méně rozvinuté</w:t>
            </w:r>
          </w:p>
        </w:tc>
        <w:tc>
          <w:tcPr>
            <w:tcW w:w="197" w:type="pct"/>
            <w:vMerge w:val="restart"/>
          </w:tcPr>
          <w:p w14:paraId="51568AC3" w14:textId="77777777" w:rsidR="003A184F" w:rsidRPr="003A184F" w:rsidRDefault="003A184F" w:rsidP="003A184F">
            <w:pPr>
              <w:pStyle w:val="Text1"/>
              <w:spacing w:before="0" w:after="0"/>
              <w:ind w:left="0"/>
              <w:jc w:val="center"/>
              <w:rPr>
                <w:sz w:val="16"/>
                <w:szCs w:val="16"/>
              </w:rPr>
            </w:pPr>
            <w:r w:rsidRPr="003A184F">
              <w:rPr>
                <w:sz w:val="16"/>
                <w:szCs w:val="16"/>
              </w:rPr>
              <w:t>EECO01</w:t>
            </w:r>
          </w:p>
          <w:p w14:paraId="7C9CDD47" w14:textId="1954F45B" w:rsidR="003E0C73" w:rsidRPr="003A184F" w:rsidRDefault="003A184F" w:rsidP="003A184F">
            <w:pPr>
              <w:pStyle w:val="Text1"/>
              <w:spacing w:before="0" w:after="0"/>
              <w:ind w:left="0"/>
              <w:jc w:val="center"/>
              <w:rPr>
                <w:sz w:val="16"/>
                <w:szCs w:val="16"/>
              </w:rPr>
            </w:pPr>
            <w:r w:rsidRPr="003A184F">
              <w:rPr>
                <w:sz w:val="16"/>
                <w:szCs w:val="16"/>
              </w:rPr>
              <w:t>(60000)</w:t>
            </w:r>
          </w:p>
        </w:tc>
        <w:tc>
          <w:tcPr>
            <w:tcW w:w="1184" w:type="pct"/>
            <w:vMerge w:val="restart"/>
            <w:shd w:val="clear" w:color="auto" w:fill="auto"/>
          </w:tcPr>
          <w:p w14:paraId="28E1DF96" w14:textId="77777777" w:rsidR="003E0C73" w:rsidRPr="00217019" w:rsidRDefault="003E0C73" w:rsidP="003E0C73">
            <w:pPr>
              <w:pStyle w:val="Text1"/>
              <w:spacing w:before="0" w:after="0"/>
              <w:ind w:left="0"/>
              <w:jc w:val="center"/>
              <w:rPr>
                <w:sz w:val="16"/>
                <w:szCs w:val="16"/>
              </w:rPr>
            </w:pPr>
            <w:r w:rsidRPr="00217019">
              <w:rPr>
                <w:sz w:val="16"/>
                <w:szCs w:val="16"/>
              </w:rPr>
              <w:t>Celkový počet účastníků</w:t>
            </w:r>
          </w:p>
        </w:tc>
        <w:tc>
          <w:tcPr>
            <w:tcW w:w="615" w:type="pct"/>
            <w:vMerge w:val="restart"/>
          </w:tcPr>
          <w:p w14:paraId="7C4B3B74" w14:textId="77777777" w:rsidR="003E0C73" w:rsidRPr="00217019" w:rsidRDefault="003E0C73" w:rsidP="003E0C73">
            <w:pPr>
              <w:pStyle w:val="Text1"/>
              <w:spacing w:before="0" w:after="0"/>
              <w:ind w:left="0"/>
              <w:jc w:val="center"/>
              <w:rPr>
                <w:sz w:val="16"/>
                <w:szCs w:val="16"/>
              </w:rPr>
            </w:pPr>
            <w:r w:rsidRPr="00217019">
              <w:rPr>
                <w:sz w:val="16"/>
                <w:szCs w:val="16"/>
              </w:rPr>
              <w:t>účastníci</w:t>
            </w:r>
          </w:p>
        </w:tc>
        <w:tc>
          <w:tcPr>
            <w:tcW w:w="576" w:type="pct"/>
            <w:shd w:val="clear" w:color="auto" w:fill="auto"/>
            <w:vAlign w:val="center"/>
          </w:tcPr>
          <w:p w14:paraId="6D34D9A8" w14:textId="5D5B9B71" w:rsidR="003E0C73" w:rsidRPr="00217019" w:rsidRDefault="003E0C73" w:rsidP="003E0C73">
            <w:pPr>
              <w:pStyle w:val="Text1"/>
              <w:spacing w:before="0" w:after="0"/>
              <w:ind w:left="0"/>
              <w:jc w:val="center"/>
              <w:rPr>
                <w:sz w:val="16"/>
                <w:szCs w:val="16"/>
              </w:rPr>
            </w:pPr>
            <w:r>
              <w:rPr>
                <w:sz w:val="16"/>
                <w:szCs w:val="16"/>
              </w:rPr>
              <w:t>42</w:t>
            </w:r>
          </w:p>
        </w:tc>
        <w:tc>
          <w:tcPr>
            <w:tcW w:w="700" w:type="pct"/>
            <w:shd w:val="clear" w:color="auto" w:fill="auto"/>
            <w:vAlign w:val="center"/>
          </w:tcPr>
          <w:p w14:paraId="1F8F0070" w14:textId="6D9F770C" w:rsidR="003E0C73" w:rsidRPr="00217019" w:rsidRDefault="003E0C73" w:rsidP="003E0C73">
            <w:pPr>
              <w:pStyle w:val="Text1"/>
              <w:spacing w:before="0" w:after="0"/>
              <w:ind w:left="0"/>
              <w:jc w:val="center"/>
              <w:rPr>
                <w:sz w:val="16"/>
                <w:szCs w:val="16"/>
              </w:rPr>
            </w:pPr>
            <w:r>
              <w:rPr>
                <w:sz w:val="16"/>
                <w:szCs w:val="16"/>
              </w:rPr>
              <w:t>421</w:t>
            </w:r>
          </w:p>
        </w:tc>
      </w:tr>
      <w:tr w:rsidR="003E0C73" w:rsidRPr="00217019" w14:paraId="7DDCAAA8" w14:textId="77777777" w:rsidTr="003E0C73">
        <w:trPr>
          <w:trHeight w:val="93"/>
          <w:jc w:val="center"/>
        </w:trPr>
        <w:tc>
          <w:tcPr>
            <w:tcW w:w="385" w:type="pct"/>
            <w:vMerge/>
          </w:tcPr>
          <w:p w14:paraId="2EB4C995" w14:textId="77777777" w:rsidR="003E0C73" w:rsidRPr="00217019" w:rsidRDefault="003E0C73" w:rsidP="003E0C73">
            <w:pPr>
              <w:pStyle w:val="Text1"/>
              <w:spacing w:before="0" w:after="0"/>
              <w:ind w:left="0"/>
              <w:jc w:val="center"/>
              <w:rPr>
                <w:sz w:val="16"/>
                <w:szCs w:val="16"/>
              </w:rPr>
            </w:pPr>
          </w:p>
        </w:tc>
        <w:tc>
          <w:tcPr>
            <w:tcW w:w="536" w:type="pct"/>
            <w:vMerge/>
          </w:tcPr>
          <w:p w14:paraId="68A630CB" w14:textId="77777777" w:rsidR="003E0C73" w:rsidRPr="00217019" w:rsidRDefault="003E0C73" w:rsidP="003E0C73">
            <w:pPr>
              <w:pStyle w:val="Text1"/>
              <w:spacing w:before="0" w:after="0"/>
              <w:ind w:left="0"/>
              <w:jc w:val="center"/>
              <w:rPr>
                <w:sz w:val="16"/>
                <w:szCs w:val="16"/>
              </w:rPr>
            </w:pPr>
          </w:p>
        </w:tc>
        <w:tc>
          <w:tcPr>
            <w:tcW w:w="309" w:type="pct"/>
            <w:vMerge/>
          </w:tcPr>
          <w:p w14:paraId="4AAAC984" w14:textId="77777777" w:rsidR="003E0C73" w:rsidRPr="00217019" w:rsidRDefault="003E0C73" w:rsidP="003E0C73">
            <w:pPr>
              <w:pStyle w:val="Text1"/>
              <w:spacing w:before="0" w:after="0"/>
              <w:ind w:left="0"/>
              <w:jc w:val="center"/>
              <w:rPr>
                <w:sz w:val="16"/>
                <w:szCs w:val="16"/>
              </w:rPr>
            </w:pPr>
          </w:p>
        </w:tc>
        <w:tc>
          <w:tcPr>
            <w:tcW w:w="498" w:type="pct"/>
            <w:vAlign w:val="center"/>
          </w:tcPr>
          <w:p w14:paraId="1501AAC4" w14:textId="3DD35BBF" w:rsidR="003E0C73" w:rsidRPr="00217019" w:rsidRDefault="003E0C73" w:rsidP="003E0C73">
            <w:pPr>
              <w:pStyle w:val="Text1"/>
              <w:spacing w:before="0" w:after="0"/>
              <w:ind w:left="0"/>
              <w:jc w:val="center"/>
              <w:rPr>
                <w:sz w:val="16"/>
                <w:szCs w:val="16"/>
              </w:rPr>
            </w:pPr>
            <w:r>
              <w:rPr>
                <w:sz w:val="16"/>
                <w:szCs w:val="16"/>
              </w:rPr>
              <w:t>Přechodové</w:t>
            </w:r>
          </w:p>
        </w:tc>
        <w:tc>
          <w:tcPr>
            <w:tcW w:w="197" w:type="pct"/>
            <w:vMerge/>
          </w:tcPr>
          <w:p w14:paraId="7C00E48F" w14:textId="77777777" w:rsidR="003E0C73" w:rsidRPr="003A184F" w:rsidRDefault="003E0C73" w:rsidP="003E0C73">
            <w:pPr>
              <w:pStyle w:val="Text1"/>
              <w:spacing w:before="0" w:after="0"/>
              <w:ind w:left="0"/>
              <w:jc w:val="center"/>
              <w:rPr>
                <w:sz w:val="16"/>
                <w:szCs w:val="16"/>
              </w:rPr>
            </w:pPr>
          </w:p>
        </w:tc>
        <w:tc>
          <w:tcPr>
            <w:tcW w:w="1184" w:type="pct"/>
            <w:vMerge/>
            <w:shd w:val="clear" w:color="auto" w:fill="auto"/>
          </w:tcPr>
          <w:p w14:paraId="494D4D77" w14:textId="77777777" w:rsidR="003E0C73" w:rsidRPr="00217019" w:rsidRDefault="003E0C73" w:rsidP="003E0C73">
            <w:pPr>
              <w:pStyle w:val="Text1"/>
              <w:spacing w:before="0" w:after="0"/>
              <w:ind w:left="0"/>
              <w:jc w:val="center"/>
              <w:rPr>
                <w:sz w:val="16"/>
                <w:szCs w:val="16"/>
              </w:rPr>
            </w:pPr>
          </w:p>
        </w:tc>
        <w:tc>
          <w:tcPr>
            <w:tcW w:w="615" w:type="pct"/>
            <w:vMerge/>
          </w:tcPr>
          <w:p w14:paraId="35A1B076" w14:textId="77777777" w:rsidR="003E0C73" w:rsidRPr="00217019" w:rsidRDefault="003E0C73" w:rsidP="003E0C73">
            <w:pPr>
              <w:pStyle w:val="Text1"/>
              <w:spacing w:before="0" w:after="0"/>
              <w:ind w:left="0"/>
              <w:jc w:val="center"/>
              <w:rPr>
                <w:sz w:val="16"/>
                <w:szCs w:val="16"/>
              </w:rPr>
            </w:pPr>
          </w:p>
        </w:tc>
        <w:tc>
          <w:tcPr>
            <w:tcW w:w="576" w:type="pct"/>
            <w:shd w:val="clear" w:color="auto" w:fill="auto"/>
            <w:vAlign w:val="center"/>
          </w:tcPr>
          <w:p w14:paraId="16FB7DBB" w14:textId="77AFC499" w:rsidR="003E0C73" w:rsidRPr="00217019" w:rsidRDefault="003E0C73" w:rsidP="003E0C73">
            <w:pPr>
              <w:pStyle w:val="Text1"/>
              <w:spacing w:before="0" w:after="0"/>
              <w:ind w:left="0"/>
              <w:jc w:val="center"/>
              <w:rPr>
                <w:sz w:val="16"/>
                <w:szCs w:val="16"/>
              </w:rPr>
            </w:pPr>
            <w:r>
              <w:rPr>
                <w:sz w:val="16"/>
                <w:szCs w:val="16"/>
              </w:rPr>
              <w:t>46</w:t>
            </w:r>
          </w:p>
        </w:tc>
        <w:tc>
          <w:tcPr>
            <w:tcW w:w="700" w:type="pct"/>
            <w:shd w:val="clear" w:color="auto" w:fill="auto"/>
            <w:vAlign w:val="center"/>
          </w:tcPr>
          <w:p w14:paraId="491320C3" w14:textId="4CAC60B4" w:rsidR="003E0C73" w:rsidRPr="00217019" w:rsidRDefault="003E0C73" w:rsidP="003E0C73">
            <w:pPr>
              <w:pStyle w:val="Text1"/>
              <w:spacing w:before="0" w:after="0"/>
              <w:ind w:left="0"/>
              <w:jc w:val="center"/>
              <w:rPr>
                <w:sz w:val="16"/>
                <w:szCs w:val="16"/>
              </w:rPr>
            </w:pPr>
            <w:r>
              <w:rPr>
                <w:sz w:val="16"/>
                <w:szCs w:val="16"/>
              </w:rPr>
              <w:t>458</w:t>
            </w:r>
          </w:p>
        </w:tc>
      </w:tr>
      <w:tr w:rsidR="003E0C73" w:rsidRPr="00217019" w14:paraId="28FA7059" w14:textId="77777777" w:rsidTr="003E0C73">
        <w:trPr>
          <w:trHeight w:val="93"/>
          <w:jc w:val="center"/>
        </w:trPr>
        <w:tc>
          <w:tcPr>
            <w:tcW w:w="385" w:type="pct"/>
            <w:vMerge/>
          </w:tcPr>
          <w:p w14:paraId="158BFCB9" w14:textId="77777777" w:rsidR="003E0C73" w:rsidRPr="00217019" w:rsidRDefault="003E0C73" w:rsidP="003E0C73">
            <w:pPr>
              <w:pStyle w:val="Text1"/>
              <w:spacing w:before="0" w:after="0"/>
              <w:ind w:left="0"/>
              <w:jc w:val="center"/>
              <w:rPr>
                <w:sz w:val="16"/>
                <w:szCs w:val="16"/>
              </w:rPr>
            </w:pPr>
          </w:p>
        </w:tc>
        <w:tc>
          <w:tcPr>
            <w:tcW w:w="536" w:type="pct"/>
            <w:vMerge/>
          </w:tcPr>
          <w:p w14:paraId="366B0B44" w14:textId="77777777" w:rsidR="003E0C73" w:rsidRPr="00217019" w:rsidRDefault="003E0C73" w:rsidP="003E0C73">
            <w:pPr>
              <w:pStyle w:val="Text1"/>
              <w:spacing w:before="0" w:after="0"/>
              <w:ind w:left="0"/>
              <w:jc w:val="center"/>
              <w:rPr>
                <w:sz w:val="16"/>
                <w:szCs w:val="16"/>
              </w:rPr>
            </w:pPr>
          </w:p>
        </w:tc>
        <w:tc>
          <w:tcPr>
            <w:tcW w:w="309" w:type="pct"/>
            <w:vMerge/>
          </w:tcPr>
          <w:p w14:paraId="439C032C" w14:textId="77777777" w:rsidR="003E0C73" w:rsidRPr="00217019" w:rsidRDefault="003E0C73" w:rsidP="003E0C73">
            <w:pPr>
              <w:pStyle w:val="Text1"/>
              <w:spacing w:before="0" w:after="0"/>
              <w:ind w:left="0"/>
              <w:jc w:val="center"/>
              <w:rPr>
                <w:sz w:val="16"/>
                <w:szCs w:val="16"/>
              </w:rPr>
            </w:pPr>
          </w:p>
        </w:tc>
        <w:tc>
          <w:tcPr>
            <w:tcW w:w="498" w:type="pct"/>
            <w:vAlign w:val="center"/>
          </w:tcPr>
          <w:p w14:paraId="53329629" w14:textId="7073914A" w:rsidR="003E0C73" w:rsidRPr="00217019" w:rsidRDefault="003E0C73" w:rsidP="003E0C73">
            <w:pPr>
              <w:pStyle w:val="Text1"/>
              <w:spacing w:before="0" w:after="0"/>
              <w:ind w:left="0"/>
              <w:jc w:val="center"/>
              <w:rPr>
                <w:sz w:val="16"/>
                <w:szCs w:val="16"/>
              </w:rPr>
            </w:pPr>
            <w:r>
              <w:rPr>
                <w:sz w:val="16"/>
                <w:szCs w:val="16"/>
              </w:rPr>
              <w:t>Více rozvinuté</w:t>
            </w:r>
          </w:p>
        </w:tc>
        <w:tc>
          <w:tcPr>
            <w:tcW w:w="197" w:type="pct"/>
            <w:vMerge/>
          </w:tcPr>
          <w:p w14:paraId="56B7814E" w14:textId="77777777" w:rsidR="003E0C73" w:rsidRPr="003A184F" w:rsidRDefault="003E0C73" w:rsidP="003E0C73">
            <w:pPr>
              <w:pStyle w:val="Text1"/>
              <w:spacing w:before="0" w:after="0"/>
              <w:ind w:left="0"/>
              <w:jc w:val="center"/>
              <w:rPr>
                <w:sz w:val="16"/>
                <w:szCs w:val="16"/>
              </w:rPr>
            </w:pPr>
          </w:p>
        </w:tc>
        <w:tc>
          <w:tcPr>
            <w:tcW w:w="1184" w:type="pct"/>
            <w:vMerge/>
            <w:shd w:val="clear" w:color="auto" w:fill="auto"/>
          </w:tcPr>
          <w:p w14:paraId="58E86214" w14:textId="77777777" w:rsidR="003E0C73" w:rsidRPr="00217019" w:rsidRDefault="003E0C73" w:rsidP="003E0C73">
            <w:pPr>
              <w:pStyle w:val="Text1"/>
              <w:spacing w:before="0" w:after="0"/>
              <w:ind w:left="0"/>
              <w:jc w:val="center"/>
              <w:rPr>
                <w:sz w:val="16"/>
                <w:szCs w:val="16"/>
              </w:rPr>
            </w:pPr>
          </w:p>
        </w:tc>
        <w:tc>
          <w:tcPr>
            <w:tcW w:w="615" w:type="pct"/>
            <w:vMerge/>
          </w:tcPr>
          <w:p w14:paraId="660783D0" w14:textId="77777777" w:rsidR="003E0C73" w:rsidRPr="00217019" w:rsidRDefault="003E0C73" w:rsidP="003E0C73">
            <w:pPr>
              <w:pStyle w:val="Text1"/>
              <w:spacing w:before="0" w:after="0"/>
              <w:ind w:left="0"/>
              <w:jc w:val="center"/>
              <w:rPr>
                <w:sz w:val="16"/>
                <w:szCs w:val="16"/>
              </w:rPr>
            </w:pPr>
          </w:p>
        </w:tc>
        <w:tc>
          <w:tcPr>
            <w:tcW w:w="576" w:type="pct"/>
            <w:shd w:val="clear" w:color="auto" w:fill="auto"/>
            <w:vAlign w:val="center"/>
          </w:tcPr>
          <w:p w14:paraId="4958A7A4" w14:textId="2D161FC3" w:rsidR="003E0C73" w:rsidRPr="00217019" w:rsidRDefault="003E0C73" w:rsidP="003E0C73">
            <w:pPr>
              <w:pStyle w:val="Text1"/>
              <w:spacing w:before="0" w:after="0"/>
              <w:ind w:left="0"/>
              <w:jc w:val="center"/>
              <w:rPr>
                <w:sz w:val="16"/>
                <w:szCs w:val="16"/>
              </w:rPr>
            </w:pPr>
            <w:r>
              <w:rPr>
                <w:sz w:val="16"/>
                <w:szCs w:val="16"/>
              </w:rPr>
              <w:t>1</w:t>
            </w:r>
          </w:p>
        </w:tc>
        <w:tc>
          <w:tcPr>
            <w:tcW w:w="700" w:type="pct"/>
            <w:shd w:val="clear" w:color="auto" w:fill="auto"/>
            <w:vAlign w:val="center"/>
          </w:tcPr>
          <w:p w14:paraId="692419B0" w14:textId="798C5F4A" w:rsidR="003E0C73" w:rsidRPr="00217019" w:rsidRDefault="003E0C73" w:rsidP="003E0C73">
            <w:pPr>
              <w:pStyle w:val="Text1"/>
              <w:spacing w:before="0" w:after="0"/>
              <w:ind w:left="0"/>
              <w:jc w:val="center"/>
              <w:rPr>
                <w:sz w:val="16"/>
                <w:szCs w:val="16"/>
              </w:rPr>
            </w:pPr>
            <w:r>
              <w:rPr>
                <w:sz w:val="16"/>
                <w:szCs w:val="16"/>
              </w:rPr>
              <w:t>11</w:t>
            </w:r>
          </w:p>
        </w:tc>
      </w:tr>
      <w:tr w:rsidR="003E0C73" w:rsidRPr="00217019" w14:paraId="1349F86A" w14:textId="77777777" w:rsidTr="003E0C73">
        <w:trPr>
          <w:trHeight w:val="204"/>
          <w:jc w:val="center"/>
        </w:trPr>
        <w:tc>
          <w:tcPr>
            <w:tcW w:w="385" w:type="pct"/>
            <w:vMerge w:val="restart"/>
            <w:tcBorders>
              <w:top w:val="single" w:sz="4" w:space="0" w:color="auto"/>
              <w:left w:val="single" w:sz="4" w:space="0" w:color="auto"/>
              <w:right w:val="single" w:sz="4" w:space="0" w:color="auto"/>
            </w:tcBorders>
          </w:tcPr>
          <w:p w14:paraId="7D348F1B" w14:textId="77777777" w:rsidR="003E0C73" w:rsidRPr="00217019" w:rsidRDefault="003E0C73" w:rsidP="003E0C73">
            <w:pPr>
              <w:pStyle w:val="Text1"/>
              <w:spacing w:before="0" w:after="0"/>
              <w:ind w:left="0"/>
              <w:jc w:val="center"/>
              <w:rPr>
                <w:sz w:val="16"/>
                <w:szCs w:val="16"/>
              </w:rPr>
            </w:pPr>
            <w:r w:rsidRPr="00217019">
              <w:rPr>
                <w:sz w:val="16"/>
                <w:szCs w:val="16"/>
              </w:rPr>
              <w:t>1</w:t>
            </w:r>
          </w:p>
        </w:tc>
        <w:tc>
          <w:tcPr>
            <w:tcW w:w="536" w:type="pct"/>
            <w:vMerge w:val="restart"/>
            <w:tcBorders>
              <w:top w:val="single" w:sz="4" w:space="0" w:color="auto"/>
              <w:left w:val="single" w:sz="4" w:space="0" w:color="auto"/>
              <w:right w:val="single" w:sz="4" w:space="0" w:color="auto"/>
            </w:tcBorders>
          </w:tcPr>
          <w:p w14:paraId="64630BF9" w14:textId="28C8902B" w:rsidR="003E0C73" w:rsidRPr="00217019" w:rsidRDefault="003E0C73" w:rsidP="003E0C73">
            <w:pPr>
              <w:pStyle w:val="Text1"/>
              <w:spacing w:before="0" w:after="0"/>
              <w:ind w:left="0"/>
              <w:jc w:val="center"/>
              <w:rPr>
                <w:sz w:val="16"/>
                <w:szCs w:val="16"/>
              </w:rPr>
            </w:pPr>
            <w:r w:rsidRPr="00217019">
              <w:rPr>
                <w:sz w:val="16"/>
                <w:szCs w:val="16"/>
              </w:rPr>
              <w:t>1.</w:t>
            </w:r>
            <w:r>
              <w:rPr>
                <w:sz w:val="16"/>
                <w:szCs w:val="16"/>
              </w:rPr>
              <w:t>4</w:t>
            </w:r>
          </w:p>
        </w:tc>
        <w:tc>
          <w:tcPr>
            <w:tcW w:w="309" w:type="pct"/>
            <w:vMerge w:val="restart"/>
            <w:tcBorders>
              <w:top w:val="single" w:sz="4" w:space="0" w:color="auto"/>
              <w:left w:val="single" w:sz="4" w:space="0" w:color="auto"/>
              <w:right w:val="single" w:sz="4" w:space="0" w:color="auto"/>
            </w:tcBorders>
          </w:tcPr>
          <w:p w14:paraId="46CF3163" w14:textId="77777777" w:rsidR="003E0C73" w:rsidRPr="00217019" w:rsidRDefault="003E0C73" w:rsidP="003E0C73">
            <w:pPr>
              <w:pStyle w:val="Text1"/>
              <w:spacing w:before="0" w:after="0"/>
              <w:ind w:left="0"/>
              <w:jc w:val="center"/>
              <w:rPr>
                <w:sz w:val="16"/>
                <w:szCs w:val="16"/>
              </w:rPr>
            </w:pPr>
            <w:r w:rsidRPr="00217019">
              <w:rPr>
                <w:sz w:val="16"/>
                <w:szCs w:val="16"/>
              </w:rPr>
              <w:t>ESF+</w:t>
            </w:r>
          </w:p>
        </w:tc>
        <w:tc>
          <w:tcPr>
            <w:tcW w:w="498" w:type="pct"/>
            <w:tcBorders>
              <w:top w:val="single" w:sz="4" w:space="0" w:color="auto"/>
              <w:left w:val="single" w:sz="4" w:space="0" w:color="auto"/>
              <w:bottom w:val="single" w:sz="4" w:space="0" w:color="auto"/>
              <w:right w:val="single" w:sz="4" w:space="0" w:color="auto"/>
            </w:tcBorders>
            <w:vAlign w:val="center"/>
          </w:tcPr>
          <w:p w14:paraId="15A68C51" w14:textId="5D699A95" w:rsidR="003E0C73" w:rsidRPr="00217019" w:rsidRDefault="003E0C73" w:rsidP="003E0C73">
            <w:pPr>
              <w:pStyle w:val="Text1"/>
              <w:spacing w:before="0" w:after="0"/>
              <w:ind w:left="0"/>
              <w:jc w:val="center"/>
              <w:rPr>
                <w:sz w:val="16"/>
                <w:szCs w:val="16"/>
              </w:rPr>
            </w:pPr>
            <w:r>
              <w:rPr>
                <w:sz w:val="16"/>
                <w:szCs w:val="16"/>
              </w:rPr>
              <w:t>Méně rozvinuté</w:t>
            </w:r>
          </w:p>
        </w:tc>
        <w:tc>
          <w:tcPr>
            <w:tcW w:w="197" w:type="pct"/>
            <w:vMerge w:val="restart"/>
            <w:tcBorders>
              <w:top w:val="single" w:sz="4" w:space="0" w:color="auto"/>
              <w:left w:val="single" w:sz="4" w:space="0" w:color="auto"/>
              <w:right w:val="single" w:sz="4" w:space="0" w:color="auto"/>
            </w:tcBorders>
          </w:tcPr>
          <w:p w14:paraId="3161C1BD" w14:textId="6817BD6F" w:rsidR="003E0C73" w:rsidRPr="003A184F" w:rsidRDefault="003A184F" w:rsidP="003E0C73">
            <w:pPr>
              <w:pStyle w:val="Text1"/>
              <w:spacing w:before="0" w:after="0"/>
              <w:ind w:left="0"/>
              <w:jc w:val="center"/>
              <w:rPr>
                <w:sz w:val="16"/>
                <w:szCs w:val="16"/>
              </w:rPr>
            </w:pPr>
            <w:r w:rsidRPr="003A184F">
              <w:rPr>
                <w:sz w:val="16"/>
                <w:szCs w:val="16"/>
              </w:rPr>
              <w:t>80500</w:t>
            </w:r>
          </w:p>
        </w:tc>
        <w:tc>
          <w:tcPr>
            <w:tcW w:w="1184" w:type="pct"/>
            <w:vMerge w:val="restart"/>
            <w:tcBorders>
              <w:top w:val="single" w:sz="4" w:space="0" w:color="auto"/>
              <w:left w:val="single" w:sz="4" w:space="0" w:color="auto"/>
              <w:right w:val="single" w:sz="4" w:space="0" w:color="auto"/>
            </w:tcBorders>
            <w:shd w:val="clear" w:color="auto" w:fill="auto"/>
          </w:tcPr>
          <w:p w14:paraId="0E523FFD" w14:textId="77777777" w:rsidR="003E0C73" w:rsidRPr="00217019" w:rsidRDefault="003E0C73" w:rsidP="003E0C73">
            <w:pPr>
              <w:pStyle w:val="Text1"/>
              <w:spacing w:before="0" w:after="0"/>
              <w:ind w:left="0"/>
              <w:jc w:val="center"/>
              <w:rPr>
                <w:sz w:val="16"/>
                <w:szCs w:val="16"/>
              </w:rPr>
            </w:pPr>
            <w:r w:rsidRPr="00217019">
              <w:rPr>
                <w:sz w:val="16"/>
                <w:szCs w:val="16"/>
              </w:rPr>
              <w:t>Počet napsaných a zveřejněných analytických a strategických dokumentů (vč. evaluačních)</w:t>
            </w:r>
          </w:p>
        </w:tc>
        <w:tc>
          <w:tcPr>
            <w:tcW w:w="615" w:type="pct"/>
            <w:vMerge w:val="restart"/>
            <w:tcBorders>
              <w:top w:val="single" w:sz="4" w:space="0" w:color="auto"/>
              <w:left w:val="single" w:sz="4" w:space="0" w:color="auto"/>
              <w:right w:val="single" w:sz="4" w:space="0" w:color="auto"/>
            </w:tcBorders>
          </w:tcPr>
          <w:p w14:paraId="046D759A" w14:textId="77777777" w:rsidR="003E0C73" w:rsidRPr="00217019" w:rsidRDefault="003E0C73" w:rsidP="003E0C73">
            <w:pPr>
              <w:pStyle w:val="Text1"/>
              <w:spacing w:before="0" w:after="0"/>
              <w:ind w:left="0"/>
              <w:jc w:val="center"/>
              <w:rPr>
                <w:sz w:val="16"/>
                <w:szCs w:val="16"/>
              </w:rPr>
            </w:pPr>
            <w:r w:rsidRPr="00217019">
              <w:rPr>
                <w:sz w:val="16"/>
                <w:szCs w:val="16"/>
              </w:rPr>
              <w:t>dokumenty</w:t>
            </w:r>
          </w:p>
        </w:tc>
        <w:tc>
          <w:tcPr>
            <w:tcW w:w="576" w:type="pct"/>
            <w:tcBorders>
              <w:top w:val="single" w:sz="4" w:space="0" w:color="auto"/>
              <w:left w:val="single" w:sz="4" w:space="0" w:color="auto"/>
              <w:right w:val="single" w:sz="4" w:space="0" w:color="auto"/>
            </w:tcBorders>
            <w:shd w:val="clear" w:color="auto" w:fill="auto"/>
            <w:vAlign w:val="center"/>
          </w:tcPr>
          <w:p w14:paraId="76453A42" w14:textId="19309AFD" w:rsidR="003E0C73" w:rsidRPr="00217019" w:rsidRDefault="003E0C73" w:rsidP="003E0C73">
            <w:pPr>
              <w:pStyle w:val="Text1"/>
              <w:spacing w:before="0" w:after="0"/>
              <w:ind w:left="0"/>
              <w:jc w:val="center"/>
              <w:rPr>
                <w:sz w:val="16"/>
                <w:szCs w:val="16"/>
              </w:rPr>
            </w:pPr>
            <w:r>
              <w:rPr>
                <w:sz w:val="16"/>
                <w:szCs w:val="16"/>
              </w:rPr>
              <w:t>0</w:t>
            </w:r>
          </w:p>
        </w:tc>
        <w:tc>
          <w:tcPr>
            <w:tcW w:w="700" w:type="pct"/>
            <w:tcBorders>
              <w:top w:val="single" w:sz="4" w:space="0" w:color="auto"/>
              <w:left w:val="single" w:sz="4" w:space="0" w:color="auto"/>
              <w:right w:val="single" w:sz="4" w:space="0" w:color="auto"/>
            </w:tcBorders>
            <w:shd w:val="clear" w:color="auto" w:fill="auto"/>
            <w:vAlign w:val="center"/>
          </w:tcPr>
          <w:p w14:paraId="58D8E159" w14:textId="6A7D9A80" w:rsidR="003E0C73" w:rsidRPr="00217019" w:rsidRDefault="003E0C73" w:rsidP="003E0C73">
            <w:pPr>
              <w:pStyle w:val="Text1"/>
              <w:spacing w:before="0" w:after="0"/>
              <w:ind w:left="0"/>
              <w:jc w:val="center"/>
              <w:rPr>
                <w:sz w:val="16"/>
                <w:szCs w:val="16"/>
              </w:rPr>
            </w:pPr>
            <w:r>
              <w:rPr>
                <w:sz w:val="16"/>
                <w:szCs w:val="16"/>
              </w:rPr>
              <w:t>7</w:t>
            </w:r>
          </w:p>
        </w:tc>
      </w:tr>
      <w:tr w:rsidR="003E0C73" w:rsidRPr="00217019" w14:paraId="3280DF00" w14:textId="77777777" w:rsidTr="003E0C73">
        <w:trPr>
          <w:trHeight w:val="203"/>
          <w:jc w:val="center"/>
        </w:trPr>
        <w:tc>
          <w:tcPr>
            <w:tcW w:w="385" w:type="pct"/>
            <w:vMerge/>
            <w:tcBorders>
              <w:left w:val="single" w:sz="4" w:space="0" w:color="auto"/>
              <w:right w:val="single" w:sz="4" w:space="0" w:color="auto"/>
            </w:tcBorders>
          </w:tcPr>
          <w:p w14:paraId="256EA6D8" w14:textId="77777777" w:rsidR="003E0C73" w:rsidRPr="00217019" w:rsidRDefault="003E0C73" w:rsidP="003E0C73">
            <w:pPr>
              <w:pStyle w:val="Text1"/>
              <w:spacing w:before="0" w:after="0"/>
              <w:ind w:left="0"/>
              <w:jc w:val="center"/>
              <w:rPr>
                <w:sz w:val="16"/>
                <w:szCs w:val="16"/>
              </w:rPr>
            </w:pPr>
          </w:p>
        </w:tc>
        <w:tc>
          <w:tcPr>
            <w:tcW w:w="536" w:type="pct"/>
            <w:vMerge/>
            <w:tcBorders>
              <w:left w:val="single" w:sz="4" w:space="0" w:color="auto"/>
              <w:right w:val="single" w:sz="4" w:space="0" w:color="auto"/>
            </w:tcBorders>
          </w:tcPr>
          <w:p w14:paraId="21036318" w14:textId="77777777" w:rsidR="003E0C73" w:rsidRPr="00217019" w:rsidRDefault="003E0C73" w:rsidP="003E0C73">
            <w:pPr>
              <w:pStyle w:val="Text1"/>
              <w:spacing w:before="0" w:after="0"/>
              <w:ind w:left="0"/>
              <w:jc w:val="center"/>
              <w:rPr>
                <w:sz w:val="16"/>
                <w:szCs w:val="16"/>
              </w:rPr>
            </w:pPr>
          </w:p>
        </w:tc>
        <w:tc>
          <w:tcPr>
            <w:tcW w:w="309" w:type="pct"/>
            <w:vMerge/>
            <w:tcBorders>
              <w:left w:val="single" w:sz="4" w:space="0" w:color="auto"/>
              <w:right w:val="single" w:sz="4" w:space="0" w:color="auto"/>
            </w:tcBorders>
          </w:tcPr>
          <w:p w14:paraId="19FD5328" w14:textId="77777777" w:rsidR="003E0C73" w:rsidRPr="00217019" w:rsidRDefault="003E0C73" w:rsidP="003E0C73">
            <w:pPr>
              <w:pStyle w:val="Text1"/>
              <w:spacing w:before="0" w:after="0"/>
              <w:ind w:left="0"/>
              <w:jc w:val="center"/>
              <w:rPr>
                <w:sz w:val="16"/>
                <w:szCs w:val="16"/>
              </w:rPr>
            </w:pPr>
          </w:p>
        </w:tc>
        <w:tc>
          <w:tcPr>
            <w:tcW w:w="498" w:type="pct"/>
            <w:tcBorders>
              <w:top w:val="single" w:sz="4" w:space="0" w:color="auto"/>
              <w:left w:val="single" w:sz="4" w:space="0" w:color="auto"/>
              <w:bottom w:val="single" w:sz="4" w:space="0" w:color="auto"/>
              <w:right w:val="single" w:sz="4" w:space="0" w:color="auto"/>
            </w:tcBorders>
            <w:vAlign w:val="center"/>
          </w:tcPr>
          <w:p w14:paraId="266BEB4B" w14:textId="375C1FF8" w:rsidR="003E0C73" w:rsidRPr="00217019" w:rsidRDefault="003E0C73" w:rsidP="003E0C73">
            <w:pPr>
              <w:pStyle w:val="Text1"/>
              <w:spacing w:before="0" w:after="0"/>
              <w:ind w:left="0"/>
              <w:jc w:val="center"/>
              <w:rPr>
                <w:sz w:val="16"/>
                <w:szCs w:val="16"/>
              </w:rPr>
            </w:pPr>
            <w:r>
              <w:rPr>
                <w:sz w:val="16"/>
                <w:szCs w:val="16"/>
              </w:rPr>
              <w:t>Přechodové</w:t>
            </w:r>
          </w:p>
        </w:tc>
        <w:tc>
          <w:tcPr>
            <w:tcW w:w="197" w:type="pct"/>
            <w:vMerge/>
            <w:tcBorders>
              <w:left w:val="single" w:sz="4" w:space="0" w:color="auto"/>
              <w:right w:val="single" w:sz="4" w:space="0" w:color="auto"/>
            </w:tcBorders>
          </w:tcPr>
          <w:p w14:paraId="152E53D9" w14:textId="77777777" w:rsidR="003E0C73" w:rsidRPr="00217019" w:rsidRDefault="003E0C73" w:rsidP="003E0C73">
            <w:pPr>
              <w:pStyle w:val="Text1"/>
              <w:spacing w:before="0" w:after="0"/>
              <w:ind w:left="0"/>
              <w:jc w:val="center"/>
              <w:rPr>
                <w:sz w:val="16"/>
                <w:szCs w:val="16"/>
              </w:rPr>
            </w:pPr>
          </w:p>
        </w:tc>
        <w:tc>
          <w:tcPr>
            <w:tcW w:w="1184" w:type="pct"/>
            <w:vMerge/>
            <w:tcBorders>
              <w:left w:val="single" w:sz="4" w:space="0" w:color="auto"/>
              <w:right w:val="single" w:sz="4" w:space="0" w:color="auto"/>
            </w:tcBorders>
            <w:shd w:val="clear" w:color="auto" w:fill="auto"/>
          </w:tcPr>
          <w:p w14:paraId="2D5356C4" w14:textId="77777777" w:rsidR="003E0C73" w:rsidRPr="00217019" w:rsidRDefault="003E0C73" w:rsidP="003E0C73">
            <w:pPr>
              <w:pStyle w:val="Text1"/>
              <w:spacing w:before="0" w:after="0"/>
              <w:ind w:left="0"/>
              <w:jc w:val="center"/>
              <w:rPr>
                <w:sz w:val="16"/>
                <w:szCs w:val="16"/>
              </w:rPr>
            </w:pPr>
          </w:p>
        </w:tc>
        <w:tc>
          <w:tcPr>
            <w:tcW w:w="615" w:type="pct"/>
            <w:vMerge/>
            <w:tcBorders>
              <w:left w:val="single" w:sz="4" w:space="0" w:color="auto"/>
              <w:right w:val="single" w:sz="4" w:space="0" w:color="auto"/>
            </w:tcBorders>
          </w:tcPr>
          <w:p w14:paraId="71347A1D" w14:textId="77777777" w:rsidR="003E0C73" w:rsidRPr="00217019" w:rsidRDefault="003E0C73" w:rsidP="003E0C73">
            <w:pPr>
              <w:pStyle w:val="Text1"/>
              <w:spacing w:before="0" w:after="0"/>
              <w:ind w:left="0"/>
              <w:jc w:val="center"/>
              <w:rPr>
                <w:sz w:val="16"/>
                <w:szCs w:val="16"/>
              </w:rPr>
            </w:pPr>
          </w:p>
        </w:tc>
        <w:tc>
          <w:tcPr>
            <w:tcW w:w="576" w:type="pct"/>
            <w:tcBorders>
              <w:left w:val="single" w:sz="4" w:space="0" w:color="auto"/>
              <w:right w:val="single" w:sz="4" w:space="0" w:color="auto"/>
            </w:tcBorders>
            <w:shd w:val="clear" w:color="auto" w:fill="auto"/>
            <w:vAlign w:val="center"/>
          </w:tcPr>
          <w:p w14:paraId="053D8D5F" w14:textId="78B68E2F" w:rsidR="003E0C73" w:rsidRPr="00217019" w:rsidRDefault="003E0C73" w:rsidP="003E0C73">
            <w:pPr>
              <w:pStyle w:val="Text1"/>
              <w:spacing w:before="0" w:after="0"/>
              <w:ind w:left="0"/>
              <w:jc w:val="center"/>
              <w:rPr>
                <w:sz w:val="16"/>
                <w:szCs w:val="16"/>
              </w:rPr>
            </w:pPr>
            <w:r>
              <w:rPr>
                <w:sz w:val="16"/>
                <w:szCs w:val="16"/>
              </w:rPr>
              <w:t>1</w:t>
            </w:r>
          </w:p>
        </w:tc>
        <w:tc>
          <w:tcPr>
            <w:tcW w:w="700" w:type="pct"/>
            <w:tcBorders>
              <w:left w:val="single" w:sz="4" w:space="0" w:color="auto"/>
              <w:right w:val="single" w:sz="4" w:space="0" w:color="auto"/>
            </w:tcBorders>
            <w:shd w:val="clear" w:color="auto" w:fill="auto"/>
            <w:vAlign w:val="center"/>
          </w:tcPr>
          <w:p w14:paraId="2565191B" w14:textId="6F9D1D07" w:rsidR="003E0C73" w:rsidRPr="00217019" w:rsidRDefault="003E0C73" w:rsidP="003E0C73">
            <w:pPr>
              <w:pStyle w:val="Text1"/>
              <w:spacing w:before="0" w:after="0"/>
              <w:ind w:left="0"/>
              <w:jc w:val="center"/>
              <w:rPr>
                <w:sz w:val="16"/>
                <w:szCs w:val="16"/>
              </w:rPr>
            </w:pPr>
            <w:r>
              <w:rPr>
                <w:sz w:val="16"/>
                <w:szCs w:val="16"/>
              </w:rPr>
              <w:t>7</w:t>
            </w:r>
          </w:p>
        </w:tc>
      </w:tr>
      <w:tr w:rsidR="003E0C73" w:rsidRPr="00217019" w14:paraId="54A8B859" w14:textId="77777777" w:rsidTr="003E0C73">
        <w:trPr>
          <w:trHeight w:val="203"/>
          <w:jc w:val="center"/>
        </w:trPr>
        <w:tc>
          <w:tcPr>
            <w:tcW w:w="385" w:type="pct"/>
            <w:vMerge/>
            <w:tcBorders>
              <w:left w:val="single" w:sz="4" w:space="0" w:color="auto"/>
              <w:bottom w:val="single" w:sz="4" w:space="0" w:color="auto"/>
              <w:right w:val="single" w:sz="4" w:space="0" w:color="auto"/>
            </w:tcBorders>
          </w:tcPr>
          <w:p w14:paraId="14F7D3B3" w14:textId="77777777" w:rsidR="003E0C73" w:rsidRPr="00217019" w:rsidRDefault="003E0C73" w:rsidP="003E0C73">
            <w:pPr>
              <w:pStyle w:val="Text1"/>
              <w:spacing w:before="0" w:after="0"/>
              <w:ind w:left="0"/>
              <w:jc w:val="center"/>
              <w:rPr>
                <w:sz w:val="16"/>
                <w:szCs w:val="16"/>
              </w:rPr>
            </w:pPr>
          </w:p>
        </w:tc>
        <w:tc>
          <w:tcPr>
            <w:tcW w:w="536" w:type="pct"/>
            <w:vMerge/>
            <w:tcBorders>
              <w:left w:val="single" w:sz="4" w:space="0" w:color="auto"/>
              <w:bottom w:val="single" w:sz="4" w:space="0" w:color="auto"/>
              <w:right w:val="single" w:sz="4" w:space="0" w:color="auto"/>
            </w:tcBorders>
          </w:tcPr>
          <w:p w14:paraId="0281458F" w14:textId="77777777" w:rsidR="003E0C73" w:rsidRPr="00217019" w:rsidRDefault="003E0C73" w:rsidP="003E0C73">
            <w:pPr>
              <w:pStyle w:val="Text1"/>
              <w:spacing w:before="0" w:after="0"/>
              <w:ind w:left="0"/>
              <w:jc w:val="center"/>
              <w:rPr>
                <w:sz w:val="16"/>
                <w:szCs w:val="16"/>
              </w:rPr>
            </w:pPr>
          </w:p>
        </w:tc>
        <w:tc>
          <w:tcPr>
            <w:tcW w:w="309" w:type="pct"/>
            <w:vMerge/>
            <w:tcBorders>
              <w:left w:val="single" w:sz="4" w:space="0" w:color="auto"/>
              <w:bottom w:val="single" w:sz="4" w:space="0" w:color="auto"/>
              <w:right w:val="single" w:sz="4" w:space="0" w:color="auto"/>
            </w:tcBorders>
          </w:tcPr>
          <w:p w14:paraId="34563606" w14:textId="77777777" w:rsidR="003E0C73" w:rsidRPr="00217019" w:rsidRDefault="003E0C73" w:rsidP="003E0C73">
            <w:pPr>
              <w:pStyle w:val="Text1"/>
              <w:spacing w:before="0" w:after="0"/>
              <w:ind w:left="0"/>
              <w:jc w:val="center"/>
              <w:rPr>
                <w:sz w:val="16"/>
                <w:szCs w:val="16"/>
              </w:rPr>
            </w:pPr>
          </w:p>
        </w:tc>
        <w:tc>
          <w:tcPr>
            <w:tcW w:w="498" w:type="pct"/>
            <w:tcBorders>
              <w:top w:val="single" w:sz="4" w:space="0" w:color="auto"/>
              <w:left w:val="single" w:sz="4" w:space="0" w:color="auto"/>
              <w:bottom w:val="single" w:sz="4" w:space="0" w:color="auto"/>
              <w:right w:val="single" w:sz="4" w:space="0" w:color="auto"/>
            </w:tcBorders>
            <w:vAlign w:val="center"/>
          </w:tcPr>
          <w:p w14:paraId="6A634B10" w14:textId="64433EC4" w:rsidR="003E0C73" w:rsidRPr="00217019" w:rsidRDefault="003E0C73" w:rsidP="003E0C73">
            <w:pPr>
              <w:pStyle w:val="Text1"/>
              <w:spacing w:before="0" w:after="0"/>
              <w:ind w:left="0"/>
              <w:jc w:val="center"/>
              <w:rPr>
                <w:sz w:val="16"/>
                <w:szCs w:val="16"/>
              </w:rPr>
            </w:pPr>
            <w:r>
              <w:rPr>
                <w:sz w:val="16"/>
                <w:szCs w:val="16"/>
              </w:rPr>
              <w:t>Více rozvinuté</w:t>
            </w:r>
          </w:p>
        </w:tc>
        <w:tc>
          <w:tcPr>
            <w:tcW w:w="197" w:type="pct"/>
            <w:vMerge/>
            <w:tcBorders>
              <w:left w:val="single" w:sz="4" w:space="0" w:color="auto"/>
              <w:bottom w:val="single" w:sz="4" w:space="0" w:color="auto"/>
              <w:right w:val="single" w:sz="4" w:space="0" w:color="auto"/>
            </w:tcBorders>
          </w:tcPr>
          <w:p w14:paraId="7E438F35" w14:textId="77777777" w:rsidR="003E0C73" w:rsidRPr="00217019" w:rsidRDefault="003E0C73" w:rsidP="003E0C73">
            <w:pPr>
              <w:pStyle w:val="Text1"/>
              <w:spacing w:before="0" w:after="0"/>
              <w:ind w:left="0"/>
              <w:jc w:val="center"/>
              <w:rPr>
                <w:sz w:val="16"/>
                <w:szCs w:val="16"/>
              </w:rPr>
            </w:pPr>
          </w:p>
        </w:tc>
        <w:tc>
          <w:tcPr>
            <w:tcW w:w="1184" w:type="pct"/>
            <w:vMerge/>
            <w:tcBorders>
              <w:left w:val="single" w:sz="4" w:space="0" w:color="auto"/>
              <w:bottom w:val="single" w:sz="4" w:space="0" w:color="auto"/>
              <w:right w:val="single" w:sz="4" w:space="0" w:color="auto"/>
            </w:tcBorders>
            <w:shd w:val="clear" w:color="auto" w:fill="auto"/>
          </w:tcPr>
          <w:p w14:paraId="00D9E1C3" w14:textId="77777777" w:rsidR="003E0C73" w:rsidRPr="00217019" w:rsidRDefault="003E0C73" w:rsidP="003E0C73">
            <w:pPr>
              <w:pStyle w:val="Text1"/>
              <w:spacing w:before="0" w:after="0"/>
              <w:ind w:left="0"/>
              <w:jc w:val="center"/>
              <w:rPr>
                <w:sz w:val="16"/>
                <w:szCs w:val="16"/>
              </w:rPr>
            </w:pPr>
          </w:p>
        </w:tc>
        <w:tc>
          <w:tcPr>
            <w:tcW w:w="615" w:type="pct"/>
            <w:vMerge/>
            <w:tcBorders>
              <w:left w:val="single" w:sz="4" w:space="0" w:color="auto"/>
              <w:bottom w:val="single" w:sz="4" w:space="0" w:color="auto"/>
              <w:right w:val="single" w:sz="4" w:space="0" w:color="auto"/>
            </w:tcBorders>
          </w:tcPr>
          <w:p w14:paraId="41B6B2E8" w14:textId="77777777" w:rsidR="003E0C73" w:rsidRPr="00217019" w:rsidRDefault="003E0C73" w:rsidP="003E0C73">
            <w:pPr>
              <w:pStyle w:val="Text1"/>
              <w:spacing w:before="0" w:after="0"/>
              <w:ind w:left="0"/>
              <w:jc w:val="center"/>
              <w:rPr>
                <w:sz w:val="16"/>
                <w:szCs w:val="16"/>
              </w:rPr>
            </w:pPr>
          </w:p>
        </w:tc>
        <w:tc>
          <w:tcPr>
            <w:tcW w:w="576" w:type="pct"/>
            <w:tcBorders>
              <w:left w:val="single" w:sz="4" w:space="0" w:color="auto"/>
              <w:bottom w:val="single" w:sz="4" w:space="0" w:color="auto"/>
              <w:right w:val="single" w:sz="4" w:space="0" w:color="auto"/>
            </w:tcBorders>
            <w:shd w:val="clear" w:color="auto" w:fill="auto"/>
            <w:vAlign w:val="center"/>
          </w:tcPr>
          <w:p w14:paraId="18FA498C" w14:textId="0E799CB6" w:rsidR="003E0C73" w:rsidRPr="00217019" w:rsidRDefault="003E0C73" w:rsidP="003E0C73">
            <w:pPr>
              <w:pStyle w:val="Text1"/>
              <w:spacing w:before="0" w:after="0"/>
              <w:ind w:left="0"/>
              <w:jc w:val="center"/>
              <w:rPr>
                <w:sz w:val="16"/>
                <w:szCs w:val="16"/>
              </w:rPr>
            </w:pPr>
            <w:r>
              <w:rPr>
                <w:sz w:val="16"/>
                <w:szCs w:val="16"/>
              </w:rPr>
              <w:t>0</w:t>
            </w:r>
          </w:p>
        </w:tc>
        <w:tc>
          <w:tcPr>
            <w:tcW w:w="700" w:type="pct"/>
            <w:tcBorders>
              <w:left w:val="single" w:sz="4" w:space="0" w:color="auto"/>
              <w:bottom w:val="single" w:sz="4" w:space="0" w:color="auto"/>
              <w:right w:val="single" w:sz="4" w:space="0" w:color="auto"/>
            </w:tcBorders>
            <w:shd w:val="clear" w:color="auto" w:fill="auto"/>
            <w:vAlign w:val="center"/>
          </w:tcPr>
          <w:p w14:paraId="54E447F0" w14:textId="796F9165" w:rsidR="003E0C73" w:rsidRPr="00217019" w:rsidRDefault="003E0C73" w:rsidP="003E0C73">
            <w:pPr>
              <w:pStyle w:val="Text1"/>
              <w:spacing w:before="0" w:after="0"/>
              <w:ind w:left="0"/>
              <w:jc w:val="center"/>
              <w:rPr>
                <w:sz w:val="16"/>
                <w:szCs w:val="16"/>
              </w:rPr>
            </w:pPr>
            <w:r>
              <w:rPr>
                <w:sz w:val="16"/>
                <w:szCs w:val="16"/>
              </w:rPr>
              <w:t>0</w:t>
            </w:r>
          </w:p>
        </w:tc>
      </w:tr>
    </w:tbl>
    <w:p w14:paraId="17CBAF43" w14:textId="77777777" w:rsidR="00307153" w:rsidRPr="00217019" w:rsidRDefault="00307153" w:rsidP="0030715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10"/>
        <w:gridCol w:w="917"/>
        <w:gridCol w:w="591"/>
        <w:gridCol w:w="1007"/>
        <w:gridCol w:w="349"/>
        <w:gridCol w:w="990"/>
        <w:gridCol w:w="1109"/>
        <w:gridCol w:w="868"/>
        <w:gridCol w:w="720"/>
        <w:gridCol w:w="816"/>
        <w:gridCol w:w="815"/>
        <w:gridCol w:w="736"/>
      </w:tblGrid>
      <w:tr w:rsidR="00307153" w:rsidRPr="00217019" w14:paraId="71E43BDF" w14:textId="77777777" w:rsidTr="001D3E22">
        <w:trPr>
          <w:trHeight w:val="480"/>
        </w:trPr>
        <w:tc>
          <w:tcPr>
            <w:tcW w:w="5000" w:type="pct"/>
            <w:gridSpan w:val="12"/>
          </w:tcPr>
          <w:p w14:paraId="7C0F4C04" w14:textId="048761F7" w:rsidR="00307153" w:rsidRPr="00217019" w:rsidRDefault="00307153" w:rsidP="001D3E22">
            <w:pPr>
              <w:pStyle w:val="Text1"/>
              <w:spacing w:before="0" w:after="0"/>
              <w:ind w:left="0"/>
              <w:rPr>
                <w:b/>
                <w:sz w:val="16"/>
                <w:szCs w:val="16"/>
              </w:rPr>
            </w:pPr>
            <w:r w:rsidRPr="00217019">
              <w:rPr>
                <w:b/>
                <w:sz w:val="20"/>
              </w:rPr>
              <w:t xml:space="preserve">Tabulka </w:t>
            </w:r>
            <w:r w:rsidR="00067CB8" w:rsidRPr="008233B6">
              <w:rPr>
                <w:b/>
                <w:sz w:val="20"/>
                <w:szCs w:val="20"/>
              </w:rPr>
              <w:fldChar w:fldCharType="begin"/>
            </w:r>
            <w:r w:rsidR="00067CB8" w:rsidRPr="008233B6">
              <w:rPr>
                <w:b/>
                <w:sz w:val="20"/>
                <w:szCs w:val="20"/>
              </w:rPr>
              <w:instrText xml:space="preserve"> SEQ Tabulka \* ARABIC </w:instrText>
            </w:r>
            <w:r w:rsidR="00067CB8" w:rsidRPr="008233B6">
              <w:rPr>
                <w:b/>
                <w:sz w:val="20"/>
                <w:szCs w:val="20"/>
              </w:rPr>
              <w:fldChar w:fldCharType="separate"/>
            </w:r>
            <w:r w:rsidR="00045450">
              <w:rPr>
                <w:b/>
                <w:noProof/>
                <w:sz w:val="20"/>
                <w:szCs w:val="20"/>
              </w:rPr>
              <w:t>24</w:t>
            </w:r>
            <w:r w:rsidR="00067CB8" w:rsidRPr="008233B6">
              <w:rPr>
                <w:b/>
                <w:sz w:val="20"/>
                <w:szCs w:val="20"/>
              </w:rPr>
              <w:fldChar w:fldCharType="end"/>
            </w:r>
            <w:r w:rsidRPr="00217019">
              <w:rPr>
                <w:b/>
                <w:sz w:val="20"/>
              </w:rPr>
              <w:t>: Ukazatele výsledků</w:t>
            </w:r>
          </w:p>
        </w:tc>
      </w:tr>
      <w:tr w:rsidR="000C00CA" w:rsidRPr="00217019" w14:paraId="25AE66EB" w14:textId="77777777" w:rsidTr="000C00CA">
        <w:trPr>
          <w:trHeight w:val="238"/>
        </w:trPr>
        <w:tc>
          <w:tcPr>
            <w:tcW w:w="369" w:type="pct"/>
            <w:shd w:val="clear" w:color="auto" w:fill="D9D9D9" w:themeFill="background1" w:themeFillShade="D9"/>
          </w:tcPr>
          <w:p w14:paraId="5BD9D51E" w14:textId="77777777" w:rsidR="00307153" w:rsidRPr="00217019" w:rsidRDefault="00307153" w:rsidP="001D3E22">
            <w:pPr>
              <w:pStyle w:val="Text1"/>
              <w:spacing w:before="0" w:after="0"/>
              <w:ind w:left="0"/>
              <w:jc w:val="center"/>
              <w:rPr>
                <w:b/>
                <w:sz w:val="16"/>
                <w:szCs w:val="16"/>
              </w:rPr>
            </w:pPr>
            <w:r w:rsidRPr="00217019">
              <w:rPr>
                <w:b/>
                <w:sz w:val="16"/>
              </w:rPr>
              <w:t>Priorita</w:t>
            </w:r>
          </w:p>
        </w:tc>
        <w:tc>
          <w:tcPr>
            <w:tcW w:w="476" w:type="pct"/>
            <w:shd w:val="clear" w:color="auto" w:fill="D9D9D9" w:themeFill="background1" w:themeFillShade="D9"/>
          </w:tcPr>
          <w:p w14:paraId="4ED1CA85" w14:textId="77777777" w:rsidR="00307153" w:rsidRPr="00217019" w:rsidRDefault="00307153" w:rsidP="001D3E22">
            <w:pPr>
              <w:pStyle w:val="Text1"/>
              <w:spacing w:before="0" w:after="0"/>
              <w:ind w:left="0"/>
              <w:jc w:val="center"/>
              <w:rPr>
                <w:b/>
                <w:sz w:val="16"/>
                <w:szCs w:val="16"/>
              </w:rPr>
            </w:pPr>
            <w:r w:rsidRPr="00217019">
              <w:rPr>
                <w:b/>
                <w:sz w:val="16"/>
              </w:rPr>
              <w:t xml:space="preserve">Specifický cíl </w:t>
            </w:r>
          </w:p>
        </w:tc>
        <w:tc>
          <w:tcPr>
            <w:tcW w:w="307" w:type="pct"/>
            <w:shd w:val="clear" w:color="auto" w:fill="D9D9D9" w:themeFill="background1" w:themeFillShade="D9"/>
          </w:tcPr>
          <w:p w14:paraId="61533C5C" w14:textId="77777777" w:rsidR="00307153" w:rsidRPr="00217019" w:rsidRDefault="00307153" w:rsidP="001D3E22">
            <w:pPr>
              <w:pStyle w:val="Text1"/>
              <w:spacing w:before="0" w:after="0"/>
              <w:ind w:left="0"/>
              <w:jc w:val="center"/>
              <w:rPr>
                <w:b/>
                <w:sz w:val="16"/>
                <w:szCs w:val="16"/>
              </w:rPr>
            </w:pPr>
            <w:r w:rsidRPr="00217019">
              <w:rPr>
                <w:b/>
                <w:sz w:val="16"/>
              </w:rPr>
              <w:t>Fond</w:t>
            </w:r>
          </w:p>
        </w:tc>
        <w:tc>
          <w:tcPr>
            <w:tcW w:w="523" w:type="pct"/>
            <w:shd w:val="clear" w:color="auto" w:fill="D9D9D9" w:themeFill="background1" w:themeFillShade="D9"/>
          </w:tcPr>
          <w:p w14:paraId="513F92C7" w14:textId="77777777" w:rsidR="00307153" w:rsidRPr="00217019" w:rsidRDefault="00307153" w:rsidP="001D3E22">
            <w:pPr>
              <w:pStyle w:val="Text1"/>
              <w:spacing w:before="0" w:after="0"/>
              <w:ind w:left="0"/>
              <w:jc w:val="center"/>
              <w:rPr>
                <w:b/>
                <w:sz w:val="16"/>
                <w:szCs w:val="16"/>
              </w:rPr>
            </w:pPr>
            <w:r w:rsidRPr="00217019">
              <w:rPr>
                <w:b/>
                <w:sz w:val="16"/>
              </w:rPr>
              <w:t>Kategorie regionu</w:t>
            </w:r>
          </w:p>
        </w:tc>
        <w:tc>
          <w:tcPr>
            <w:tcW w:w="181" w:type="pct"/>
            <w:shd w:val="clear" w:color="auto" w:fill="D9D9D9" w:themeFill="background1" w:themeFillShade="D9"/>
          </w:tcPr>
          <w:p w14:paraId="0EEEB1B7" w14:textId="77777777" w:rsidR="00307153" w:rsidRPr="00217019" w:rsidRDefault="00307153" w:rsidP="001D3E22">
            <w:pPr>
              <w:pStyle w:val="Text1"/>
              <w:spacing w:before="0" w:after="0"/>
              <w:ind w:left="0"/>
              <w:jc w:val="center"/>
              <w:rPr>
                <w:b/>
                <w:sz w:val="16"/>
                <w:szCs w:val="16"/>
              </w:rPr>
            </w:pPr>
            <w:r w:rsidRPr="00217019">
              <w:rPr>
                <w:b/>
                <w:sz w:val="16"/>
              </w:rPr>
              <w:t xml:space="preserve">ID </w:t>
            </w:r>
          </w:p>
        </w:tc>
        <w:tc>
          <w:tcPr>
            <w:tcW w:w="514" w:type="pct"/>
            <w:shd w:val="clear" w:color="auto" w:fill="D9D9D9" w:themeFill="background1" w:themeFillShade="D9"/>
          </w:tcPr>
          <w:p w14:paraId="76246FA7" w14:textId="77777777" w:rsidR="00307153" w:rsidRPr="00217019" w:rsidRDefault="00307153" w:rsidP="001D3E22">
            <w:pPr>
              <w:pStyle w:val="Text1"/>
              <w:spacing w:before="0" w:after="0"/>
              <w:ind w:left="0"/>
              <w:jc w:val="center"/>
              <w:rPr>
                <w:b/>
                <w:sz w:val="16"/>
                <w:szCs w:val="16"/>
              </w:rPr>
            </w:pPr>
            <w:r w:rsidRPr="00217019">
              <w:rPr>
                <w:b/>
                <w:sz w:val="16"/>
              </w:rPr>
              <w:t xml:space="preserve">Ukazatel </w:t>
            </w:r>
          </w:p>
        </w:tc>
        <w:tc>
          <w:tcPr>
            <w:tcW w:w="576" w:type="pct"/>
            <w:shd w:val="clear" w:color="auto" w:fill="D9D9D9" w:themeFill="background1" w:themeFillShade="D9"/>
          </w:tcPr>
          <w:p w14:paraId="6EDC4004" w14:textId="77777777" w:rsidR="00307153" w:rsidRPr="00217019" w:rsidRDefault="00307153" w:rsidP="001D3E22">
            <w:pPr>
              <w:pStyle w:val="Text1"/>
              <w:spacing w:before="0" w:after="0"/>
              <w:ind w:left="0"/>
              <w:jc w:val="center"/>
              <w:rPr>
                <w:b/>
                <w:sz w:val="16"/>
                <w:szCs w:val="16"/>
              </w:rPr>
            </w:pPr>
            <w:r w:rsidRPr="00217019">
              <w:rPr>
                <w:b/>
                <w:sz w:val="16"/>
              </w:rPr>
              <w:t>Jednotka měření</w:t>
            </w:r>
          </w:p>
        </w:tc>
        <w:tc>
          <w:tcPr>
            <w:tcW w:w="451" w:type="pct"/>
            <w:shd w:val="clear" w:color="auto" w:fill="D9D9D9" w:themeFill="background1" w:themeFillShade="D9"/>
          </w:tcPr>
          <w:p w14:paraId="1290DE74" w14:textId="77777777" w:rsidR="00307153" w:rsidRPr="00217019" w:rsidRDefault="00307153" w:rsidP="001D3E22">
            <w:pPr>
              <w:pStyle w:val="Text1"/>
              <w:spacing w:before="0" w:after="0"/>
              <w:ind w:left="0"/>
              <w:jc w:val="center"/>
              <w:rPr>
                <w:b/>
                <w:sz w:val="16"/>
                <w:szCs w:val="16"/>
              </w:rPr>
            </w:pPr>
            <w:r w:rsidRPr="00217019">
              <w:rPr>
                <w:b/>
                <w:sz w:val="16"/>
              </w:rPr>
              <w:t>Základní nebo referenční hodnota</w:t>
            </w:r>
          </w:p>
        </w:tc>
        <w:tc>
          <w:tcPr>
            <w:tcW w:w="374" w:type="pct"/>
            <w:shd w:val="clear" w:color="auto" w:fill="D9D9D9" w:themeFill="background1" w:themeFillShade="D9"/>
          </w:tcPr>
          <w:p w14:paraId="5AB2CB80" w14:textId="77777777" w:rsidR="00307153" w:rsidRPr="00217019" w:rsidRDefault="00307153" w:rsidP="001D3E22">
            <w:pPr>
              <w:pStyle w:val="Text1"/>
              <w:spacing w:before="0" w:after="0"/>
              <w:ind w:left="0"/>
              <w:jc w:val="center"/>
              <w:rPr>
                <w:b/>
                <w:sz w:val="16"/>
                <w:szCs w:val="16"/>
              </w:rPr>
            </w:pPr>
            <w:r w:rsidRPr="00217019">
              <w:rPr>
                <w:b/>
                <w:sz w:val="16"/>
              </w:rPr>
              <w:t>Referenční rok</w:t>
            </w:r>
          </w:p>
        </w:tc>
        <w:tc>
          <w:tcPr>
            <w:tcW w:w="424" w:type="pct"/>
            <w:shd w:val="clear" w:color="auto" w:fill="D9D9D9" w:themeFill="background1" w:themeFillShade="D9"/>
          </w:tcPr>
          <w:p w14:paraId="1835D2A8" w14:textId="77777777" w:rsidR="00307153" w:rsidRPr="00217019" w:rsidRDefault="00307153" w:rsidP="001D3E22">
            <w:pPr>
              <w:pStyle w:val="Text1"/>
              <w:spacing w:before="0" w:after="0"/>
              <w:ind w:left="0"/>
              <w:jc w:val="center"/>
              <w:rPr>
                <w:b/>
                <w:sz w:val="16"/>
                <w:szCs w:val="16"/>
              </w:rPr>
            </w:pPr>
            <w:r w:rsidRPr="00217019">
              <w:rPr>
                <w:b/>
                <w:sz w:val="16"/>
              </w:rPr>
              <w:t>Cíl (2029)</w:t>
            </w:r>
          </w:p>
        </w:tc>
        <w:tc>
          <w:tcPr>
            <w:tcW w:w="423" w:type="pct"/>
            <w:shd w:val="clear" w:color="auto" w:fill="D9D9D9" w:themeFill="background1" w:themeFillShade="D9"/>
          </w:tcPr>
          <w:p w14:paraId="63DF32BF" w14:textId="77777777" w:rsidR="00307153" w:rsidRPr="00217019" w:rsidRDefault="00307153" w:rsidP="001D3E22">
            <w:pPr>
              <w:pStyle w:val="Text1"/>
              <w:spacing w:before="0" w:after="0"/>
              <w:ind w:left="0"/>
              <w:jc w:val="center"/>
              <w:rPr>
                <w:b/>
                <w:sz w:val="16"/>
                <w:szCs w:val="16"/>
              </w:rPr>
            </w:pPr>
            <w:r w:rsidRPr="00217019">
              <w:rPr>
                <w:b/>
                <w:sz w:val="16"/>
              </w:rPr>
              <w:t xml:space="preserve">Zdroj údajů </w:t>
            </w:r>
          </w:p>
        </w:tc>
        <w:tc>
          <w:tcPr>
            <w:tcW w:w="382" w:type="pct"/>
            <w:shd w:val="clear" w:color="auto" w:fill="D9D9D9" w:themeFill="background1" w:themeFillShade="D9"/>
          </w:tcPr>
          <w:p w14:paraId="04AAC0AD" w14:textId="77777777" w:rsidR="00307153" w:rsidRPr="00217019" w:rsidRDefault="00307153" w:rsidP="001D3E22">
            <w:pPr>
              <w:pStyle w:val="Text1"/>
              <w:spacing w:before="0" w:after="0"/>
              <w:ind w:left="0"/>
              <w:jc w:val="center"/>
              <w:rPr>
                <w:b/>
                <w:sz w:val="16"/>
                <w:szCs w:val="16"/>
              </w:rPr>
            </w:pPr>
            <w:r w:rsidRPr="00217019">
              <w:rPr>
                <w:b/>
                <w:sz w:val="16"/>
              </w:rPr>
              <w:t xml:space="preserve">Poznámky </w:t>
            </w:r>
          </w:p>
        </w:tc>
      </w:tr>
      <w:tr w:rsidR="003E0C73" w:rsidRPr="00217019" w14:paraId="51CF46AF" w14:textId="77777777" w:rsidTr="004C4388">
        <w:trPr>
          <w:trHeight w:val="258"/>
        </w:trPr>
        <w:tc>
          <w:tcPr>
            <w:tcW w:w="369" w:type="pct"/>
            <w:vMerge w:val="restart"/>
          </w:tcPr>
          <w:p w14:paraId="02A1321B" w14:textId="77777777" w:rsidR="003E0C73" w:rsidRPr="00217019" w:rsidRDefault="003E0C73" w:rsidP="003E0C73">
            <w:pPr>
              <w:pStyle w:val="Text1"/>
              <w:spacing w:before="0" w:after="0"/>
              <w:ind w:left="0"/>
              <w:jc w:val="center"/>
              <w:rPr>
                <w:sz w:val="16"/>
                <w:szCs w:val="16"/>
              </w:rPr>
            </w:pPr>
            <w:r w:rsidRPr="00217019">
              <w:rPr>
                <w:sz w:val="16"/>
                <w:szCs w:val="16"/>
              </w:rPr>
              <w:t>1</w:t>
            </w:r>
          </w:p>
        </w:tc>
        <w:tc>
          <w:tcPr>
            <w:tcW w:w="476" w:type="pct"/>
            <w:vMerge w:val="restart"/>
          </w:tcPr>
          <w:p w14:paraId="7D0BD8CC" w14:textId="6D04FA89" w:rsidR="003E0C73" w:rsidRPr="00217019" w:rsidRDefault="003E0C73" w:rsidP="003E0C73">
            <w:pPr>
              <w:pStyle w:val="Text1"/>
              <w:spacing w:before="0" w:after="0"/>
              <w:ind w:left="0"/>
              <w:jc w:val="center"/>
              <w:rPr>
                <w:sz w:val="16"/>
                <w:szCs w:val="16"/>
              </w:rPr>
            </w:pPr>
            <w:r w:rsidRPr="00217019">
              <w:rPr>
                <w:sz w:val="16"/>
                <w:szCs w:val="16"/>
              </w:rPr>
              <w:t>1.</w:t>
            </w:r>
            <w:r>
              <w:rPr>
                <w:sz w:val="16"/>
                <w:szCs w:val="16"/>
              </w:rPr>
              <w:t>4</w:t>
            </w:r>
          </w:p>
        </w:tc>
        <w:tc>
          <w:tcPr>
            <w:tcW w:w="307" w:type="pct"/>
            <w:vMerge w:val="restart"/>
          </w:tcPr>
          <w:p w14:paraId="4A8903A5" w14:textId="77777777" w:rsidR="003E0C73" w:rsidRPr="00217019" w:rsidRDefault="003E0C73" w:rsidP="003E0C73">
            <w:pPr>
              <w:pStyle w:val="Text1"/>
              <w:spacing w:before="0" w:after="0"/>
              <w:ind w:left="0"/>
              <w:jc w:val="center"/>
              <w:rPr>
                <w:sz w:val="16"/>
                <w:szCs w:val="16"/>
              </w:rPr>
            </w:pPr>
            <w:r w:rsidRPr="00217019">
              <w:rPr>
                <w:sz w:val="16"/>
                <w:szCs w:val="16"/>
              </w:rPr>
              <w:t>ESF+</w:t>
            </w:r>
          </w:p>
        </w:tc>
        <w:tc>
          <w:tcPr>
            <w:tcW w:w="523" w:type="pct"/>
            <w:vAlign w:val="center"/>
          </w:tcPr>
          <w:p w14:paraId="055DB353" w14:textId="0E277E3B" w:rsidR="003E0C73" w:rsidRPr="00217019" w:rsidRDefault="003E0C73" w:rsidP="003E0C73">
            <w:pPr>
              <w:pStyle w:val="Text1"/>
              <w:spacing w:before="0" w:after="0"/>
              <w:ind w:left="0"/>
              <w:jc w:val="center"/>
              <w:rPr>
                <w:sz w:val="16"/>
                <w:szCs w:val="16"/>
              </w:rPr>
            </w:pPr>
            <w:r>
              <w:rPr>
                <w:sz w:val="16"/>
                <w:szCs w:val="16"/>
              </w:rPr>
              <w:t>Méně rozvinuté</w:t>
            </w:r>
          </w:p>
        </w:tc>
        <w:tc>
          <w:tcPr>
            <w:tcW w:w="181" w:type="pct"/>
            <w:vMerge w:val="restart"/>
          </w:tcPr>
          <w:p w14:paraId="76B53D95" w14:textId="5C702BC8" w:rsidR="003E0C73" w:rsidRPr="00217019" w:rsidRDefault="003A184F" w:rsidP="003E0C73">
            <w:pPr>
              <w:pStyle w:val="Text1"/>
              <w:spacing w:before="0" w:after="0"/>
              <w:ind w:left="0"/>
              <w:jc w:val="center"/>
              <w:rPr>
                <w:sz w:val="16"/>
                <w:szCs w:val="16"/>
              </w:rPr>
            </w:pPr>
            <w:r w:rsidRPr="003A184F">
              <w:rPr>
                <w:sz w:val="16"/>
                <w:szCs w:val="16"/>
              </w:rPr>
              <w:t>67410</w:t>
            </w:r>
          </w:p>
        </w:tc>
        <w:tc>
          <w:tcPr>
            <w:tcW w:w="514" w:type="pct"/>
            <w:vMerge w:val="restart"/>
            <w:shd w:val="clear" w:color="auto" w:fill="auto"/>
          </w:tcPr>
          <w:p w14:paraId="22087371" w14:textId="77777777" w:rsidR="003E0C73" w:rsidRPr="00217019" w:rsidRDefault="003E0C73" w:rsidP="003E0C73">
            <w:pPr>
              <w:pStyle w:val="Text1"/>
              <w:spacing w:before="0" w:after="0"/>
              <w:ind w:left="0"/>
              <w:jc w:val="center"/>
              <w:rPr>
                <w:sz w:val="16"/>
                <w:szCs w:val="16"/>
              </w:rPr>
            </w:pPr>
            <w:r w:rsidRPr="00217019">
              <w:rPr>
                <w:sz w:val="16"/>
                <w:szCs w:val="16"/>
              </w:rPr>
              <w:t>Počet nově zavedených nebo inovovaných služeb</w:t>
            </w:r>
          </w:p>
        </w:tc>
        <w:tc>
          <w:tcPr>
            <w:tcW w:w="576" w:type="pct"/>
            <w:vMerge w:val="restart"/>
          </w:tcPr>
          <w:p w14:paraId="394188B3" w14:textId="77777777" w:rsidR="003E0C73" w:rsidRPr="00217019" w:rsidRDefault="003E0C73" w:rsidP="003E0C73">
            <w:pPr>
              <w:pStyle w:val="Text1"/>
              <w:spacing w:before="0" w:after="0"/>
              <w:ind w:left="0"/>
              <w:jc w:val="center"/>
              <w:rPr>
                <w:sz w:val="16"/>
                <w:szCs w:val="16"/>
              </w:rPr>
            </w:pPr>
            <w:r w:rsidRPr="00217019">
              <w:rPr>
                <w:sz w:val="16"/>
                <w:szCs w:val="16"/>
              </w:rPr>
              <w:t>služby</w:t>
            </w:r>
          </w:p>
        </w:tc>
        <w:tc>
          <w:tcPr>
            <w:tcW w:w="451" w:type="pct"/>
            <w:vAlign w:val="center"/>
          </w:tcPr>
          <w:p w14:paraId="2225FBEB" w14:textId="65BEEA65" w:rsidR="003E0C73" w:rsidRPr="00217019" w:rsidRDefault="004C4388" w:rsidP="004C4388">
            <w:pPr>
              <w:pStyle w:val="Text1"/>
              <w:spacing w:before="0" w:after="0"/>
              <w:ind w:left="0"/>
              <w:jc w:val="center"/>
              <w:rPr>
                <w:sz w:val="16"/>
                <w:szCs w:val="16"/>
              </w:rPr>
            </w:pPr>
            <w:r>
              <w:rPr>
                <w:sz w:val="16"/>
                <w:szCs w:val="16"/>
              </w:rPr>
              <w:t>0</w:t>
            </w:r>
          </w:p>
        </w:tc>
        <w:tc>
          <w:tcPr>
            <w:tcW w:w="374" w:type="pct"/>
            <w:vMerge w:val="restart"/>
          </w:tcPr>
          <w:p w14:paraId="263E2563" w14:textId="77777777" w:rsidR="003E0C73" w:rsidRPr="00217019" w:rsidRDefault="003E0C73" w:rsidP="003E0C73">
            <w:pPr>
              <w:pStyle w:val="Text1"/>
              <w:spacing w:before="0" w:after="0"/>
              <w:ind w:left="0"/>
              <w:jc w:val="center"/>
              <w:rPr>
                <w:sz w:val="16"/>
                <w:szCs w:val="16"/>
              </w:rPr>
            </w:pPr>
            <w:r w:rsidRPr="00217019">
              <w:rPr>
                <w:sz w:val="16"/>
                <w:szCs w:val="16"/>
              </w:rPr>
              <w:t>2020</w:t>
            </w:r>
          </w:p>
        </w:tc>
        <w:tc>
          <w:tcPr>
            <w:tcW w:w="424" w:type="pct"/>
            <w:shd w:val="clear" w:color="auto" w:fill="auto"/>
            <w:vAlign w:val="center"/>
          </w:tcPr>
          <w:p w14:paraId="392D1797" w14:textId="1868D6B4" w:rsidR="003E0C73" w:rsidRPr="00217019" w:rsidRDefault="00EF526F" w:rsidP="003E0C73">
            <w:pPr>
              <w:pStyle w:val="Text1"/>
              <w:spacing w:before="0" w:after="0"/>
              <w:ind w:left="0"/>
              <w:jc w:val="center"/>
              <w:rPr>
                <w:sz w:val="16"/>
                <w:szCs w:val="16"/>
              </w:rPr>
            </w:pPr>
            <w:r>
              <w:rPr>
                <w:sz w:val="16"/>
                <w:szCs w:val="16"/>
              </w:rPr>
              <w:t>1</w:t>
            </w:r>
          </w:p>
        </w:tc>
        <w:tc>
          <w:tcPr>
            <w:tcW w:w="423" w:type="pct"/>
            <w:vMerge w:val="restart"/>
            <w:shd w:val="clear" w:color="auto" w:fill="auto"/>
            <w:vAlign w:val="center"/>
          </w:tcPr>
          <w:p w14:paraId="11EEC06B" w14:textId="1EBD48A4" w:rsidR="003E0C73" w:rsidRPr="00217019" w:rsidRDefault="003E0C73" w:rsidP="003E0C73">
            <w:pPr>
              <w:pStyle w:val="Text1"/>
              <w:spacing w:before="0" w:after="0" w:line="480" w:lineRule="auto"/>
              <w:ind w:left="0"/>
              <w:jc w:val="center"/>
              <w:rPr>
                <w:sz w:val="16"/>
                <w:szCs w:val="16"/>
              </w:rPr>
            </w:pPr>
            <w:r>
              <w:rPr>
                <w:sz w:val="16"/>
                <w:szCs w:val="16"/>
              </w:rPr>
              <w:t>příjemce</w:t>
            </w:r>
          </w:p>
        </w:tc>
        <w:tc>
          <w:tcPr>
            <w:tcW w:w="382" w:type="pct"/>
            <w:vMerge w:val="restart"/>
          </w:tcPr>
          <w:p w14:paraId="0F588411" w14:textId="77777777" w:rsidR="003E0C73" w:rsidRPr="00217019" w:rsidRDefault="003E0C73" w:rsidP="003E0C73">
            <w:pPr>
              <w:spacing w:before="0" w:after="0"/>
              <w:jc w:val="center"/>
              <w:rPr>
                <w:sz w:val="16"/>
                <w:szCs w:val="16"/>
              </w:rPr>
            </w:pPr>
          </w:p>
        </w:tc>
      </w:tr>
      <w:tr w:rsidR="003E0C73" w:rsidRPr="00217019" w14:paraId="591698FF" w14:textId="77777777" w:rsidTr="004C4388">
        <w:trPr>
          <w:trHeight w:val="256"/>
        </w:trPr>
        <w:tc>
          <w:tcPr>
            <w:tcW w:w="369" w:type="pct"/>
            <w:vMerge/>
          </w:tcPr>
          <w:p w14:paraId="436AA150" w14:textId="77777777" w:rsidR="003E0C73" w:rsidRPr="00217019" w:rsidRDefault="003E0C73" w:rsidP="003E0C73">
            <w:pPr>
              <w:pStyle w:val="Text1"/>
              <w:spacing w:before="0" w:after="0"/>
              <w:ind w:left="0"/>
              <w:jc w:val="center"/>
              <w:rPr>
                <w:sz w:val="16"/>
                <w:szCs w:val="16"/>
              </w:rPr>
            </w:pPr>
          </w:p>
        </w:tc>
        <w:tc>
          <w:tcPr>
            <w:tcW w:w="476" w:type="pct"/>
            <w:vMerge/>
          </w:tcPr>
          <w:p w14:paraId="6CBB5506" w14:textId="77777777" w:rsidR="003E0C73" w:rsidRPr="00217019" w:rsidRDefault="003E0C73" w:rsidP="003E0C73">
            <w:pPr>
              <w:pStyle w:val="Text1"/>
              <w:spacing w:before="0" w:after="0"/>
              <w:ind w:left="0"/>
              <w:jc w:val="center"/>
              <w:rPr>
                <w:sz w:val="16"/>
                <w:szCs w:val="16"/>
              </w:rPr>
            </w:pPr>
          </w:p>
        </w:tc>
        <w:tc>
          <w:tcPr>
            <w:tcW w:w="307" w:type="pct"/>
            <w:vMerge/>
          </w:tcPr>
          <w:p w14:paraId="69B9B4A6" w14:textId="77777777" w:rsidR="003E0C73" w:rsidRPr="00217019" w:rsidRDefault="003E0C73" w:rsidP="003E0C73">
            <w:pPr>
              <w:pStyle w:val="Text1"/>
              <w:spacing w:before="0" w:after="0"/>
              <w:ind w:left="0"/>
              <w:jc w:val="center"/>
              <w:rPr>
                <w:sz w:val="16"/>
                <w:szCs w:val="16"/>
              </w:rPr>
            </w:pPr>
          </w:p>
        </w:tc>
        <w:tc>
          <w:tcPr>
            <w:tcW w:w="523" w:type="pct"/>
            <w:vAlign w:val="center"/>
          </w:tcPr>
          <w:p w14:paraId="14542CAF" w14:textId="1C2261B2" w:rsidR="003E0C73" w:rsidRPr="00217019" w:rsidRDefault="003E0C73" w:rsidP="003E0C73">
            <w:pPr>
              <w:pStyle w:val="Text1"/>
              <w:spacing w:before="0" w:after="0"/>
              <w:ind w:left="0"/>
              <w:jc w:val="center"/>
              <w:rPr>
                <w:sz w:val="16"/>
                <w:szCs w:val="16"/>
              </w:rPr>
            </w:pPr>
            <w:r>
              <w:rPr>
                <w:sz w:val="16"/>
                <w:szCs w:val="16"/>
              </w:rPr>
              <w:t>Přechodové</w:t>
            </w:r>
          </w:p>
        </w:tc>
        <w:tc>
          <w:tcPr>
            <w:tcW w:w="181" w:type="pct"/>
            <w:vMerge/>
          </w:tcPr>
          <w:p w14:paraId="7C42EA05" w14:textId="77777777" w:rsidR="003E0C73" w:rsidRPr="00217019" w:rsidRDefault="003E0C73" w:rsidP="003E0C73">
            <w:pPr>
              <w:pStyle w:val="Text1"/>
              <w:spacing w:before="0" w:after="0"/>
              <w:ind w:left="0"/>
              <w:jc w:val="center"/>
              <w:rPr>
                <w:sz w:val="16"/>
                <w:szCs w:val="16"/>
              </w:rPr>
            </w:pPr>
          </w:p>
        </w:tc>
        <w:tc>
          <w:tcPr>
            <w:tcW w:w="514" w:type="pct"/>
            <w:vMerge/>
            <w:shd w:val="clear" w:color="auto" w:fill="auto"/>
          </w:tcPr>
          <w:p w14:paraId="2E18C7B7" w14:textId="77777777" w:rsidR="003E0C73" w:rsidRPr="00217019" w:rsidRDefault="003E0C73" w:rsidP="003E0C73">
            <w:pPr>
              <w:pStyle w:val="Text1"/>
              <w:spacing w:before="0" w:after="0"/>
              <w:ind w:left="0"/>
              <w:jc w:val="center"/>
              <w:rPr>
                <w:sz w:val="16"/>
                <w:szCs w:val="16"/>
              </w:rPr>
            </w:pPr>
          </w:p>
        </w:tc>
        <w:tc>
          <w:tcPr>
            <w:tcW w:w="576" w:type="pct"/>
            <w:vMerge/>
          </w:tcPr>
          <w:p w14:paraId="07B281BD" w14:textId="77777777" w:rsidR="003E0C73" w:rsidRPr="00217019" w:rsidRDefault="003E0C73" w:rsidP="003E0C73">
            <w:pPr>
              <w:pStyle w:val="Text1"/>
              <w:spacing w:before="0" w:after="0"/>
              <w:ind w:left="0"/>
              <w:jc w:val="center"/>
              <w:rPr>
                <w:sz w:val="16"/>
                <w:szCs w:val="16"/>
              </w:rPr>
            </w:pPr>
          </w:p>
        </w:tc>
        <w:tc>
          <w:tcPr>
            <w:tcW w:w="451" w:type="pct"/>
            <w:vAlign w:val="center"/>
          </w:tcPr>
          <w:p w14:paraId="6627E35C" w14:textId="683302B9" w:rsidR="003E0C73" w:rsidRPr="00217019" w:rsidRDefault="004C4388" w:rsidP="004C4388">
            <w:pPr>
              <w:pStyle w:val="Text1"/>
              <w:spacing w:before="0" w:after="0"/>
              <w:ind w:left="0"/>
              <w:jc w:val="center"/>
              <w:rPr>
                <w:sz w:val="16"/>
                <w:szCs w:val="16"/>
              </w:rPr>
            </w:pPr>
            <w:r>
              <w:rPr>
                <w:sz w:val="16"/>
                <w:szCs w:val="16"/>
              </w:rPr>
              <w:t>0</w:t>
            </w:r>
          </w:p>
        </w:tc>
        <w:tc>
          <w:tcPr>
            <w:tcW w:w="374" w:type="pct"/>
            <w:vMerge/>
          </w:tcPr>
          <w:p w14:paraId="234A2700" w14:textId="77777777" w:rsidR="003E0C73" w:rsidRPr="00217019" w:rsidRDefault="003E0C73" w:rsidP="003E0C73">
            <w:pPr>
              <w:pStyle w:val="Text1"/>
              <w:spacing w:before="0" w:after="0"/>
              <w:ind w:left="0"/>
              <w:jc w:val="center"/>
              <w:rPr>
                <w:sz w:val="16"/>
                <w:szCs w:val="16"/>
              </w:rPr>
            </w:pPr>
          </w:p>
        </w:tc>
        <w:tc>
          <w:tcPr>
            <w:tcW w:w="424" w:type="pct"/>
            <w:shd w:val="clear" w:color="auto" w:fill="auto"/>
            <w:vAlign w:val="center"/>
          </w:tcPr>
          <w:p w14:paraId="6EC6F806" w14:textId="30E005A6" w:rsidR="003E0C73" w:rsidRPr="00217019" w:rsidRDefault="003E0C73" w:rsidP="003E0C73">
            <w:pPr>
              <w:pStyle w:val="Text1"/>
              <w:spacing w:before="0" w:after="0"/>
              <w:ind w:left="0"/>
              <w:jc w:val="center"/>
              <w:rPr>
                <w:sz w:val="16"/>
                <w:szCs w:val="16"/>
              </w:rPr>
            </w:pPr>
            <w:r>
              <w:rPr>
                <w:sz w:val="16"/>
                <w:szCs w:val="16"/>
              </w:rPr>
              <w:t>2</w:t>
            </w:r>
          </w:p>
        </w:tc>
        <w:tc>
          <w:tcPr>
            <w:tcW w:w="423" w:type="pct"/>
            <w:vMerge/>
            <w:shd w:val="clear" w:color="auto" w:fill="auto"/>
          </w:tcPr>
          <w:p w14:paraId="6225F3E4" w14:textId="77777777" w:rsidR="003E0C73" w:rsidRPr="00217019" w:rsidRDefault="003E0C73" w:rsidP="003E0C73">
            <w:pPr>
              <w:pStyle w:val="Text1"/>
              <w:spacing w:before="0" w:after="0" w:line="480" w:lineRule="auto"/>
              <w:ind w:left="0"/>
              <w:jc w:val="center"/>
              <w:rPr>
                <w:sz w:val="16"/>
                <w:szCs w:val="16"/>
              </w:rPr>
            </w:pPr>
          </w:p>
        </w:tc>
        <w:tc>
          <w:tcPr>
            <w:tcW w:w="382" w:type="pct"/>
            <w:vMerge/>
          </w:tcPr>
          <w:p w14:paraId="650A5974" w14:textId="77777777" w:rsidR="003E0C73" w:rsidRPr="00217019" w:rsidRDefault="003E0C73" w:rsidP="003E0C73">
            <w:pPr>
              <w:spacing w:before="0" w:after="0"/>
              <w:jc w:val="center"/>
              <w:rPr>
                <w:sz w:val="16"/>
                <w:szCs w:val="16"/>
              </w:rPr>
            </w:pPr>
          </w:p>
        </w:tc>
      </w:tr>
      <w:tr w:rsidR="003E0C73" w:rsidRPr="00217019" w14:paraId="260809AA" w14:textId="77777777" w:rsidTr="004C4388">
        <w:trPr>
          <w:trHeight w:val="256"/>
        </w:trPr>
        <w:tc>
          <w:tcPr>
            <w:tcW w:w="369" w:type="pct"/>
            <w:vMerge/>
          </w:tcPr>
          <w:p w14:paraId="52F85104" w14:textId="77777777" w:rsidR="003E0C73" w:rsidRPr="00217019" w:rsidRDefault="003E0C73" w:rsidP="003E0C73">
            <w:pPr>
              <w:pStyle w:val="Text1"/>
              <w:spacing w:before="0" w:after="0"/>
              <w:ind w:left="0"/>
              <w:jc w:val="center"/>
              <w:rPr>
                <w:sz w:val="16"/>
                <w:szCs w:val="16"/>
              </w:rPr>
            </w:pPr>
          </w:p>
        </w:tc>
        <w:tc>
          <w:tcPr>
            <w:tcW w:w="476" w:type="pct"/>
            <w:vMerge/>
          </w:tcPr>
          <w:p w14:paraId="1B48F340" w14:textId="77777777" w:rsidR="003E0C73" w:rsidRPr="00217019" w:rsidRDefault="003E0C73" w:rsidP="003E0C73">
            <w:pPr>
              <w:pStyle w:val="Text1"/>
              <w:spacing w:before="0" w:after="0"/>
              <w:ind w:left="0"/>
              <w:jc w:val="center"/>
              <w:rPr>
                <w:sz w:val="16"/>
                <w:szCs w:val="16"/>
              </w:rPr>
            </w:pPr>
          </w:p>
        </w:tc>
        <w:tc>
          <w:tcPr>
            <w:tcW w:w="307" w:type="pct"/>
            <w:vMerge/>
          </w:tcPr>
          <w:p w14:paraId="58A8AE33" w14:textId="77777777" w:rsidR="003E0C73" w:rsidRPr="00217019" w:rsidRDefault="003E0C73" w:rsidP="003E0C73">
            <w:pPr>
              <w:pStyle w:val="Text1"/>
              <w:spacing w:before="0" w:after="0"/>
              <w:ind w:left="0"/>
              <w:jc w:val="center"/>
              <w:rPr>
                <w:sz w:val="16"/>
                <w:szCs w:val="16"/>
              </w:rPr>
            </w:pPr>
          </w:p>
        </w:tc>
        <w:tc>
          <w:tcPr>
            <w:tcW w:w="523" w:type="pct"/>
            <w:vAlign w:val="center"/>
          </w:tcPr>
          <w:p w14:paraId="5A2FAD19" w14:textId="6E0AAF58" w:rsidR="003E0C73" w:rsidRPr="00217019" w:rsidRDefault="003E0C73" w:rsidP="003E0C73">
            <w:pPr>
              <w:pStyle w:val="Text1"/>
              <w:spacing w:before="0" w:after="0"/>
              <w:ind w:left="0"/>
              <w:jc w:val="center"/>
              <w:rPr>
                <w:sz w:val="16"/>
                <w:szCs w:val="16"/>
              </w:rPr>
            </w:pPr>
            <w:r>
              <w:rPr>
                <w:sz w:val="16"/>
                <w:szCs w:val="16"/>
              </w:rPr>
              <w:t>Více rozvinuté</w:t>
            </w:r>
          </w:p>
        </w:tc>
        <w:tc>
          <w:tcPr>
            <w:tcW w:w="181" w:type="pct"/>
            <w:vMerge/>
          </w:tcPr>
          <w:p w14:paraId="7210785D" w14:textId="77777777" w:rsidR="003E0C73" w:rsidRPr="00217019" w:rsidRDefault="003E0C73" w:rsidP="003E0C73">
            <w:pPr>
              <w:pStyle w:val="Text1"/>
              <w:spacing w:before="0" w:after="0"/>
              <w:ind w:left="0"/>
              <w:jc w:val="center"/>
              <w:rPr>
                <w:sz w:val="16"/>
                <w:szCs w:val="16"/>
              </w:rPr>
            </w:pPr>
          </w:p>
        </w:tc>
        <w:tc>
          <w:tcPr>
            <w:tcW w:w="514" w:type="pct"/>
            <w:vMerge/>
            <w:shd w:val="clear" w:color="auto" w:fill="auto"/>
          </w:tcPr>
          <w:p w14:paraId="7CE67148" w14:textId="77777777" w:rsidR="003E0C73" w:rsidRPr="00217019" w:rsidRDefault="003E0C73" w:rsidP="003E0C73">
            <w:pPr>
              <w:pStyle w:val="Text1"/>
              <w:spacing w:before="0" w:after="0"/>
              <w:ind w:left="0"/>
              <w:jc w:val="center"/>
              <w:rPr>
                <w:sz w:val="16"/>
                <w:szCs w:val="16"/>
              </w:rPr>
            </w:pPr>
          </w:p>
        </w:tc>
        <w:tc>
          <w:tcPr>
            <w:tcW w:w="576" w:type="pct"/>
            <w:vMerge/>
          </w:tcPr>
          <w:p w14:paraId="2F94CDC5" w14:textId="77777777" w:rsidR="003E0C73" w:rsidRPr="00217019" w:rsidRDefault="003E0C73" w:rsidP="003E0C73">
            <w:pPr>
              <w:pStyle w:val="Text1"/>
              <w:spacing w:before="0" w:after="0"/>
              <w:ind w:left="0"/>
              <w:jc w:val="center"/>
              <w:rPr>
                <w:sz w:val="16"/>
                <w:szCs w:val="16"/>
              </w:rPr>
            </w:pPr>
          </w:p>
        </w:tc>
        <w:tc>
          <w:tcPr>
            <w:tcW w:w="451" w:type="pct"/>
            <w:vAlign w:val="center"/>
          </w:tcPr>
          <w:p w14:paraId="7AA6C6B8" w14:textId="07FC71D7" w:rsidR="003E0C73" w:rsidRPr="00217019" w:rsidRDefault="004C4388" w:rsidP="004C4388">
            <w:pPr>
              <w:pStyle w:val="Text1"/>
              <w:spacing w:before="0" w:after="0"/>
              <w:ind w:left="0"/>
              <w:jc w:val="center"/>
              <w:rPr>
                <w:sz w:val="16"/>
                <w:szCs w:val="16"/>
              </w:rPr>
            </w:pPr>
            <w:r>
              <w:rPr>
                <w:sz w:val="16"/>
                <w:szCs w:val="16"/>
              </w:rPr>
              <w:t>0</w:t>
            </w:r>
          </w:p>
        </w:tc>
        <w:tc>
          <w:tcPr>
            <w:tcW w:w="374" w:type="pct"/>
            <w:vMerge/>
          </w:tcPr>
          <w:p w14:paraId="6B227DF9" w14:textId="77777777" w:rsidR="003E0C73" w:rsidRPr="00217019" w:rsidRDefault="003E0C73" w:rsidP="003E0C73">
            <w:pPr>
              <w:pStyle w:val="Text1"/>
              <w:spacing w:before="0" w:after="0"/>
              <w:ind w:left="0"/>
              <w:jc w:val="center"/>
              <w:rPr>
                <w:sz w:val="16"/>
                <w:szCs w:val="16"/>
              </w:rPr>
            </w:pPr>
          </w:p>
        </w:tc>
        <w:tc>
          <w:tcPr>
            <w:tcW w:w="424" w:type="pct"/>
            <w:shd w:val="clear" w:color="auto" w:fill="auto"/>
            <w:vAlign w:val="center"/>
          </w:tcPr>
          <w:p w14:paraId="2547A07C" w14:textId="1D456E73" w:rsidR="003E0C73" w:rsidRPr="00217019" w:rsidRDefault="003E0C73" w:rsidP="003E0C73">
            <w:pPr>
              <w:pStyle w:val="Text1"/>
              <w:spacing w:before="0" w:after="0"/>
              <w:ind w:left="0"/>
              <w:jc w:val="center"/>
              <w:rPr>
                <w:sz w:val="16"/>
                <w:szCs w:val="16"/>
              </w:rPr>
            </w:pPr>
            <w:r>
              <w:rPr>
                <w:sz w:val="16"/>
                <w:szCs w:val="16"/>
              </w:rPr>
              <w:t>0</w:t>
            </w:r>
          </w:p>
        </w:tc>
        <w:tc>
          <w:tcPr>
            <w:tcW w:w="423" w:type="pct"/>
            <w:vMerge/>
            <w:shd w:val="clear" w:color="auto" w:fill="auto"/>
          </w:tcPr>
          <w:p w14:paraId="47E48598" w14:textId="77777777" w:rsidR="003E0C73" w:rsidRPr="00217019" w:rsidRDefault="003E0C73" w:rsidP="003E0C73">
            <w:pPr>
              <w:pStyle w:val="Text1"/>
              <w:spacing w:before="0" w:after="0" w:line="480" w:lineRule="auto"/>
              <w:ind w:left="0"/>
              <w:jc w:val="center"/>
              <w:rPr>
                <w:sz w:val="16"/>
                <w:szCs w:val="16"/>
              </w:rPr>
            </w:pPr>
          </w:p>
        </w:tc>
        <w:tc>
          <w:tcPr>
            <w:tcW w:w="382" w:type="pct"/>
            <w:vMerge/>
          </w:tcPr>
          <w:p w14:paraId="24E5FC2D" w14:textId="77777777" w:rsidR="003E0C73" w:rsidRPr="00217019" w:rsidRDefault="003E0C73" w:rsidP="003E0C73">
            <w:pPr>
              <w:spacing w:before="0" w:after="0"/>
              <w:jc w:val="center"/>
              <w:rPr>
                <w:sz w:val="16"/>
                <w:szCs w:val="16"/>
              </w:rPr>
            </w:pPr>
          </w:p>
        </w:tc>
      </w:tr>
    </w:tbl>
    <w:p w14:paraId="3995504D" w14:textId="77777777" w:rsidR="00C14097" w:rsidRDefault="00C14097" w:rsidP="0082400B"/>
    <w:p w14:paraId="30365C10" w14:textId="77777777" w:rsidR="00C14097" w:rsidRPr="00966E11" w:rsidRDefault="00C14097" w:rsidP="00C14097">
      <w:pPr>
        <w:pStyle w:val="Nadpis4"/>
      </w:pPr>
      <w:r w:rsidRPr="00217019">
        <w:t>Orientační rozdělení prostředků programu (EU) podle typu intervence</w:t>
      </w:r>
      <w:r w:rsidRPr="00966E11">
        <w:t xml:space="preserve"> </w:t>
      </w:r>
    </w:p>
    <w:p w14:paraId="30768D3B" w14:textId="77777777" w:rsidR="00C14097" w:rsidRPr="00217019" w:rsidRDefault="00C14097" w:rsidP="00C14097"/>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9"/>
        <w:gridCol w:w="740"/>
        <w:gridCol w:w="1835"/>
        <w:gridCol w:w="918"/>
        <w:gridCol w:w="1729"/>
        <w:gridCol w:w="3113"/>
      </w:tblGrid>
      <w:tr w:rsidR="00C14097" w:rsidRPr="00CC5A4B" w14:paraId="70A8AE62" w14:textId="77777777" w:rsidTr="00067CB8">
        <w:tc>
          <w:tcPr>
            <w:tcW w:w="9204" w:type="dxa"/>
            <w:gridSpan w:val="6"/>
          </w:tcPr>
          <w:p w14:paraId="4F14EBD8" w14:textId="67EE16D8" w:rsidR="00C14097" w:rsidRPr="00CC5A4B" w:rsidRDefault="00C14097" w:rsidP="00067CB8">
            <w:pPr>
              <w:spacing w:before="0" w:after="0"/>
              <w:rPr>
                <w:rFonts w:eastAsia="Times New Roman"/>
                <w:b/>
                <w:iCs/>
                <w:sz w:val="18"/>
                <w:szCs w:val="18"/>
              </w:rPr>
            </w:pPr>
            <w:r w:rsidRPr="00CC5A4B">
              <w:rPr>
                <w:b/>
                <w:sz w:val="18"/>
                <w:szCs w:val="18"/>
              </w:rPr>
              <w:t xml:space="preserve">Tabulka </w:t>
            </w:r>
            <w:r w:rsidR="00067CB8" w:rsidRPr="000C00CA">
              <w:rPr>
                <w:b/>
                <w:sz w:val="18"/>
                <w:szCs w:val="18"/>
              </w:rPr>
              <w:fldChar w:fldCharType="begin"/>
            </w:r>
            <w:r w:rsidR="00067CB8" w:rsidRPr="00CC5A4B">
              <w:rPr>
                <w:b/>
                <w:sz w:val="18"/>
                <w:szCs w:val="18"/>
              </w:rPr>
              <w:instrText xml:space="preserve"> SEQ Tabulka \* ARABIC </w:instrText>
            </w:r>
            <w:r w:rsidR="00067CB8" w:rsidRPr="000C00CA">
              <w:rPr>
                <w:b/>
                <w:sz w:val="18"/>
                <w:szCs w:val="18"/>
              </w:rPr>
              <w:fldChar w:fldCharType="separate"/>
            </w:r>
            <w:r w:rsidR="00045450">
              <w:rPr>
                <w:b/>
                <w:noProof/>
                <w:sz w:val="18"/>
                <w:szCs w:val="18"/>
              </w:rPr>
              <w:t>25</w:t>
            </w:r>
            <w:r w:rsidR="00067CB8" w:rsidRPr="000C00CA">
              <w:rPr>
                <w:b/>
                <w:sz w:val="18"/>
                <w:szCs w:val="18"/>
              </w:rPr>
              <w:fldChar w:fldCharType="end"/>
            </w:r>
            <w:r w:rsidRPr="00CC5A4B">
              <w:rPr>
                <w:b/>
                <w:sz w:val="18"/>
                <w:szCs w:val="18"/>
              </w:rPr>
              <w:t>: Dimenze 1 – oblast intervence</w:t>
            </w:r>
          </w:p>
        </w:tc>
      </w:tr>
      <w:tr w:rsidR="00C14097" w:rsidRPr="00CC5A4B" w14:paraId="4C9E8A04" w14:textId="77777777" w:rsidTr="00067CB8">
        <w:tc>
          <w:tcPr>
            <w:tcW w:w="869" w:type="dxa"/>
            <w:shd w:val="clear" w:color="auto" w:fill="auto"/>
          </w:tcPr>
          <w:p w14:paraId="1236DB8B" w14:textId="77777777" w:rsidR="00C14097" w:rsidRPr="00CC5A4B" w:rsidRDefault="00C14097" w:rsidP="00067CB8">
            <w:pPr>
              <w:spacing w:before="0" w:after="0"/>
              <w:rPr>
                <w:rFonts w:eastAsia="Times New Roman"/>
                <w:b/>
                <w:iCs/>
                <w:sz w:val="18"/>
                <w:szCs w:val="18"/>
              </w:rPr>
            </w:pPr>
            <w:r w:rsidRPr="00CC5A4B">
              <w:rPr>
                <w:b/>
                <w:sz w:val="18"/>
                <w:szCs w:val="18"/>
              </w:rPr>
              <w:t>Číslo priority</w:t>
            </w:r>
          </w:p>
        </w:tc>
        <w:tc>
          <w:tcPr>
            <w:tcW w:w="740" w:type="dxa"/>
            <w:shd w:val="clear" w:color="auto" w:fill="auto"/>
          </w:tcPr>
          <w:p w14:paraId="5D911360" w14:textId="77777777" w:rsidR="00C14097" w:rsidRPr="00CC5A4B" w:rsidRDefault="00C14097" w:rsidP="00067CB8">
            <w:pPr>
              <w:spacing w:before="0" w:after="0"/>
              <w:rPr>
                <w:rFonts w:eastAsia="Times New Roman"/>
                <w:b/>
                <w:iCs/>
                <w:sz w:val="18"/>
                <w:szCs w:val="18"/>
              </w:rPr>
            </w:pPr>
            <w:r w:rsidRPr="00CC5A4B">
              <w:rPr>
                <w:b/>
                <w:sz w:val="18"/>
                <w:szCs w:val="18"/>
              </w:rPr>
              <w:t>Fond</w:t>
            </w:r>
          </w:p>
        </w:tc>
        <w:tc>
          <w:tcPr>
            <w:tcW w:w="1835" w:type="dxa"/>
            <w:shd w:val="clear" w:color="auto" w:fill="auto"/>
          </w:tcPr>
          <w:p w14:paraId="21A12657" w14:textId="77777777" w:rsidR="00C14097" w:rsidRPr="00CC5A4B" w:rsidRDefault="00C14097" w:rsidP="00067CB8">
            <w:pPr>
              <w:spacing w:before="0" w:after="0"/>
              <w:rPr>
                <w:rFonts w:eastAsia="Times New Roman"/>
                <w:b/>
                <w:iCs/>
                <w:sz w:val="18"/>
                <w:szCs w:val="18"/>
              </w:rPr>
            </w:pPr>
            <w:r w:rsidRPr="00CC5A4B">
              <w:rPr>
                <w:b/>
                <w:sz w:val="18"/>
                <w:szCs w:val="18"/>
              </w:rPr>
              <w:t>Kategorie regionu</w:t>
            </w:r>
          </w:p>
        </w:tc>
        <w:tc>
          <w:tcPr>
            <w:tcW w:w="918" w:type="dxa"/>
            <w:shd w:val="clear" w:color="auto" w:fill="auto"/>
          </w:tcPr>
          <w:p w14:paraId="3E4890A0" w14:textId="77777777" w:rsidR="00C14097" w:rsidRPr="00CC5A4B" w:rsidRDefault="00C14097" w:rsidP="00067CB8">
            <w:pPr>
              <w:spacing w:before="0" w:after="0"/>
              <w:rPr>
                <w:rFonts w:eastAsia="Times New Roman"/>
                <w:b/>
                <w:iCs/>
                <w:sz w:val="18"/>
                <w:szCs w:val="18"/>
              </w:rPr>
            </w:pPr>
            <w:r w:rsidRPr="00CC5A4B">
              <w:rPr>
                <w:b/>
                <w:sz w:val="18"/>
                <w:szCs w:val="18"/>
              </w:rPr>
              <w:t xml:space="preserve">Kód </w:t>
            </w:r>
          </w:p>
        </w:tc>
        <w:tc>
          <w:tcPr>
            <w:tcW w:w="1729" w:type="dxa"/>
          </w:tcPr>
          <w:p w14:paraId="00E12CBC" w14:textId="77777777" w:rsidR="00C14097" w:rsidRPr="00CC5A4B" w:rsidRDefault="00C14097" w:rsidP="00067CB8">
            <w:pPr>
              <w:spacing w:before="0" w:after="0"/>
              <w:rPr>
                <w:b/>
                <w:sz w:val="18"/>
                <w:szCs w:val="18"/>
              </w:rPr>
            </w:pPr>
            <w:r w:rsidRPr="00CC5A4B">
              <w:rPr>
                <w:b/>
                <w:sz w:val="18"/>
                <w:szCs w:val="18"/>
              </w:rPr>
              <w:t>Specifický cíl</w:t>
            </w:r>
          </w:p>
        </w:tc>
        <w:tc>
          <w:tcPr>
            <w:tcW w:w="3113" w:type="dxa"/>
            <w:shd w:val="clear" w:color="auto" w:fill="auto"/>
          </w:tcPr>
          <w:p w14:paraId="597DDD45" w14:textId="77777777" w:rsidR="00C14097" w:rsidRPr="00CC5A4B" w:rsidRDefault="00C14097" w:rsidP="00067CB8">
            <w:pPr>
              <w:spacing w:before="0" w:after="0"/>
              <w:rPr>
                <w:rFonts w:eastAsia="Times New Roman"/>
                <w:b/>
                <w:iCs/>
                <w:sz w:val="18"/>
                <w:szCs w:val="18"/>
              </w:rPr>
            </w:pPr>
            <w:r w:rsidRPr="00CC5A4B">
              <w:rPr>
                <w:b/>
                <w:sz w:val="18"/>
                <w:szCs w:val="18"/>
              </w:rPr>
              <w:t>Částka (v EUR)</w:t>
            </w:r>
          </w:p>
        </w:tc>
      </w:tr>
      <w:tr w:rsidR="00752344" w:rsidRPr="00A418DF" w14:paraId="2B4649EF" w14:textId="77777777" w:rsidTr="00067CB8">
        <w:trPr>
          <w:trHeight w:val="21"/>
        </w:trPr>
        <w:tc>
          <w:tcPr>
            <w:tcW w:w="869" w:type="dxa"/>
            <w:shd w:val="clear" w:color="auto" w:fill="auto"/>
          </w:tcPr>
          <w:p w14:paraId="5784F10B" w14:textId="5BBBB5A4" w:rsidR="00752344" w:rsidRPr="000C00CA" w:rsidRDefault="00752344" w:rsidP="00752344">
            <w:pPr>
              <w:spacing w:before="0" w:after="0"/>
              <w:rPr>
                <w:sz w:val="18"/>
                <w:szCs w:val="18"/>
              </w:rPr>
            </w:pPr>
            <w:r w:rsidRPr="009266C5">
              <w:rPr>
                <w:sz w:val="18"/>
                <w:szCs w:val="18"/>
              </w:rPr>
              <w:t>1</w:t>
            </w:r>
          </w:p>
        </w:tc>
        <w:tc>
          <w:tcPr>
            <w:tcW w:w="740" w:type="dxa"/>
            <w:shd w:val="clear" w:color="auto" w:fill="auto"/>
          </w:tcPr>
          <w:p w14:paraId="22201D52" w14:textId="4B3429EC" w:rsidR="00752344" w:rsidRPr="000C00CA" w:rsidRDefault="00752344" w:rsidP="00752344">
            <w:pPr>
              <w:spacing w:before="0" w:after="0"/>
              <w:rPr>
                <w:sz w:val="18"/>
                <w:szCs w:val="18"/>
              </w:rPr>
            </w:pPr>
            <w:r w:rsidRPr="009266C5">
              <w:rPr>
                <w:sz w:val="18"/>
                <w:szCs w:val="18"/>
              </w:rPr>
              <w:t>ESF+</w:t>
            </w:r>
          </w:p>
        </w:tc>
        <w:tc>
          <w:tcPr>
            <w:tcW w:w="1835" w:type="dxa"/>
            <w:shd w:val="clear" w:color="auto" w:fill="auto"/>
          </w:tcPr>
          <w:p w14:paraId="4511A2F6" w14:textId="77777777" w:rsidR="00752344" w:rsidRPr="000C00CA" w:rsidRDefault="00752344" w:rsidP="00752344">
            <w:pPr>
              <w:spacing w:before="0" w:after="0"/>
              <w:rPr>
                <w:sz w:val="18"/>
                <w:szCs w:val="18"/>
              </w:rPr>
            </w:pPr>
            <w:r w:rsidRPr="000C00CA">
              <w:rPr>
                <w:sz w:val="18"/>
                <w:szCs w:val="18"/>
              </w:rPr>
              <w:t>Méně rozvinuté</w:t>
            </w:r>
          </w:p>
          <w:p w14:paraId="50A59ED8" w14:textId="77777777" w:rsidR="00752344" w:rsidRPr="000C00CA" w:rsidRDefault="00752344" w:rsidP="00752344">
            <w:pPr>
              <w:spacing w:before="0" w:after="0"/>
              <w:rPr>
                <w:sz w:val="18"/>
                <w:szCs w:val="18"/>
              </w:rPr>
            </w:pPr>
            <w:r w:rsidRPr="000C00CA">
              <w:rPr>
                <w:sz w:val="18"/>
                <w:szCs w:val="18"/>
              </w:rPr>
              <w:t>Přechodové</w:t>
            </w:r>
          </w:p>
          <w:p w14:paraId="7CCB9863" w14:textId="77777777" w:rsidR="00752344" w:rsidRPr="000C00CA" w:rsidRDefault="00752344" w:rsidP="00752344">
            <w:pPr>
              <w:spacing w:before="0" w:after="0"/>
              <w:rPr>
                <w:sz w:val="18"/>
                <w:szCs w:val="18"/>
              </w:rPr>
            </w:pPr>
            <w:r w:rsidRPr="000C00CA">
              <w:rPr>
                <w:sz w:val="18"/>
                <w:szCs w:val="18"/>
              </w:rPr>
              <w:t>Více rozvinuté</w:t>
            </w:r>
          </w:p>
        </w:tc>
        <w:tc>
          <w:tcPr>
            <w:tcW w:w="918" w:type="dxa"/>
            <w:shd w:val="clear" w:color="auto" w:fill="auto"/>
          </w:tcPr>
          <w:p w14:paraId="29A1F897" w14:textId="51BC4592" w:rsidR="00752344" w:rsidRPr="000C00CA" w:rsidRDefault="000C03AA" w:rsidP="00752344">
            <w:pPr>
              <w:spacing w:before="0" w:after="0"/>
              <w:rPr>
                <w:sz w:val="18"/>
                <w:szCs w:val="18"/>
              </w:rPr>
            </w:pPr>
            <w:r>
              <w:rPr>
                <w:sz w:val="18"/>
                <w:szCs w:val="18"/>
              </w:rPr>
              <w:t>137</w:t>
            </w:r>
          </w:p>
        </w:tc>
        <w:tc>
          <w:tcPr>
            <w:tcW w:w="1729" w:type="dxa"/>
          </w:tcPr>
          <w:p w14:paraId="45CA7E9D" w14:textId="12C3EF87" w:rsidR="00752344" w:rsidRPr="000C00CA" w:rsidRDefault="00752344" w:rsidP="00752344">
            <w:pPr>
              <w:spacing w:before="0" w:after="0"/>
              <w:rPr>
                <w:sz w:val="18"/>
                <w:szCs w:val="18"/>
              </w:rPr>
            </w:pPr>
            <w:r>
              <w:rPr>
                <w:sz w:val="18"/>
                <w:szCs w:val="18"/>
              </w:rPr>
              <w:t>1.4</w:t>
            </w:r>
          </w:p>
        </w:tc>
        <w:tc>
          <w:tcPr>
            <w:tcW w:w="3113" w:type="dxa"/>
            <w:shd w:val="clear" w:color="auto" w:fill="auto"/>
          </w:tcPr>
          <w:p w14:paraId="43DD11E4" w14:textId="2BE40101" w:rsidR="00752344" w:rsidRPr="000C00CA" w:rsidRDefault="00752344" w:rsidP="000C00CA">
            <w:pPr>
              <w:spacing w:before="0" w:after="0"/>
              <w:jc w:val="center"/>
              <w:rPr>
                <w:color w:val="000000"/>
                <w:sz w:val="18"/>
                <w:szCs w:val="18"/>
              </w:rPr>
            </w:pPr>
            <w:r w:rsidRPr="000C00CA">
              <w:rPr>
                <w:color w:val="000000"/>
                <w:sz w:val="18"/>
                <w:szCs w:val="18"/>
              </w:rPr>
              <w:t>15 080 168</w:t>
            </w:r>
          </w:p>
          <w:p w14:paraId="694EACBE" w14:textId="6475DDBF" w:rsidR="00752344" w:rsidRPr="000C00CA" w:rsidRDefault="00752344" w:rsidP="000C00CA">
            <w:pPr>
              <w:spacing w:before="0" w:after="0"/>
              <w:jc w:val="center"/>
              <w:rPr>
                <w:color w:val="000000"/>
                <w:sz w:val="18"/>
                <w:szCs w:val="18"/>
              </w:rPr>
            </w:pPr>
            <w:r w:rsidRPr="000C00CA">
              <w:rPr>
                <w:color w:val="000000"/>
                <w:sz w:val="18"/>
                <w:szCs w:val="18"/>
              </w:rPr>
              <w:t>13 521 703</w:t>
            </w:r>
          </w:p>
          <w:p w14:paraId="04682B00" w14:textId="694017B2" w:rsidR="00752344" w:rsidRPr="000C00CA" w:rsidRDefault="00752344" w:rsidP="000C00CA">
            <w:pPr>
              <w:spacing w:before="0" w:after="0"/>
              <w:jc w:val="center"/>
              <w:rPr>
                <w:color w:val="000000"/>
                <w:sz w:val="16"/>
                <w:szCs w:val="16"/>
              </w:rPr>
            </w:pPr>
            <w:r w:rsidRPr="000C00CA">
              <w:rPr>
                <w:color w:val="000000"/>
                <w:sz w:val="18"/>
                <w:szCs w:val="18"/>
              </w:rPr>
              <w:t>180 039</w:t>
            </w:r>
          </w:p>
        </w:tc>
      </w:tr>
    </w:tbl>
    <w:p w14:paraId="1C0B794C" w14:textId="3A6D9F4A" w:rsidR="00C14097" w:rsidRPr="00217019" w:rsidRDefault="00C14097" w:rsidP="00C140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9"/>
        <w:gridCol w:w="740"/>
        <w:gridCol w:w="1835"/>
        <w:gridCol w:w="918"/>
        <w:gridCol w:w="1729"/>
        <w:gridCol w:w="3113"/>
      </w:tblGrid>
      <w:tr w:rsidR="00C14097" w:rsidRPr="00A418DF" w14:paraId="49D6A212" w14:textId="77777777" w:rsidTr="00067CB8">
        <w:tc>
          <w:tcPr>
            <w:tcW w:w="9204" w:type="dxa"/>
            <w:gridSpan w:val="6"/>
          </w:tcPr>
          <w:p w14:paraId="7F390736" w14:textId="0029364D" w:rsidR="00C14097" w:rsidRPr="000C00CA" w:rsidRDefault="00C14097" w:rsidP="00067CB8">
            <w:pPr>
              <w:spacing w:before="0" w:after="0"/>
              <w:rPr>
                <w:rFonts w:eastAsia="Times New Roman"/>
                <w:b/>
                <w:iCs/>
                <w:sz w:val="18"/>
                <w:szCs w:val="18"/>
              </w:rPr>
            </w:pPr>
            <w:r w:rsidRPr="000C00CA">
              <w:rPr>
                <w:b/>
                <w:sz w:val="18"/>
                <w:szCs w:val="18"/>
              </w:rPr>
              <w:t xml:space="preserve">Tabulka </w:t>
            </w:r>
            <w:r w:rsidR="00067CB8" w:rsidRPr="000C00CA">
              <w:rPr>
                <w:b/>
                <w:sz w:val="18"/>
                <w:szCs w:val="18"/>
              </w:rPr>
              <w:fldChar w:fldCharType="begin"/>
            </w:r>
            <w:r w:rsidR="00067CB8" w:rsidRPr="000C00CA">
              <w:rPr>
                <w:b/>
                <w:sz w:val="18"/>
                <w:szCs w:val="18"/>
              </w:rPr>
              <w:instrText xml:space="preserve"> SEQ Tabulka \* ARABIC </w:instrText>
            </w:r>
            <w:r w:rsidR="00067CB8" w:rsidRPr="000C00CA">
              <w:rPr>
                <w:b/>
                <w:sz w:val="18"/>
                <w:szCs w:val="18"/>
              </w:rPr>
              <w:fldChar w:fldCharType="separate"/>
            </w:r>
            <w:r w:rsidR="00045450">
              <w:rPr>
                <w:b/>
                <w:noProof/>
                <w:sz w:val="18"/>
                <w:szCs w:val="18"/>
              </w:rPr>
              <w:t>26</w:t>
            </w:r>
            <w:r w:rsidR="00067CB8" w:rsidRPr="000C00CA">
              <w:rPr>
                <w:b/>
                <w:sz w:val="18"/>
                <w:szCs w:val="18"/>
              </w:rPr>
              <w:fldChar w:fldCharType="end"/>
            </w:r>
            <w:r w:rsidRPr="000C00CA">
              <w:rPr>
                <w:b/>
                <w:sz w:val="18"/>
                <w:szCs w:val="18"/>
              </w:rPr>
              <w:t>: Dimenze 2 – forma financování</w:t>
            </w:r>
          </w:p>
        </w:tc>
      </w:tr>
      <w:tr w:rsidR="00C14097" w:rsidRPr="00A418DF" w14:paraId="3C45356D" w14:textId="77777777" w:rsidTr="00067CB8">
        <w:tc>
          <w:tcPr>
            <w:tcW w:w="869" w:type="dxa"/>
            <w:shd w:val="clear" w:color="auto" w:fill="auto"/>
          </w:tcPr>
          <w:p w14:paraId="4A146554" w14:textId="77777777" w:rsidR="00C14097" w:rsidRPr="000C00CA" w:rsidRDefault="00C14097" w:rsidP="00067CB8">
            <w:pPr>
              <w:spacing w:before="0" w:after="0"/>
              <w:rPr>
                <w:rFonts w:eastAsia="Times New Roman"/>
                <w:b/>
                <w:iCs/>
                <w:sz w:val="18"/>
                <w:szCs w:val="18"/>
              </w:rPr>
            </w:pPr>
            <w:r w:rsidRPr="000C00CA">
              <w:rPr>
                <w:b/>
                <w:sz w:val="18"/>
                <w:szCs w:val="18"/>
              </w:rPr>
              <w:t>Číslo priority</w:t>
            </w:r>
          </w:p>
        </w:tc>
        <w:tc>
          <w:tcPr>
            <w:tcW w:w="740" w:type="dxa"/>
            <w:shd w:val="clear" w:color="auto" w:fill="auto"/>
          </w:tcPr>
          <w:p w14:paraId="0B802AB9" w14:textId="77777777" w:rsidR="00C14097" w:rsidRPr="000C00CA" w:rsidRDefault="00C14097" w:rsidP="00067CB8">
            <w:pPr>
              <w:spacing w:before="0" w:after="0"/>
              <w:rPr>
                <w:rFonts w:eastAsia="Times New Roman"/>
                <w:b/>
                <w:iCs/>
                <w:sz w:val="18"/>
                <w:szCs w:val="18"/>
              </w:rPr>
            </w:pPr>
            <w:r w:rsidRPr="000C00CA">
              <w:rPr>
                <w:b/>
                <w:sz w:val="18"/>
                <w:szCs w:val="18"/>
              </w:rPr>
              <w:t>Fond</w:t>
            </w:r>
          </w:p>
        </w:tc>
        <w:tc>
          <w:tcPr>
            <w:tcW w:w="1835" w:type="dxa"/>
            <w:shd w:val="clear" w:color="auto" w:fill="auto"/>
          </w:tcPr>
          <w:p w14:paraId="4EF3C190" w14:textId="77777777" w:rsidR="00C14097" w:rsidRPr="000C00CA" w:rsidRDefault="00C14097" w:rsidP="00067CB8">
            <w:pPr>
              <w:spacing w:before="0" w:after="0"/>
              <w:rPr>
                <w:rFonts w:eastAsia="Times New Roman"/>
                <w:b/>
                <w:iCs/>
                <w:sz w:val="18"/>
                <w:szCs w:val="18"/>
              </w:rPr>
            </w:pPr>
            <w:r w:rsidRPr="000C00CA">
              <w:rPr>
                <w:b/>
                <w:sz w:val="18"/>
                <w:szCs w:val="18"/>
              </w:rPr>
              <w:t>Kategorie regionu</w:t>
            </w:r>
          </w:p>
        </w:tc>
        <w:tc>
          <w:tcPr>
            <w:tcW w:w="918" w:type="dxa"/>
            <w:shd w:val="clear" w:color="auto" w:fill="auto"/>
          </w:tcPr>
          <w:p w14:paraId="7855A0A7" w14:textId="77777777" w:rsidR="00C14097" w:rsidRPr="000C00CA" w:rsidRDefault="00C14097" w:rsidP="00067CB8">
            <w:pPr>
              <w:spacing w:before="0" w:after="0"/>
              <w:rPr>
                <w:rFonts w:eastAsia="Times New Roman"/>
                <w:b/>
                <w:iCs/>
                <w:sz w:val="18"/>
                <w:szCs w:val="18"/>
              </w:rPr>
            </w:pPr>
            <w:r w:rsidRPr="000C00CA">
              <w:rPr>
                <w:b/>
                <w:sz w:val="18"/>
                <w:szCs w:val="18"/>
              </w:rPr>
              <w:t xml:space="preserve">Kód </w:t>
            </w:r>
          </w:p>
        </w:tc>
        <w:tc>
          <w:tcPr>
            <w:tcW w:w="1729" w:type="dxa"/>
          </w:tcPr>
          <w:p w14:paraId="080123BA" w14:textId="77777777" w:rsidR="00C14097" w:rsidRPr="000C00CA" w:rsidRDefault="00C14097" w:rsidP="00067CB8">
            <w:pPr>
              <w:spacing w:before="0" w:after="0"/>
              <w:rPr>
                <w:b/>
                <w:sz w:val="18"/>
                <w:szCs w:val="18"/>
              </w:rPr>
            </w:pPr>
            <w:r w:rsidRPr="000C00CA">
              <w:rPr>
                <w:b/>
                <w:sz w:val="18"/>
                <w:szCs w:val="18"/>
              </w:rPr>
              <w:t>Specifický cíl</w:t>
            </w:r>
          </w:p>
        </w:tc>
        <w:tc>
          <w:tcPr>
            <w:tcW w:w="3113" w:type="dxa"/>
            <w:shd w:val="clear" w:color="auto" w:fill="auto"/>
          </w:tcPr>
          <w:p w14:paraId="2EC45031" w14:textId="77777777" w:rsidR="00C14097" w:rsidRPr="000C00CA" w:rsidRDefault="00C14097" w:rsidP="00067CB8">
            <w:pPr>
              <w:spacing w:before="0" w:after="0"/>
              <w:rPr>
                <w:rFonts w:eastAsia="Times New Roman"/>
                <w:b/>
                <w:iCs/>
                <w:sz w:val="18"/>
                <w:szCs w:val="18"/>
              </w:rPr>
            </w:pPr>
            <w:r w:rsidRPr="000C00CA">
              <w:rPr>
                <w:b/>
                <w:sz w:val="18"/>
                <w:szCs w:val="18"/>
              </w:rPr>
              <w:t>Částka (v EUR)</w:t>
            </w:r>
          </w:p>
        </w:tc>
      </w:tr>
      <w:tr w:rsidR="00C14097" w:rsidRPr="00A418DF" w14:paraId="77019042" w14:textId="77777777" w:rsidTr="00067CB8">
        <w:tc>
          <w:tcPr>
            <w:tcW w:w="869" w:type="dxa"/>
            <w:shd w:val="clear" w:color="auto" w:fill="auto"/>
          </w:tcPr>
          <w:p w14:paraId="461F7754" w14:textId="77777777" w:rsidR="00C14097" w:rsidRPr="000C00CA" w:rsidRDefault="00C14097" w:rsidP="00067CB8">
            <w:pPr>
              <w:spacing w:before="0" w:after="0"/>
              <w:rPr>
                <w:sz w:val="18"/>
                <w:szCs w:val="18"/>
              </w:rPr>
            </w:pPr>
            <w:r w:rsidRPr="000C00CA">
              <w:rPr>
                <w:sz w:val="18"/>
                <w:szCs w:val="18"/>
              </w:rPr>
              <w:t>1</w:t>
            </w:r>
          </w:p>
        </w:tc>
        <w:tc>
          <w:tcPr>
            <w:tcW w:w="740" w:type="dxa"/>
            <w:shd w:val="clear" w:color="auto" w:fill="auto"/>
          </w:tcPr>
          <w:p w14:paraId="4031BE76" w14:textId="77777777" w:rsidR="00C14097" w:rsidRPr="000C00CA" w:rsidRDefault="00C14097" w:rsidP="00067CB8">
            <w:pPr>
              <w:spacing w:before="0" w:after="0"/>
              <w:rPr>
                <w:sz w:val="18"/>
                <w:szCs w:val="18"/>
              </w:rPr>
            </w:pPr>
            <w:r w:rsidRPr="000C00CA">
              <w:rPr>
                <w:sz w:val="18"/>
                <w:szCs w:val="18"/>
              </w:rPr>
              <w:t>ESF+</w:t>
            </w:r>
          </w:p>
        </w:tc>
        <w:tc>
          <w:tcPr>
            <w:tcW w:w="1835" w:type="dxa"/>
            <w:shd w:val="clear" w:color="auto" w:fill="auto"/>
          </w:tcPr>
          <w:p w14:paraId="4F6492C0" w14:textId="77777777" w:rsidR="00C14097" w:rsidRPr="000C00CA" w:rsidRDefault="00C14097" w:rsidP="00067CB8">
            <w:pPr>
              <w:spacing w:before="0" w:after="0"/>
              <w:rPr>
                <w:sz w:val="18"/>
                <w:szCs w:val="18"/>
              </w:rPr>
            </w:pPr>
            <w:r w:rsidRPr="000C00CA">
              <w:rPr>
                <w:sz w:val="18"/>
                <w:szCs w:val="18"/>
              </w:rPr>
              <w:t>Méně rozvinuté</w:t>
            </w:r>
          </w:p>
          <w:p w14:paraId="605EC071" w14:textId="77777777" w:rsidR="00C14097" w:rsidRPr="000C00CA" w:rsidRDefault="00C14097" w:rsidP="00067CB8">
            <w:pPr>
              <w:spacing w:before="0" w:after="0"/>
              <w:rPr>
                <w:sz w:val="18"/>
                <w:szCs w:val="18"/>
              </w:rPr>
            </w:pPr>
            <w:r w:rsidRPr="000C00CA">
              <w:rPr>
                <w:sz w:val="18"/>
                <w:szCs w:val="18"/>
              </w:rPr>
              <w:t>Přechodové</w:t>
            </w:r>
          </w:p>
          <w:p w14:paraId="2E099016" w14:textId="77777777" w:rsidR="00C14097" w:rsidRPr="000C00CA" w:rsidRDefault="00C14097" w:rsidP="00067CB8">
            <w:pPr>
              <w:spacing w:before="0" w:after="0"/>
              <w:rPr>
                <w:sz w:val="18"/>
                <w:szCs w:val="18"/>
              </w:rPr>
            </w:pPr>
            <w:r w:rsidRPr="000C00CA">
              <w:rPr>
                <w:sz w:val="18"/>
                <w:szCs w:val="18"/>
              </w:rPr>
              <w:t>Více rozvinuté</w:t>
            </w:r>
          </w:p>
        </w:tc>
        <w:tc>
          <w:tcPr>
            <w:tcW w:w="918" w:type="dxa"/>
            <w:shd w:val="clear" w:color="auto" w:fill="auto"/>
          </w:tcPr>
          <w:p w14:paraId="3FE95816" w14:textId="77777777" w:rsidR="00C14097" w:rsidRPr="000C00CA" w:rsidRDefault="00C14097" w:rsidP="00067CB8">
            <w:pPr>
              <w:spacing w:before="0" w:after="0"/>
              <w:rPr>
                <w:sz w:val="18"/>
                <w:szCs w:val="18"/>
              </w:rPr>
            </w:pPr>
            <w:r w:rsidRPr="000C00CA">
              <w:rPr>
                <w:sz w:val="18"/>
                <w:szCs w:val="18"/>
              </w:rPr>
              <w:t>01</w:t>
            </w:r>
          </w:p>
        </w:tc>
        <w:tc>
          <w:tcPr>
            <w:tcW w:w="1729" w:type="dxa"/>
          </w:tcPr>
          <w:p w14:paraId="75E51164" w14:textId="725C776D" w:rsidR="00C14097" w:rsidRPr="000C00CA" w:rsidRDefault="00752344" w:rsidP="00067CB8">
            <w:pPr>
              <w:spacing w:before="0" w:after="0"/>
              <w:rPr>
                <w:sz w:val="18"/>
                <w:szCs w:val="18"/>
              </w:rPr>
            </w:pPr>
            <w:r>
              <w:rPr>
                <w:sz w:val="18"/>
                <w:szCs w:val="18"/>
              </w:rPr>
              <w:t>1.4</w:t>
            </w:r>
          </w:p>
        </w:tc>
        <w:tc>
          <w:tcPr>
            <w:tcW w:w="3113" w:type="dxa"/>
            <w:shd w:val="clear" w:color="auto" w:fill="auto"/>
          </w:tcPr>
          <w:p w14:paraId="02DA8E34" w14:textId="77777777" w:rsidR="00752344" w:rsidRPr="009266C5" w:rsidRDefault="00752344" w:rsidP="00752344">
            <w:pPr>
              <w:spacing w:before="0" w:after="0"/>
              <w:jc w:val="center"/>
              <w:rPr>
                <w:color w:val="000000"/>
                <w:sz w:val="18"/>
                <w:szCs w:val="18"/>
              </w:rPr>
            </w:pPr>
            <w:r w:rsidRPr="009266C5">
              <w:rPr>
                <w:color w:val="000000"/>
                <w:sz w:val="18"/>
                <w:szCs w:val="18"/>
              </w:rPr>
              <w:t>15 080 168</w:t>
            </w:r>
          </w:p>
          <w:p w14:paraId="158E25C1" w14:textId="77777777" w:rsidR="00752344" w:rsidRPr="009266C5" w:rsidRDefault="00752344" w:rsidP="00752344">
            <w:pPr>
              <w:spacing w:before="0" w:after="0"/>
              <w:jc w:val="center"/>
              <w:rPr>
                <w:color w:val="000000"/>
                <w:sz w:val="18"/>
                <w:szCs w:val="18"/>
              </w:rPr>
            </w:pPr>
            <w:r w:rsidRPr="009266C5">
              <w:rPr>
                <w:color w:val="000000"/>
                <w:sz w:val="18"/>
                <w:szCs w:val="18"/>
              </w:rPr>
              <w:t>13 521 703</w:t>
            </w:r>
          </w:p>
          <w:p w14:paraId="6FD91B84" w14:textId="094B0DD3" w:rsidR="00C14097" w:rsidRPr="000C00CA" w:rsidRDefault="00752344" w:rsidP="000C00CA">
            <w:pPr>
              <w:spacing w:before="0" w:after="0"/>
              <w:jc w:val="center"/>
              <w:rPr>
                <w:sz w:val="18"/>
                <w:szCs w:val="18"/>
              </w:rPr>
            </w:pPr>
            <w:r w:rsidRPr="009266C5">
              <w:rPr>
                <w:color w:val="000000"/>
                <w:sz w:val="18"/>
                <w:szCs w:val="18"/>
              </w:rPr>
              <w:t>180 039</w:t>
            </w:r>
          </w:p>
        </w:tc>
      </w:tr>
    </w:tbl>
    <w:p w14:paraId="1208372E" w14:textId="77777777" w:rsidR="00C14097" w:rsidRPr="00217019" w:rsidRDefault="00C14097" w:rsidP="00C140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9"/>
        <w:gridCol w:w="739"/>
        <w:gridCol w:w="1831"/>
        <w:gridCol w:w="923"/>
        <w:gridCol w:w="1729"/>
        <w:gridCol w:w="3113"/>
      </w:tblGrid>
      <w:tr w:rsidR="00C14097" w:rsidRPr="00A418DF" w14:paraId="1C20E67E" w14:textId="77777777" w:rsidTr="00067CB8">
        <w:tc>
          <w:tcPr>
            <w:tcW w:w="9204" w:type="dxa"/>
            <w:gridSpan w:val="6"/>
          </w:tcPr>
          <w:p w14:paraId="60399548" w14:textId="1F1FC8E2" w:rsidR="00C14097" w:rsidRPr="000C00CA" w:rsidRDefault="00C14097" w:rsidP="00067CB8">
            <w:pPr>
              <w:spacing w:before="0" w:after="0"/>
              <w:rPr>
                <w:rFonts w:eastAsia="Times New Roman"/>
                <w:b/>
                <w:iCs/>
                <w:sz w:val="18"/>
                <w:szCs w:val="18"/>
              </w:rPr>
            </w:pPr>
            <w:r w:rsidRPr="000C00CA">
              <w:rPr>
                <w:b/>
                <w:sz w:val="18"/>
                <w:szCs w:val="18"/>
              </w:rPr>
              <w:t xml:space="preserve">Tabulka </w:t>
            </w:r>
            <w:r w:rsidRPr="000C00CA">
              <w:rPr>
                <w:b/>
                <w:sz w:val="18"/>
                <w:szCs w:val="18"/>
              </w:rPr>
              <w:fldChar w:fldCharType="begin"/>
            </w:r>
            <w:r w:rsidRPr="000C00CA">
              <w:rPr>
                <w:b/>
                <w:sz w:val="18"/>
                <w:szCs w:val="18"/>
              </w:rPr>
              <w:instrText xml:space="preserve"> SEQ Tabulka \* ARABIC </w:instrText>
            </w:r>
            <w:r w:rsidRPr="000C00CA">
              <w:rPr>
                <w:b/>
                <w:sz w:val="18"/>
                <w:szCs w:val="18"/>
              </w:rPr>
              <w:fldChar w:fldCharType="separate"/>
            </w:r>
            <w:r w:rsidR="00045450">
              <w:rPr>
                <w:b/>
                <w:noProof/>
                <w:sz w:val="18"/>
                <w:szCs w:val="18"/>
              </w:rPr>
              <w:t>27</w:t>
            </w:r>
            <w:r w:rsidRPr="000C00CA">
              <w:rPr>
                <w:b/>
                <w:sz w:val="18"/>
                <w:szCs w:val="18"/>
              </w:rPr>
              <w:fldChar w:fldCharType="end"/>
            </w:r>
            <w:r w:rsidRPr="000C00CA">
              <w:rPr>
                <w:b/>
                <w:sz w:val="18"/>
                <w:szCs w:val="18"/>
              </w:rPr>
              <w:t>: Dimenze 3 – mechanismus územního plnění a územní zaměření</w:t>
            </w:r>
          </w:p>
        </w:tc>
      </w:tr>
      <w:tr w:rsidR="00C14097" w:rsidRPr="00A418DF" w14:paraId="2C49F7F4" w14:textId="77777777" w:rsidTr="00067CB8">
        <w:tc>
          <w:tcPr>
            <w:tcW w:w="869" w:type="dxa"/>
            <w:shd w:val="clear" w:color="auto" w:fill="auto"/>
          </w:tcPr>
          <w:p w14:paraId="35372280" w14:textId="77777777" w:rsidR="00C14097" w:rsidRPr="000C00CA" w:rsidRDefault="00C14097" w:rsidP="00067CB8">
            <w:pPr>
              <w:spacing w:before="0" w:after="0"/>
              <w:rPr>
                <w:rFonts w:eastAsia="Times New Roman"/>
                <w:b/>
                <w:iCs/>
                <w:sz w:val="18"/>
                <w:szCs w:val="18"/>
              </w:rPr>
            </w:pPr>
            <w:r w:rsidRPr="000C00CA">
              <w:rPr>
                <w:b/>
                <w:sz w:val="18"/>
                <w:szCs w:val="18"/>
              </w:rPr>
              <w:t>Číslo priority</w:t>
            </w:r>
          </w:p>
        </w:tc>
        <w:tc>
          <w:tcPr>
            <w:tcW w:w="739" w:type="dxa"/>
            <w:shd w:val="clear" w:color="auto" w:fill="auto"/>
          </w:tcPr>
          <w:p w14:paraId="1F336138" w14:textId="77777777" w:rsidR="00C14097" w:rsidRPr="000C00CA" w:rsidRDefault="00C14097" w:rsidP="00067CB8">
            <w:pPr>
              <w:spacing w:before="0" w:after="0"/>
              <w:rPr>
                <w:rFonts w:eastAsia="Times New Roman"/>
                <w:b/>
                <w:iCs/>
                <w:sz w:val="18"/>
                <w:szCs w:val="18"/>
              </w:rPr>
            </w:pPr>
            <w:r w:rsidRPr="000C00CA">
              <w:rPr>
                <w:b/>
                <w:sz w:val="18"/>
                <w:szCs w:val="18"/>
              </w:rPr>
              <w:t>Fond</w:t>
            </w:r>
          </w:p>
        </w:tc>
        <w:tc>
          <w:tcPr>
            <w:tcW w:w="1831" w:type="dxa"/>
            <w:shd w:val="clear" w:color="auto" w:fill="auto"/>
          </w:tcPr>
          <w:p w14:paraId="11255738" w14:textId="77777777" w:rsidR="00C14097" w:rsidRPr="000C00CA" w:rsidRDefault="00C14097" w:rsidP="00067CB8">
            <w:pPr>
              <w:spacing w:before="0" w:after="0"/>
              <w:rPr>
                <w:rFonts w:eastAsia="Times New Roman"/>
                <w:b/>
                <w:iCs/>
                <w:sz w:val="18"/>
                <w:szCs w:val="18"/>
              </w:rPr>
            </w:pPr>
            <w:r w:rsidRPr="000C00CA">
              <w:rPr>
                <w:b/>
                <w:sz w:val="18"/>
                <w:szCs w:val="18"/>
              </w:rPr>
              <w:t>Kategorie regionu</w:t>
            </w:r>
          </w:p>
        </w:tc>
        <w:tc>
          <w:tcPr>
            <w:tcW w:w="923" w:type="dxa"/>
            <w:shd w:val="clear" w:color="auto" w:fill="auto"/>
          </w:tcPr>
          <w:p w14:paraId="608FC9D2" w14:textId="77777777" w:rsidR="00C14097" w:rsidRPr="000C00CA" w:rsidRDefault="00C14097" w:rsidP="00067CB8">
            <w:pPr>
              <w:spacing w:before="0" w:after="0"/>
              <w:rPr>
                <w:rFonts w:eastAsia="Times New Roman"/>
                <w:b/>
                <w:iCs/>
                <w:sz w:val="18"/>
                <w:szCs w:val="18"/>
              </w:rPr>
            </w:pPr>
            <w:r w:rsidRPr="000C00CA">
              <w:rPr>
                <w:b/>
                <w:sz w:val="18"/>
                <w:szCs w:val="18"/>
              </w:rPr>
              <w:t xml:space="preserve">Kód </w:t>
            </w:r>
          </w:p>
        </w:tc>
        <w:tc>
          <w:tcPr>
            <w:tcW w:w="1729" w:type="dxa"/>
          </w:tcPr>
          <w:p w14:paraId="073E6C43" w14:textId="77777777" w:rsidR="00C14097" w:rsidRPr="000C00CA" w:rsidRDefault="00C14097" w:rsidP="00067CB8">
            <w:pPr>
              <w:spacing w:before="0" w:after="0"/>
              <w:rPr>
                <w:b/>
                <w:sz w:val="18"/>
                <w:szCs w:val="18"/>
              </w:rPr>
            </w:pPr>
            <w:r w:rsidRPr="000C00CA">
              <w:rPr>
                <w:b/>
                <w:sz w:val="18"/>
                <w:szCs w:val="18"/>
              </w:rPr>
              <w:t>Specifický cíl</w:t>
            </w:r>
          </w:p>
        </w:tc>
        <w:tc>
          <w:tcPr>
            <w:tcW w:w="3113" w:type="dxa"/>
            <w:shd w:val="clear" w:color="auto" w:fill="auto"/>
          </w:tcPr>
          <w:p w14:paraId="00CBFA32" w14:textId="77777777" w:rsidR="00C14097" w:rsidRPr="000C00CA" w:rsidRDefault="00C14097" w:rsidP="00067CB8">
            <w:pPr>
              <w:spacing w:before="0" w:after="0"/>
              <w:rPr>
                <w:rFonts w:eastAsia="Times New Roman"/>
                <w:b/>
                <w:iCs/>
                <w:sz w:val="18"/>
                <w:szCs w:val="18"/>
              </w:rPr>
            </w:pPr>
            <w:r w:rsidRPr="000C00CA">
              <w:rPr>
                <w:b/>
                <w:sz w:val="18"/>
                <w:szCs w:val="18"/>
              </w:rPr>
              <w:t>Částka (v EUR)</w:t>
            </w:r>
          </w:p>
        </w:tc>
      </w:tr>
      <w:tr w:rsidR="00C14097" w:rsidRPr="00A418DF" w14:paraId="21E69CA2" w14:textId="77777777" w:rsidTr="00067CB8">
        <w:tc>
          <w:tcPr>
            <w:tcW w:w="869" w:type="dxa"/>
            <w:shd w:val="clear" w:color="auto" w:fill="auto"/>
          </w:tcPr>
          <w:p w14:paraId="2CBA106D" w14:textId="77777777" w:rsidR="00C14097" w:rsidRPr="000C00CA" w:rsidRDefault="00C14097" w:rsidP="00067CB8">
            <w:pPr>
              <w:spacing w:before="0" w:after="0"/>
              <w:rPr>
                <w:sz w:val="18"/>
                <w:szCs w:val="18"/>
              </w:rPr>
            </w:pPr>
            <w:r w:rsidRPr="000C00CA">
              <w:rPr>
                <w:sz w:val="18"/>
                <w:szCs w:val="18"/>
              </w:rPr>
              <w:lastRenderedPageBreak/>
              <w:t>1</w:t>
            </w:r>
          </w:p>
        </w:tc>
        <w:tc>
          <w:tcPr>
            <w:tcW w:w="739" w:type="dxa"/>
            <w:shd w:val="clear" w:color="auto" w:fill="auto"/>
          </w:tcPr>
          <w:p w14:paraId="79150132" w14:textId="77777777" w:rsidR="00C14097" w:rsidRPr="000C00CA" w:rsidRDefault="00C14097" w:rsidP="00067CB8">
            <w:pPr>
              <w:spacing w:before="0" w:after="0"/>
              <w:rPr>
                <w:sz w:val="18"/>
                <w:szCs w:val="18"/>
              </w:rPr>
            </w:pPr>
            <w:r w:rsidRPr="000C00CA">
              <w:rPr>
                <w:sz w:val="18"/>
                <w:szCs w:val="18"/>
              </w:rPr>
              <w:t>ESF+</w:t>
            </w:r>
          </w:p>
        </w:tc>
        <w:tc>
          <w:tcPr>
            <w:tcW w:w="1831" w:type="dxa"/>
            <w:shd w:val="clear" w:color="auto" w:fill="auto"/>
          </w:tcPr>
          <w:p w14:paraId="35DBCA52" w14:textId="77777777" w:rsidR="00C14097" w:rsidRPr="000C00CA" w:rsidRDefault="00C14097" w:rsidP="00067CB8">
            <w:pPr>
              <w:spacing w:before="0" w:after="0"/>
              <w:rPr>
                <w:sz w:val="18"/>
                <w:szCs w:val="18"/>
              </w:rPr>
            </w:pPr>
            <w:r w:rsidRPr="000C00CA">
              <w:rPr>
                <w:sz w:val="18"/>
                <w:szCs w:val="18"/>
              </w:rPr>
              <w:t>Méně rozvinuté</w:t>
            </w:r>
          </w:p>
          <w:p w14:paraId="4BED8447" w14:textId="77777777" w:rsidR="00C14097" w:rsidRPr="000C00CA" w:rsidRDefault="00C14097" w:rsidP="00067CB8">
            <w:pPr>
              <w:spacing w:before="0" w:after="0"/>
              <w:rPr>
                <w:sz w:val="18"/>
                <w:szCs w:val="18"/>
              </w:rPr>
            </w:pPr>
            <w:r w:rsidRPr="000C00CA">
              <w:rPr>
                <w:sz w:val="18"/>
                <w:szCs w:val="18"/>
              </w:rPr>
              <w:t>Přechodové</w:t>
            </w:r>
          </w:p>
          <w:p w14:paraId="71F8857C" w14:textId="77777777" w:rsidR="00C14097" w:rsidRPr="000C00CA" w:rsidRDefault="00C14097" w:rsidP="00067CB8">
            <w:pPr>
              <w:spacing w:before="0" w:after="0"/>
              <w:rPr>
                <w:sz w:val="18"/>
                <w:szCs w:val="18"/>
              </w:rPr>
            </w:pPr>
            <w:r w:rsidRPr="000C00CA">
              <w:rPr>
                <w:sz w:val="18"/>
                <w:szCs w:val="18"/>
              </w:rPr>
              <w:t>Více rozvinuté</w:t>
            </w:r>
          </w:p>
        </w:tc>
        <w:tc>
          <w:tcPr>
            <w:tcW w:w="923" w:type="dxa"/>
            <w:shd w:val="clear" w:color="auto" w:fill="auto"/>
          </w:tcPr>
          <w:p w14:paraId="6625E340" w14:textId="3EC5CDE7" w:rsidR="00C14097" w:rsidRPr="000C00CA" w:rsidRDefault="000C03AA" w:rsidP="00067CB8">
            <w:pPr>
              <w:spacing w:before="0" w:after="0"/>
              <w:rPr>
                <w:sz w:val="18"/>
                <w:szCs w:val="18"/>
              </w:rPr>
            </w:pPr>
            <w:r>
              <w:rPr>
                <w:sz w:val="18"/>
                <w:szCs w:val="18"/>
              </w:rPr>
              <w:t>33</w:t>
            </w:r>
          </w:p>
        </w:tc>
        <w:tc>
          <w:tcPr>
            <w:tcW w:w="1729" w:type="dxa"/>
          </w:tcPr>
          <w:p w14:paraId="568BFC2B" w14:textId="6944A17C" w:rsidR="00C14097" w:rsidRPr="000C00CA" w:rsidRDefault="00752344" w:rsidP="00067CB8">
            <w:pPr>
              <w:spacing w:before="0" w:after="0"/>
              <w:rPr>
                <w:sz w:val="18"/>
                <w:szCs w:val="18"/>
              </w:rPr>
            </w:pPr>
            <w:r>
              <w:rPr>
                <w:sz w:val="18"/>
                <w:szCs w:val="18"/>
              </w:rPr>
              <w:t>1.4</w:t>
            </w:r>
          </w:p>
        </w:tc>
        <w:tc>
          <w:tcPr>
            <w:tcW w:w="3113" w:type="dxa"/>
            <w:shd w:val="clear" w:color="auto" w:fill="auto"/>
          </w:tcPr>
          <w:p w14:paraId="1F5DFE51" w14:textId="77777777" w:rsidR="00752344" w:rsidRPr="009266C5" w:rsidRDefault="00752344" w:rsidP="00752344">
            <w:pPr>
              <w:spacing w:before="0" w:after="0"/>
              <w:jc w:val="center"/>
              <w:rPr>
                <w:color w:val="000000"/>
                <w:sz w:val="18"/>
                <w:szCs w:val="18"/>
              </w:rPr>
            </w:pPr>
            <w:r w:rsidRPr="009266C5">
              <w:rPr>
                <w:color w:val="000000"/>
                <w:sz w:val="18"/>
                <w:szCs w:val="18"/>
              </w:rPr>
              <w:t>15 080 168</w:t>
            </w:r>
          </w:p>
          <w:p w14:paraId="73F238C6" w14:textId="77777777" w:rsidR="00752344" w:rsidRPr="009266C5" w:rsidRDefault="00752344" w:rsidP="00752344">
            <w:pPr>
              <w:spacing w:before="0" w:after="0"/>
              <w:jc w:val="center"/>
              <w:rPr>
                <w:color w:val="000000"/>
                <w:sz w:val="18"/>
                <w:szCs w:val="18"/>
              </w:rPr>
            </w:pPr>
            <w:r w:rsidRPr="009266C5">
              <w:rPr>
                <w:color w:val="000000"/>
                <w:sz w:val="18"/>
                <w:szCs w:val="18"/>
              </w:rPr>
              <w:t>13 521 703</w:t>
            </w:r>
          </w:p>
          <w:p w14:paraId="5355E95E" w14:textId="2E78EB7B" w:rsidR="00C14097" w:rsidRPr="000C00CA" w:rsidRDefault="00752344" w:rsidP="000C00CA">
            <w:pPr>
              <w:spacing w:before="0" w:after="0"/>
              <w:jc w:val="center"/>
              <w:rPr>
                <w:sz w:val="18"/>
                <w:szCs w:val="18"/>
              </w:rPr>
            </w:pPr>
            <w:r w:rsidRPr="009266C5">
              <w:rPr>
                <w:color w:val="000000"/>
                <w:sz w:val="18"/>
                <w:szCs w:val="18"/>
              </w:rPr>
              <w:t>180 039</w:t>
            </w:r>
          </w:p>
        </w:tc>
      </w:tr>
    </w:tbl>
    <w:p w14:paraId="2713B265" w14:textId="77777777" w:rsidR="00C14097" w:rsidRPr="00217019" w:rsidRDefault="00C14097" w:rsidP="00C140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9"/>
        <w:gridCol w:w="740"/>
        <w:gridCol w:w="1835"/>
        <w:gridCol w:w="918"/>
        <w:gridCol w:w="1729"/>
        <w:gridCol w:w="3113"/>
      </w:tblGrid>
      <w:tr w:rsidR="00C14097" w:rsidRPr="00A418DF" w14:paraId="1D02C13A" w14:textId="77777777" w:rsidTr="00067CB8">
        <w:tc>
          <w:tcPr>
            <w:tcW w:w="9204" w:type="dxa"/>
            <w:gridSpan w:val="6"/>
            <w:tcBorders>
              <w:top w:val="single" w:sz="4" w:space="0" w:color="auto"/>
              <w:left w:val="single" w:sz="4" w:space="0" w:color="auto"/>
              <w:bottom w:val="single" w:sz="4" w:space="0" w:color="auto"/>
              <w:right w:val="single" w:sz="4" w:space="0" w:color="auto"/>
            </w:tcBorders>
          </w:tcPr>
          <w:p w14:paraId="39AF815E" w14:textId="2E090F08" w:rsidR="00C14097" w:rsidRPr="000C00CA" w:rsidRDefault="00C14097" w:rsidP="00067CB8">
            <w:pPr>
              <w:spacing w:before="0" w:after="0"/>
              <w:rPr>
                <w:rFonts w:eastAsia="Times New Roman"/>
                <w:b/>
                <w:iCs/>
                <w:sz w:val="18"/>
                <w:szCs w:val="18"/>
              </w:rPr>
            </w:pPr>
            <w:r w:rsidRPr="000C00CA">
              <w:rPr>
                <w:b/>
                <w:sz w:val="18"/>
                <w:szCs w:val="18"/>
              </w:rPr>
              <w:t xml:space="preserve">Tabulka </w:t>
            </w:r>
            <w:r w:rsidRPr="000C00CA">
              <w:rPr>
                <w:b/>
                <w:sz w:val="18"/>
                <w:szCs w:val="18"/>
              </w:rPr>
              <w:fldChar w:fldCharType="begin"/>
            </w:r>
            <w:r w:rsidRPr="000C00CA">
              <w:rPr>
                <w:b/>
                <w:sz w:val="18"/>
                <w:szCs w:val="18"/>
              </w:rPr>
              <w:instrText xml:space="preserve"> SEQ Tabulka \* ARABIC </w:instrText>
            </w:r>
            <w:r w:rsidRPr="000C00CA">
              <w:rPr>
                <w:b/>
                <w:sz w:val="18"/>
                <w:szCs w:val="18"/>
              </w:rPr>
              <w:fldChar w:fldCharType="separate"/>
            </w:r>
            <w:r w:rsidR="00045450">
              <w:rPr>
                <w:b/>
                <w:noProof/>
                <w:sz w:val="18"/>
                <w:szCs w:val="18"/>
              </w:rPr>
              <w:t>28</w:t>
            </w:r>
            <w:r w:rsidRPr="000C00CA">
              <w:rPr>
                <w:b/>
                <w:sz w:val="18"/>
                <w:szCs w:val="18"/>
              </w:rPr>
              <w:fldChar w:fldCharType="end"/>
            </w:r>
            <w:r w:rsidRPr="000C00CA">
              <w:rPr>
                <w:b/>
                <w:sz w:val="18"/>
                <w:szCs w:val="18"/>
              </w:rPr>
              <w:t>: Dimenze 6 – vedlejší témata ESF+</w:t>
            </w:r>
          </w:p>
        </w:tc>
      </w:tr>
      <w:tr w:rsidR="00C14097" w:rsidRPr="00A418DF" w14:paraId="169C5483" w14:textId="77777777" w:rsidTr="00067CB8">
        <w:tc>
          <w:tcPr>
            <w:tcW w:w="869" w:type="dxa"/>
            <w:tcBorders>
              <w:top w:val="single" w:sz="4" w:space="0" w:color="auto"/>
              <w:left w:val="single" w:sz="4" w:space="0" w:color="auto"/>
              <w:bottom w:val="single" w:sz="4" w:space="0" w:color="auto"/>
              <w:right w:val="single" w:sz="4" w:space="0" w:color="auto"/>
            </w:tcBorders>
            <w:shd w:val="clear" w:color="auto" w:fill="auto"/>
          </w:tcPr>
          <w:p w14:paraId="0DBB8BE4" w14:textId="77777777" w:rsidR="00C14097" w:rsidRPr="000C00CA" w:rsidRDefault="00C14097" w:rsidP="00067CB8">
            <w:pPr>
              <w:spacing w:before="0" w:after="0"/>
              <w:rPr>
                <w:rFonts w:eastAsia="Times New Roman"/>
                <w:b/>
                <w:iCs/>
                <w:sz w:val="18"/>
                <w:szCs w:val="18"/>
              </w:rPr>
            </w:pPr>
            <w:r w:rsidRPr="000C00CA">
              <w:rPr>
                <w:b/>
                <w:sz w:val="18"/>
                <w:szCs w:val="18"/>
              </w:rPr>
              <w:t>Číslo priority</w:t>
            </w:r>
          </w:p>
        </w:tc>
        <w:tc>
          <w:tcPr>
            <w:tcW w:w="740" w:type="dxa"/>
            <w:tcBorders>
              <w:top w:val="single" w:sz="4" w:space="0" w:color="auto"/>
              <w:left w:val="single" w:sz="4" w:space="0" w:color="auto"/>
              <w:bottom w:val="single" w:sz="4" w:space="0" w:color="auto"/>
              <w:right w:val="single" w:sz="4" w:space="0" w:color="auto"/>
            </w:tcBorders>
            <w:shd w:val="clear" w:color="auto" w:fill="auto"/>
          </w:tcPr>
          <w:p w14:paraId="6EF257AF" w14:textId="77777777" w:rsidR="00C14097" w:rsidRPr="000C00CA" w:rsidRDefault="00C14097" w:rsidP="00067CB8">
            <w:pPr>
              <w:spacing w:before="0" w:after="0"/>
              <w:rPr>
                <w:rFonts w:eastAsia="Times New Roman"/>
                <w:b/>
                <w:iCs/>
                <w:sz w:val="18"/>
                <w:szCs w:val="18"/>
              </w:rPr>
            </w:pPr>
            <w:r w:rsidRPr="000C00CA">
              <w:rPr>
                <w:b/>
                <w:sz w:val="18"/>
                <w:szCs w:val="18"/>
              </w:rPr>
              <w:t>Fond</w:t>
            </w: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621AB4B5" w14:textId="77777777" w:rsidR="00C14097" w:rsidRPr="000C00CA" w:rsidRDefault="00C14097" w:rsidP="00067CB8">
            <w:pPr>
              <w:spacing w:before="0" w:after="0"/>
              <w:rPr>
                <w:rFonts w:eastAsia="Times New Roman"/>
                <w:b/>
                <w:iCs/>
                <w:sz w:val="18"/>
                <w:szCs w:val="18"/>
              </w:rPr>
            </w:pPr>
            <w:r w:rsidRPr="000C00CA">
              <w:rPr>
                <w:b/>
                <w:sz w:val="18"/>
                <w:szCs w:val="18"/>
              </w:rPr>
              <w:t>Kategorie regionu</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35935F64" w14:textId="77777777" w:rsidR="00C14097" w:rsidRPr="000C00CA" w:rsidRDefault="00C14097" w:rsidP="00067CB8">
            <w:pPr>
              <w:spacing w:before="0" w:after="0"/>
              <w:rPr>
                <w:rFonts w:eastAsia="Times New Roman"/>
                <w:b/>
                <w:iCs/>
                <w:sz w:val="18"/>
                <w:szCs w:val="18"/>
              </w:rPr>
            </w:pPr>
            <w:r w:rsidRPr="000C00CA">
              <w:rPr>
                <w:b/>
                <w:sz w:val="18"/>
                <w:szCs w:val="18"/>
              </w:rPr>
              <w:t xml:space="preserve">Kód </w:t>
            </w:r>
          </w:p>
        </w:tc>
        <w:tc>
          <w:tcPr>
            <w:tcW w:w="1729" w:type="dxa"/>
            <w:tcBorders>
              <w:top w:val="single" w:sz="4" w:space="0" w:color="auto"/>
              <w:left w:val="single" w:sz="4" w:space="0" w:color="auto"/>
              <w:bottom w:val="single" w:sz="4" w:space="0" w:color="auto"/>
              <w:right w:val="single" w:sz="4" w:space="0" w:color="auto"/>
            </w:tcBorders>
          </w:tcPr>
          <w:p w14:paraId="71BF5EC9" w14:textId="77777777" w:rsidR="00C14097" w:rsidRPr="000C00CA" w:rsidRDefault="00C14097" w:rsidP="00067CB8">
            <w:pPr>
              <w:spacing w:before="0" w:after="0"/>
              <w:rPr>
                <w:b/>
                <w:sz w:val="18"/>
                <w:szCs w:val="18"/>
              </w:rPr>
            </w:pPr>
            <w:r w:rsidRPr="000C00CA">
              <w:rPr>
                <w:b/>
                <w:sz w:val="18"/>
                <w:szCs w:val="18"/>
              </w:rPr>
              <w:t>Specifický cíl</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55A42E98" w14:textId="77777777" w:rsidR="00C14097" w:rsidRPr="000C00CA" w:rsidRDefault="00C14097" w:rsidP="00067CB8">
            <w:pPr>
              <w:spacing w:before="0" w:after="0"/>
              <w:rPr>
                <w:rFonts w:eastAsia="Times New Roman"/>
                <w:b/>
                <w:iCs/>
                <w:sz w:val="18"/>
                <w:szCs w:val="18"/>
              </w:rPr>
            </w:pPr>
            <w:r w:rsidRPr="000C00CA">
              <w:rPr>
                <w:b/>
                <w:sz w:val="18"/>
                <w:szCs w:val="18"/>
              </w:rPr>
              <w:t>Částka (v EUR)</w:t>
            </w:r>
          </w:p>
        </w:tc>
      </w:tr>
      <w:tr w:rsidR="00E83E13" w:rsidRPr="00A418DF" w14:paraId="46D3D4F0" w14:textId="77777777" w:rsidTr="00E83E13">
        <w:trPr>
          <w:trHeight w:val="38"/>
        </w:trPr>
        <w:tc>
          <w:tcPr>
            <w:tcW w:w="869" w:type="dxa"/>
            <w:vMerge w:val="restart"/>
            <w:tcBorders>
              <w:left w:val="single" w:sz="4" w:space="0" w:color="auto"/>
              <w:right w:val="single" w:sz="4" w:space="0" w:color="auto"/>
            </w:tcBorders>
            <w:shd w:val="clear" w:color="auto" w:fill="auto"/>
          </w:tcPr>
          <w:p w14:paraId="02A8485B" w14:textId="2B81830C" w:rsidR="00E83E13" w:rsidRPr="009266C5" w:rsidRDefault="00E83E13" w:rsidP="00752344">
            <w:pPr>
              <w:spacing w:before="0" w:after="0"/>
              <w:rPr>
                <w:sz w:val="18"/>
                <w:szCs w:val="18"/>
              </w:rPr>
            </w:pPr>
            <w:r w:rsidRPr="009266C5">
              <w:rPr>
                <w:sz w:val="18"/>
                <w:szCs w:val="18"/>
              </w:rPr>
              <w:t>1</w:t>
            </w:r>
          </w:p>
        </w:tc>
        <w:tc>
          <w:tcPr>
            <w:tcW w:w="740" w:type="dxa"/>
            <w:vMerge w:val="restart"/>
            <w:tcBorders>
              <w:left w:val="single" w:sz="4" w:space="0" w:color="auto"/>
              <w:right w:val="single" w:sz="4" w:space="0" w:color="auto"/>
            </w:tcBorders>
            <w:shd w:val="clear" w:color="auto" w:fill="auto"/>
          </w:tcPr>
          <w:p w14:paraId="0CEC87AE" w14:textId="613D13AE" w:rsidR="00E83E13" w:rsidRPr="009266C5" w:rsidRDefault="00E83E13" w:rsidP="00752344">
            <w:pPr>
              <w:spacing w:before="0" w:after="0"/>
              <w:rPr>
                <w:sz w:val="18"/>
                <w:szCs w:val="18"/>
              </w:rPr>
            </w:pPr>
            <w:r w:rsidRPr="009266C5">
              <w:rPr>
                <w:sz w:val="18"/>
                <w:szCs w:val="18"/>
              </w:rPr>
              <w:t>ESF+</w:t>
            </w: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0CB49FF4" w14:textId="77777777" w:rsidR="00E83E13" w:rsidRPr="000C00CA" w:rsidRDefault="00E83E13" w:rsidP="00E83E13">
            <w:pPr>
              <w:spacing w:before="0" w:after="0"/>
              <w:rPr>
                <w:sz w:val="18"/>
                <w:szCs w:val="18"/>
              </w:rPr>
            </w:pPr>
            <w:r w:rsidRPr="000C00CA">
              <w:rPr>
                <w:sz w:val="18"/>
                <w:szCs w:val="18"/>
              </w:rPr>
              <w:t>Méně rozvinuté</w:t>
            </w:r>
          </w:p>
          <w:p w14:paraId="0868FEBA" w14:textId="77777777" w:rsidR="00E83E13" w:rsidRPr="000C00CA" w:rsidRDefault="00E83E13" w:rsidP="00E83E13">
            <w:pPr>
              <w:spacing w:before="0" w:after="0"/>
              <w:rPr>
                <w:sz w:val="18"/>
                <w:szCs w:val="18"/>
              </w:rPr>
            </w:pPr>
            <w:r w:rsidRPr="000C00CA">
              <w:rPr>
                <w:sz w:val="18"/>
                <w:szCs w:val="18"/>
              </w:rPr>
              <w:t>Přechodové</w:t>
            </w:r>
          </w:p>
          <w:p w14:paraId="691DCFAA" w14:textId="3F00EA0E" w:rsidR="00E83E13" w:rsidRPr="000C00CA" w:rsidRDefault="00E83E13" w:rsidP="00E83E13">
            <w:pPr>
              <w:spacing w:before="0" w:after="0"/>
              <w:rPr>
                <w:sz w:val="18"/>
                <w:szCs w:val="18"/>
              </w:rPr>
            </w:pPr>
            <w:r w:rsidRPr="000C00CA">
              <w:rPr>
                <w:sz w:val="18"/>
                <w:szCs w:val="18"/>
              </w:rPr>
              <w:t>Více rozvinuté</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37B49918" w14:textId="6220B879" w:rsidR="00E83E13" w:rsidRPr="000C00CA" w:rsidRDefault="00E83E13" w:rsidP="00752344">
            <w:pPr>
              <w:spacing w:before="0" w:after="0"/>
              <w:rPr>
                <w:sz w:val="18"/>
                <w:szCs w:val="18"/>
              </w:rPr>
            </w:pPr>
            <w:r>
              <w:rPr>
                <w:sz w:val="18"/>
                <w:szCs w:val="18"/>
              </w:rPr>
              <w:t>01</w:t>
            </w:r>
          </w:p>
        </w:tc>
        <w:tc>
          <w:tcPr>
            <w:tcW w:w="1729" w:type="dxa"/>
            <w:tcBorders>
              <w:top w:val="single" w:sz="4" w:space="0" w:color="auto"/>
              <w:left w:val="single" w:sz="4" w:space="0" w:color="auto"/>
              <w:bottom w:val="single" w:sz="4" w:space="0" w:color="auto"/>
              <w:right w:val="single" w:sz="4" w:space="0" w:color="auto"/>
            </w:tcBorders>
          </w:tcPr>
          <w:p w14:paraId="2662114D" w14:textId="155F08E1" w:rsidR="00E83E13" w:rsidRDefault="00E83E13" w:rsidP="00752344">
            <w:pPr>
              <w:spacing w:before="0" w:after="0"/>
              <w:rPr>
                <w:sz w:val="18"/>
                <w:szCs w:val="18"/>
              </w:rPr>
            </w:pPr>
            <w:r>
              <w:rPr>
                <w:sz w:val="18"/>
                <w:szCs w:val="18"/>
              </w:rPr>
              <w:t>1.4</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58C43C78" w14:textId="62C62908" w:rsidR="00E83E13" w:rsidRDefault="00E83E13" w:rsidP="00752344">
            <w:pPr>
              <w:spacing w:before="0" w:after="0"/>
              <w:jc w:val="center"/>
              <w:rPr>
                <w:color w:val="000000"/>
                <w:sz w:val="18"/>
                <w:szCs w:val="18"/>
              </w:rPr>
            </w:pPr>
            <w:r>
              <w:rPr>
                <w:color w:val="000000"/>
                <w:sz w:val="18"/>
                <w:szCs w:val="18"/>
              </w:rPr>
              <w:t>150 802</w:t>
            </w:r>
          </w:p>
          <w:p w14:paraId="65384D55" w14:textId="410106C3" w:rsidR="00E83E13" w:rsidRDefault="00E83E13" w:rsidP="00752344">
            <w:pPr>
              <w:spacing w:before="0" w:after="0"/>
              <w:jc w:val="center"/>
              <w:rPr>
                <w:color w:val="000000"/>
                <w:sz w:val="18"/>
                <w:szCs w:val="18"/>
              </w:rPr>
            </w:pPr>
            <w:r>
              <w:rPr>
                <w:color w:val="000000"/>
                <w:sz w:val="18"/>
                <w:szCs w:val="18"/>
              </w:rPr>
              <w:t>135 217</w:t>
            </w:r>
          </w:p>
          <w:p w14:paraId="1B3E79D0" w14:textId="2873AA14" w:rsidR="00E83E13" w:rsidRPr="009266C5" w:rsidRDefault="00E83E13" w:rsidP="00752344">
            <w:pPr>
              <w:spacing w:before="0" w:after="0"/>
              <w:jc w:val="center"/>
              <w:rPr>
                <w:color w:val="000000"/>
                <w:sz w:val="18"/>
                <w:szCs w:val="18"/>
              </w:rPr>
            </w:pPr>
            <w:r>
              <w:rPr>
                <w:color w:val="000000"/>
                <w:sz w:val="18"/>
                <w:szCs w:val="18"/>
              </w:rPr>
              <w:t>1800</w:t>
            </w:r>
          </w:p>
        </w:tc>
      </w:tr>
      <w:tr w:rsidR="00E83E13" w:rsidRPr="00A418DF" w14:paraId="7513DB2F" w14:textId="77777777" w:rsidTr="00067CB8">
        <w:trPr>
          <w:trHeight w:val="38"/>
        </w:trPr>
        <w:tc>
          <w:tcPr>
            <w:tcW w:w="869" w:type="dxa"/>
            <w:vMerge/>
            <w:tcBorders>
              <w:left w:val="single" w:sz="4" w:space="0" w:color="auto"/>
              <w:bottom w:val="single" w:sz="4" w:space="0" w:color="auto"/>
              <w:right w:val="single" w:sz="4" w:space="0" w:color="auto"/>
            </w:tcBorders>
            <w:shd w:val="clear" w:color="auto" w:fill="auto"/>
          </w:tcPr>
          <w:p w14:paraId="65357D2C" w14:textId="18F5DF3A" w:rsidR="00E83E13" w:rsidRPr="000C00CA" w:rsidRDefault="00E83E13" w:rsidP="00752344">
            <w:pPr>
              <w:spacing w:before="0" w:after="0"/>
              <w:rPr>
                <w:sz w:val="18"/>
                <w:szCs w:val="18"/>
              </w:rPr>
            </w:pPr>
          </w:p>
        </w:tc>
        <w:tc>
          <w:tcPr>
            <w:tcW w:w="740" w:type="dxa"/>
            <w:vMerge/>
            <w:tcBorders>
              <w:left w:val="single" w:sz="4" w:space="0" w:color="auto"/>
              <w:bottom w:val="single" w:sz="4" w:space="0" w:color="auto"/>
              <w:right w:val="single" w:sz="4" w:space="0" w:color="auto"/>
            </w:tcBorders>
            <w:shd w:val="clear" w:color="auto" w:fill="auto"/>
          </w:tcPr>
          <w:p w14:paraId="500FE22A" w14:textId="04879A74" w:rsidR="00E83E13" w:rsidRPr="000C00CA" w:rsidRDefault="00E83E13" w:rsidP="00752344">
            <w:pPr>
              <w:spacing w:before="0" w:after="0"/>
              <w:rPr>
                <w:sz w:val="18"/>
                <w:szCs w:val="18"/>
              </w:rPr>
            </w:pP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0C6455A7" w14:textId="77777777" w:rsidR="00E83E13" w:rsidRPr="000C00CA" w:rsidRDefault="00E83E13" w:rsidP="00752344">
            <w:pPr>
              <w:spacing w:before="0" w:after="0"/>
              <w:rPr>
                <w:sz w:val="18"/>
                <w:szCs w:val="18"/>
              </w:rPr>
            </w:pPr>
            <w:r w:rsidRPr="000C00CA">
              <w:rPr>
                <w:sz w:val="18"/>
                <w:szCs w:val="18"/>
              </w:rPr>
              <w:t>Méně rozvinuté</w:t>
            </w:r>
          </w:p>
          <w:p w14:paraId="0036ACD5" w14:textId="77777777" w:rsidR="00E83E13" w:rsidRPr="000C00CA" w:rsidRDefault="00E83E13" w:rsidP="00752344">
            <w:pPr>
              <w:spacing w:before="0" w:after="0"/>
              <w:rPr>
                <w:sz w:val="18"/>
                <w:szCs w:val="18"/>
              </w:rPr>
            </w:pPr>
            <w:r w:rsidRPr="000C00CA">
              <w:rPr>
                <w:sz w:val="18"/>
                <w:szCs w:val="18"/>
              </w:rPr>
              <w:t>Přechodové</w:t>
            </w:r>
          </w:p>
          <w:p w14:paraId="4C910D98" w14:textId="77777777" w:rsidR="00E83E13" w:rsidRPr="000C00CA" w:rsidRDefault="00E83E13" w:rsidP="00752344">
            <w:pPr>
              <w:spacing w:before="0" w:after="0"/>
              <w:rPr>
                <w:sz w:val="18"/>
                <w:szCs w:val="18"/>
              </w:rPr>
            </w:pPr>
            <w:r w:rsidRPr="000C00CA">
              <w:rPr>
                <w:sz w:val="18"/>
                <w:szCs w:val="18"/>
              </w:rPr>
              <w:t>Více rozvinuté</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73C34C1F" w14:textId="77777777" w:rsidR="00E83E13" w:rsidRPr="000C00CA" w:rsidRDefault="00E83E13" w:rsidP="00752344">
            <w:pPr>
              <w:spacing w:before="0" w:after="0"/>
              <w:rPr>
                <w:sz w:val="18"/>
                <w:szCs w:val="18"/>
              </w:rPr>
            </w:pPr>
            <w:r w:rsidRPr="000C00CA">
              <w:rPr>
                <w:sz w:val="18"/>
                <w:szCs w:val="18"/>
              </w:rPr>
              <w:t>09</w:t>
            </w:r>
          </w:p>
        </w:tc>
        <w:tc>
          <w:tcPr>
            <w:tcW w:w="1729" w:type="dxa"/>
            <w:tcBorders>
              <w:top w:val="single" w:sz="4" w:space="0" w:color="auto"/>
              <w:left w:val="single" w:sz="4" w:space="0" w:color="auto"/>
              <w:bottom w:val="single" w:sz="4" w:space="0" w:color="auto"/>
              <w:right w:val="single" w:sz="4" w:space="0" w:color="auto"/>
            </w:tcBorders>
          </w:tcPr>
          <w:p w14:paraId="264C2990" w14:textId="606A763F" w:rsidR="00E83E13" w:rsidRPr="000C00CA" w:rsidRDefault="00E83E13" w:rsidP="00752344">
            <w:pPr>
              <w:spacing w:before="0" w:after="0"/>
              <w:rPr>
                <w:sz w:val="18"/>
                <w:szCs w:val="18"/>
              </w:rPr>
            </w:pPr>
            <w:r>
              <w:rPr>
                <w:sz w:val="18"/>
                <w:szCs w:val="18"/>
              </w:rPr>
              <w:t>1.4</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0A3BD290" w14:textId="4578E4EB" w:rsidR="00E83E13" w:rsidRPr="009266C5" w:rsidRDefault="00E83E13" w:rsidP="00752344">
            <w:pPr>
              <w:spacing w:before="0" w:after="0"/>
              <w:jc w:val="center"/>
              <w:rPr>
                <w:color w:val="000000"/>
                <w:sz w:val="18"/>
                <w:szCs w:val="18"/>
              </w:rPr>
            </w:pPr>
            <w:r>
              <w:rPr>
                <w:color w:val="000000"/>
                <w:sz w:val="18"/>
                <w:szCs w:val="18"/>
              </w:rPr>
              <w:t>14 929 366</w:t>
            </w:r>
          </w:p>
          <w:p w14:paraId="34098E7E" w14:textId="06D17479" w:rsidR="00E83E13" w:rsidRPr="009266C5" w:rsidRDefault="00E83E13" w:rsidP="00752344">
            <w:pPr>
              <w:spacing w:before="0" w:after="0"/>
              <w:jc w:val="center"/>
              <w:rPr>
                <w:color w:val="000000"/>
                <w:sz w:val="18"/>
                <w:szCs w:val="18"/>
              </w:rPr>
            </w:pPr>
            <w:r w:rsidRPr="009266C5">
              <w:rPr>
                <w:color w:val="000000"/>
                <w:sz w:val="18"/>
                <w:szCs w:val="18"/>
              </w:rPr>
              <w:t>13</w:t>
            </w:r>
            <w:r>
              <w:rPr>
                <w:color w:val="000000"/>
                <w:sz w:val="18"/>
                <w:szCs w:val="18"/>
              </w:rPr>
              <w:t> 386 486</w:t>
            </w:r>
          </w:p>
          <w:p w14:paraId="52E34D28" w14:textId="2C6DFF5B" w:rsidR="00E83E13" w:rsidRPr="000C00CA" w:rsidRDefault="00E83E13" w:rsidP="000C00CA">
            <w:pPr>
              <w:spacing w:before="0" w:after="0"/>
              <w:jc w:val="center"/>
              <w:rPr>
                <w:sz w:val="18"/>
                <w:szCs w:val="18"/>
              </w:rPr>
            </w:pPr>
            <w:r>
              <w:rPr>
                <w:color w:val="000000"/>
                <w:sz w:val="18"/>
                <w:szCs w:val="18"/>
              </w:rPr>
              <w:t>178 239</w:t>
            </w:r>
          </w:p>
        </w:tc>
      </w:tr>
    </w:tbl>
    <w:p w14:paraId="15CC8A3F" w14:textId="77777777" w:rsidR="00C14097" w:rsidRDefault="00C14097" w:rsidP="00C14097">
      <w:pPr>
        <w:rPr>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9"/>
        <w:gridCol w:w="740"/>
        <w:gridCol w:w="1835"/>
        <w:gridCol w:w="918"/>
        <w:gridCol w:w="1729"/>
        <w:gridCol w:w="3113"/>
      </w:tblGrid>
      <w:tr w:rsidR="00C14097" w:rsidRPr="00A418DF" w14:paraId="507F74E3" w14:textId="77777777" w:rsidTr="00067CB8">
        <w:tc>
          <w:tcPr>
            <w:tcW w:w="9204" w:type="dxa"/>
            <w:gridSpan w:val="6"/>
            <w:tcBorders>
              <w:top w:val="single" w:sz="4" w:space="0" w:color="auto"/>
              <w:left w:val="single" w:sz="4" w:space="0" w:color="auto"/>
              <w:bottom w:val="single" w:sz="4" w:space="0" w:color="auto"/>
              <w:right w:val="single" w:sz="4" w:space="0" w:color="auto"/>
            </w:tcBorders>
          </w:tcPr>
          <w:p w14:paraId="62E04337" w14:textId="2AA5DEDE" w:rsidR="00C14097" w:rsidRPr="000C00CA" w:rsidRDefault="00C14097" w:rsidP="00067CB8">
            <w:pPr>
              <w:spacing w:before="0" w:after="0"/>
              <w:rPr>
                <w:b/>
                <w:sz w:val="18"/>
                <w:szCs w:val="18"/>
              </w:rPr>
            </w:pPr>
            <w:r w:rsidRPr="000C00CA">
              <w:rPr>
                <w:b/>
                <w:sz w:val="18"/>
                <w:szCs w:val="18"/>
              </w:rPr>
              <w:t xml:space="preserve">Tabulka </w:t>
            </w:r>
            <w:r w:rsidRPr="000C00CA">
              <w:rPr>
                <w:b/>
                <w:sz w:val="18"/>
                <w:szCs w:val="18"/>
              </w:rPr>
              <w:fldChar w:fldCharType="begin"/>
            </w:r>
            <w:r w:rsidRPr="000C00CA">
              <w:rPr>
                <w:b/>
                <w:sz w:val="18"/>
                <w:szCs w:val="18"/>
              </w:rPr>
              <w:instrText xml:space="preserve"> SEQ Tabulka \* ARABIC </w:instrText>
            </w:r>
            <w:r w:rsidRPr="000C00CA">
              <w:rPr>
                <w:b/>
                <w:sz w:val="18"/>
                <w:szCs w:val="18"/>
              </w:rPr>
              <w:fldChar w:fldCharType="separate"/>
            </w:r>
            <w:r w:rsidR="00045450">
              <w:rPr>
                <w:b/>
                <w:noProof/>
                <w:sz w:val="18"/>
                <w:szCs w:val="18"/>
              </w:rPr>
              <w:t>29</w:t>
            </w:r>
            <w:r w:rsidRPr="000C00CA">
              <w:rPr>
                <w:b/>
                <w:sz w:val="18"/>
                <w:szCs w:val="18"/>
              </w:rPr>
              <w:fldChar w:fldCharType="end"/>
            </w:r>
            <w:r w:rsidRPr="000C00CA">
              <w:rPr>
                <w:b/>
                <w:sz w:val="18"/>
                <w:szCs w:val="18"/>
              </w:rPr>
              <w:t xml:space="preserve">: Dimenze </w:t>
            </w:r>
            <w:r w:rsidR="00067CB8" w:rsidRPr="000C00CA">
              <w:rPr>
                <w:b/>
                <w:sz w:val="18"/>
                <w:szCs w:val="18"/>
              </w:rPr>
              <w:t>7</w:t>
            </w:r>
            <w:r w:rsidRPr="000C00CA">
              <w:rPr>
                <w:b/>
                <w:sz w:val="18"/>
                <w:szCs w:val="18"/>
              </w:rPr>
              <w:t xml:space="preserve"> – </w:t>
            </w:r>
            <w:r w:rsidR="003B6132">
              <w:rPr>
                <w:b/>
                <w:sz w:val="18"/>
                <w:szCs w:val="18"/>
              </w:rPr>
              <w:t>d</w:t>
            </w:r>
            <w:r w:rsidR="003B6132" w:rsidRPr="003B6132">
              <w:rPr>
                <w:rFonts w:eastAsia="Times New Roman"/>
                <w:b/>
                <w:sz w:val="18"/>
                <w:szCs w:val="18"/>
                <w:lang w:eastAsia="en-GB"/>
              </w:rPr>
              <w:t>imenze genderové rovnosti v rámci ESF+/EFRR/F</w:t>
            </w:r>
            <w:r w:rsidR="003B6132" w:rsidRPr="003B6132">
              <w:rPr>
                <w:b/>
                <w:sz w:val="18"/>
                <w:szCs w:val="18"/>
              </w:rPr>
              <w:t>S</w:t>
            </w:r>
            <w:r w:rsidR="003B6132" w:rsidRPr="003B6132">
              <w:rPr>
                <w:rFonts w:eastAsia="Times New Roman"/>
                <w:b/>
                <w:sz w:val="18"/>
                <w:szCs w:val="18"/>
                <w:lang w:eastAsia="en-GB"/>
              </w:rPr>
              <w:t>/FST</w:t>
            </w:r>
          </w:p>
        </w:tc>
      </w:tr>
      <w:tr w:rsidR="00C14097" w:rsidRPr="00A418DF" w14:paraId="128CC968" w14:textId="77777777" w:rsidTr="00067CB8">
        <w:tc>
          <w:tcPr>
            <w:tcW w:w="869" w:type="dxa"/>
            <w:tcBorders>
              <w:top w:val="single" w:sz="4" w:space="0" w:color="auto"/>
              <w:left w:val="single" w:sz="4" w:space="0" w:color="auto"/>
              <w:bottom w:val="single" w:sz="4" w:space="0" w:color="auto"/>
              <w:right w:val="single" w:sz="4" w:space="0" w:color="auto"/>
            </w:tcBorders>
            <w:shd w:val="clear" w:color="auto" w:fill="auto"/>
          </w:tcPr>
          <w:p w14:paraId="44B4157C" w14:textId="77777777" w:rsidR="00C14097" w:rsidRPr="000C00CA" w:rsidRDefault="00C14097" w:rsidP="00067CB8">
            <w:pPr>
              <w:spacing w:before="0" w:after="0"/>
              <w:rPr>
                <w:rFonts w:eastAsia="Times New Roman"/>
                <w:b/>
                <w:iCs/>
                <w:sz w:val="18"/>
                <w:szCs w:val="18"/>
              </w:rPr>
            </w:pPr>
            <w:r w:rsidRPr="000C00CA">
              <w:rPr>
                <w:b/>
                <w:sz w:val="18"/>
                <w:szCs w:val="18"/>
              </w:rPr>
              <w:t>Číslo priority</w:t>
            </w:r>
          </w:p>
        </w:tc>
        <w:tc>
          <w:tcPr>
            <w:tcW w:w="740" w:type="dxa"/>
            <w:tcBorders>
              <w:top w:val="single" w:sz="4" w:space="0" w:color="auto"/>
              <w:left w:val="single" w:sz="4" w:space="0" w:color="auto"/>
              <w:bottom w:val="single" w:sz="4" w:space="0" w:color="auto"/>
              <w:right w:val="single" w:sz="4" w:space="0" w:color="auto"/>
            </w:tcBorders>
            <w:shd w:val="clear" w:color="auto" w:fill="auto"/>
          </w:tcPr>
          <w:p w14:paraId="4BA91AE6" w14:textId="77777777" w:rsidR="00C14097" w:rsidRPr="000C00CA" w:rsidRDefault="00C14097" w:rsidP="00067CB8">
            <w:pPr>
              <w:spacing w:before="0" w:after="0"/>
              <w:rPr>
                <w:rFonts w:eastAsia="Times New Roman"/>
                <w:b/>
                <w:iCs/>
                <w:sz w:val="18"/>
                <w:szCs w:val="18"/>
              </w:rPr>
            </w:pPr>
            <w:r w:rsidRPr="000C00CA">
              <w:rPr>
                <w:b/>
                <w:sz w:val="18"/>
                <w:szCs w:val="18"/>
              </w:rPr>
              <w:t>Fond</w:t>
            </w: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3179D621" w14:textId="77777777" w:rsidR="00C14097" w:rsidRPr="000C00CA" w:rsidRDefault="00C14097" w:rsidP="00067CB8">
            <w:pPr>
              <w:spacing w:before="0" w:after="0"/>
              <w:rPr>
                <w:rFonts w:eastAsia="Times New Roman"/>
                <w:b/>
                <w:iCs/>
                <w:sz w:val="18"/>
                <w:szCs w:val="18"/>
              </w:rPr>
            </w:pPr>
            <w:r w:rsidRPr="000C00CA">
              <w:rPr>
                <w:b/>
                <w:sz w:val="18"/>
                <w:szCs w:val="18"/>
              </w:rPr>
              <w:t>Kategorie regionu</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2A186B09" w14:textId="77777777" w:rsidR="00C14097" w:rsidRPr="000C00CA" w:rsidRDefault="00C14097" w:rsidP="00067CB8">
            <w:pPr>
              <w:spacing w:before="0" w:after="0"/>
              <w:rPr>
                <w:rFonts w:eastAsia="Times New Roman"/>
                <w:b/>
                <w:iCs/>
                <w:sz w:val="18"/>
                <w:szCs w:val="18"/>
              </w:rPr>
            </w:pPr>
            <w:r w:rsidRPr="000C00CA">
              <w:rPr>
                <w:b/>
                <w:sz w:val="18"/>
                <w:szCs w:val="18"/>
              </w:rPr>
              <w:t xml:space="preserve">Kód </w:t>
            </w:r>
          </w:p>
        </w:tc>
        <w:tc>
          <w:tcPr>
            <w:tcW w:w="1729" w:type="dxa"/>
            <w:tcBorders>
              <w:top w:val="single" w:sz="4" w:space="0" w:color="auto"/>
              <w:left w:val="single" w:sz="4" w:space="0" w:color="auto"/>
              <w:bottom w:val="single" w:sz="4" w:space="0" w:color="auto"/>
              <w:right w:val="single" w:sz="4" w:space="0" w:color="auto"/>
            </w:tcBorders>
          </w:tcPr>
          <w:p w14:paraId="05CEF0D8" w14:textId="77777777" w:rsidR="00C14097" w:rsidRPr="000C00CA" w:rsidRDefault="00C14097" w:rsidP="00067CB8">
            <w:pPr>
              <w:spacing w:before="0" w:after="0"/>
              <w:rPr>
                <w:b/>
                <w:sz w:val="18"/>
                <w:szCs w:val="18"/>
              </w:rPr>
            </w:pPr>
            <w:r w:rsidRPr="000C00CA">
              <w:rPr>
                <w:b/>
                <w:sz w:val="18"/>
                <w:szCs w:val="18"/>
              </w:rPr>
              <w:t>Specifický cíl</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6EFA4743" w14:textId="77777777" w:rsidR="00C14097" w:rsidRPr="000C00CA" w:rsidRDefault="00C14097" w:rsidP="00067CB8">
            <w:pPr>
              <w:spacing w:before="0" w:after="0"/>
              <w:rPr>
                <w:rFonts w:eastAsia="Times New Roman"/>
                <w:b/>
                <w:iCs/>
                <w:sz w:val="18"/>
                <w:szCs w:val="18"/>
              </w:rPr>
            </w:pPr>
            <w:r w:rsidRPr="000C00CA">
              <w:rPr>
                <w:b/>
                <w:sz w:val="18"/>
                <w:szCs w:val="18"/>
              </w:rPr>
              <w:t>Částka (v EUR)</w:t>
            </w:r>
          </w:p>
        </w:tc>
      </w:tr>
      <w:tr w:rsidR="00C14097" w:rsidRPr="00752344" w14:paraId="0B2BA255" w14:textId="77777777" w:rsidTr="00067CB8">
        <w:trPr>
          <w:trHeight w:val="38"/>
        </w:trPr>
        <w:tc>
          <w:tcPr>
            <w:tcW w:w="869" w:type="dxa"/>
            <w:tcBorders>
              <w:top w:val="single" w:sz="4" w:space="0" w:color="auto"/>
              <w:left w:val="single" w:sz="4" w:space="0" w:color="auto"/>
              <w:right w:val="single" w:sz="4" w:space="0" w:color="auto"/>
            </w:tcBorders>
            <w:shd w:val="clear" w:color="auto" w:fill="auto"/>
          </w:tcPr>
          <w:p w14:paraId="3E175C32" w14:textId="77777777" w:rsidR="00C14097" w:rsidRPr="00752344" w:rsidRDefault="00C14097" w:rsidP="00067CB8">
            <w:pPr>
              <w:spacing w:before="0" w:after="0"/>
              <w:rPr>
                <w:sz w:val="18"/>
                <w:szCs w:val="18"/>
              </w:rPr>
            </w:pPr>
            <w:r w:rsidRPr="00752344">
              <w:rPr>
                <w:sz w:val="18"/>
                <w:szCs w:val="18"/>
              </w:rPr>
              <w:t>1</w:t>
            </w:r>
          </w:p>
        </w:tc>
        <w:tc>
          <w:tcPr>
            <w:tcW w:w="740" w:type="dxa"/>
            <w:tcBorders>
              <w:top w:val="single" w:sz="4" w:space="0" w:color="auto"/>
              <w:left w:val="single" w:sz="4" w:space="0" w:color="auto"/>
              <w:right w:val="single" w:sz="4" w:space="0" w:color="auto"/>
            </w:tcBorders>
            <w:shd w:val="clear" w:color="auto" w:fill="auto"/>
          </w:tcPr>
          <w:p w14:paraId="2138B399" w14:textId="77777777" w:rsidR="00C14097" w:rsidRPr="00752344" w:rsidRDefault="00C14097" w:rsidP="00067CB8">
            <w:pPr>
              <w:spacing w:before="0" w:after="0"/>
              <w:rPr>
                <w:sz w:val="18"/>
                <w:szCs w:val="18"/>
              </w:rPr>
            </w:pPr>
            <w:r w:rsidRPr="00752344">
              <w:rPr>
                <w:sz w:val="18"/>
                <w:szCs w:val="18"/>
              </w:rPr>
              <w:t>ESF+</w:t>
            </w: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174EA85C" w14:textId="77777777" w:rsidR="00C14097" w:rsidRPr="00752344" w:rsidRDefault="00C14097" w:rsidP="00067CB8">
            <w:pPr>
              <w:spacing w:before="0" w:after="0"/>
              <w:rPr>
                <w:sz w:val="18"/>
                <w:szCs w:val="18"/>
              </w:rPr>
            </w:pPr>
            <w:r w:rsidRPr="00752344">
              <w:rPr>
                <w:sz w:val="18"/>
                <w:szCs w:val="18"/>
              </w:rPr>
              <w:t>Méně rozvinuté</w:t>
            </w:r>
          </w:p>
          <w:p w14:paraId="3F9D989B" w14:textId="77777777" w:rsidR="00C14097" w:rsidRPr="00752344" w:rsidRDefault="00C14097" w:rsidP="00067CB8">
            <w:pPr>
              <w:spacing w:before="0" w:after="0"/>
              <w:rPr>
                <w:sz w:val="18"/>
                <w:szCs w:val="18"/>
              </w:rPr>
            </w:pPr>
            <w:r w:rsidRPr="00752344">
              <w:rPr>
                <w:sz w:val="18"/>
                <w:szCs w:val="18"/>
              </w:rPr>
              <w:t>Přechodové</w:t>
            </w:r>
          </w:p>
          <w:p w14:paraId="1BF43B37" w14:textId="77777777" w:rsidR="00C14097" w:rsidRPr="00752344" w:rsidRDefault="00C14097" w:rsidP="00067CB8">
            <w:pPr>
              <w:spacing w:before="0" w:after="0"/>
              <w:rPr>
                <w:sz w:val="18"/>
                <w:szCs w:val="18"/>
              </w:rPr>
            </w:pPr>
            <w:r w:rsidRPr="00752344">
              <w:rPr>
                <w:sz w:val="18"/>
                <w:szCs w:val="18"/>
              </w:rPr>
              <w:t>Více rozvinuté</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03907CB5" w14:textId="4044E267" w:rsidR="00C14097" w:rsidRPr="00752344" w:rsidRDefault="00752344" w:rsidP="00067CB8">
            <w:pPr>
              <w:spacing w:before="0" w:after="0"/>
              <w:rPr>
                <w:sz w:val="18"/>
                <w:szCs w:val="18"/>
              </w:rPr>
            </w:pPr>
            <w:r w:rsidRPr="00752344">
              <w:rPr>
                <w:sz w:val="18"/>
                <w:szCs w:val="18"/>
              </w:rPr>
              <w:t>0</w:t>
            </w:r>
            <w:r>
              <w:rPr>
                <w:sz w:val="18"/>
                <w:szCs w:val="18"/>
              </w:rPr>
              <w:t>2</w:t>
            </w:r>
          </w:p>
        </w:tc>
        <w:tc>
          <w:tcPr>
            <w:tcW w:w="1729" w:type="dxa"/>
            <w:tcBorders>
              <w:top w:val="single" w:sz="4" w:space="0" w:color="auto"/>
              <w:left w:val="single" w:sz="4" w:space="0" w:color="auto"/>
              <w:bottom w:val="single" w:sz="4" w:space="0" w:color="auto"/>
              <w:right w:val="single" w:sz="4" w:space="0" w:color="auto"/>
            </w:tcBorders>
          </w:tcPr>
          <w:p w14:paraId="590CE96B" w14:textId="5E214E9A" w:rsidR="00C14097" w:rsidRPr="00752344" w:rsidRDefault="00752344" w:rsidP="00067CB8">
            <w:pPr>
              <w:spacing w:before="0" w:after="0"/>
              <w:rPr>
                <w:sz w:val="18"/>
                <w:szCs w:val="18"/>
              </w:rPr>
            </w:pPr>
            <w:r>
              <w:rPr>
                <w:sz w:val="18"/>
                <w:szCs w:val="18"/>
              </w:rPr>
              <w:t>1.4</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4E37EE1D" w14:textId="77777777" w:rsidR="00752344" w:rsidRPr="009266C5" w:rsidRDefault="00752344" w:rsidP="00752344">
            <w:pPr>
              <w:spacing w:before="0" w:after="0"/>
              <w:jc w:val="center"/>
              <w:rPr>
                <w:color w:val="000000"/>
                <w:sz w:val="18"/>
                <w:szCs w:val="18"/>
              </w:rPr>
            </w:pPr>
            <w:r w:rsidRPr="009266C5">
              <w:rPr>
                <w:color w:val="000000"/>
                <w:sz w:val="18"/>
                <w:szCs w:val="18"/>
              </w:rPr>
              <w:t>15 080 168</w:t>
            </w:r>
          </w:p>
          <w:p w14:paraId="52B6B047" w14:textId="77777777" w:rsidR="00752344" w:rsidRPr="009266C5" w:rsidRDefault="00752344" w:rsidP="00752344">
            <w:pPr>
              <w:spacing w:before="0" w:after="0"/>
              <w:jc w:val="center"/>
              <w:rPr>
                <w:color w:val="000000"/>
                <w:sz w:val="18"/>
                <w:szCs w:val="18"/>
              </w:rPr>
            </w:pPr>
            <w:r w:rsidRPr="009266C5">
              <w:rPr>
                <w:color w:val="000000"/>
                <w:sz w:val="18"/>
                <w:szCs w:val="18"/>
              </w:rPr>
              <w:t>13 521 703</w:t>
            </w:r>
          </w:p>
          <w:p w14:paraId="5F639A84" w14:textId="45957EF1" w:rsidR="00C14097" w:rsidRPr="00752344" w:rsidRDefault="00752344" w:rsidP="000C00CA">
            <w:pPr>
              <w:spacing w:before="0" w:after="0"/>
              <w:jc w:val="center"/>
              <w:rPr>
                <w:sz w:val="18"/>
                <w:szCs w:val="18"/>
              </w:rPr>
            </w:pPr>
            <w:r w:rsidRPr="009266C5">
              <w:rPr>
                <w:color w:val="000000"/>
                <w:sz w:val="18"/>
                <w:szCs w:val="18"/>
              </w:rPr>
              <w:t>180 039</w:t>
            </w:r>
          </w:p>
        </w:tc>
      </w:tr>
    </w:tbl>
    <w:p w14:paraId="152C564D" w14:textId="547F7AC2" w:rsidR="00951D41" w:rsidRPr="00217019" w:rsidRDefault="00951D41" w:rsidP="0082400B">
      <w:r w:rsidRPr="00217019">
        <w:br w:type="page"/>
      </w:r>
    </w:p>
    <w:p w14:paraId="13EE1DEE" w14:textId="73E4E228" w:rsidR="00951D41" w:rsidRPr="00217019" w:rsidRDefault="00951D41">
      <w:pPr>
        <w:pStyle w:val="Nadpis2"/>
        <w:rPr>
          <w:rFonts w:eastAsia="Times New Roman"/>
          <w:szCs w:val="24"/>
        </w:rPr>
      </w:pPr>
      <w:bookmarkStart w:id="35" w:name="_Toc73692422"/>
      <w:r w:rsidRPr="00217019">
        <w:lastRenderedPageBreak/>
        <w:t>Priorita 2 Sociální začleňování</w:t>
      </w:r>
      <w:bookmarkEnd w:id="35"/>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5397" w:rsidRPr="00217019" w14:paraId="41976CB3" w14:textId="77777777" w:rsidTr="00EF7E29">
        <w:tc>
          <w:tcPr>
            <w:tcW w:w="9322" w:type="dxa"/>
          </w:tcPr>
          <w:p w14:paraId="30FEFF5D" w14:textId="6A59DF5A" w:rsidR="00F25397" w:rsidRPr="00217019" w:rsidRDefault="00F25397" w:rsidP="00FE311E">
            <w:pPr>
              <w:pStyle w:val="Text3"/>
              <w:spacing w:before="0" w:after="0"/>
              <w:ind w:left="0"/>
              <w:jc w:val="left"/>
              <w:rPr>
                <w:sz w:val="20"/>
                <w:szCs w:val="20"/>
              </w:rPr>
            </w:pPr>
            <w:r w:rsidRPr="00217019">
              <w:rPr>
                <w:sz w:val="20"/>
                <w:szCs w:val="20"/>
              </w:rPr>
              <w:fldChar w:fldCharType="begin">
                <w:ffData>
                  <w:name w:val="Check2"/>
                  <w:enabled/>
                  <w:calcOnExit w:val="0"/>
                  <w:checkBox>
                    <w:sizeAuto/>
                    <w:default w:val="0"/>
                  </w:checkBox>
                </w:ffData>
              </w:fldChar>
            </w:r>
            <w:r w:rsidRPr="00217019">
              <w:rPr>
                <w:sz w:val="20"/>
                <w:szCs w:val="20"/>
              </w:rPr>
              <w:instrText xml:space="preserve"> FORMCHECKBOX </w:instrText>
            </w:r>
            <w:r w:rsidR="002F481A">
              <w:rPr>
                <w:sz w:val="20"/>
                <w:szCs w:val="20"/>
              </w:rPr>
            </w:r>
            <w:r w:rsidR="002F481A">
              <w:rPr>
                <w:sz w:val="20"/>
                <w:szCs w:val="20"/>
              </w:rPr>
              <w:fldChar w:fldCharType="separate"/>
            </w:r>
            <w:r w:rsidRPr="00217019">
              <w:rPr>
                <w:sz w:val="20"/>
                <w:szCs w:val="20"/>
              </w:rPr>
              <w:fldChar w:fldCharType="end"/>
            </w:r>
            <w:r w:rsidRPr="00217019">
              <w:rPr>
                <w:sz w:val="20"/>
                <w:szCs w:val="20"/>
              </w:rPr>
              <w:t xml:space="preserve"> Jedná se o prioritu věnovanou zaměstnanosti mladých lidí</w:t>
            </w:r>
          </w:p>
        </w:tc>
      </w:tr>
      <w:tr w:rsidR="00F25397" w:rsidRPr="00217019" w14:paraId="3A916064" w14:textId="77777777" w:rsidTr="00EF7E29">
        <w:tc>
          <w:tcPr>
            <w:tcW w:w="9322" w:type="dxa"/>
          </w:tcPr>
          <w:p w14:paraId="6931E7AA" w14:textId="19BD7685" w:rsidR="00F25397" w:rsidRPr="00217019" w:rsidRDefault="00F25397" w:rsidP="00FE311E">
            <w:pPr>
              <w:pStyle w:val="Text3"/>
              <w:spacing w:before="0" w:after="0"/>
              <w:ind w:left="0"/>
              <w:jc w:val="left"/>
              <w:rPr>
                <w:sz w:val="20"/>
                <w:szCs w:val="20"/>
              </w:rPr>
            </w:pPr>
            <w:r w:rsidRPr="00217019">
              <w:rPr>
                <w:sz w:val="20"/>
                <w:szCs w:val="20"/>
              </w:rPr>
              <w:fldChar w:fldCharType="begin">
                <w:ffData>
                  <w:name w:val="Check2"/>
                  <w:enabled/>
                  <w:calcOnExit w:val="0"/>
                  <w:checkBox>
                    <w:sizeAuto/>
                    <w:default w:val="0"/>
                  </w:checkBox>
                </w:ffData>
              </w:fldChar>
            </w:r>
            <w:r w:rsidRPr="00217019">
              <w:rPr>
                <w:sz w:val="20"/>
                <w:szCs w:val="20"/>
              </w:rPr>
              <w:instrText xml:space="preserve"> FORMCHECKBOX </w:instrText>
            </w:r>
            <w:r w:rsidR="002F481A">
              <w:rPr>
                <w:sz w:val="20"/>
                <w:szCs w:val="20"/>
              </w:rPr>
            </w:r>
            <w:r w:rsidR="002F481A">
              <w:rPr>
                <w:sz w:val="20"/>
                <w:szCs w:val="20"/>
              </w:rPr>
              <w:fldChar w:fldCharType="separate"/>
            </w:r>
            <w:r w:rsidRPr="00217019">
              <w:rPr>
                <w:sz w:val="20"/>
                <w:szCs w:val="20"/>
              </w:rPr>
              <w:fldChar w:fldCharType="end"/>
            </w:r>
            <w:r w:rsidRPr="00217019">
              <w:rPr>
                <w:sz w:val="20"/>
                <w:szCs w:val="20"/>
              </w:rPr>
              <w:t xml:space="preserve"> Jedná se o prioritu věnovanou inovativním opatřením</w:t>
            </w:r>
          </w:p>
        </w:tc>
      </w:tr>
      <w:tr w:rsidR="00D44CDB" w:rsidRPr="00217019" w14:paraId="044934B2" w14:textId="77777777" w:rsidTr="00EF7E29">
        <w:tc>
          <w:tcPr>
            <w:tcW w:w="9322" w:type="dxa"/>
          </w:tcPr>
          <w:p w14:paraId="762BAAED" w14:textId="15E08F6D" w:rsidR="00D44CDB" w:rsidRPr="00217019" w:rsidRDefault="00D44CDB" w:rsidP="006F69F9">
            <w:pPr>
              <w:pStyle w:val="Default"/>
              <w:rPr>
                <w:sz w:val="20"/>
                <w:szCs w:val="20"/>
              </w:rPr>
            </w:pPr>
            <w:r w:rsidRPr="00D44CDB">
              <w:rPr>
                <w:sz w:val="20"/>
                <w:szCs w:val="20"/>
                <w:lang w:val="cs-CZ"/>
              </w:rPr>
              <w:fldChar w:fldCharType="begin">
                <w:ffData>
                  <w:name w:val="Check2"/>
                  <w:enabled/>
                  <w:calcOnExit w:val="0"/>
                  <w:checkBox>
                    <w:sizeAuto/>
                    <w:default w:val="0"/>
                  </w:checkBox>
                </w:ffData>
              </w:fldChar>
            </w:r>
            <w:r w:rsidRPr="00FF52F9">
              <w:rPr>
                <w:sz w:val="20"/>
                <w:szCs w:val="20"/>
                <w:lang w:val="cs-CZ"/>
              </w:rPr>
              <w:instrText xml:space="preserve"> FORMCHECKBOX </w:instrText>
            </w:r>
            <w:r w:rsidR="002F481A">
              <w:rPr>
                <w:sz w:val="20"/>
                <w:szCs w:val="20"/>
                <w:lang w:val="cs-CZ"/>
              </w:rPr>
            </w:r>
            <w:r w:rsidR="002F481A">
              <w:rPr>
                <w:sz w:val="20"/>
                <w:szCs w:val="20"/>
                <w:lang w:val="cs-CZ"/>
              </w:rPr>
              <w:fldChar w:fldCharType="separate"/>
            </w:r>
            <w:r w:rsidRPr="00D44CDB">
              <w:rPr>
                <w:sz w:val="20"/>
                <w:szCs w:val="20"/>
                <w:lang w:val="cs-CZ"/>
              </w:rPr>
              <w:fldChar w:fldCharType="end"/>
            </w:r>
            <w:r w:rsidRPr="00D44CDB">
              <w:rPr>
                <w:sz w:val="20"/>
                <w:szCs w:val="20"/>
                <w:lang w:val="cs-CZ"/>
              </w:rPr>
              <w:t xml:space="preserve"> Jedná se o prioritu věnovanou podpoře nejchudších osob podle specifického cíle vytyčeného </w:t>
            </w:r>
            <w:r>
              <w:rPr>
                <w:sz w:val="20"/>
                <w:szCs w:val="20"/>
                <w:lang w:val="cs-CZ"/>
              </w:rPr>
              <w:t xml:space="preserve">v </w:t>
            </w:r>
            <w:r w:rsidRPr="00D44CDB">
              <w:rPr>
                <w:sz w:val="20"/>
                <w:szCs w:val="20"/>
                <w:lang w:val="cs-CZ"/>
              </w:rPr>
              <w:t>čl. 4 odst. 1 písm. m) nařízení o ESF+</w:t>
            </w:r>
          </w:p>
        </w:tc>
      </w:tr>
      <w:tr w:rsidR="00D44CDB" w:rsidRPr="00217019" w14:paraId="06136407" w14:textId="77777777" w:rsidTr="00EF7E29">
        <w:tc>
          <w:tcPr>
            <w:tcW w:w="9322" w:type="dxa"/>
          </w:tcPr>
          <w:p w14:paraId="0777480A" w14:textId="71F086A6" w:rsidR="00D44CDB" w:rsidRPr="00217019" w:rsidRDefault="00D44CDB" w:rsidP="00D44CDB">
            <w:pPr>
              <w:pStyle w:val="Text3"/>
              <w:spacing w:before="0" w:after="0"/>
              <w:ind w:left="0"/>
              <w:jc w:val="left"/>
              <w:rPr>
                <w:sz w:val="20"/>
                <w:szCs w:val="20"/>
              </w:rPr>
            </w:pPr>
            <w:r w:rsidRPr="00217019">
              <w:rPr>
                <w:sz w:val="20"/>
                <w:szCs w:val="20"/>
              </w:rPr>
              <w:fldChar w:fldCharType="begin">
                <w:ffData>
                  <w:name w:val="Check2"/>
                  <w:enabled/>
                  <w:calcOnExit w:val="0"/>
                  <w:checkBox>
                    <w:sizeAuto/>
                    <w:default w:val="0"/>
                  </w:checkBox>
                </w:ffData>
              </w:fldChar>
            </w:r>
            <w:r w:rsidRPr="00217019">
              <w:rPr>
                <w:sz w:val="20"/>
                <w:szCs w:val="20"/>
              </w:rPr>
              <w:instrText xml:space="preserve"> FORMCHECKBOX </w:instrText>
            </w:r>
            <w:r w:rsidR="002F481A">
              <w:rPr>
                <w:sz w:val="20"/>
                <w:szCs w:val="20"/>
              </w:rPr>
            </w:r>
            <w:r w:rsidR="002F481A">
              <w:rPr>
                <w:sz w:val="20"/>
                <w:szCs w:val="20"/>
              </w:rPr>
              <w:fldChar w:fldCharType="separate"/>
            </w:r>
            <w:r w:rsidRPr="00217019">
              <w:rPr>
                <w:sz w:val="20"/>
                <w:szCs w:val="20"/>
              </w:rPr>
              <w:fldChar w:fldCharType="end"/>
            </w:r>
            <w:r w:rsidRPr="00217019">
              <w:rPr>
                <w:sz w:val="20"/>
                <w:szCs w:val="20"/>
              </w:rPr>
              <w:t xml:space="preserve"> </w:t>
            </w:r>
            <w:r w:rsidRPr="00D44CDB">
              <w:rPr>
                <w:sz w:val="20"/>
                <w:szCs w:val="20"/>
              </w:rPr>
              <w:t xml:space="preserve">Jedná se o prioritu věnovanou podpoře nejchudších osob </w:t>
            </w:r>
            <w:r w:rsidRPr="00D44CDB">
              <w:rPr>
                <w:rFonts w:eastAsia="Times New Roman"/>
                <w:sz w:val="20"/>
                <w:szCs w:val="20"/>
                <w:lang w:eastAsia="en-GB"/>
              </w:rPr>
              <w:t xml:space="preserve">podle specifického cíle vytyčeného </w:t>
            </w:r>
            <w:r>
              <w:rPr>
                <w:rFonts w:eastAsia="Times New Roman"/>
                <w:sz w:val="20"/>
                <w:szCs w:val="20"/>
                <w:lang w:eastAsia="en-GB"/>
              </w:rPr>
              <w:t xml:space="preserve">v </w:t>
            </w:r>
            <w:r w:rsidRPr="00D44CDB">
              <w:rPr>
                <w:rFonts w:eastAsia="Times New Roman"/>
                <w:sz w:val="20"/>
                <w:szCs w:val="20"/>
                <w:lang w:eastAsia="en-GB"/>
              </w:rPr>
              <w:t xml:space="preserve">čl. 4 odst. 1 písm. </w:t>
            </w:r>
            <w:r>
              <w:rPr>
                <w:sz w:val="20"/>
                <w:szCs w:val="20"/>
              </w:rPr>
              <w:t>l</w:t>
            </w:r>
            <w:r w:rsidRPr="00D44CDB">
              <w:rPr>
                <w:rFonts w:eastAsia="Times New Roman"/>
                <w:sz w:val="20"/>
                <w:szCs w:val="20"/>
                <w:lang w:eastAsia="en-GB"/>
              </w:rPr>
              <w:t xml:space="preserve">) </w:t>
            </w:r>
            <w:r w:rsidRPr="00D44CDB">
              <w:rPr>
                <w:sz w:val="20"/>
                <w:szCs w:val="20"/>
              </w:rPr>
              <w:t>nařízení o ESF+</w:t>
            </w:r>
            <w:r w:rsidRPr="00217019">
              <w:rPr>
                <w:rStyle w:val="Znakapoznpodarou"/>
                <w:sz w:val="20"/>
                <w:szCs w:val="20"/>
              </w:rPr>
              <w:footnoteReference w:id="13"/>
            </w:r>
          </w:p>
        </w:tc>
      </w:tr>
    </w:tbl>
    <w:p w14:paraId="6B919DD0" w14:textId="77777777" w:rsidR="004563F6" w:rsidRPr="00217019" w:rsidRDefault="004563F6" w:rsidP="004563F6"/>
    <w:p w14:paraId="0F108B04" w14:textId="77777777" w:rsidR="004A3B6A" w:rsidRPr="00217019" w:rsidRDefault="004A3B6A" w:rsidP="00D30FE9">
      <w:pPr>
        <w:autoSpaceDE w:val="0"/>
        <w:autoSpaceDN w:val="0"/>
        <w:adjustRightInd w:val="0"/>
        <w:spacing w:before="0" w:after="0"/>
      </w:pPr>
    </w:p>
    <w:p w14:paraId="77DBD9DD" w14:textId="0163EE20" w:rsidR="00951D41" w:rsidRPr="00217019" w:rsidRDefault="00951D41" w:rsidP="00071703">
      <w:pPr>
        <w:pStyle w:val="Nadpis3"/>
      </w:pPr>
      <w:bookmarkStart w:id="36" w:name="_Toc73692423"/>
      <w:r w:rsidRPr="00217019">
        <w:t xml:space="preserve">Specifický cíl </w:t>
      </w:r>
      <w:r w:rsidR="002F0091" w:rsidRPr="00217019">
        <w:t xml:space="preserve">2.1: </w:t>
      </w:r>
      <w:r w:rsidR="005F1F53">
        <w:t>h</w:t>
      </w:r>
      <w:r w:rsidRPr="00217019">
        <w:t>) pos</w:t>
      </w:r>
      <w:r w:rsidR="0039303D">
        <w:t>ilovat</w:t>
      </w:r>
      <w:r w:rsidRPr="00217019">
        <w:t xml:space="preserve"> aktivní začleňování, a podpořit tak rovné příležitosti</w:t>
      </w:r>
      <w:r w:rsidR="00AD33CB">
        <w:t>, nediskriminaci</w:t>
      </w:r>
      <w:r w:rsidRPr="00217019">
        <w:t xml:space="preserve"> a aktivní účast a </w:t>
      </w:r>
      <w:r w:rsidR="00AD33CB" w:rsidRPr="00AD33CB">
        <w:t>zlepš</w:t>
      </w:r>
      <w:r w:rsidR="0039303D">
        <w:t>i</w:t>
      </w:r>
      <w:r w:rsidR="00AD33CB" w:rsidRPr="00AD33CB">
        <w:t xml:space="preserve">t zaměstnatelnost, zejména </w:t>
      </w:r>
      <w:r w:rsidR="0039303D">
        <w:t xml:space="preserve">v případě </w:t>
      </w:r>
      <w:r w:rsidR="00AD33CB" w:rsidRPr="00AD33CB">
        <w:t>znevýhodněn</w:t>
      </w:r>
      <w:r w:rsidR="0039303D">
        <w:t>ých</w:t>
      </w:r>
      <w:r w:rsidR="00AD33CB" w:rsidRPr="00AD33CB">
        <w:t xml:space="preserve"> skupin</w:t>
      </w:r>
      <w:bookmarkEnd w:id="36"/>
    </w:p>
    <w:p w14:paraId="4841F848" w14:textId="78358657" w:rsidR="00951D41" w:rsidRPr="00217019" w:rsidRDefault="00951D41" w:rsidP="00FE311E">
      <w:pPr>
        <w:pStyle w:val="Nadpis4"/>
        <w:rPr>
          <w:rFonts w:eastAsia="Times New Roman"/>
          <w:iCs/>
          <w:szCs w:val="24"/>
        </w:rPr>
      </w:pPr>
      <w:r w:rsidRPr="00217019">
        <w:t>Intervence fondů</w:t>
      </w:r>
    </w:p>
    <w:p w14:paraId="06238720" w14:textId="31868AF7" w:rsidR="007D5AC9" w:rsidRPr="00296FB2" w:rsidRDefault="007D5AC9" w:rsidP="007D5AC9">
      <w:pPr>
        <w:pStyle w:val="Zkladntext"/>
        <w:pBdr>
          <w:top w:val="single" w:sz="12" w:space="1" w:color="auto"/>
          <w:left w:val="single" w:sz="12" w:space="4" w:color="auto"/>
          <w:bottom w:val="single" w:sz="12" w:space="1" w:color="auto"/>
          <w:right w:val="single" w:sz="12" w:space="4" w:color="auto"/>
        </w:pBdr>
        <w:rPr>
          <w:b/>
        </w:rPr>
      </w:pPr>
      <w:r w:rsidRPr="00296FB2">
        <w:rPr>
          <w:b/>
        </w:rPr>
        <w:t>Prioritní intervence v rámci tohoto specifického cíle:</w:t>
      </w:r>
    </w:p>
    <w:p w14:paraId="449FE051" w14:textId="34428C1F" w:rsidR="00296FB2" w:rsidRPr="00296FB2" w:rsidRDefault="00296FB2" w:rsidP="00296FB2">
      <w:pPr>
        <w:pStyle w:val="Odstavecseseznamem"/>
        <w:numPr>
          <w:ilvl w:val="0"/>
          <w:numId w:val="86"/>
        </w:numPr>
        <w:pBdr>
          <w:top w:val="single" w:sz="12" w:space="1" w:color="auto"/>
          <w:left w:val="single" w:sz="12" w:space="4" w:color="auto"/>
          <w:bottom w:val="single" w:sz="12" w:space="1" w:color="auto"/>
          <w:right w:val="single" w:sz="12" w:space="4" w:color="auto"/>
        </w:pBdr>
        <w:tabs>
          <w:tab w:val="left" w:pos="398"/>
        </w:tabs>
        <w:rPr>
          <w:b/>
          <w:lang w:val="cs-CZ"/>
        </w:rPr>
      </w:pPr>
      <w:r>
        <w:rPr>
          <w:b/>
          <w:lang w:val="cs-CZ"/>
        </w:rPr>
        <w:t>Poskytování s</w:t>
      </w:r>
      <w:r w:rsidR="00196F58" w:rsidRPr="00296FB2">
        <w:rPr>
          <w:b/>
          <w:lang w:val="cs-CZ"/>
        </w:rPr>
        <w:t>ociální</w:t>
      </w:r>
      <w:r>
        <w:rPr>
          <w:b/>
          <w:lang w:val="cs-CZ"/>
        </w:rPr>
        <w:t>ch</w:t>
      </w:r>
      <w:r w:rsidR="00196F58" w:rsidRPr="00296FB2">
        <w:rPr>
          <w:b/>
          <w:lang w:val="cs-CZ"/>
        </w:rPr>
        <w:t xml:space="preserve"> služ</w:t>
      </w:r>
      <w:r>
        <w:rPr>
          <w:b/>
          <w:lang w:val="cs-CZ"/>
        </w:rPr>
        <w:t>e</w:t>
      </w:r>
      <w:r w:rsidR="00196F58" w:rsidRPr="00296FB2">
        <w:rPr>
          <w:b/>
          <w:lang w:val="cs-CZ"/>
        </w:rPr>
        <w:t>b a další</w:t>
      </w:r>
      <w:r>
        <w:rPr>
          <w:b/>
          <w:lang w:val="cs-CZ"/>
        </w:rPr>
        <w:t>ch</w:t>
      </w:r>
      <w:r w:rsidR="00196F58" w:rsidRPr="00296FB2">
        <w:rPr>
          <w:b/>
          <w:lang w:val="cs-CZ"/>
        </w:rPr>
        <w:t xml:space="preserve"> </w:t>
      </w:r>
      <w:r w:rsidR="003A4531">
        <w:rPr>
          <w:b/>
          <w:lang w:val="cs-CZ"/>
        </w:rPr>
        <w:t>služeb a</w:t>
      </w:r>
      <w:r w:rsidR="00196F58" w:rsidRPr="00296FB2">
        <w:rPr>
          <w:b/>
          <w:lang w:val="cs-CZ"/>
        </w:rPr>
        <w:t xml:space="preserve"> program</w:t>
      </w:r>
      <w:r>
        <w:rPr>
          <w:b/>
          <w:lang w:val="cs-CZ"/>
        </w:rPr>
        <w:t>ů</w:t>
      </w:r>
      <w:r w:rsidR="003A4531">
        <w:rPr>
          <w:b/>
          <w:lang w:val="cs-CZ"/>
        </w:rPr>
        <w:t xml:space="preserve"> včetně sociálního podnikání</w:t>
      </w:r>
      <w:r w:rsidR="00196F58" w:rsidRPr="00296FB2">
        <w:rPr>
          <w:b/>
          <w:lang w:val="cs-CZ"/>
        </w:rPr>
        <w:t xml:space="preserve"> </w:t>
      </w:r>
      <w:r>
        <w:rPr>
          <w:b/>
          <w:lang w:val="cs-CZ"/>
        </w:rPr>
        <w:t>pro osoby</w:t>
      </w:r>
      <w:r w:rsidR="00196F58" w:rsidRPr="00296FB2">
        <w:rPr>
          <w:b/>
          <w:lang w:val="cs-CZ"/>
        </w:rPr>
        <w:t xml:space="preserve"> v obtížné životní situaci spojené se ztrátou nebo nekvalitním bydlením či jinou krizovou sociální situací</w:t>
      </w:r>
      <w:r w:rsidR="00DC1C8B">
        <w:rPr>
          <w:b/>
          <w:lang w:val="cs-CZ"/>
        </w:rPr>
        <w:t xml:space="preserve">, podpora </w:t>
      </w:r>
      <w:r w:rsidR="00091B62">
        <w:rPr>
          <w:b/>
          <w:lang w:val="cs-CZ"/>
        </w:rPr>
        <w:t>sociální práce</w:t>
      </w:r>
      <w:r w:rsidR="00196F58" w:rsidRPr="00296FB2">
        <w:rPr>
          <w:b/>
          <w:lang w:val="cs-CZ"/>
        </w:rPr>
        <w:t xml:space="preserve">. </w:t>
      </w:r>
    </w:p>
    <w:p w14:paraId="4AC9F610" w14:textId="7ACC3D67" w:rsidR="00196F58" w:rsidRDefault="00296FB2" w:rsidP="00296FB2">
      <w:pPr>
        <w:pStyle w:val="Odstavecseseznamem"/>
        <w:numPr>
          <w:ilvl w:val="0"/>
          <w:numId w:val="86"/>
        </w:numPr>
        <w:pBdr>
          <w:top w:val="single" w:sz="12" w:space="1" w:color="auto"/>
          <w:left w:val="single" w:sz="12" w:space="4" w:color="auto"/>
          <w:bottom w:val="single" w:sz="12" w:space="1" w:color="auto"/>
          <w:right w:val="single" w:sz="12" w:space="4" w:color="auto"/>
        </w:pBdr>
        <w:tabs>
          <w:tab w:val="left" w:pos="398"/>
        </w:tabs>
        <w:rPr>
          <w:b/>
          <w:lang w:val="cs-CZ"/>
        </w:rPr>
      </w:pPr>
      <w:r>
        <w:rPr>
          <w:b/>
          <w:lang w:val="cs-CZ"/>
        </w:rPr>
        <w:t xml:space="preserve">Podpora se primárně zaměří na </w:t>
      </w:r>
      <w:r w:rsidR="00196F58" w:rsidRPr="00296FB2">
        <w:rPr>
          <w:b/>
          <w:lang w:val="cs-CZ"/>
        </w:rPr>
        <w:t>rodiny s dětmi v nepříznivé sociální situaci, ohrožené děti, mladistvé a mladé dospělé, osoby se zdravotním postižením, pečující osoby, osoby žijící v sociálně vyloučených lokalitách, osoby žijící v nejistém nebo nevyhovujícím bydlení či na ulici.</w:t>
      </w:r>
    </w:p>
    <w:p w14:paraId="1E8E8C5D" w14:textId="73B1F0A1" w:rsidR="00AD6F8E" w:rsidRDefault="00AD6F8E" w:rsidP="00296FB2">
      <w:pPr>
        <w:pStyle w:val="Odstavecseseznamem"/>
        <w:numPr>
          <w:ilvl w:val="0"/>
          <w:numId w:val="86"/>
        </w:numPr>
        <w:pBdr>
          <w:top w:val="single" w:sz="12" w:space="1" w:color="auto"/>
          <w:left w:val="single" w:sz="12" w:space="4" w:color="auto"/>
          <w:bottom w:val="single" w:sz="12" w:space="1" w:color="auto"/>
          <w:right w:val="single" w:sz="12" w:space="4" w:color="auto"/>
        </w:pBdr>
        <w:tabs>
          <w:tab w:val="left" w:pos="398"/>
        </w:tabs>
        <w:rPr>
          <w:b/>
          <w:lang w:val="cs-CZ"/>
        </w:rPr>
      </w:pPr>
      <w:r>
        <w:rPr>
          <w:b/>
          <w:lang w:val="cs-CZ"/>
        </w:rPr>
        <w:t>Prevence a řešení předčasných odchodů ze vzdělávání.</w:t>
      </w:r>
    </w:p>
    <w:p w14:paraId="3ADF8545" w14:textId="0C69538B" w:rsidR="0015168E" w:rsidRPr="00217019" w:rsidRDefault="0015168E" w:rsidP="0082400B">
      <w:pPr>
        <w:rPr>
          <w:b/>
          <w:u w:val="single"/>
        </w:rPr>
      </w:pPr>
    </w:p>
    <w:p w14:paraId="25DECBE2" w14:textId="14C368A8" w:rsidR="00951D41" w:rsidRPr="00217019" w:rsidRDefault="00951D41" w:rsidP="0082400B">
      <w:pPr>
        <w:rPr>
          <w:rFonts w:eastAsia="Times New Roman"/>
          <w:b/>
          <w:szCs w:val="24"/>
          <w:u w:val="single"/>
        </w:rPr>
      </w:pPr>
      <w:r w:rsidRPr="00217019">
        <w:rPr>
          <w:b/>
          <w:u w:val="single"/>
        </w:rPr>
        <w:t xml:space="preserve">Související typy aktivit </w:t>
      </w:r>
    </w:p>
    <w:p w14:paraId="0D2EDE1F" w14:textId="413A6AAF" w:rsidR="00B90070" w:rsidRPr="00217019" w:rsidRDefault="00B90070" w:rsidP="00B90070">
      <w:pPr>
        <w:autoSpaceDE w:val="0"/>
        <w:autoSpaceDN w:val="0"/>
        <w:adjustRightInd w:val="0"/>
        <w:spacing w:before="0" w:after="0"/>
      </w:pPr>
      <w:r w:rsidRPr="00217019">
        <w:t xml:space="preserve">Za účelem naplnění tohoto specifického cíle budou podporovány zejména níže uvedené aktivity: </w:t>
      </w:r>
    </w:p>
    <w:p w14:paraId="065B8A6D" w14:textId="791B824E" w:rsidR="00B90070" w:rsidRPr="00217019" w:rsidRDefault="00B90070" w:rsidP="00B90070">
      <w:pPr>
        <w:autoSpaceDE w:val="0"/>
        <w:autoSpaceDN w:val="0"/>
        <w:adjustRightInd w:val="0"/>
        <w:spacing w:before="0" w:after="0"/>
      </w:pPr>
    </w:p>
    <w:p w14:paraId="57BE39B6" w14:textId="6A46BEF0" w:rsidR="00B90070" w:rsidRPr="0032452A" w:rsidRDefault="00B90070" w:rsidP="00E33D9C">
      <w:pPr>
        <w:pStyle w:val="Odstavecseseznamem"/>
        <w:numPr>
          <w:ilvl w:val="0"/>
          <w:numId w:val="65"/>
        </w:numPr>
        <w:spacing w:after="120"/>
        <w:contextualSpacing w:val="0"/>
        <w:rPr>
          <w:rFonts w:eastAsia="Times New Roman"/>
          <w:iCs/>
          <w:lang w:val="cs-CZ"/>
        </w:rPr>
      </w:pPr>
      <w:r w:rsidRPr="00E33D9C">
        <w:rPr>
          <w:rFonts w:eastAsia="Times New Roman"/>
          <w:iCs/>
          <w:lang w:val="cs-CZ"/>
        </w:rPr>
        <w:t xml:space="preserve">Podpora sociálního </w:t>
      </w:r>
      <w:r w:rsidRPr="0032452A">
        <w:rPr>
          <w:rFonts w:eastAsia="Times New Roman"/>
          <w:iCs/>
          <w:lang w:val="cs-CZ"/>
        </w:rPr>
        <w:t>začleňování osob a skupin osob sociálně vyloučených či sociálním vyloučením ohrožených prostřednictvím sociálních služeb, služeb pro rodiny a děti a služeb na sociálně zdravotním pomezí se zaměřením na zapojení těchto osob do ekonomického, sociálního, pracovního života společnosti;</w:t>
      </w:r>
      <w:r w:rsidR="00E33D9C" w:rsidRPr="0032452A">
        <w:rPr>
          <w:rFonts w:eastAsia="Times New Roman"/>
          <w:iCs/>
          <w:lang w:val="cs-CZ"/>
        </w:rPr>
        <w:t xml:space="preserve"> p</w:t>
      </w:r>
      <w:r w:rsidRPr="0032452A">
        <w:rPr>
          <w:rFonts w:eastAsia="Times New Roman"/>
          <w:iCs/>
          <w:lang w:val="cs-CZ"/>
        </w:rPr>
        <w:t>odpora služeb poskytovaných terénní a ambulantní formou, podpora služeb komunitního charakteru;</w:t>
      </w:r>
    </w:p>
    <w:p w14:paraId="37B8EE35" w14:textId="31328738" w:rsidR="00B90070" w:rsidRPr="00217019" w:rsidRDefault="00B90070" w:rsidP="00B62527">
      <w:pPr>
        <w:pStyle w:val="Odstavecseseznamem"/>
        <w:numPr>
          <w:ilvl w:val="0"/>
          <w:numId w:val="65"/>
        </w:numPr>
        <w:spacing w:after="120"/>
        <w:contextualSpacing w:val="0"/>
        <w:rPr>
          <w:rFonts w:eastAsia="Times New Roman"/>
          <w:iCs/>
          <w:lang w:val="cs-CZ"/>
        </w:rPr>
      </w:pPr>
      <w:r w:rsidRPr="00217019">
        <w:rPr>
          <w:rFonts w:eastAsia="Times New Roman"/>
          <w:iCs/>
          <w:lang w:val="cs-CZ"/>
        </w:rPr>
        <w:t>Rozvoj aktivit, včetně vzdělávání a poradenství, na podporu neformální péče (tj. péče poskytované v rámci rodin nebo komunit osobami blízkými nebo jinými) a sdílené péče (tj. kombinace péče poskytované profesionálními poskytovateli a neformálními pečovateli);</w:t>
      </w:r>
    </w:p>
    <w:p w14:paraId="4C974118" w14:textId="1A46690D" w:rsidR="00B90070" w:rsidRDefault="00B90070" w:rsidP="00B62527">
      <w:pPr>
        <w:pStyle w:val="Odstavecseseznamem"/>
        <w:numPr>
          <w:ilvl w:val="0"/>
          <w:numId w:val="65"/>
        </w:numPr>
        <w:spacing w:after="120"/>
        <w:contextualSpacing w:val="0"/>
        <w:rPr>
          <w:rFonts w:eastAsia="Times New Roman"/>
          <w:iCs/>
          <w:lang w:val="cs-CZ"/>
        </w:rPr>
      </w:pPr>
      <w:r w:rsidRPr="00217019">
        <w:rPr>
          <w:rFonts w:eastAsia="Times New Roman"/>
          <w:iCs/>
          <w:lang w:val="cs-CZ"/>
        </w:rPr>
        <w:t>Podpora výkonu a rozvoje sociální práce jako aktivity zaměřené na pomoc jednotlivcům, skupinám osob, rodinám či komunitám zlepšit nebo obnovit jejich schopnost sociálního fungování v jejich přirozeném prostředí;</w:t>
      </w:r>
    </w:p>
    <w:p w14:paraId="6A3DE491" w14:textId="475DC7D9" w:rsidR="00E33D9C" w:rsidRPr="00217019" w:rsidRDefault="00E33D9C" w:rsidP="00B62527">
      <w:pPr>
        <w:pStyle w:val="Odstavecseseznamem"/>
        <w:numPr>
          <w:ilvl w:val="0"/>
          <w:numId w:val="65"/>
        </w:numPr>
        <w:spacing w:after="120"/>
        <w:contextualSpacing w:val="0"/>
        <w:rPr>
          <w:rFonts w:eastAsia="Times New Roman"/>
          <w:iCs/>
          <w:lang w:val="cs-CZ"/>
        </w:rPr>
      </w:pPr>
      <w:r>
        <w:rPr>
          <w:rFonts w:eastAsia="Times New Roman"/>
          <w:iCs/>
          <w:lang w:val="cs-CZ"/>
        </w:rPr>
        <w:t>Podpora sociální práce</w:t>
      </w:r>
      <w:r w:rsidR="00265E25">
        <w:rPr>
          <w:rFonts w:eastAsia="Times New Roman"/>
          <w:iCs/>
          <w:lang w:val="cs-CZ"/>
        </w:rPr>
        <w:t xml:space="preserve"> zaměřené na rodiny s dětmi</w:t>
      </w:r>
      <w:r w:rsidR="00265E25" w:rsidRPr="00265E25">
        <w:rPr>
          <w:rFonts w:eastAsia="Times New Roman"/>
          <w:iCs/>
          <w:lang w:val="cs-CZ"/>
        </w:rPr>
        <w:t xml:space="preserve"> </w:t>
      </w:r>
      <w:r w:rsidR="00265E25">
        <w:rPr>
          <w:rFonts w:eastAsia="Times New Roman"/>
          <w:iCs/>
          <w:lang w:val="cs-CZ"/>
        </w:rPr>
        <w:t>s důrazem na potřeby dítěte</w:t>
      </w:r>
      <w:r>
        <w:rPr>
          <w:rFonts w:eastAsia="Times New Roman"/>
          <w:iCs/>
          <w:lang w:val="cs-CZ"/>
        </w:rPr>
        <w:t xml:space="preserve">, </w:t>
      </w:r>
      <w:r w:rsidR="00265E25">
        <w:rPr>
          <w:rFonts w:eastAsia="Times New Roman"/>
          <w:iCs/>
          <w:lang w:val="cs-CZ"/>
        </w:rPr>
        <w:t xml:space="preserve">dalších </w:t>
      </w:r>
      <w:r>
        <w:rPr>
          <w:rFonts w:eastAsia="Times New Roman"/>
          <w:iCs/>
          <w:lang w:val="cs-CZ"/>
        </w:rPr>
        <w:t>služeb a aktivit</w:t>
      </w:r>
      <w:r w:rsidR="00265E25">
        <w:rPr>
          <w:rFonts w:eastAsia="Times New Roman"/>
          <w:iCs/>
          <w:lang w:val="cs-CZ"/>
        </w:rPr>
        <w:t xml:space="preserve"> </w:t>
      </w:r>
      <w:r>
        <w:rPr>
          <w:rFonts w:eastAsia="Times New Roman"/>
          <w:iCs/>
          <w:lang w:val="cs-CZ"/>
        </w:rPr>
        <w:t>(</w:t>
      </w:r>
      <w:r w:rsidR="00265E25">
        <w:rPr>
          <w:rFonts w:eastAsia="Times New Roman"/>
          <w:iCs/>
          <w:lang w:val="cs-CZ"/>
        </w:rPr>
        <w:t xml:space="preserve">poradenství, </w:t>
      </w:r>
      <w:r>
        <w:rPr>
          <w:rFonts w:eastAsia="Times New Roman"/>
          <w:iCs/>
          <w:lang w:val="cs-CZ"/>
        </w:rPr>
        <w:t xml:space="preserve">motivačních programů na podporu rodičovských kompetencí, k předškolnímu </w:t>
      </w:r>
      <w:r w:rsidR="00265E25">
        <w:rPr>
          <w:rFonts w:eastAsia="Times New Roman"/>
          <w:iCs/>
          <w:lang w:val="cs-CZ"/>
        </w:rPr>
        <w:t xml:space="preserve">a školnímu </w:t>
      </w:r>
      <w:r>
        <w:rPr>
          <w:rFonts w:eastAsia="Times New Roman"/>
          <w:iCs/>
          <w:lang w:val="cs-CZ"/>
        </w:rPr>
        <w:t>vzdělávání, multidisciplinární spolupráce</w:t>
      </w:r>
      <w:r w:rsidR="00265E25">
        <w:rPr>
          <w:rFonts w:eastAsia="Times New Roman"/>
          <w:iCs/>
          <w:lang w:val="cs-CZ"/>
        </w:rPr>
        <w:t xml:space="preserve"> apod.) za účelem prevence a řešení předčasných odchodů dětí ze vzdělávání;</w:t>
      </w:r>
    </w:p>
    <w:p w14:paraId="61A90764" w14:textId="717E7B8C" w:rsidR="00B90070" w:rsidRPr="00217019" w:rsidRDefault="00B90070" w:rsidP="00B62527">
      <w:pPr>
        <w:pStyle w:val="Odstavecseseznamem"/>
        <w:numPr>
          <w:ilvl w:val="0"/>
          <w:numId w:val="65"/>
        </w:numPr>
        <w:spacing w:after="120"/>
        <w:contextualSpacing w:val="0"/>
        <w:rPr>
          <w:rFonts w:eastAsia="Times New Roman"/>
          <w:iCs/>
          <w:lang w:val="cs-CZ"/>
        </w:rPr>
      </w:pPr>
      <w:r w:rsidRPr="00217019">
        <w:rPr>
          <w:rFonts w:eastAsia="Times New Roman"/>
          <w:iCs/>
          <w:lang w:val="cs-CZ"/>
        </w:rPr>
        <w:t>Podpora specifických nástrojů k prevenci a řešení problémů v sociálně vyloučených lokalitách;</w:t>
      </w:r>
    </w:p>
    <w:p w14:paraId="2C8D60B8" w14:textId="2F0F4C2C" w:rsidR="00B90070" w:rsidRPr="004D4B6B" w:rsidRDefault="00B90070" w:rsidP="004D4B6B">
      <w:pPr>
        <w:pStyle w:val="Odstavecseseznamem"/>
        <w:numPr>
          <w:ilvl w:val="0"/>
          <w:numId w:val="65"/>
        </w:numPr>
        <w:spacing w:after="120"/>
        <w:contextualSpacing w:val="0"/>
        <w:rPr>
          <w:rFonts w:eastAsia="Times New Roman"/>
          <w:iCs/>
          <w:lang w:val="cs-CZ"/>
        </w:rPr>
      </w:pPr>
      <w:r w:rsidRPr="0098651A">
        <w:rPr>
          <w:rFonts w:eastAsia="Times New Roman"/>
          <w:iCs/>
          <w:lang w:val="cs-CZ"/>
        </w:rPr>
        <w:t xml:space="preserve">Podpora sociálního bydlení, podpora dostupného a udržitelného bydlení, podpora sociální práce v oblasti bydlení, podpora nástrojů prevence ztráty bydlení a znovu začlenění do bydlení, </w:t>
      </w:r>
      <w:r w:rsidR="00360217">
        <w:rPr>
          <w:rFonts w:eastAsia="Times New Roman"/>
          <w:iCs/>
          <w:lang w:val="cs-CZ"/>
        </w:rPr>
        <w:t xml:space="preserve">podpora při zabydlování, </w:t>
      </w:r>
      <w:r w:rsidRPr="0098651A">
        <w:rPr>
          <w:rFonts w:eastAsia="Times New Roman"/>
          <w:iCs/>
          <w:lang w:val="cs-CZ"/>
        </w:rPr>
        <w:t xml:space="preserve">udržení si bydlení, podpora rozvoje programů </w:t>
      </w:r>
      <w:proofErr w:type="spellStart"/>
      <w:r w:rsidRPr="0098651A">
        <w:rPr>
          <w:rFonts w:eastAsia="Times New Roman"/>
          <w:iCs/>
          <w:lang w:val="cs-CZ"/>
        </w:rPr>
        <w:t>housing</w:t>
      </w:r>
      <w:proofErr w:type="spellEnd"/>
      <w:r w:rsidRPr="0098651A">
        <w:rPr>
          <w:rFonts w:eastAsia="Times New Roman"/>
          <w:iCs/>
          <w:lang w:val="cs-CZ"/>
        </w:rPr>
        <w:t xml:space="preserve"> led </w:t>
      </w:r>
      <w:r w:rsidRPr="0098651A">
        <w:rPr>
          <w:rFonts w:eastAsia="Times New Roman"/>
          <w:iCs/>
          <w:lang w:val="cs-CZ"/>
        </w:rPr>
        <w:lastRenderedPageBreak/>
        <w:t xml:space="preserve">a </w:t>
      </w:r>
      <w:proofErr w:type="spellStart"/>
      <w:r w:rsidRPr="0098651A">
        <w:rPr>
          <w:rFonts w:eastAsia="Times New Roman"/>
          <w:iCs/>
          <w:lang w:val="cs-CZ"/>
        </w:rPr>
        <w:t>housing</w:t>
      </w:r>
      <w:proofErr w:type="spellEnd"/>
      <w:r w:rsidRPr="0098651A">
        <w:rPr>
          <w:rFonts w:eastAsia="Times New Roman"/>
          <w:iCs/>
          <w:lang w:val="cs-CZ"/>
        </w:rPr>
        <w:t xml:space="preserve"> </w:t>
      </w:r>
      <w:proofErr w:type="spellStart"/>
      <w:r w:rsidRPr="0098651A">
        <w:rPr>
          <w:rFonts w:eastAsia="Times New Roman"/>
          <w:iCs/>
          <w:lang w:val="cs-CZ"/>
        </w:rPr>
        <w:t>first</w:t>
      </w:r>
      <w:proofErr w:type="spellEnd"/>
      <w:r w:rsidRPr="0098651A">
        <w:rPr>
          <w:rFonts w:eastAsia="Times New Roman"/>
          <w:iCs/>
          <w:lang w:val="cs-CZ"/>
        </w:rPr>
        <w:t xml:space="preserve"> pro znevýhodněné skupiny osob, propojení jednotlivých nástrojů, které vedou k předcházení ztráty bydlení či jejímu řešení; </w:t>
      </w:r>
      <w:r w:rsidR="00A32DB6" w:rsidRPr="0098651A">
        <w:rPr>
          <w:rFonts w:eastAsia="Times New Roman"/>
          <w:iCs/>
          <w:lang w:val="cs-CZ"/>
        </w:rPr>
        <w:t>podpora programů právní, numerické a finanční gramotnosti, program</w:t>
      </w:r>
      <w:r w:rsidR="004D4B6B" w:rsidRPr="0098651A">
        <w:rPr>
          <w:rFonts w:eastAsia="Times New Roman"/>
          <w:iCs/>
          <w:lang w:val="cs-CZ"/>
        </w:rPr>
        <w:t xml:space="preserve">ů </w:t>
      </w:r>
      <w:r w:rsidR="00A32DB6" w:rsidRPr="0098651A">
        <w:rPr>
          <w:rFonts w:eastAsia="Times New Roman"/>
          <w:iCs/>
          <w:lang w:val="cs-CZ"/>
        </w:rPr>
        <w:t>prevence a řešení zadluženosti a předluženosti jednotlivců a domácností (včetně poradenství);</w:t>
      </w:r>
      <w:r w:rsidR="004D4B6B" w:rsidRPr="0098651A">
        <w:rPr>
          <w:rFonts w:eastAsia="Times New Roman"/>
          <w:iCs/>
          <w:lang w:val="cs-CZ"/>
        </w:rPr>
        <w:t xml:space="preserve"> </w:t>
      </w:r>
    </w:p>
    <w:p w14:paraId="46C44112" w14:textId="41A20690" w:rsidR="00B90070" w:rsidRPr="00217019" w:rsidRDefault="00B90070" w:rsidP="00B62527">
      <w:pPr>
        <w:pStyle w:val="Odstavecseseznamem"/>
        <w:numPr>
          <w:ilvl w:val="0"/>
          <w:numId w:val="65"/>
        </w:numPr>
        <w:spacing w:after="120"/>
        <w:contextualSpacing w:val="0"/>
        <w:rPr>
          <w:rFonts w:eastAsia="Times New Roman"/>
          <w:iCs/>
          <w:lang w:val="cs-CZ"/>
        </w:rPr>
      </w:pPr>
      <w:r w:rsidRPr="00217019">
        <w:rPr>
          <w:rFonts w:eastAsia="Times New Roman"/>
          <w:iCs/>
          <w:lang w:val="cs-CZ"/>
        </w:rPr>
        <w:t>Vzdělávání a poradenství, aktivizační, asistenční a motivační programy na získávání základních sociálních a profesních dovedností, digitální gramotnosti apod.;</w:t>
      </w:r>
    </w:p>
    <w:p w14:paraId="3A82DA95" w14:textId="01DBE5F7" w:rsidR="009325F0" w:rsidRPr="00217019" w:rsidRDefault="009325F0" w:rsidP="00B62527">
      <w:pPr>
        <w:pStyle w:val="Odstavecseseznamem"/>
        <w:numPr>
          <w:ilvl w:val="0"/>
          <w:numId w:val="65"/>
        </w:numPr>
        <w:spacing w:after="120"/>
        <w:contextualSpacing w:val="0"/>
        <w:rPr>
          <w:rFonts w:eastAsia="Times New Roman"/>
          <w:iCs/>
          <w:lang w:val="cs-CZ"/>
        </w:rPr>
      </w:pPr>
      <w:r w:rsidRPr="00217019">
        <w:rPr>
          <w:rFonts w:eastAsia="Times New Roman"/>
          <w:iCs/>
          <w:lang w:val="cs-CZ"/>
        </w:rPr>
        <w:t xml:space="preserve">Podpora </w:t>
      </w:r>
      <w:r w:rsidR="007A7D4D" w:rsidRPr="00217019">
        <w:rPr>
          <w:rFonts w:eastAsia="Times New Roman"/>
          <w:iCs/>
          <w:lang w:val="cs-CZ"/>
        </w:rPr>
        <w:t xml:space="preserve">využívání </w:t>
      </w:r>
      <w:proofErr w:type="spellStart"/>
      <w:r w:rsidRPr="00217019">
        <w:rPr>
          <w:rFonts w:eastAsia="Times New Roman"/>
          <w:iCs/>
          <w:lang w:val="cs-CZ"/>
        </w:rPr>
        <w:t>asistivních</w:t>
      </w:r>
      <w:proofErr w:type="spellEnd"/>
      <w:r w:rsidRPr="00217019">
        <w:rPr>
          <w:rFonts w:eastAsia="Times New Roman"/>
          <w:iCs/>
          <w:lang w:val="cs-CZ"/>
        </w:rPr>
        <w:t xml:space="preserve"> technologií při řešení situace osob ocitajících se v sociálně nepříznivých situacích s cílem jejich sociálního začleňování a </w:t>
      </w:r>
      <w:r w:rsidR="001249C2" w:rsidRPr="00217019">
        <w:rPr>
          <w:rFonts w:eastAsia="Times New Roman"/>
          <w:iCs/>
          <w:lang w:val="cs-CZ"/>
        </w:rPr>
        <w:t>návratu</w:t>
      </w:r>
      <w:r w:rsidR="00387D27" w:rsidRPr="00217019">
        <w:rPr>
          <w:rFonts w:eastAsia="Times New Roman"/>
          <w:iCs/>
          <w:lang w:val="cs-CZ"/>
        </w:rPr>
        <w:t xml:space="preserve"> či udržení</w:t>
      </w:r>
      <w:r w:rsidR="001249C2" w:rsidRPr="00217019">
        <w:rPr>
          <w:rFonts w:eastAsia="Times New Roman"/>
          <w:iCs/>
          <w:lang w:val="cs-CZ"/>
        </w:rPr>
        <w:t xml:space="preserve"> na trh</w:t>
      </w:r>
      <w:r w:rsidR="00387D27" w:rsidRPr="00217019">
        <w:rPr>
          <w:rFonts w:eastAsia="Times New Roman"/>
          <w:iCs/>
          <w:lang w:val="cs-CZ"/>
        </w:rPr>
        <w:t>u</w:t>
      </w:r>
      <w:r w:rsidR="001249C2" w:rsidRPr="00217019">
        <w:rPr>
          <w:rFonts w:eastAsia="Times New Roman"/>
          <w:iCs/>
          <w:lang w:val="cs-CZ"/>
        </w:rPr>
        <w:t xml:space="preserve"> práce;</w:t>
      </w:r>
    </w:p>
    <w:p w14:paraId="2F80D83A" w14:textId="5E11F151" w:rsidR="00B90070" w:rsidRPr="00217019" w:rsidRDefault="00B90070" w:rsidP="00B62527">
      <w:pPr>
        <w:pStyle w:val="Odstavecseseznamem"/>
        <w:numPr>
          <w:ilvl w:val="0"/>
          <w:numId w:val="65"/>
        </w:numPr>
        <w:spacing w:after="120"/>
        <w:contextualSpacing w:val="0"/>
        <w:rPr>
          <w:rFonts w:eastAsia="Times New Roman"/>
          <w:iCs/>
          <w:lang w:val="cs-CZ"/>
        </w:rPr>
      </w:pPr>
      <w:r w:rsidRPr="00217019">
        <w:rPr>
          <w:rFonts w:eastAsia="Times New Roman"/>
          <w:iCs/>
          <w:lang w:val="cs-CZ"/>
        </w:rPr>
        <w:t>Programy prevence rizikových společenských jevů a prevence kriminality; programy pro osoby opouštějící zařízení pro výkon trestu odnětí svobody, pro osoby ve výkonu trestu, probační a resocializační programy;</w:t>
      </w:r>
    </w:p>
    <w:p w14:paraId="7CF3E3BC" w14:textId="50561BD4" w:rsidR="00B90070" w:rsidRPr="00217019" w:rsidRDefault="00B90070" w:rsidP="00B62527">
      <w:pPr>
        <w:pStyle w:val="Odstavecseseznamem"/>
        <w:numPr>
          <w:ilvl w:val="0"/>
          <w:numId w:val="65"/>
        </w:numPr>
        <w:spacing w:after="120"/>
        <w:contextualSpacing w:val="0"/>
        <w:rPr>
          <w:rFonts w:eastAsia="Times New Roman"/>
          <w:iCs/>
          <w:lang w:val="cs-CZ"/>
        </w:rPr>
      </w:pPr>
      <w:r w:rsidRPr="00217019">
        <w:rPr>
          <w:rFonts w:eastAsia="Times New Roman"/>
          <w:iCs/>
          <w:lang w:val="cs-CZ"/>
        </w:rPr>
        <w:t xml:space="preserve">Aktivity přispívající k boji s diskriminací, například vzdělávací aktivity pro pracovníky a další osvětové aktivity zaměřené na </w:t>
      </w:r>
      <w:proofErr w:type="spellStart"/>
      <w:r w:rsidRPr="00217019">
        <w:rPr>
          <w:rFonts w:eastAsia="Times New Roman"/>
          <w:iCs/>
          <w:lang w:val="cs-CZ"/>
        </w:rPr>
        <w:t>destigmatizaci</w:t>
      </w:r>
      <w:proofErr w:type="spellEnd"/>
      <w:r w:rsidRPr="00217019">
        <w:rPr>
          <w:rFonts w:eastAsia="Times New Roman"/>
          <w:iCs/>
          <w:lang w:val="cs-CZ"/>
        </w:rPr>
        <w:t xml:space="preserve"> cílové skupiny, na informování o příčinách, formách diskriminace a způsobech prevence a odstraňování diskriminace, poskytování poradenství cílovým skupinám týkající se nediskriminace a rozvoj různých forem služeb pro oběti diskriminace;</w:t>
      </w:r>
    </w:p>
    <w:p w14:paraId="3374AC1E" w14:textId="055AB911" w:rsidR="00B90070" w:rsidRPr="00217019" w:rsidRDefault="00B90070" w:rsidP="00B62527">
      <w:pPr>
        <w:pStyle w:val="Odstavecseseznamem"/>
        <w:numPr>
          <w:ilvl w:val="0"/>
          <w:numId w:val="65"/>
        </w:numPr>
        <w:spacing w:after="120"/>
        <w:contextualSpacing w:val="0"/>
        <w:rPr>
          <w:rFonts w:eastAsia="Times New Roman"/>
          <w:iCs/>
          <w:lang w:val="cs-CZ"/>
        </w:rPr>
      </w:pPr>
      <w:r w:rsidRPr="00217019">
        <w:rPr>
          <w:rFonts w:eastAsia="Times New Roman"/>
          <w:iCs/>
          <w:lang w:val="cs-CZ"/>
        </w:rPr>
        <w:t>Programy v oblasti sociálně-právní ochrany dětí</w:t>
      </w:r>
      <w:r w:rsidR="004D7086" w:rsidRPr="00217019">
        <w:rPr>
          <w:rFonts w:eastAsia="Times New Roman"/>
          <w:lang w:val="cs-CZ" w:eastAsia="cs-CZ"/>
        </w:rPr>
        <w:t xml:space="preserve">, programy podpory transformace systému péče o ohrožené děti ve smyslu rozvoje nástrojů k včasné pomoci rodinám za účelem zabránění odebrání dítěte z péče vlastních rodičů a jejich umístění do náhradní péče, programy zaměřené na rozvoj a profesionalizaci náhradní rodinné péče, programy </w:t>
      </w:r>
      <w:r w:rsidRPr="00217019">
        <w:rPr>
          <w:rFonts w:eastAsia="Times New Roman"/>
          <w:iCs/>
          <w:lang w:val="cs-CZ"/>
        </w:rPr>
        <w:t xml:space="preserve">na podporu </w:t>
      </w:r>
      <w:r w:rsidR="004D7086" w:rsidRPr="00217019">
        <w:rPr>
          <w:rFonts w:eastAsia="Times New Roman"/>
          <w:iCs/>
          <w:lang w:val="cs-CZ"/>
        </w:rPr>
        <w:t xml:space="preserve">aktivní </w:t>
      </w:r>
      <w:r w:rsidRPr="00217019">
        <w:rPr>
          <w:rFonts w:eastAsia="Times New Roman"/>
          <w:iCs/>
          <w:lang w:val="cs-CZ"/>
        </w:rPr>
        <w:t>účasti dětí a dospívajících mladých lidí při rozhodování o záležitostech, které se jich týkají</w:t>
      </w:r>
      <w:r w:rsidR="00962C2D">
        <w:rPr>
          <w:rFonts w:eastAsia="Times New Roman"/>
          <w:iCs/>
          <w:lang w:val="cs-CZ"/>
        </w:rPr>
        <w:t xml:space="preserve">, </w:t>
      </w:r>
      <w:r w:rsidR="00962C2D" w:rsidRPr="004D4B6B">
        <w:rPr>
          <w:rFonts w:eastAsia="Times New Roman"/>
          <w:iCs/>
          <w:lang w:val="cs-CZ"/>
        </w:rPr>
        <w:t>podpora osob opouštějící</w:t>
      </w:r>
      <w:r w:rsidR="00962C2D" w:rsidRPr="00457168">
        <w:rPr>
          <w:rFonts w:eastAsia="Times New Roman"/>
          <w:iCs/>
          <w:lang w:val="cs-CZ"/>
        </w:rPr>
        <w:t>ch zařízení ústavní péče či náhradní rodinnou péči</w:t>
      </w:r>
      <w:r w:rsidRPr="00217019">
        <w:rPr>
          <w:rFonts w:eastAsia="Times New Roman"/>
          <w:iCs/>
          <w:lang w:val="cs-CZ"/>
        </w:rPr>
        <w:t>;</w:t>
      </w:r>
    </w:p>
    <w:p w14:paraId="1DFBC874" w14:textId="10188B0D" w:rsidR="00B90070" w:rsidRPr="00217019" w:rsidRDefault="00B90070" w:rsidP="00B62527">
      <w:pPr>
        <w:pStyle w:val="Odstavecseseznamem"/>
        <w:numPr>
          <w:ilvl w:val="0"/>
          <w:numId w:val="65"/>
        </w:numPr>
        <w:spacing w:after="120"/>
        <w:contextualSpacing w:val="0"/>
        <w:rPr>
          <w:rFonts w:eastAsia="Times New Roman"/>
          <w:iCs/>
          <w:lang w:val="cs-CZ"/>
        </w:rPr>
      </w:pPr>
      <w:r w:rsidRPr="00217019">
        <w:rPr>
          <w:rFonts w:eastAsia="Times New Roman"/>
          <w:iCs/>
          <w:lang w:val="cs-CZ"/>
        </w:rPr>
        <w:t xml:space="preserve">Programy pro osoby ohrožené závislostmi nebo závislé na návykových látkách a nelátkových závislostech (včetně podpory </w:t>
      </w:r>
      <w:proofErr w:type="spellStart"/>
      <w:r w:rsidRPr="00217019">
        <w:rPr>
          <w:rFonts w:eastAsia="Times New Roman"/>
          <w:iCs/>
          <w:lang w:val="cs-CZ"/>
        </w:rPr>
        <w:t>adiktologických</w:t>
      </w:r>
      <w:proofErr w:type="spellEnd"/>
      <w:r w:rsidRPr="00217019">
        <w:rPr>
          <w:rFonts w:eastAsia="Times New Roman"/>
          <w:iCs/>
          <w:lang w:val="cs-CZ"/>
        </w:rPr>
        <w:t xml:space="preserve"> služeb) s výjimkou programů primární prevence;</w:t>
      </w:r>
    </w:p>
    <w:p w14:paraId="5F45BD8A" w14:textId="11C3F4A7" w:rsidR="00B90070" w:rsidRPr="00217019" w:rsidRDefault="00B90070" w:rsidP="00B62527">
      <w:pPr>
        <w:pStyle w:val="Odstavecseseznamem"/>
        <w:numPr>
          <w:ilvl w:val="0"/>
          <w:numId w:val="65"/>
        </w:numPr>
        <w:spacing w:after="120"/>
        <w:contextualSpacing w:val="0"/>
        <w:rPr>
          <w:rFonts w:eastAsia="Times New Roman"/>
          <w:iCs/>
          <w:lang w:val="cs-CZ"/>
        </w:rPr>
      </w:pPr>
      <w:r w:rsidRPr="00217019">
        <w:rPr>
          <w:rFonts w:eastAsia="Times New Roman"/>
          <w:iCs/>
          <w:lang w:val="cs-CZ"/>
        </w:rPr>
        <w:t>Programy pro osoby s duševním onemocněním;</w:t>
      </w:r>
    </w:p>
    <w:p w14:paraId="11854834" w14:textId="666DAAF3" w:rsidR="00B90070" w:rsidRPr="00217019" w:rsidRDefault="00B90070" w:rsidP="00B62527">
      <w:pPr>
        <w:pStyle w:val="Odstavecseseznamem"/>
        <w:numPr>
          <w:ilvl w:val="0"/>
          <w:numId w:val="65"/>
        </w:numPr>
        <w:spacing w:after="120"/>
        <w:contextualSpacing w:val="0"/>
        <w:rPr>
          <w:rFonts w:eastAsia="Times New Roman"/>
          <w:iCs/>
          <w:lang w:val="cs-CZ"/>
        </w:rPr>
      </w:pPr>
      <w:r w:rsidRPr="00217019">
        <w:rPr>
          <w:rFonts w:eastAsia="Times New Roman"/>
          <w:iCs/>
          <w:lang w:val="cs-CZ"/>
        </w:rPr>
        <w:t>Programy na podporu obětí násilí (včetně obětí domácího a genderově po</w:t>
      </w:r>
      <w:r w:rsidR="00304EC7" w:rsidRPr="00217019">
        <w:rPr>
          <w:rFonts w:eastAsia="Times New Roman"/>
          <w:iCs/>
          <w:lang w:val="cs-CZ"/>
        </w:rPr>
        <w:t>d</w:t>
      </w:r>
      <w:r w:rsidRPr="00217019">
        <w:rPr>
          <w:rFonts w:eastAsia="Times New Roman"/>
          <w:iCs/>
          <w:lang w:val="cs-CZ"/>
        </w:rPr>
        <w:t>míněného násilí) a pomoc násilným osobám;</w:t>
      </w:r>
    </w:p>
    <w:p w14:paraId="412FAA0A" w14:textId="618AAA4E" w:rsidR="00B90070" w:rsidRPr="00217019" w:rsidRDefault="00B90070" w:rsidP="00B62527">
      <w:pPr>
        <w:pStyle w:val="Odstavecseseznamem"/>
        <w:numPr>
          <w:ilvl w:val="0"/>
          <w:numId w:val="65"/>
        </w:numPr>
        <w:spacing w:after="120"/>
        <w:contextualSpacing w:val="0"/>
        <w:rPr>
          <w:rFonts w:eastAsia="Times New Roman"/>
          <w:iCs/>
          <w:lang w:val="cs-CZ"/>
        </w:rPr>
      </w:pPr>
      <w:r w:rsidRPr="00217019">
        <w:rPr>
          <w:rFonts w:eastAsia="Times New Roman"/>
          <w:iCs/>
          <w:lang w:val="cs-CZ"/>
        </w:rPr>
        <w:t>Programy na podporu integrace cizinců;</w:t>
      </w:r>
    </w:p>
    <w:p w14:paraId="5C9B0F7B" w14:textId="65964989" w:rsidR="00B90070" w:rsidRPr="00217019" w:rsidRDefault="00B90070" w:rsidP="00B62527">
      <w:pPr>
        <w:pStyle w:val="Odstavecseseznamem"/>
        <w:numPr>
          <w:ilvl w:val="0"/>
          <w:numId w:val="65"/>
        </w:numPr>
        <w:spacing w:after="120"/>
        <w:contextualSpacing w:val="0"/>
        <w:rPr>
          <w:rFonts w:eastAsia="Times New Roman"/>
          <w:iCs/>
          <w:lang w:val="cs-CZ"/>
        </w:rPr>
      </w:pPr>
      <w:r w:rsidRPr="00217019">
        <w:rPr>
          <w:rFonts w:eastAsia="Times New Roman"/>
          <w:iCs/>
          <w:lang w:val="cs-CZ"/>
        </w:rPr>
        <w:t>Podpora v oblasti sociálního podnikání: vznik a rozvoj podnikatelských aktivit v oblasti sociálního podnikání, podpora startu, rozvoje a udržitelnosti sociálních podniků;</w:t>
      </w:r>
    </w:p>
    <w:p w14:paraId="19D7D863" w14:textId="25641614" w:rsidR="00B90070" w:rsidRPr="00217019" w:rsidRDefault="00B90070" w:rsidP="00B62527">
      <w:pPr>
        <w:pStyle w:val="Odstavecseseznamem"/>
        <w:numPr>
          <w:ilvl w:val="0"/>
          <w:numId w:val="65"/>
        </w:numPr>
        <w:spacing w:after="120"/>
        <w:contextualSpacing w:val="0"/>
        <w:rPr>
          <w:rFonts w:eastAsia="Times New Roman"/>
          <w:iCs/>
          <w:lang w:val="cs-CZ"/>
        </w:rPr>
      </w:pPr>
      <w:r w:rsidRPr="00217019">
        <w:rPr>
          <w:rFonts w:eastAsia="Times New Roman"/>
          <w:iCs/>
          <w:lang w:val="cs-CZ"/>
        </w:rPr>
        <w:t>Podpora činnosti místních aktérů ve venkovském prostoru při řešení lokálních problémů a potřeb osob zejména formou komunitní (sociální) práce a komunitních aktivit, realizace inovativních nápadů a přístupů, aktivizace, vzájemné spolupráce, posilování participativních metod práce postavených na aktivním zapojování lidí (členů komunit) žijících v dané obci/lokalitě do procesu plánování, realizace a vyhodnocování dílčích intervencí.</w:t>
      </w:r>
    </w:p>
    <w:p w14:paraId="00F2128B" w14:textId="0BAFB611" w:rsidR="00B124EF" w:rsidRPr="00217019" w:rsidRDefault="00B124EF" w:rsidP="00B90070">
      <w:pPr>
        <w:rPr>
          <w:i/>
          <w:u w:val="single"/>
        </w:rPr>
      </w:pPr>
    </w:p>
    <w:p w14:paraId="6BEBC4C8" w14:textId="618BF64A" w:rsidR="00B90070" w:rsidRPr="00217019" w:rsidRDefault="00B90070" w:rsidP="00B90070">
      <w:pPr>
        <w:rPr>
          <w:i/>
          <w:u w:val="single"/>
        </w:rPr>
      </w:pPr>
      <w:r w:rsidRPr="00217019">
        <w:rPr>
          <w:i/>
          <w:u w:val="single"/>
        </w:rPr>
        <w:t>Očekávaný příspěvek podporovaných aktivit ke specifickému cíli:</w:t>
      </w:r>
    </w:p>
    <w:p w14:paraId="4498E900" w14:textId="77777777" w:rsidR="0030747A" w:rsidRDefault="0030747A" w:rsidP="0030747A">
      <w:r>
        <w:rPr>
          <w:iCs/>
        </w:rPr>
        <w:t>Aktivity v rámci tohoto specifického cíle přispějí k naplňování Evropského pilíře sociálních práv, konkrétně jsou zaměřeny na naplňování hlavního cíle EU v oblasti boje s chudobou (snížení počtu osob ohrožených chudobou a sociálním vyloučením), a přispějí rovněž k naplňování cíle EU v oblasti zaměstnanosti (zvýšení míry zaměstnanosti osob ve věku 20-64 let) a cíle EU v oblasti vzdělávání (zvýšení účasti dospělých ve vzdělávání).</w:t>
      </w:r>
    </w:p>
    <w:p w14:paraId="4EE92152" w14:textId="2750D68C" w:rsidR="00B90070" w:rsidRPr="00217019" w:rsidRDefault="00B90070" w:rsidP="00B90070">
      <w:r w:rsidRPr="00217019">
        <w:t>Vybrané aktivity přispějí ke zvýšení uplatnitelnosti osob ohrožených sociálním vyloučením nebo sociálně vyloučených ve společnosti a na trhu práce.</w:t>
      </w:r>
    </w:p>
    <w:p w14:paraId="60B01995" w14:textId="326F502D" w:rsidR="00B90070" w:rsidRPr="00217019" w:rsidRDefault="00B90070" w:rsidP="00B90070">
      <w:pPr>
        <w:rPr>
          <w:szCs w:val="24"/>
        </w:rPr>
      </w:pPr>
      <w:r w:rsidRPr="00217019">
        <w:t xml:space="preserve">Intervence v tomto specifickém cíli budou směřovány k podpoře vybraných sociálních služeb, služeb na sociálně zdravotním pomezí a dalších služeb a programů v oblasti sociálního začleňování včetně sociálního podnikání zaměřených na aktivní začleňování zranitelných skupin osob s důrazem na jejich poskytování v přirozeném prostředí. </w:t>
      </w:r>
    </w:p>
    <w:p w14:paraId="5ED25E51" w14:textId="0DC6E72A" w:rsidR="00B90070" w:rsidRPr="00217019" w:rsidRDefault="00B90070" w:rsidP="00B90070">
      <w:pPr>
        <w:rPr>
          <w:szCs w:val="24"/>
        </w:rPr>
      </w:pPr>
      <w:r w:rsidRPr="00217019">
        <w:rPr>
          <w:szCs w:val="24"/>
        </w:rPr>
        <w:lastRenderedPageBreak/>
        <w:t>Podpora těchto služeb a programů přispěje k sociálnímu začlenění a zároveň ke snížení počtu osob ohrožených chudobou, sociálním vyloučením a institucionalizací v</w:t>
      </w:r>
      <w:r w:rsidR="00985FDD" w:rsidRPr="00217019">
        <w:rPr>
          <w:szCs w:val="24"/>
        </w:rPr>
        <w:t> </w:t>
      </w:r>
      <w:r w:rsidRPr="00217019">
        <w:rPr>
          <w:szCs w:val="24"/>
        </w:rPr>
        <w:t xml:space="preserve">pobytových zařízeních. Umožní jim zapojit se do ekonomického, sociálního i kulturního života. </w:t>
      </w:r>
      <w:r w:rsidR="008A7BC5" w:rsidRPr="00217019">
        <w:rPr>
          <w:szCs w:val="24"/>
        </w:rPr>
        <w:t xml:space="preserve">Aktivity si rovněž kladou za cíl přispět ke snížení počtu předlužených osob. </w:t>
      </w:r>
      <w:r w:rsidRPr="00217019">
        <w:rPr>
          <w:szCs w:val="24"/>
        </w:rPr>
        <w:t>Za účelem poskytnutí komplexní podpory dojde také k posílení výkonu sociální práce v územích. Budou rozvíjeny modely sociálních služeb obecného zájmu včetně systému sociálního bydlení a s</w:t>
      </w:r>
      <w:r w:rsidR="00985FDD" w:rsidRPr="00217019">
        <w:rPr>
          <w:szCs w:val="24"/>
        </w:rPr>
        <w:t> </w:t>
      </w:r>
      <w:r w:rsidRPr="00217019">
        <w:rPr>
          <w:szCs w:val="24"/>
        </w:rPr>
        <w:t xml:space="preserve">ním spojených preventivních, následných a doprovodných služeb založených na principu komunitních služeb. </w:t>
      </w:r>
    </w:p>
    <w:p w14:paraId="47792690" w14:textId="54F7562E" w:rsidR="00B90070" w:rsidRPr="00217019" w:rsidRDefault="00B90070" w:rsidP="00B90070">
      <w:pPr>
        <w:rPr>
          <w:szCs w:val="24"/>
        </w:rPr>
      </w:pPr>
      <w:r w:rsidRPr="00217019">
        <w:rPr>
          <w:szCs w:val="24"/>
        </w:rPr>
        <w:t>V</w:t>
      </w:r>
      <w:r w:rsidR="00985FDD" w:rsidRPr="00217019">
        <w:rPr>
          <w:szCs w:val="24"/>
        </w:rPr>
        <w:t> </w:t>
      </w:r>
      <w:r w:rsidRPr="00217019">
        <w:rPr>
          <w:szCs w:val="24"/>
        </w:rPr>
        <w:t xml:space="preserve">oblasti služeb pro rodiny a děti budou zavedeny služby prevence a intervence, které napomohou včasnému komplexnímu řešení nepříznivé situace dítěte a rodiny. Podpora těchto služeb dlouhodobě zefektivní systém péče o rodiny a děti a bude podpořena aktivizace rodin a dětí tak, aby do budoucna zvládly řešení nepříznivé situace samostatně s využitím vlastních přirozených zdrojů podpory. </w:t>
      </w:r>
      <w:r w:rsidR="00A34688">
        <w:rPr>
          <w:szCs w:val="24"/>
        </w:rPr>
        <w:t xml:space="preserve">Podpora služeb pro rodiny a děti </w:t>
      </w:r>
      <w:r w:rsidR="003B5439">
        <w:rPr>
          <w:szCs w:val="24"/>
        </w:rPr>
        <w:t xml:space="preserve">rovněž </w:t>
      </w:r>
      <w:r w:rsidR="00A34688">
        <w:rPr>
          <w:szCs w:val="24"/>
        </w:rPr>
        <w:t xml:space="preserve">přispěje k prevenci a řešení předčasných odchodů ze vzdělávání. </w:t>
      </w:r>
      <w:r w:rsidRPr="00217019">
        <w:rPr>
          <w:szCs w:val="24"/>
        </w:rPr>
        <w:t>Podpora sociálního začleňování bude v souladu s komplexním regionálním a místním rozvojem.</w:t>
      </w:r>
    </w:p>
    <w:p w14:paraId="0DC933B0" w14:textId="1D7EC807" w:rsidR="00B90070" w:rsidRPr="00217019" w:rsidRDefault="00B90070" w:rsidP="00B90070">
      <w:pPr>
        <w:rPr>
          <w:szCs w:val="24"/>
        </w:rPr>
      </w:pPr>
      <w:r w:rsidRPr="00217019">
        <w:rPr>
          <w:szCs w:val="24"/>
        </w:rPr>
        <w:t xml:space="preserve">Zvýšená pozornost bude věnována situaci v sociálně vyloučených lokalitách, bude zde využíváno co nejširší spektrum nástrojů pro prevenci, včasné řešení problémů a </w:t>
      </w:r>
      <w:r w:rsidRPr="00217019">
        <w:t>k</w:t>
      </w:r>
      <w:r w:rsidR="00985FDD" w:rsidRPr="00217019">
        <w:t> </w:t>
      </w:r>
      <w:r w:rsidRPr="00217019">
        <w:t>socioekonomické integraci sociálně vyloučených osob (</w:t>
      </w:r>
      <w:r w:rsidR="000B3BED">
        <w:t>zejména</w:t>
      </w:r>
      <w:r w:rsidRPr="00217019">
        <w:t xml:space="preserve"> Romů)</w:t>
      </w:r>
      <w:r w:rsidR="00000DB6">
        <w:t>, včetně tzv. Koordinovaného přístupu k sociálnímu vyloučení (přístup určený pro územní samosprávné celky s vyšším rozsahem sociálního vyloučení)</w:t>
      </w:r>
      <w:r w:rsidRPr="00217019">
        <w:rPr>
          <w:szCs w:val="24"/>
        </w:rPr>
        <w:t>.</w:t>
      </w:r>
      <w:r w:rsidR="00173E0A">
        <w:rPr>
          <w:szCs w:val="24"/>
        </w:rPr>
        <w:t xml:space="preserve"> Intervence v rámci tohoto specifického cíle rovněž přispějí k realizaci relevantních opatření ze Strategie romské integrace.</w:t>
      </w:r>
      <w:r w:rsidR="008F3FEA">
        <w:rPr>
          <w:szCs w:val="24"/>
        </w:rPr>
        <w:t xml:space="preserve">  </w:t>
      </w:r>
      <w:r w:rsidR="00173E0A">
        <w:rPr>
          <w:szCs w:val="24"/>
        </w:rPr>
        <w:t xml:space="preserve"> </w:t>
      </w:r>
    </w:p>
    <w:p w14:paraId="44532B1B" w14:textId="37690270" w:rsidR="00B90070" w:rsidRDefault="00B90070" w:rsidP="00B90070">
      <w:pPr>
        <w:rPr>
          <w:szCs w:val="24"/>
        </w:rPr>
      </w:pPr>
      <w:r w:rsidRPr="00217019">
        <w:rPr>
          <w:szCs w:val="24"/>
        </w:rPr>
        <w:t>Bude podporován aktivní přístup místních aktérů k prevenci a řešení problematiky sociálního vyloučení a rozvoj komunitního života za posilování přístupu zdola nahoru (</w:t>
      </w:r>
      <w:proofErr w:type="spellStart"/>
      <w:r w:rsidRPr="00217019">
        <w:rPr>
          <w:szCs w:val="24"/>
        </w:rPr>
        <w:t>bottom</w:t>
      </w:r>
      <w:proofErr w:type="spellEnd"/>
      <w:r w:rsidRPr="00217019">
        <w:rPr>
          <w:szCs w:val="24"/>
        </w:rPr>
        <w:t>-up).</w:t>
      </w:r>
    </w:p>
    <w:p w14:paraId="3122EBBE" w14:textId="336A8D9C" w:rsidR="00D03F3F" w:rsidRDefault="00EC1594" w:rsidP="00EC1594">
      <w:pPr>
        <w:spacing w:before="0"/>
        <w:rPr>
          <w:iCs/>
        </w:rPr>
      </w:pPr>
      <w:r>
        <w:rPr>
          <w:iCs/>
        </w:rPr>
        <w:t xml:space="preserve">Prostřednictvím aktivit v tomto specifickém cíli, jejichž cílovou skupinou budou děti a rodiny s dětmi, bude naplňován požadavek čl. 7 odst. 3a nařízení </w:t>
      </w:r>
      <w:r w:rsidR="00D80D00">
        <w:rPr>
          <w:iCs/>
        </w:rPr>
        <w:t xml:space="preserve">o ESF+ </w:t>
      </w:r>
      <w:r>
        <w:rPr>
          <w:iCs/>
        </w:rPr>
        <w:t>na vyčlenění odpovídající částky na boj s dětskou chudobou</w:t>
      </w:r>
      <w:r w:rsidRPr="00CA231B">
        <w:rPr>
          <w:iCs/>
        </w:rPr>
        <w:t>.</w:t>
      </w:r>
      <w:r>
        <w:rPr>
          <w:iCs/>
        </w:rPr>
        <w:t xml:space="preserve"> Indikativní částka vyčleněná na tyto aktivity představuje </w:t>
      </w:r>
      <w:r w:rsidR="00E078A8">
        <w:rPr>
          <w:iCs/>
        </w:rPr>
        <w:t xml:space="preserve">(spolu s aktivitami v SC 2.2) </w:t>
      </w:r>
      <w:r>
        <w:rPr>
          <w:iCs/>
        </w:rPr>
        <w:t xml:space="preserve">cca 10 % prostředků na alokovaných na prioritu 2. </w:t>
      </w:r>
    </w:p>
    <w:p w14:paraId="7AEBEA55" w14:textId="697FFD13" w:rsidR="0030747A" w:rsidRPr="00217019" w:rsidRDefault="0030747A" w:rsidP="00EC1594">
      <w:pPr>
        <w:spacing w:before="0"/>
        <w:rPr>
          <w:b/>
          <w:u w:val="single"/>
        </w:rPr>
      </w:pPr>
      <w:r>
        <w:t xml:space="preserve">Realizace aktivit v rámci tohoto specifického cíle přispěje </w:t>
      </w:r>
      <w:r w:rsidR="003E6E6E">
        <w:t xml:space="preserve">vzhledem k podpoře osob ohrožených chudobou a sociálním vyloučením rovněž </w:t>
      </w:r>
      <w:r w:rsidRPr="00995D25">
        <w:t xml:space="preserve">k naplňování </w:t>
      </w:r>
      <w:r>
        <w:t xml:space="preserve">Zelené dohody pro Evropu, výše příspěvku </w:t>
      </w:r>
      <w:r w:rsidR="00DD5657">
        <w:t xml:space="preserve">na klima </w:t>
      </w:r>
      <w:r>
        <w:t>ze zdrojů ESF+ je indikativně vyčíslena na 3,9 mil. EUR.</w:t>
      </w:r>
    </w:p>
    <w:p w14:paraId="0BE79A60" w14:textId="64D3ADCB" w:rsidR="00EC1594" w:rsidRPr="00217019" w:rsidRDefault="00EC1594" w:rsidP="00B90070">
      <w:pPr>
        <w:rPr>
          <w:rFonts w:eastAsia="Times New Roman"/>
          <w:iCs/>
        </w:rPr>
      </w:pPr>
    </w:p>
    <w:p w14:paraId="62C93C0D" w14:textId="6A1C3121" w:rsidR="00217019" w:rsidRDefault="00AC2234" w:rsidP="00217019">
      <w:pPr>
        <w:rPr>
          <w:b/>
          <w:u w:val="single"/>
        </w:rPr>
      </w:pPr>
      <w:r>
        <w:rPr>
          <w:b/>
          <w:u w:val="single"/>
        </w:rPr>
        <w:t>Vymezení vůči obdobným intervencím v jiných programech</w:t>
      </w:r>
    </w:p>
    <w:p w14:paraId="0FB444D7" w14:textId="44D28627" w:rsidR="00316747" w:rsidRPr="00E90960" w:rsidRDefault="00316747" w:rsidP="00772A9E">
      <w:pPr>
        <w:spacing w:before="0"/>
        <w:jc w:val="left"/>
        <w:rPr>
          <w:rFonts w:eastAsia="Calibri"/>
          <w:b/>
          <w:bCs/>
        </w:rPr>
      </w:pPr>
      <w:r w:rsidRPr="00E90960">
        <w:rPr>
          <w:rFonts w:eastAsia="Calibri"/>
          <w:b/>
          <w:bCs/>
        </w:rPr>
        <w:t>IROP</w:t>
      </w:r>
    </w:p>
    <w:p w14:paraId="11C1B83C" w14:textId="3536415C" w:rsidR="00316747" w:rsidRPr="00316747" w:rsidRDefault="00316747" w:rsidP="00772A9E">
      <w:pPr>
        <w:spacing w:before="0"/>
        <w:rPr>
          <w:rFonts w:eastAsia="Calibri"/>
        </w:rPr>
      </w:pPr>
      <w:bookmarkStart w:id="37" w:name="_Hlk55492311"/>
      <w:r w:rsidRPr="00316747">
        <w:rPr>
          <w:rFonts w:eastAsia="Calibri"/>
        </w:rPr>
        <w:t>Aktivity v </w:t>
      </w:r>
      <w:r w:rsidR="00C10ECA">
        <w:rPr>
          <w:rFonts w:eastAsia="Calibri"/>
        </w:rPr>
        <w:t>SC</w:t>
      </w:r>
      <w:r w:rsidRPr="00316747">
        <w:rPr>
          <w:rFonts w:eastAsia="Calibri"/>
        </w:rPr>
        <w:t xml:space="preserve"> </w:t>
      </w:r>
      <w:r w:rsidR="00390492">
        <w:rPr>
          <w:rFonts w:eastAsia="Calibri"/>
        </w:rPr>
        <w:t xml:space="preserve">2.1 </w:t>
      </w:r>
      <w:r w:rsidRPr="00316747">
        <w:rPr>
          <w:rFonts w:eastAsia="Calibri"/>
        </w:rPr>
        <w:t xml:space="preserve">OPZ+ </w:t>
      </w:r>
      <w:bookmarkEnd w:id="37"/>
      <w:r w:rsidRPr="00316747">
        <w:rPr>
          <w:rFonts w:eastAsia="Calibri"/>
        </w:rPr>
        <w:t>navazují na aktivity podporované v IROP v Prioritě 4 Zlepšení kvality a dostupnosti sociálních a zdravotních služeb, vzdělávací infrastruktury a rozvoj kulturního dědictví, zejména se jedná o investice do infrastruktury sociálních služeb a sociálního bydlení a deinstitucionalizace sociálních služeb za účelem sociálního začleňování</w:t>
      </w:r>
      <w:r w:rsidR="00AC2234">
        <w:rPr>
          <w:rFonts w:eastAsia="Calibri"/>
        </w:rPr>
        <w:t xml:space="preserve"> a dále o aktivity </w:t>
      </w:r>
      <w:r w:rsidRPr="00316747">
        <w:rPr>
          <w:rFonts w:eastAsia="Calibri"/>
        </w:rPr>
        <w:t>zaměřené na sociálně vyloučené lokality a v tomto případě bude uplatňován tzv. koordinovaný přístup k sociáln</w:t>
      </w:r>
      <w:r w:rsidR="00E90960">
        <w:rPr>
          <w:rFonts w:eastAsia="Calibri"/>
        </w:rPr>
        <w:t>ímu</w:t>
      </w:r>
      <w:r w:rsidRPr="00316747">
        <w:rPr>
          <w:rFonts w:eastAsia="Calibri"/>
        </w:rPr>
        <w:t xml:space="preserve"> vyloučen</w:t>
      </w:r>
      <w:r w:rsidR="00E90960">
        <w:rPr>
          <w:rFonts w:eastAsia="Calibri"/>
        </w:rPr>
        <w:t>í</w:t>
      </w:r>
      <w:r w:rsidRPr="00316747">
        <w:rPr>
          <w:rFonts w:eastAsia="Calibri"/>
        </w:rPr>
        <w:t xml:space="preserve"> – jedná se o nástroj koordinované pomoci územně samosprávným celkům a jejich svazkům, jehož součástí jsou opatření uvedená jak v rámci OPZ+, tak IROP a OP JAK.</w:t>
      </w:r>
      <w:r w:rsidR="00AC2234">
        <w:rPr>
          <w:rFonts w:eastAsia="Calibri"/>
        </w:rPr>
        <w:t xml:space="preserve"> </w:t>
      </w:r>
      <w:r w:rsidR="00AC2234" w:rsidRPr="00697B08">
        <w:rPr>
          <w:iCs/>
        </w:rPr>
        <w:t xml:space="preserve">Vymezení OPZ+ s </w:t>
      </w:r>
      <w:r w:rsidR="00AC2234">
        <w:rPr>
          <w:iCs/>
        </w:rPr>
        <w:t>IR</w:t>
      </w:r>
      <w:r w:rsidR="00AC2234" w:rsidRPr="00697B08">
        <w:rPr>
          <w:iCs/>
        </w:rPr>
        <w:t xml:space="preserve">OP je </w:t>
      </w:r>
      <w:r w:rsidR="00AC2234">
        <w:rPr>
          <w:iCs/>
        </w:rPr>
        <w:t>primárně</w:t>
      </w:r>
      <w:r w:rsidR="00AC2234" w:rsidRPr="00697B08">
        <w:rPr>
          <w:iCs/>
        </w:rPr>
        <w:t xml:space="preserve"> na úrovni </w:t>
      </w:r>
      <w:r w:rsidR="00AC2234">
        <w:rPr>
          <w:iCs/>
        </w:rPr>
        <w:t>typů projektů a výdajů (</w:t>
      </w:r>
      <w:r w:rsidR="00020B1E">
        <w:rPr>
          <w:iCs/>
        </w:rPr>
        <w:t>ne</w:t>
      </w:r>
      <w:r w:rsidR="00AC2234">
        <w:rPr>
          <w:iCs/>
        </w:rPr>
        <w:t xml:space="preserve">investiční </w:t>
      </w:r>
      <w:r w:rsidR="00BA55AF">
        <w:rPr>
          <w:iCs/>
        </w:rPr>
        <w:t xml:space="preserve">v OPZ+ </w:t>
      </w:r>
      <w:r w:rsidR="00AC2234">
        <w:rPr>
          <w:iCs/>
        </w:rPr>
        <w:t>vs investiční</w:t>
      </w:r>
      <w:r w:rsidR="00BA55AF">
        <w:rPr>
          <w:iCs/>
        </w:rPr>
        <w:t xml:space="preserve"> v IROP</w:t>
      </w:r>
      <w:r w:rsidR="00AC2234">
        <w:rPr>
          <w:iCs/>
        </w:rPr>
        <w:t>).</w:t>
      </w:r>
    </w:p>
    <w:p w14:paraId="4FC59E40" w14:textId="1156D57E" w:rsidR="00316747" w:rsidRPr="00E90960" w:rsidRDefault="00316747" w:rsidP="00772A9E">
      <w:pPr>
        <w:spacing w:before="0"/>
        <w:rPr>
          <w:rFonts w:eastAsia="Calibri"/>
          <w:b/>
          <w:bCs/>
        </w:rPr>
      </w:pPr>
      <w:r w:rsidRPr="00E90960">
        <w:rPr>
          <w:rFonts w:eastAsia="Calibri"/>
          <w:b/>
          <w:bCs/>
        </w:rPr>
        <w:t xml:space="preserve">OP JAK </w:t>
      </w:r>
    </w:p>
    <w:p w14:paraId="6B54EFE3" w14:textId="0169EA19" w:rsidR="00316747" w:rsidRPr="00316747" w:rsidRDefault="00316747" w:rsidP="00772A9E">
      <w:pPr>
        <w:spacing w:before="0"/>
        <w:rPr>
          <w:rFonts w:eastAsia="Calibri"/>
        </w:rPr>
      </w:pPr>
      <w:r w:rsidRPr="00316747">
        <w:rPr>
          <w:rFonts w:eastAsia="Calibri"/>
        </w:rPr>
        <w:t>Aktivity zaměřené na posilování sociálního začleňování ve SC 2.1 OPZ+ navazují na aktivity realizované v OP JAK, Prioritě 2</w:t>
      </w:r>
      <w:r w:rsidR="00AC2234">
        <w:rPr>
          <w:rFonts w:eastAsia="Calibri"/>
        </w:rPr>
        <w:t xml:space="preserve"> Vzděláván</w:t>
      </w:r>
      <w:r w:rsidR="00DB3F85">
        <w:rPr>
          <w:rFonts w:eastAsia="Calibri"/>
        </w:rPr>
        <w:t>í</w:t>
      </w:r>
      <w:r w:rsidR="00390492">
        <w:rPr>
          <w:rFonts w:eastAsia="Calibri"/>
        </w:rPr>
        <w:t>;</w:t>
      </w:r>
      <w:r w:rsidRPr="00316747">
        <w:rPr>
          <w:rFonts w:eastAsia="Calibri"/>
        </w:rPr>
        <w:t xml:space="preserve"> jedná se o následující aktivity: snížení nerovnosti v kvalitě vzdělávání, eliminace předčasných odchodů ze vzdělávání a předčasného ukončování školní docházky, podpora dětem, žákům a studentům se speciálními vzdělávacími potřebami, včetně socioekonomicky znevýhodněných a kulturně odlišných. V rámci uvedené </w:t>
      </w:r>
      <w:r w:rsidR="00AC2234">
        <w:rPr>
          <w:rFonts w:eastAsia="Calibri"/>
        </w:rPr>
        <w:t>priority</w:t>
      </w:r>
      <w:r w:rsidRPr="00316747">
        <w:rPr>
          <w:rFonts w:eastAsia="Calibri"/>
        </w:rPr>
        <w:t xml:space="preserve"> OP JAK budou realizovány také aktivity zaměřené na sociálně vyloučené lokality a v tomto případě bude uplatňován tzv. koordinovaný přístup k sociáln</w:t>
      </w:r>
      <w:r w:rsidR="00E90960">
        <w:rPr>
          <w:rFonts w:eastAsia="Calibri"/>
        </w:rPr>
        <w:t>ímu</w:t>
      </w:r>
      <w:r w:rsidRPr="00316747">
        <w:rPr>
          <w:rFonts w:eastAsia="Calibri"/>
        </w:rPr>
        <w:t xml:space="preserve"> vyloučen</w:t>
      </w:r>
      <w:r w:rsidR="00E90960">
        <w:rPr>
          <w:rFonts w:eastAsia="Calibri"/>
        </w:rPr>
        <w:t>í</w:t>
      </w:r>
      <w:r w:rsidRPr="00316747">
        <w:rPr>
          <w:rFonts w:eastAsia="Calibri"/>
        </w:rPr>
        <w:t>.</w:t>
      </w:r>
      <w:r w:rsidR="00AC2234">
        <w:rPr>
          <w:rFonts w:eastAsia="Calibri"/>
        </w:rPr>
        <w:t xml:space="preserve"> </w:t>
      </w:r>
      <w:r w:rsidR="00AC2234" w:rsidRPr="00697B08">
        <w:rPr>
          <w:iCs/>
        </w:rPr>
        <w:t xml:space="preserve">Vymezení OPZ+ s OP </w:t>
      </w:r>
      <w:r w:rsidR="00AC2234">
        <w:rPr>
          <w:iCs/>
        </w:rPr>
        <w:t>JAK</w:t>
      </w:r>
      <w:r w:rsidR="00AC2234" w:rsidRPr="00697B08">
        <w:rPr>
          <w:iCs/>
        </w:rPr>
        <w:t xml:space="preserve"> je </w:t>
      </w:r>
      <w:r w:rsidR="00AC2234">
        <w:rPr>
          <w:iCs/>
        </w:rPr>
        <w:t>tedy</w:t>
      </w:r>
      <w:r w:rsidR="00AC2234" w:rsidRPr="00697B08">
        <w:rPr>
          <w:iCs/>
        </w:rPr>
        <w:t xml:space="preserve"> na úrovni </w:t>
      </w:r>
      <w:r w:rsidR="00AC2234">
        <w:rPr>
          <w:iCs/>
        </w:rPr>
        <w:t>cílových skupin a podporovaných aktivit.</w:t>
      </w:r>
      <w:r w:rsidR="00BA55AF">
        <w:rPr>
          <w:iCs/>
        </w:rPr>
        <w:t xml:space="preserve"> Mezi MPSV a MŠMT bude uzavřeno memorandum o spolupráci, </w:t>
      </w:r>
      <w:r w:rsidR="00BA55AF" w:rsidRPr="00BA55AF">
        <w:rPr>
          <w:iCs/>
        </w:rPr>
        <w:t>přičemž jednou z oblastí pokrytých tímto memorandem bude problematika předčasných odchodů ze vzdělávání.</w:t>
      </w:r>
    </w:p>
    <w:p w14:paraId="407152D1" w14:textId="790A6F63" w:rsidR="00316747" w:rsidRPr="00E90960" w:rsidRDefault="00316747" w:rsidP="00772A9E">
      <w:pPr>
        <w:spacing w:before="0"/>
        <w:jc w:val="left"/>
        <w:rPr>
          <w:rFonts w:eastAsia="Calibri"/>
          <w:b/>
          <w:bCs/>
        </w:rPr>
      </w:pPr>
      <w:r w:rsidRPr="00E90960">
        <w:rPr>
          <w:rFonts w:eastAsia="Calibri"/>
          <w:b/>
          <w:bCs/>
        </w:rPr>
        <w:lastRenderedPageBreak/>
        <w:t xml:space="preserve">OP AMIF </w:t>
      </w:r>
    </w:p>
    <w:p w14:paraId="5682FA09" w14:textId="76CAF0EF" w:rsidR="00316747" w:rsidRPr="00316747" w:rsidRDefault="00316747" w:rsidP="00772A9E">
      <w:pPr>
        <w:spacing w:before="0"/>
        <w:rPr>
          <w:rFonts w:eastAsia="Calibri"/>
        </w:rPr>
      </w:pPr>
      <w:r w:rsidRPr="00316747">
        <w:rPr>
          <w:rFonts w:eastAsia="Calibri"/>
        </w:rPr>
        <w:t xml:space="preserve">Vybrané aktivity OPZ+ realizované ve SC 2.1 OPZ+ obecně podporují </w:t>
      </w:r>
      <w:r w:rsidR="00390492">
        <w:rPr>
          <w:rFonts w:eastAsia="Calibri"/>
        </w:rPr>
        <w:t xml:space="preserve">rovněž </w:t>
      </w:r>
      <w:r w:rsidRPr="00316747">
        <w:rPr>
          <w:rFonts w:eastAsia="Calibri"/>
        </w:rPr>
        <w:t xml:space="preserve">další integraci cizinců zaměřenou na jejich zaměstnatelnost a navazují </w:t>
      </w:r>
      <w:r w:rsidR="00390492">
        <w:rPr>
          <w:rFonts w:eastAsia="Calibri"/>
        </w:rPr>
        <w:t xml:space="preserve">tak </w:t>
      </w:r>
      <w:r w:rsidRPr="00316747">
        <w:rPr>
          <w:rFonts w:eastAsia="Calibri"/>
        </w:rPr>
        <w:t xml:space="preserve">na aktivity financované v rámci OP Azylového migračního a integračního fondu (AMIF), v gesci Ministerstvo vnitra. Aktivity AMIF se zaměřují na problémy migrace (opatření na státní příslušníky třetích zemí), implementace společné azylové a přistěhovalecké politiky a v neposlední řadě na integraci cizinců do společnosti. </w:t>
      </w:r>
      <w:r w:rsidR="00AC2234" w:rsidRPr="00697B08">
        <w:rPr>
          <w:iCs/>
        </w:rPr>
        <w:t xml:space="preserve">Vymezení OPZ+ s OP </w:t>
      </w:r>
      <w:r w:rsidR="00AC2234">
        <w:rPr>
          <w:iCs/>
        </w:rPr>
        <w:t>AMIF</w:t>
      </w:r>
      <w:r w:rsidR="00AC2234" w:rsidRPr="00697B08">
        <w:rPr>
          <w:iCs/>
        </w:rPr>
        <w:t xml:space="preserve"> je </w:t>
      </w:r>
      <w:r w:rsidR="00AC2234">
        <w:rPr>
          <w:iCs/>
        </w:rPr>
        <w:t>tedy</w:t>
      </w:r>
      <w:r w:rsidR="00AC2234" w:rsidRPr="00697B08">
        <w:rPr>
          <w:iCs/>
        </w:rPr>
        <w:t xml:space="preserve"> na úrovni </w:t>
      </w:r>
      <w:r w:rsidR="00AC2234">
        <w:rPr>
          <w:iCs/>
        </w:rPr>
        <w:t>podporovaných aktivit.</w:t>
      </w:r>
    </w:p>
    <w:p w14:paraId="0C6568E6" w14:textId="6289F230" w:rsidR="00C85D1B" w:rsidRPr="00217019" w:rsidRDefault="00C85D1B" w:rsidP="0082400B">
      <w:pPr>
        <w:rPr>
          <w:b/>
          <w:u w:val="single"/>
        </w:rPr>
      </w:pPr>
    </w:p>
    <w:p w14:paraId="38C58AA5" w14:textId="33B77FE4" w:rsidR="00951D41" w:rsidRPr="00217019" w:rsidRDefault="00951D41" w:rsidP="0082400B">
      <w:pPr>
        <w:rPr>
          <w:rFonts w:eastAsia="Times New Roman"/>
          <w:b/>
          <w:iCs/>
          <w:szCs w:val="24"/>
          <w:u w:val="single"/>
        </w:rPr>
      </w:pPr>
      <w:r w:rsidRPr="00217019">
        <w:rPr>
          <w:b/>
          <w:u w:val="single"/>
        </w:rPr>
        <w:t xml:space="preserve">Hlavní cílové skupiny </w:t>
      </w:r>
    </w:p>
    <w:p w14:paraId="3FB12AB9" w14:textId="48AEB38E" w:rsidR="00B90070" w:rsidRPr="00217019" w:rsidRDefault="00B90070" w:rsidP="002A4E76">
      <w:pPr>
        <w:rPr>
          <w:rFonts w:eastAsia="Times New Roman"/>
        </w:rPr>
      </w:pPr>
      <w:r w:rsidRPr="00217019">
        <w:rPr>
          <w:rFonts w:eastAsia="Times New Roman"/>
        </w:rPr>
        <w:t>Jedná se zejména o osoby:</w:t>
      </w:r>
    </w:p>
    <w:p w14:paraId="0AC0D68C" w14:textId="1F1F7641" w:rsidR="00B90070" w:rsidRPr="00217019" w:rsidRDefault="00B90070" w:rsidP="002A4E76">
      <w:pPr>
        <w:pStyle w:val="Odstavecseseznamem"/>
        <w:numPr>
          <w:ilvl w:val="0"/>
          <w:numId w:val="65"/>
        </w:numPr>
        <w:rPr>
          <w:rFonts w:eastAsia="Times New Roman"/>
          <w:lang w:val="cs-CZ"/>
        </w:rPr>
      </w:pPr>
      <w:r w:rsidRPr="00217019">
        <w:rPr>
          <w:rFonts w:eastAsia="Times New Roman"/>
          <w:lang w:val="cs-CZ"/>
        </w:rPr>
        <w:t>sociálně vyloučené a sociálním vyloučením ohrožené</w:t>
      </w:r>
    </w:p>
    <w:p w14:paraId="22F37C72" w14:textId="7F5842C7" w:rsidR="00B90070" w:rsidRPr="00217019" w:rsidRDefault="00B90070" w:rsidP="002A4E76">
      <w:pPr>
        <w:pStyle w:val="Odstavecseseznamem"/>
        <w:numPr>
          <w:ilvl w:val="0"/>
          <w:numId w:val="65"/>
        </w:numPr>
        <w:rPr>
          <w:rFonts w:eastAsia="Times New Roman"/>
          <w:lang w:val="cs-CZ"/>
        </w:rPr>
      </w:pPr>
      <w:r w:rsidRPr="00217019">
        <w:rPr>
          <w:rFonts w:eastAsia="Times New Roman"/>
          <w:lang w:val="cs-CZ"/>
        </w:rPr>
        <w:t>se zdravotním postižením</w:t>
      </w:r>
    </w:p>
    <w:p w14:paraId="71F9F51B" w14:textId="3584510B" w:rsidR="00B90070" w:rsidRPr="00217019" w:rsidRDefault="00B90070" w:rsidP="002A4E76">
      <w:pPr>
        <w:pStyle w:val="Odstavecseseznamem"/>
        <w:numPr>
          <w:ilvl w:val="0"/>
          <w:numId w:val="65"/>
        </w:numPr>
        <w:rPr>
          <w:rFonts w:eastAsia="Times New Roman"/>
          <w:lang w:val="cs-CZ"/>
        </w:rPr>
      </w:pPr>
      <w:r w:rsidRPr="00217019">
        <w:rPr>
          <w:rFonts w:eastAsia="Times New Roman"/>
          <w:lang w:val="cs-CZ"/>
        </w:rPr>
        <w:t>s duševním onemocněním</w:t>
      </w:r>
    </w:p>
    <w:p w14:paraId="1D3D08E4" w14:textId="386EF143" w:rsidR="00B90070" w:rsidRPr="00217019" w:rsidRDefault="00B90070" w:rsidP="002A4E76">
      <w:pPr>
        <w:pStyle w:val="Odstavecseseznamem"/>
        <w:numPr>
          <w:ilvl w:val="0"/>
          <w:numId w:val="65"/>
        </w:numPr>
        <w:rPr>
          <w:rFonts w:eastAsia="Times New Roman"/>
          <w:lang w:val="cs-CZ"/>
        </w:rPr>
      </w:pPr>
      <w:r w:rsidRPr="00217019">
        <w:rPr>
          <w:rFonts w:eastAsia="Times New Roman"/>
          <w:lang w:val="cs-CZ"/>
        </w:rPr>
        <w:t>s poruchami autistického spektra</w:t>
      </w:r>
    </w:p>
    <w:p w14:paraId="498AE4E0" w14:textId="34A0AA7D" w:rsidR="00B90070" w:rsidRPr="00217019" w:rsidRDefault="00B90070" w:rsidP="002A4E76">
      <w:pPr>
        <w:pStyle w:val="Odstavecseseznamem"/>
        <w:numPr>
          <w:ilvl w:val="0"/>
          <w:numId w:val="65"/>
        </w:numPr>
        <w:rPr>
          <w:rFonts w:eastAsia="Times New Roman"/>
          <w:lang w:val="cs-CZ"/>
        </w:rPr>
      </w:pPr>
      <w:r w:rsidRPr="00217019">
        <w:rPr>
          <w:rFonts w:eastAsia="Times New Roman"/>
          <w:lang w:val="cs-CZ"/>
        </w:rPr>
        <w:t>žijící v sociálně vyloučených lokalitách</w:t>
      </w:r>
    </w:p>
    <w:p w14:paraId="707B3B3D" w14:textId="3BAF6D93" w:rsidR="00B90070" w:rsidRPr="00217019" w:rsidRDefault="00B90070" w:rsidP="002A4E76">
      <w:pPr>
        <w:pStyle w:val="Odstavecseseznamem"/>
        <w:numPr>
          <w:ilvl w:val="0"/>
          <w:numId w:val="65"/>
        </w:numPr>
        <w:rPr>
          <w:rFonts w:eastAsia="Times New Roman"/>
          <w:lang w:val="cs-CZ"/>
        </w:rPr>
      </w:pPr>
      <w:r w:rsidRPr="00217019">
        <w:rPr>
          <w:rFonts w:eastAsia="Times New Roman"/>
          <w:lang w:val="cs-CZ"/>
        </w:rPr>
        <w:t xml:space="preserve">pečující o malé děti či osobu blízkou, rodiny s dětmi v nepříznivé sociální situaci </w:t>
      </w:r>
    </w:p>
    <w:p w14:paraId="429C9982" w14:textId="6489001D" w:rsidR="00B90070" w:rsidRPr="00217019" w:rsidRDefault="00B90070" w:rsidP="002A4E76">
      <w:pPr>
        <w:pStyle w:val="Odstavecseseznamem"/>
        <w:numPr>
          <w:ilvl w:val="0"/>
          <w:numId w:val="65"/>
        </w:numPr>
        <w:rPr>
          <w:rFonts w:eastAsia="Times New Roman"/>
          <w:lang w:val="cs-CZ"/>
        </w:rPr>
      </w:pPr>
      <w:r w:rsidRPr="00217019">
        <w:rPr>
          <w:rFonts w:eastAsia="Times New Roman"/>
          <w:lang w:val="cs-CZ"/>
        </w:rPr>
        <w:t>do 18 let věku se speciálními vzdělávacími potřebami, děti a mladiství ohrožení umístěním do</w:t>
      </w:r>
      <w:r w:rsidRPr="00217019">
        <w:rPr>
          <w:lang w:val="cs-CZ"/>
        </w:rPr>
        <w:t xml:space="preserve"> </w:t>
      </w:r>
      <w:r w:rsidRPr="00217019">
        <w:rPr>
          <w:rFonts w:eastAsia="Times New Roman"/>
          <w:lang w:val="cs-CZ"/>
        </w:rPr>
        <w:t>institucionální péče nebo v ní již umístěné, vyrůstající v náhradní rodinné péči</w:t>
      </w:r>
    </w:p>
    <w:p w14:paraId="0CB9DDEE" w14:textId="1390B074" w:rsidR="00B90070" w:rsidRPr="00217019" w:rsidRDefault="00B90070" w:rsidP="002A4E76">
      <w:pPr>
        <w:pStyle w:val="Odstavecseseznamem"/>
        <w:numPr>
          <w:ilvl w:val="0"/>
          <w:numId w:val="65"/>
        </w:numPr>
        <w:rPr>
          <w:rFonts w:eastAsia="Times New Roman"/>
          <w:lang w:val="cs-CZ"/>
        </w:rPr>
      </w:pPr>
      <w:r w:rsidRPr="00217019">
        <w:rPr>
          <w:rFonts w:eastAsia="Times New Roman"/>
          <w:lang w:val="cs-CZ"/>
        </w:rPr>
        <w:t>dlouhodobě či opakovaně nezaměstnané</w:t>
      </w:r>
    </w:p>
    <w:p w14:paraId="5183B4CC" w14:textId="6C583D72" w:rsidR="00B90070" w:rsidRPr="00217019" w:rsidRDefault="00B90070" w:rsidP="002A4E76">
      <w:pPr>
        <w:pStyle w:val="Odstavecseseznamem"/>
        <w:numPr>
          <w:ilvl w:val="0"/>
          <w:numId w:val="65"/>
        </w:numPr>
        <w:rPr>
          <w:rFonts w:eastAsia="Times New Roman"/>
          <w:lang w:val="cs-CZ"/>
        </w:rPr>
      </w:pPr>
      <w:r w:rsidRPr="00217019">
        <w:rPr>
          <w:rFonts w:eastAsia="Times New Roman"/>
          <w:lang w:val="cs-CZ"/>
        </w:rPr>
        <w:t>ohrožené předlužeností a závislostmi</w:t>
      </w:r>
    </w:p>
    <w:p w14:paraId="44BBDEEF" w14:textId="6A057BB2" w:rsidR="00B90070" w:rsidRPr="00217019" w:rsidRDefault="00B90070" w:rsidP="002A4E76">
      <w:pPr>
        <w:pStyle w:val="Odstavecseseznamem"/>
        <w:numPr>
          <w:ilvl w:val="0"/>
          <w:numId w:val="65"/>
        </w:numPr>
        <w:rPr>
          <w:rFonts w:eastAsia="Times New Roman"/>
          <w:lang w:val="cs-CZ"/>
        </w:rPr>
      </w:pPr>
      <w:r w:rsidRPr="00217019">
        <w:rPr>
          <w:rFonts w:eastAsia="Times New Roman"/>
          <w:lang w:val="cs-CZ"/>
        </w:rPr>
        <w:t>v nebo po výkonu trestu</w:t>
      </w:r>
    </w:p>
    <w:p w14:paraId="76645515" w14:textId="66905B1E" w:rsidR="00B90070" w:rsidRPr="00217019" w:rsidRDefault="00B90070" w:rsidP="002A4E76">
      <w:pPr>
        <w:pStyle w:val="Odstavecseseznamem"/>
        <w:numPr>
          <w:ilvl w:val="0"/>
          <w:numId w:val="65"/>
        </w:numPr>
        <w:rPr>
          <w:rFonts w:eastAsia="Times New Roman"/>
          <w:lang w:val="cs-CZ"/>
        </w:rPr>
      </w:pPr>
      <w:r w:rsidRPr="00217019">
        <w:rPr>
          <w:rFonts w:eastAsia="Times New Roman"/>
          <w:lang w:val="cs-CZ"/>
        </w:rPr>
        <w:t>žijící v oblastech se ztíženým přístupem ke zdravotní péči</w:t>
      </w:r>
    </w:p>
    <w:p w14:paraId="0220F3CE" w14:textId="7B9B7B37" w:rsidR="00B90070" w:rsidRPr="00217019" w:rsidRDefault="00B90070" w:rsidP="002A4E76">
      <w:pPr>
        <w:pStyle w:val="Odstavecseseznamem"/>
        <w:numPr>
          <w:ilvl w:val="0"/>
          <w:numId w:val="65"/>
        </w:numPr>
        <w:rPr>
          <w:rFonts w:eastAsia="Times New Roman"/>
          <w:lang w:val="cs-CZ"/>
        </w:rPr>
      </w:pPr>
      <w:r w:rsidRPr="00217019">
        <w:rPr>
          <w:rFonts w:eastAsia="Times New Roman"/>
          <w:lang w:val="cs-CZ"/>
        </w:rPr>
        <w:t>ohrožené zdravotními riziky (např. nezdravým životním stylem) s horším přístupem ke zdravotní péči z důvodu sociálního vyloučení</w:t>
      </w:r>
    </w:p>
    <w:p w14:paraId="4535CBF9" w14:textId="7717BE6A" w:rsidR="00B90070" w:rsidRPr="00217019" w:rsidRDefault="00B90070" w:rsidP="002A4E76">
      <w:pPr>
        <w:pStyle w:val="Odstavecseseznamem"/>
        <w:numPr>
          <w:ilvl w:val="0"/>
          <w:numId w:val="65"/>
        </w:numPr>
        <w:rPr>
          <w:rFonts w:eastAsia="Times New Roman"/>
          <w:lang w:val="cs-CZ"/>
        </w:rPr>
      </w:pPr>
      <w:r w:rsidRPr="00217019">
        <w:rPr>
          <w:rFonts w:eastAsia="Times New Roman"/>
          <w:lang w:val="cs-CZ"/>
        </w:rPr>
        <w:t xml:space="preserve">žijící v nevyhovujícím či nejistém </w:t>
      </w:r>
      <w:r w:rsidR="00F05187">
        <w:rPr>
          <w:rFonts w:eastAsia="Times New Roman"/>
          <w:lang w:val="cs-CZ"/>
        </w:rPr>
        <w:t>bydlení</w:t>
      </w:r>
    </w:p>
    <w:p w14:paraId="3BDEFAC2" w14:textId="71CC934B" w:rsidR="00B90070" w:rsidRPr="00217019" w:rsidRDefault="00B90070" w:rsidP="002A4E76">
      <w:pPr>
        <w:rPr>
          <w:rFonts w:eastAsia="Times New Roman"/>
        </w:rPr>
      </w:pPr>
      <w:r w:rsidRPr="00217019">
        <w:rPr>
          <w:rFonts w:eastAsia="Times New Roman"/>
        </w:rPr>
        <w:t>Zaměstnavatelé (sociální podniky) a jejich zaměstnanci;</w:t>
      </w:r>
    </w:p>
    <w:p w14:paraId="7446B326" w14:textId="0AC2285C" w:rsidR="00B90070" w:rsidRPr="00217019" w:rsidRDefault="00B90070" w:rsidP="002A4E76">
      <w:pPr>
        <w:rPr>
          <w:rFonts w:eastAsia="Times New Roman"/>
        </w:rPr>
      </w:pPr>
      <w:r w:rsidRPr="00217019">
        <w:rPr>
          <w:rFonts w:eastAsia="Times New Roman"/>
        </w:rPr>
        <w:t xml:space="preserve">Senioři, </w:t>
      </w:r>
      <w:r w:rsidR="0011433D" w:rsidRPr="00217019">
        <w:rPr>
          <w:rFonts w:eastAsia="Times New Roman"/>
        </w:rPr>
        <w:t xml:space="preserve">národnostní </w:t>
      </w:r>
      <w:r w:rsidRPr="00217019">
        <w:rPr>
          <w:rFonts w:eastAsia="Times New Roman"/>
        </w:rPr>
        <w:t>menšiny (zejm</w:t>
      </w:r>
      <w:r w:rsidR="00B07426" w:rsidRPr="00217019">
        <w:rPr>
          <w:rFonts w:eastAsia="Times New Roman"/>
        </w:rPr>
        <w:t xml:space="preserve">. </w:t>
      </w:r>
      <w:r w:rsidRPr="00217019">
        <w:rPr>
          <w:rFonts w:eastAsia="Times New Roman"/>
        </w:rPr>
        <w:t xml:space="preserve">Romové), cizinci, </w:t>
      </w:r>
      <w:r w:rsidR="00EB045C">
        <w:rPr>
          <w:rFonts w:eastAsia="Times New Roman"/>
        </w:rPr>
        <w:t xml:space="preserve">osoby s migrační zkušeností, </w:t>
      </w:r>
      <w:r w:rsidR="000B3BED">
        <w:rPr>
          <w:rFonts w:eastAsia="Times New Roman"/>
        </w:rPr>
        <w:t>osoby bez přístřeší</w:t>
      </w:r>
      <w:r w:rsidRPr="00217019">
        <w:rPr>
          <w:rFonts w:eastAsia="Times New Roman"/>
        </w:rPr>
        <w:t>, oběti trestné činnosti</w:t>
      </w:r>
      <w:r w:rsidR="008E664A">
        <w:rPr>
          <w:rFonts w:eastAsia="Times New Roman"/>
        </w:rPr>
        <w:t xml:space="preserve"> a oběti násilí</w:t>
      </w:r>
      <w:r w:rsidRPr="00217019">
        <w:rPr>
          <w:rFonts w:eastAsia="Times New Roman"/>
        </w:rPr>
        <w:t>, neformální pečovatelé, veřejnost.</w:t>
      </w:r>
    </w:p>
    <w:p w14:paraId="003C5745" w14:textId="753B2E38" w:rsidR="00C85D1B" w:rsidRPr="00217019" w:rsidRDefault="00C85D1B" w:rsidP="008567D5">
      <w:pPr>
        <w:rPr>
          <w:b/>
          <w:u w:val="single"/>
        </w:rPr>
      </w:pPr>
    </w:p>
    <w:p w14:paraId="1F013271" w14:textId="0F5B7D1A" w:rsidR="008567D5" w:rsidRPr="00217019" w:rsidRDefault="008567D5" w:rsidP="008567D5">
      <w:pPr>
        <w:rPr>
          <w:b/>
          <w:u w:val="single"/>
        </w:rPr>
      </w:pPr>
      <w:r w:rsidRPr="00217019">
        <w:rPr>
          <w:b/>
          <w:u w:val="single"/>
        </w:rPr>
        <w:t>Činnosti zajišťující rovnost, začlenění a nediskriminaci</w:t>
      </w:r>
    </w:p>
    <w:p w14:paraId="050CA7F4" w14:textId="1FFCC8E3" w:rsidR="00142353" w:rsidRPr="00217019" w:rsidRDefault="00FE31AD" w:rsidP="00FE31AD">
      <w:pPr>
        <w:rPr>
          <w:color w:val="000000"/>
        </w:rPr>
      </w:pPr>
      <w:r w:rsidRPr="00217019">
        <w:rPr>
          <w:color w:val="000000"/>
        </w:rPr>
        <w:t xml:space="preserve">Celý tento specifický cíl je zaměřen na podporu začleňování. Aktivity podpořené v rámci tohoto specifického cíle také významně přispějí k zajištění rovnosti a nediskriminace. Tento specifický cíl je zaměřen na zvýšení uplatnitelnosti osob ohrožených sociálním vyloučením nebo sociálně vyloučených ve společnosti a na trhu práce, přičemž právě tyto osoby se často potýkají s kumulací znevýhodnění a v důsledku toho čelí přímé či nepřímé diskriminaci nejčastěji. V rámci tohoto specifického cíle bude podporována také prevence a řešení problémů v sociálně vyloučených lokalitách. Podporovány budou rovněž specifické aktivity zaměřené na boj s diskriminací. </w:t>
      </w:r>
    </w:p>
    <w:p w14:paraId="44F2CD70" w14:textId="3153BD9D" w:rsidR="00FE31AD" w:rsidRPr="00217019" w:rsidRDefault="00FE31AD" w:rsidP="00FE31AD">
      <w:pPr>
        <w:rPr>
          <w:color w:val="000000"/>
        </w:rPr>
      </w:pPr>
      <w:r w:rsidRPr="00217019">
        <w:rPr>
          <w:color w:val="000000"/>
        </w:rPr>
        <w:t>Při programování, řízení, monitorování a evaluacích bude brán zřetel na příspěvek podporovaných intervencí k rovnosti žen a mužů, začleňování a nediskriminaci, aby měly všechny sociální skupiny stejný přístup k čerpání prostředků ESF+ (např. etnické menšiny, osoby se zdravotním postižením apod.). Významné je zejména zajištění, aby realizátoři projektů v rámci podpory rovného přístupu a nediskriminace náležitě zohledňovali specifické potřeby jednotlivých cílových skupin a využívali vhodná opatření k odstranění možných bariér účasti v projektech pro cílové skupiny</w:t>
      </w:r>
      <w:r w:rsidR="003F4124">
        <w:rPr>
          <w:color w:val="000000"/>
        </w:rPr>
        <w:t xml:space="preserve">, </w:t>
      </w:r>
      <w:r w:rsidR="003F4124" w:rsidRPr="00EB045C">
        <w:t>např. prostřednictvím doprovodných opatření</w:t>
      </w:r>
      <w:r w:rsidRPr="00217019">
        <w:rPr>
          <w:color w:val="000000"/>
        </w:rPr>
        <w:t>. Téma rovn</w:t>
      </w:r>
      <w:r w:rsidR="00B118C0">
        <w:rPr>
          <w:color w:val="000000"/>
        </w:rPr>
        <w:t>osti žen a mužů</w:t>
      </w:r>
      <w:r w:rsidRPr="00217019">
        <w:rPr>
          <w:color w:val="000000"/>
        </w:rPr>
        <w:t xml:space="preserve"> a nediskriminace bude proto </w:t>
      </w:r>
      <w:r w:rsidRPr="00217019">
        <w:t>zakomponováno do kritérií pro výběr projektů. Bude usilováno o to, aby podpořené projekty přispívaly k naplňování principu rovn</w:t>
      </w:r>
      <w:r w:rsidR="00B118C0">
        <w:t xml:space="preserve">osti žen a mužů </w:t>
      </w:r>
      <w:r w:rsidRPr="00217019">
        <w:t xml:space="preserve">a nediskriminace všude, kde je to relevantní. Projekt, u nějž bude v rámci hodnocení identifikován negativní dopad na </w:t>
      </w:r>
      <w:r w:rsidR="00B118C0">
        <w:t>tato témata</w:t>
      </w:r>
      <w:r w:rsidRPr="00217019">
        <w:t>, nebude moci být podpořen z prostředků OPZ+.</w:t>
      </w:r>
    </w:p>
    <w:p w14:paraId="4CF50FE3" w14:textId="749DFD35" w:rsidR="00C85D1B" w:rsidRPr="00217019" w:rsidRDefault="00C85D1B" w:rsidP="0082400B">
      <w:pPr>
        <w:rPr>
          <w:rFonts w:eastAsia="Times New Roman"/>
        </w:rPr>
      </w:pPr>
    </w:p>
    <w:p w14:paraId="67E71622" w14:textId="256E9AFA" w:rsidR="00951D41" w:rsidRPr="00217019" w:rsidRDefault="008567D5" w:rsidP="0082400B">
      <w:pPr>
        <w:rPr>
          <w:rFonts w:eastAsia="Times New Roman"/>
          <w:b/>
          <w:szCs w:val="24"/>
          <w:u w:val="single"/>
        </w:rPr>
      </w:pPr>
      <w:r w:rsidRPr="00217019">
        <w:rPr>
          <w:b/>
          <w:u w:val="single"/>
        </w:rPr>
        <w:t xml:space="preserve">Orientační seznam konkrétních cílových území, včetně plánovaného použití územních nástrojů </w:t>
      </w:r>
    </w:p>
    <w:p w14:paraId="0BAC0D8A" w14:textId="43D097C9" w:rsidR="00B90070" w:rsidRPr="00217019" w:rsidRDefault="007A6CF3" w:rsidP="00B90070">
      <w:r w:rsidRPr="00217019">
        <w:rPr>
          <w:rFonts w:eastAsia="Times New Roman"/>
          <w:iCs/>
        </w:rPr>
        <w:lastRenderedPageBreak/>
        <w:t>Poskytovaná podpora bude zacílena na celé území České republiky napříč všemi třemi kategoriemi regionů tak,</w:t>
      </w:r>
      <w:r w:rsidR="00B90070" w:rsidRPr="00217019">
        <w:t xml:space="preserve"> aby mohly být problémy sociálního vyloučení a boje s chudobou řešeny systémově v rámci celé ČR. </w:t>
      </w:r>
    </w:p>
    <w:p w14:paraId="7FB70ECC" w14:textId="12834AB8" w:rsidR="00B90070" w:rsidRPr="00217019" w:rsidRDefault="00B90070" w:rsidP="00B90070">
      <w:r w:rsidRPr="00217019">
        <w:t>V odůvodněných případech budou intervence zaměřeny specificky na sociálně vyloučené lokality (především s vysokým podílem romské populace) a osoby v nich žijící.</w:t>
      </w:r>
      <w:r w:rsidR="00CB0A95">
        <w:t xml:space="preserve"> </w:t>
      </w:r>
      <w:r w:rsidR="00CB0A95" w:rsidRPr="00217019">
        <w:t>V rámci tohoto specifického cíle bude umožněn</w:t>
      </w:r>
      <w:r w:rsidR="00CB0A95">
        <w:t>a podpora prostřednictvím tzv. Koordinovaného přístupu k sociálnímu vyloučení. Aktivity v tomto přístupu budou realizovány na základě spolupráce územních samosprávných celků s Agenturou pro sociální začleňování (MMR).</w:t>
      </w:r>
    </w:p>
    <w:p w14:paraId="7DC241CD" w14:textId="44AC4116" w:rsidR="004E7C70" w:rsidRDefault="004E7C70" w:rsidP="00B90070">
      <w:r w:rsidRPr="00217019">
        <w:t xml:space="preserve">V rámci tohoto specifického cíle </w:t>
      </w:r>
      <w:r w:rsidR="002076C0" w:rsidRPr="00217019">
        <w:t xml:space="preserve">bude </w:t>
      </w:r>
      <w:r w:rsidR="00CB0A3D" w:rsidRPr="00217019">
        <w:t>umožněna</w:t>
      </w:r>
      <w:r w:rsidR="002076C0" w:rsidRPr="00217019">
        <w:t xml:space="preserve"> </w:t>
      </w:r>
      <w:r w:rsidRPr="00217019">
        <w:t>realiz</w:t>
      </w:r>
      <w:r w:rsidR="002076C0" w:rsidRPr="00217019">
        <w:t xml:space="preserve">ace </w:t>
      </w:r>
      <w:r w:rsidRPr="00217019">
        <w:t>aktivit</w:t>
      </w:r>
      <w:r w:rsidR="006242B6">
        <w:t xml:space="preserve">, které svojí podstatou patří do </w:t>
      </w:r>
      <w:r w:rsidRPr="00217019">
        <w:t>Komunitně vedeného místního rozvoje (</w:t>
      </w:r>
      <w:r w:rsidR="00AB606F" w:rsidRPr="00217019">
        <w:t>„</w:t>
      </w:r>
      <w:r w:rsidRPr="00217019">
        <w:t>CLLD</w:t>
      </w:r>
      <w:r w:rsidR="00AB606F" w:rsidRPr="00217019">
        <w:t>“</w:t>
      </w:r>
      <w:r w:rsidRPr="00217019">
        <w:t xml:space="preserve">). </w:t>
      </w:r>
      <w:r w:rsidR="00E92E02" w:rsidRPr="00217019">
        <w:t xml:space="preserve">Aktivity </w:t>
      </w:r>
      <w:r w:rsidR="006242B6">
        <w:t xml:space="preserve">budou primárně </w:t>
      </w:r>
      <w:r w:rsidR="00CB0A3D" w:rsidRPr="00217019">
        <w:t xml:space="preserve">realizované </w:t>
      </w:r>
      <w:r w:rsidR="00E92E02" w:rsidRPr="00217019">
        <w:t xml:space="preserve">prostřednictvím </w:t>
      </w:r>
      <w:r w:rsidR="008C3B61" w:rsidRPr="00217019">
        <w:t xml:space="preserve">místních akčních skupin </w:t>
      </w:r>
      <w:r w:rsidR="008C3B61">
        <w:t>(</w:t>
      </w:r>
      <w:r w:rsidR="006242B6">
        <w:t>MAS</w:t>
      </w:r>
      <w:r w:rsidR="008C3B61">
        <w:t>)</w:t>
      </w:r>
      <w:r w:rsidR="006242B6">
        <w:t xml:space="preserve">, případně jinými subjekty </w:t>
      </w:r>
      <w:r w:rsidR="00E92E02" w:rsidRPr="00217019">
        <w:t xml:space="preserve">na území </w:t>
      </w:r>
      <w:r w:rsidR="00E028C9" w:rsidRPr="00217019">
        <w:t xml:space="preserve">působnosti </w:t>
      </w:r>
      <w:r w:rsidR="008C3B61">
        <w:t>MAS</w:t>
      </w:r>
      <w:r w:rsidR="00E92E02" w:rsidRPr="00217019">
        <w:t xml:space="preserve"> se schválenou strategií komunitně vedeného místního rozvoje</w:t>
      </w:r>
      <w:r w:rsidR="00440F9E">
        <w:t xml:space="preserve"> dle čl. </w:t>
      </w:r>
      <w:r w:rsidR="00F23DF8">
        <w:t xml:space="preserve">32 </w:t>
      </w:r>
      <w:r w:rsidR="00440F9E">
        <w:t>nařízení</w:t>
      </w:r>
      <w:r w:rsidR="009348C4">
        <w:t xml:space="preserve"> o společných ustanoveních</w:t>
      </w:r>
      <w:r w:rsidR="00E92E02" w:rsidRPr="00217019">
        <w:t>.</w:t>
      </w:r>
      <w:r w:rsidR="00BA54CD">
        <w:t xml:space="preserve"> Půjde tedy o podporu místních aktérů </w:t>
      </w:r>
      <w:r w:rsidR="008C3B61">
        <w:t xml:space="preserve">založenou na </w:t>
      </w:r>
      <w:r w:rsidR="00440F9E">
        <w:t>hlavní</w:t>
      </w:r>
      <w:r w:rsidR="008C3B61">
        <w:t>ch</w:t>
      </w:r>
      <w:r w:rsidR="00440F9E">
        <w:t xml:space="preserve"> </w:t>
      </w:r>
      <w:r w:rsidR="008C3B61">
        <w:t xml:space="preserve">principech a </w:t>
      </w:r>
      <w:r w:rsidR="00440F9E">
        <w:t>atribut</w:t>
      </w:r>
      <w:r w:rsidR="008C3B61">
        <w:t>ech</w:t>
      </w:r>
      <w:r w:rsidR="00440F9E">
        <w:t xml:space="preserve"> </w:t>
      </w:r>
      <w:r w:rsidR="00BA54CD">
        <w:t xml:space="preserve">CLLD, nicméně </w:t>
      </w:r>
      <w:r w:rsidR="008C3B61">
        <w:t xml:space="preserve">při </w:t>
      </w:r>
      <w:r w:rsidR="00440F9E">
        <w:t>implementac</w:t>
      </w:r>
      <w:r w:rsidR="008C3B61">
        <w:t>i</w:t>
      </w:r>
      <w:r w:rsidR="00440F9E">
        <w:t xml:space="preserve"> </w:t>
      </w:r>
      <w:r w:rsidR="00BA54CD">
        <w:t>nebud</w:t>
      </w:r>
      <w:r w:rsidR="008C3B61">
        <w:t>ou</w:t>
      </w:r>
      <w:r w:rsidR="00BA54CD">
        <w:t xml:space="preserve"> </w:t>
      </w:r>
      <w:r w:rsidR="008C3B61">
        <w:t xml:space="preserve">plně využita všechna ustanovení </w:t>
      </w:r>
      <w:r w:rsidR="00440F9E">
        <w:t>uveden</w:t>
      </w:r>
      <w:r w:rsidR="008C3B61">
        <w:t xml:space="preserve">á </w:t>
      </w:r>
      <w:r w:rsidR="00440F9E">
        <w:t xml:space="preserve">v čl. </w:t>
      </w:r>
      <w:r w:rsidR="00F23DF8">
        <w:t xml:space="preserve">33 </w:t>
      </w:r>
      <w:r w:rsidR="00BA54CD">
        <w:t>nařízení</w:t>
      </w:r>
      <w:r w:rsidR="009348C4">
        <w:t xml:space="preserve"> o společných ustanoveních</w:t>
      </w:r>
      <w:r w:rsidR="00BA54CD">
        <w:t>.</w:t>
      </w:r>
    </w:p>
    <w:p w14:paraId="689A8003" w14:textId="2828E556" w:rsidR="00E17088" w:rsidRDefault="00E17088" w:rsidP="00E17088">
      <w:pPr>
        <w:rPr>
          <w:b/>
          <w:u w:val="single"/>
        </w:rPr>
      </w:pPr>
      <w:r w:rsidRPr="0032452A">
        <w:rPr>
          <w:bCs/>
        </w:rPr>
        <w:t>Dále budou v tomto SC podporovány projekty vygenerované mechanismem ITI.</w:t>
      </w:r>
      <w:r>
        <w:rPr>
          <w:b/>
          <w:u w:val="single"/>
        </w:rPr>
        <w:t xml:space="preserve"> </w:t>
      </w:r>
    </w:p>
    <w:p w14:paraId="37BDFE26" w14:textId="43F2EB62" w:rsidR="00C85D1B" w:rsidRPr="00217019" w:rsidRDefault="00C85D1B" w:rsidP="0082400B">
      <w:pPr>
        <w:rPr>
          <w:b/>
          <w:u w:val="single"/>
        </w:rPr>
      </w:pPr>
    </w:p>
    <w:p w14:paraId="37555564" w14:textId="4DFB52BC" w:rsidR="00951D41" w:rsidRPr="00217019" w:rsidRDefault="00951D41" w:rsidP="0082400B">
      <w:pPr>
        <w:rPr>
          <w:rFonts w:eastAsia="Times New Roman"/>
          <w:b/>
          <w:iCs/>
          <w:szCs w:val="24"/>
          <w:u w:val="single"/>
        </w:rPr>
      </w:pPr>
      <w:r w:rsidRPr="00217019">
        <w:rPr>
          <w:b/>
          <w:u w:val="single"/>
        </w:rPr>
        <w:t>Meziregionální</w:t>
      </w:r>
      <w:r w:rsidR="00A7323B" w:rsidRPr="00217019">
        <w:rPr>
          <w:b/>
          <w:u w:val="single"/>
        </w:rPr>
        <w:t>, přeshraniční</w:t>
      </w:r>
      <w:r w:rsidRPr="00217019">
        <w:rPr>
          <w:b/>
          <w:u w:val="single"/>
        </w:rPr>
        <w:t xml:space="preserve"> a nadnárodní činnosti </w:t>
      </w:r>
    </w:p>
    <w:p w14:paraId="1143D638" w14:textId="60F91A36" w:rsidR="0088281F" w:rsidRPr="00217019" w:rsidRDefault="0088281F" w:rsidP="0088281F">
      <w:pPr>
        <w:rPr>
          <w:rFonts w:eastAsia="Times New Roman"/>
        </w:rPr>
      </w:pPr>
      <w:r w:rsidRPr="00217019">
        <w:rPr>
          <w:rFonts w:eastAsia="Times New Roman"/>
          <w:iCs/>
        </w:rPr>
        <w:t xml:space="preserve">V rámci tohoto specifického cíle se </w:t>
      </w:r>
      <w:r w:rsidRPr="00217019">
        <w:t xml:space="preserve">nepředpokládá </w:t>
      </w:r>
      <w:r>
        <w:t xml:space="preserve">realizace žádných </w:t>
      </w:r>
      <w:r w:rsidRPr="00217019">
        <w:t>meziregionální</w:t>
      </w:r>
      <w:r>
        <w:t>ch</w:t>
      </w:r>
      <w:r w:rsidRPr="00217019">
        <w:t>, přeshraniční</w:t>
      </w:r>
      <w:r>
        <w:t>ch</w:t>
      </w:r>
      <w:r w:rsidRPr="00217019">
        <w:t xml:space="preserve"> a nadnárodní</w:t>
      </w:r>
      <w:r>
        <w:t>ch aktivit, do kterých by byli</w:t>
      </w:r>
      <w:r w:rsidRPr="00217019">
        <w:t xml:space="preserve"> zapojen</w:t>
      </w:r>
      <w:r>
        <w:t>i</w:t>
      </w:r>
      <w:r w:rsidRPr="00217019">
        <w:t xml:space="preserve"> příjemc</w:t>
      </w:r>
      <w:r>
        <w:t>i</w:t>
      </w:r>
      <w:r w:rsidRPr="00217019">
        <w:t xml:space="preserve"> z dalších členských států nebo států mimo EU.</w:t>
      </w:r>
    </w:p>
    <w:p w14:paraId="3C9D3652" w14:textId="4F6F7357" w:rsidR="00C85D1B" w:rsidRPr="00217019" w:rsidRDefault="00C85D1B" w:rsidP="0082400B">
      <w:pPr>
        <w:rPr>
          <w:b/>
          <w:u w:val="single"/>
        </w:rPr>
      </w:pPr>
    </w:p>
    <w:p w14:paraId="72CE9D20" w14:textId="699AF9E8" w:rsidR="00951D41" w:rsidRPr="00217019" w:rsidRDefault="00951D41" w:rsidP="0082400B">
      <w:pPr>
        <w:rPr>
          <w:b/>
          <w:u w:val="single"/>
        </w:rPr>
      </w:pPr>
      <w:r w:rsidRPr="00217019">
        <w:rPr>
          <w:b/>
          <w:u w:val="single"/>
        </w:rPr>
        <w:t xml:space="preserve">Plánované využití finančních nástrojů </w:t>
      </w:r>
    </w:p>
    <w:p w14:paraId="22881B7D" w14:textId="5906820F" w:rsidR="0039006F" w:rsidRPr="00217019" w:rsidRDefault="00985FDD" w:rsidP="007A6CF3">
      <w:r w:rsidRPr="00217019">
        <w:t>Využití finančních nástrojů je plánováno v</w:t>
      </w:r>
      <w:r w:rsidR="0039006F" w:rsidRPr="00217019">
        <w:t> </w:t>
      </w:r>
      <w:r w:rsidRPr="00217019">
        <w:t>oblasti sociálního podnikání.</w:t>
      </w:r>
      <w:r w:rsidR="007A6CF3" w:rsidRPr="00217019">
        <w:t xml:space="preserve"> </w:t>
      </w:r>
    </w:p>
    <w:p w14:paraId="78299802" w14:textId="76A4F42B" w:rsidR="007A6CF3" w:rsidRPr="00217019" w:rsidRDefault="007A6CF3" w:rsidP="007A6CF3">
      <w:pPr>
        <w:rPr>
          <w:rFonts w:eastAsia="Times New Roman"/>
        </w:rPr>
      </w:pPr>
      <w:r w:rsidRPr="00217019">
        <w:rPr>
          <w:rFonts w:eastAsia="Times New Roman"/>
          <w:iCs/>
        </w:rPr>
        <w:t>V</w:t>
      </w:r>
      <w:r w:rsidR="0039006F" w:rsidRPr="00217019">
        <w:rPr>
          <w:rFonts w:eastAsia="Times New Roman"/>
          <w:iCs/>
        </w:rPr>
        <w:t xml:space="preserve"> ostatních částech </w:t>
      </w:r>
      <w:r w:rsidRPr="00217019">
        <w:rPr>
          <w:rFonts w:eastAsia="Times New Roman"/>
          <w:iCs/>
        </w:rPr>
        <w:t xml:space="preserve">tohoto specifického cíle se využití finančních nástrojů nepředpokládá, protože projekty podporované </w:t>
      </w:r>
      <w:r w:rsidR="0039006F" w:rsidRPr="00217019">
        <w:rPr>
          <w:rFonts w:eastAsia="Times New Roman"/>
          <w:iCs/>
        </w:rPr>
        <w:t xml:space="preserve">v tomto specifickém cíli </w:t>
      </w:r>
      <w:r w:rsidRPr="00217019">
        <w:rPr>
          <w:rFonts w:eastAsia="Times New Roman"/>
          <w:iCs/>
        </w:rPr>
        <w:t>negenerují</w:t>
      </w:r>
      <w:r w:rsidR="0039006F" w:rsidRPr="00217019">
        <w:rPr>
          <w:rFonts w:eastAsia="Times New Roman"/>
          <w:iCs/>
        </w:rPr>
        <w:t>, s výjimkou oblasti sociálního podnikání,</w:t>
      </w:r>
      <w:r w:rsidRPr="00217019">
        <w:rPr>
          <w:rFonts w:eastAsia="Times New Roman"/>
          <w:iCs/>
        </w:rPr>
        <w:t xml:space="preserve"> </w:t>
      </w:r>
      <w:r w:rsidRPr="00217019">
        <w:t>významnější příjmy, které by mohli příjemci využít ke splacení poskytnuté podpory</w:t>
      </w:r>
      <w:r w:rsidRPr="00217019">
        <w:rPr>
          <w:rFonts w:eastAsia="Times New Roman"/>
          <w:iCs/>
        </w:rPr>
        <w:t>.</w:t>
      </w:r>
      <w:r w:rsidR="0088281F">
        <w:rPr>
          <w:rFonts w:eastAsia="Times New Roman"/>
          <w:iCs/>
        </w:rPr>
        <w:t xml:space="preserve"> Zachování nevratné formy podpory se proto v těchto oblastech jeví jako nejvhodnější.</w:t>
      </w:r>
    </w:p>
    <w:p w14:paraId="6607396A" w14:textId="3137FCE0" w:rsidR="00951D41" w:rsidRPr="00217019" w:rsidRDefault="00951D41" w:rsidP="0082400B"/>
    <w:p w14:paraId="3E3277F1" w14:textId="58D578B1" w:rsidR="00951D41" w:rsidRPr="00217019" w:rsidRDefault="00951D41" w:rsidP="00FE311E">
      <w:pPr>
        <w:pStyle w:val="Nadpis4"/>
      </w:pPr>
      <w:r w:rsidRPr="00217019">
        <w:t xml:space="preserve">Ukazatele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893"/>
        <w:gridCol w:w="595"/>
        <w:gridCol w:w="1098"/>
        <w:gridCol w:w="379"/>
        <w:gridCol w:w="2280"/>
        <w:gridCol w:w="1184"/>
        <w:gridCol w:w="1109"/>
        <w:gridCol w:w="1358"/>
      </w:tblGrid>
      <w:tr w:rsidR="00F303BA" w:rsidRPr="00217019" w14:paraId="2A8D6ACE" w14:textId="7060F5B8" w:rsidTr="00D30FE9">
        <w:trPr>
          <w:trHeight w:val="425"/>
        </w:trPr>
        <w:tc>
          <w:tcPr>
            <w:tcW w:w="5000" w:type="pct"/>
            <w:gridSpan w:val="9"/>
          </w:tcPr>
          <w:p w14:paraId="48C78D88" w14:textId="07FFC076" w:rsidR="00F303BA" w:rsidRPr="00217019" w:rsidRDefault="00F303BA" w:rsidP="00AF3EE5">
            <w:pPr>
              <w:pStyle w:val="Text1"/>
              <w:spacing w:before="0" w:after="0"/>
              <w:ind w:left="0"/>
              <w:rPr>
                <w:b/>
                <w:sz w:val="20"/>
                <w:szCs w:val="20"/>
              </w:rPr>
            </w:pPr>
            <w:r w:rsidRPr="00217019">
              <w:rPr>
                <w:b/>
                <w:sz w:val="20"/>
              </w:rPr>
              <w:t xml:space="preserve">Tabulka </w:t>
            </w:r>
            <w:r w:rsidR="00067CB8" w:rsidRPr="008233B6">
              <w:rPr>
                <w:b/>
                <w:sz w:val="20"/>
                <w:szCs w:val="20"/>
              </w:rPr>
              <w:fldChar w:fldCharType="begin"/>
            </w:r>
            <w:r w:rsidR="00067CB8" w:rsidRPr="008233B6">
              <w:rPr>
                <w:b/>
                <w:sz w:val="20"/>
                <w:szCs w:val="20"/>
              </w:rPr>
              <w:instrText xml:space="preserve"> SEQ Tabulka \* ARABIC </w:instrText>
            </w:r>
            <w:r w:rsidR="00067CB8" w:rsidRPr="008233B6">
              <w:rPr>
                <w:b/>
                <w:sz w:val="20"/>
                <w:szCs w:val="20"/>
              </w:rPr>
              <w:fldChar w:fldCharType="separate"/>
            </w:r>
            <w:r w:rsidR="00045450">
              <w:rPr>
                <w:b/>
                <w:noProof/>
                <w:sz w:val="20"/>
                <w:szCs w:val="20"/>
              </w:rPr>
              <w:t>30</w:t>
            </w:r>
            <w:r w:rsidR="00067CB8" w:rsidRPr="008233B6">
              <w:rPr>
                <w:b/>
                <w:sz w:val="20"/>
                <w:szCs w:val="20"/>
              </w:rPr>
              <w:fldChar w:fldCharType="end"/>
            </w:r>
            <w:r w:rsidRPr="00217019">
              <w:rPr>
                <w:b/>
                <w:sz w:val="20"/>
              </w:rPr>
              <w:t>: Ukazatele výstupů</w:t>
            </w:r>
          </w:p>
        </w:tc>
      </w:tr>
      <w:tr w:rsidR="00FC4E60" w:rsidRPr="00217019" w14:paraId="127EA875" w14:textId="6A5C126B" w:rsidTr="00D30FE9">
        <w:trPr>
          <w:trHeight w:val="315"/>
        </w:trPr>
        <w:tc>
          <w:tcPr>
            <w:tcW w:w="380" w:type="pct"/>
            <w:shd w:val="clear" w:color="auto" w:fill="D9D9D9" w:themeFill="background1" w:themeFillShade="D9"/>
          </w:tcPr>
          <w:p w14:paraId="0E4736DB" w14:textId="18B3D826" w:rsidR="00F303BA" w:rsidRPr="00217019" w:rsidRDefault="00F303BA" w:rsidP="00D30FE9">
            <w:pPr>
              <w:pStyle w:val="Text1"/>
              <w:spacing w:before="0" w:after="0"/>
              <w:ind w:left="0"/>
              <w:jc w:val="center"/>
              <w:rPr>
                <w:b/>
                <w:sz w:val="16"/>
                <w:szCs w:val="16"/>
              </w:rPr>
            </w:pPr>
            <w:r w:rsidRPr="00217019">
              <w:rPr>
                <w:b/>
                <w:sz w:val="16"/>
              </w:rPr>
              <w:t>Priorita</w:t>
            </w:r>
          </w:p>
        </w:tc>
        <w:tc>
          <w:tcPr>
            <w:tcW w:w="464" w:type="pct"/>
            <w:shd w:val="clear" w:color="auto" w:fill="D9D9D9" w:themeFill="background1" w:themeFillShade="D9"/>
          </w:tcPr>
          <w:p w14:paraId="5D10371D" w14:textId="017EED2A" w:rsidR="00F303BA" w:rsidRPr="00217019" w:rsidRDefault="00F303BA" w:rsidP="00D30FE9">
            <w:pPr>
              <w:pStyle w:val="Text1"/>
              <w:spacing w:before="0" w:after="0"/>
              <w:ind w:left="0"/>
              <w:jc w:val="center"/>
              <w:rPr>
                <w:b/>
                <w:sz w:val="16"/>
                <w:szCs w:val="16"/>
              </w:rPr>
            </w:pPr>
            <w:r w:rsidRPr="00217019">
              <w:rPr>
                <w:b/>
                <w:sz w:val="16"/>
              </w:rPr>
              <w:t xml:space="preserve">Specifický cíl </w:t>
            </w:r>
          </w:p>
        </w:tc>
        <w:tc>
          <w:tcPr>
            <w:tcW w:w="309" w:type="pct"/>
            <w:shd w:val="clear" w:color="auto" w:fill="D9D9D9" w:themeFill="background1" w:themeFillShade="D9"/>
          </w:tcPr>
          <w:p w14:paraId="521F3F48" w14:textId="794A231C" w:rsidR="00F303BA" w:rsidRPr="00217019" w:rsidRDefault="00F303BA" w:rsidP="00D30FE9">
            <w:pPr>
              <w:pStyle w:val="Text1"/>
              <w:spacing w:before="0" w:after="0"/>
              <w:ind w:left="0"/>
              <w:jc w:val="center"/>
              <w:rPr>
                <w:b/>
                <w:sz w:val="16"/>
                <w:szCs w:val="16"/>
              </w:rPr>
            </w:pPr>
            <w:r w:rsidRPr="00217019">
              <w:rPr>
                <w:b/>
                <w:sz w:val="16"/>
              </w:rPr>
              <w:t>Fond</w:t>
            </w:r>
          </w:p>
        </w:tc>
        <w:tc>
          <w:tcPr>
            <w:tcW w:w="570" w:type="pct"/>
            <w:shd w:val="clear" w:color="auto" w:fill="D9D9D9" w:themeFill="background1" w:themeFillShade="D9"/>
          </w:tcPr>
          <w:p w14:paraId="13CB8EA4" w14:textId="129C1092" w:rsidR="00F303BA" w:rsidRPr="00217019" w:rsidRDefault="00F303BA" w:rsidP="00D30FE9">
            <w:pPr>
              <w:pStyle w:val="Text1"/>
              <w:spacing w:before="0" w:after="0"/>
              <w:ind w:left="0"/>
              <w:jc w:val="center"/>
              <w:rPr>
                <w:b/>
                <w:sz w:val="16"/>
                <w:szCs w:val="16"/>
              </w:rPr>
            </w:pPr>
            <w:r w:rsidRPr="00217019">
              <w:rPr>
                <w:b/>
                <w:sz w:val="16"/>
              </w:rPr>
              <w:t>Kategorie regionu</w:t>
            </w:r>
          </w:p>
        </w:tc>
        <w:tc>
          <w:tcPr>
            <w:tcW w:w="197" w:type="pct"/>
            <w:shd w:val="clear" w:color="auto" w:fill="D9D9D9" w:themeFill="background1" w:themeFillShade="D9"/>
          </w:tcPr>
          <w:p w14:paraId="032BE91F" w14:textId="60BE228F" w:rsidR="00F303BA" w:rsidRPr="00217019" w:rsidRDefault="00F303BA" w:rsidP="00D30FE9">
            <w:pPr>
              <w:pStyle w:val="Text1"/>
              <w:spacing w:before="0" w:after="0"/>
              <w:ind w:left="0"/>
              <w:jc w:val="center"/>
              <w:rPr>
                <w:b/>
                <w:sz w:val="16"/>
                <w:szCs w:val="16"/>
              </w:rPr>
            </w:pPr>
            <w:r w:rsidRPr="00217019">
              <w:rPr>
                <w:b/>
                <w:sz w:val="16"/>
              </w:rPr>
              <w:t xml:space="preserve">ID </w:t>
            </w:r>
          </w:p>
        </w:tc>
        <w:tc>
          <w:tcPr>
            <w:tcW w:w="1184" w:type="pct"/>
            <w:shd w:val="clear" w:color="auto" w:fill="D9D9D9" w:themeFill="background1" w:themeFillShade="D9"/>
          </w:tcPr>
          <w:p w14:paraId="469AFEF0" w14:textId="40CAA5B3" w:rsidR="00F303BA" w:rsidRPr="00217019" w:rsidRDefault="00F303BA" w:rsidP="00D30FE9">
            <w:pPr>
              <w:pStyle w:val="Text1"/>
              <w:spacing w:before="0" w:after="0"/>
              <w:ind w:left="0"/>
              <w:jc w:val="center"/>
              <w:rPr>
                <w:b/>
                <w:sz w:val="16"/>
                <w:szCs w:val="16"/>
              </w:rPr>
            </w:pPr>
            <w:r w:rsidRPr="00217019">
              <w:rPr>
                <w:b/>
                <w:sz w:val="16"/>
              </w:rPr>
              <w:t xml:space="preserve">Ukazatel </w:t>
            </w:r>
          </w:p>
        </w:tc>
        <w:tc>
          <w:tcPr>
            <w:tcW w:w="615" w:type="pct"/>
            <w:shd w:val="clear" w:color="auto" w:fill="D9D9D9" w:themeFill="background1" w:themeFillShade="D9"/>
          </w:tcPr>
          <w:p w14:paraId="43330B44" w14:textId="726DDAEC" w:rsidR="00F303BA" w:rsidRPr="00217019" w:rsidRDefault="00F303BA" w:rsidP="00D30FE9">
            <w:pPr>
              <w:pStyle w:val="Text1"/>
              <w:spacing w:before="0" w:after="0"/>
              <w:ind w:left="0"/>
              <w:jc w:val="center"/>
              <w:rPr>
                <w:b/>
                <w:sz w:val="16"/>
                <w:szCs w:val="16"/>
              </w:rPr>
            </w:pPr>
            <w:r w:rsidRPr="00217019">
              <w:rPr>
                <w:b/>
                <w:sz w:val="16"/>
              </w:rPr>
              <w:t>Jednotka měření</w:t>
            </w:r>
          </w:p>
        </w:tc>
        <w:tc>
          <w:tcPr>
            <w:tcW w:w="576" w:type="pct"/>
            <w:shd w:val="clear" w:color="auto" w:fill="D9D9D9" w:themeFill="background1" w:themeFillShade="D9"/>
          </w:tcPr>
          <w:p w14:paraId="046E53D6" w14:textId="3DF167E8" w:rsidR="00F303BA" w:rsidRPr="00217019" w:rsidRDefault="00F303BA" w:rsidP="00D30FE9">
            <w:pPr>
              <w:pStyle w:val="Text1"/>
              <w:spacing w:before="0" w:after="0"/>
              <w:ind w:left="0"/>
              <w:jc w:val="center"/>
              <w:rPr>
                <w:b/>
                <w:sz w:val="16"/>
                <w:szCs w:val="16"/>
              </w:rPr>
            </w:pPr>
            <w:r w:rsidRPr="00217019">
              <w:rPr>
                <w:b/>
                <w:sz w:val="16"/>
              </w:rPr>
              <w:t>Milník (2024)</w:t>
            </w:r>
          </w:p>
        </w:tc>
        <w:tc>
          <w:tcPr>
            <w:tcW w:w="705" w:type="pct"/>
            <w:shd w:val="clear" w:color="auto" w:fill="D9D9D9" w:themeFill="background1" w:themeFillShade="D9"/>
          </w:tcPr>
          <w:p w14:paraId="7B8E05BA" w14:textId="3FA6501C" w:rsidR="00F303BA" w:rsidRPr="00217019" w:rsidRDefault="00F303BA" w:rsidP="00D30FE9">
            <w:pPr>
              <w:pStyle w:val="Text1"/>
              <w:spacing w:before="0" w:after="0"/>
              <w:ind w:left="0"/>
              <w:jc w:val="center"/>
              <w:rPr>
                <w:b/>
                <w:sz w:val="16"/>
                <w:szCs w:val="16"/>
              </w:rPr>
            </w:pPr>
            <w:r w:rsidRPr="00217019">
              <w:rPr>
                <w:b/>
                <w:sz w:val="16"/>
              </w:rPr>
              <w:t>Cíl (2029)</w:t>
            </w:r>
          </w:p>
        </w:tc>
      </w:tr>
      <w:tr w:rsidR="00900594" w:rsidRPr="00217019" w14:paraId="34B2265E" w14:textId="74DE3BEB" w:rsidTr="00900594">
        <w:trPr>
          <w:trHeight w:val="94"/>
        </w:trPr>
        <w:tc>
          <w:tcPr>
            <w:tcW w:w="380" w:type="pct"/>
            <w:vMerge w:val="restart"/>
          </w:tcPr>
          <w:p w14:paraId="20115BF5" w14:textId="2ADCD03A" w:rsidR="00900594" w:rsidRPr="00217019" w:rsidRDefault="00900594" w:rsidP="00900594">
            <w:pPr>
              <w:pStyle w:val="Text1"/>
              <w:spacing w:before="0" w:after="0"/>
              <w:ind w:left="0"/>
              <w:jc w:val="center"/>
              <w:rPr>
                <w:sz w:val="16"/>
                <w:szCs w:val="16"/>
              </w:rPr>
            </w:pPr>
            <w:r w:rsidRPr="00217019">
              <w:rPr>
                <w:sz w:val="16"/>
                <w:szCs w:val="16"/>
              </w:rPr>
              <w:t>2</w:t>
            </w:r>
          </w:p>
        </w:tc>
        <w:tc>
          <w:tcPr>
            <w:tcW w:w="464" w:type="pct"/>
            <w:vMerge w:val="restart"/>
          </w:tcPr>
          <w:p w14:paraId="55019C78" w14:textId="7E40B2EA" w:rsidR="00900594" w:rsidRPr="00217019" w:rsidRDefault="00900594" w:rsidP="00900594">
            <w:pPr>
              <w:pStyle w:val="Text1"/>
              <w:spacing w:before="0" w:after="0"/>
              <w:ind w:left="0"/>
              <w:jc w:val="center"/>
              <w:rPr>
                <w:sz w:val="16"/>
                <w:szCs w:val="16"/>
              </w:rPr>
            </w:pPr>
            <w:r w:rsidRPr="00217019">
              <w:rPr>
                <w:sz w:val="16"/>
                <w:szCs w:val="16"/>
              </w:rPr>
              <w:t>2.1</w:t>
            </w:r>
          </w:p>
        </w:tc>
        <w:tc>
          <w:tcPr>
            <w:tcW w:w="309" w:type="pct"/>
            <w:vMerge w:val="restart"/>
          </w:tcPr>
          <w:p w14:paraId="39DC98F6" w14:textId="4CC600B7" w:rsidR="00900594" w:rsidRPr="00217019" w:rsidRDefault="00900594" w:rsidP="00900594">
            <w:pPr>
              <w:pStyle w:val="Text1"/>
              <w:spacing w:before="0" w:after="0"/>
              <w:ind w:left="0"/>
              <w:jc w:val="center"/>
              <w:rPr>
                <w:sz w:val="16"/>
                <w:szCs w:val="16"/>
              </w:rPr>
            </w:pPr>
            <w:r w:rsidRPr="00217019">
              <w:rPr>
                <w:sz w:val="16"/>
                <w:szCs w:val="16"/>
              </w:rPr>
              <w:t>ESF+</w:t>
            </w:r>
          </w:p>
        </w:tc>
        <w:tc>
          <w:tcPr>
            <w:tcW w:w="570" w:type="pct"/>
            <w:vAlign w:val="center"/>
          </w:tcPr>
          <w:p w14:paraId="5EE4E863" w14:textId="66C5BE48" w:rsidR="00900594" w:rsidRPr="00217019" w:rsidRDefault="00900594" w:rsidP="00900594">
            <w:pPr>
              <w:pStyle w:val="Text1"/>
              <w:spacing w:before="0" w:after="0"/>
              <w:ind w:left="0"/>
              <w:jc w:val="center"/>
              <w:rPr>
                <w:sz w:val="16"/>
                <w:szCs w:val="16"/>
              </w:rPr>
            </w:pPr>
            <w:r>
              <w:rPr>
                <w:sz w:val="16"/>
                <w:szCs w:val="16"/>
              </w:rPr>
              <w:t>Méně rozvinuté</w:t>
            </w:r>
          </w:p>
        </w:tc>
        <w:tc>
          <w:tcPr>
            <w:tcW w:w="197" w:type="pct"/>
            <w:vMerge w:val="restart"/>
          </w:tcPr>
          <w:p w14:paraId="087D2648" w14:textId="77777777" w:rsidR="003A184F" w:rsidRPr="003A184F" w:rsidRDefault="003A184F" w:rsidP="003A184F">
            <w:pPr>
              <w:pStyle w:val="Text1"/>
              <w:spacing w:before="0" w:after="0"/>
              <w:ind w:left="0"/>
              <w:jc w:val="center"/>
              <w:rPr>
                <w:sz w:val="16"/>
                <w:szCs w:val="16"/>
              </w:rPr>
            </w:pPr>
            <w:r w:rsidRPr="003A184F">
              <w:rPr>
                <w:sz w:val="16"/>
                <w:szCs w:val="16"/>
              </w:rPr>
              <w:t>EECO01</w:t>
            </w:r>
          </w:p>
          <w:p w14:paraId="0EB401B3" w14:textId="62825960" w:rsidR="00900594" w:rsidRPr="00217019" w:rsidRDefault="003A184F" w:rsidP="003A184F">
            <w:pPr>
              <w:pStyle w:val="Text1"/>
              <w:spacing w:before="0" w:after="0"/>
              <w:ind w:left="0"/>
              <w:jc w:val="center"/>
              <w:rPr>
                <w:sz w:val="16"/>
                <w:szCs w:val="16"/>
              </w:rPr>
            </w:pPr>
            <w:r>
              <w:rPr>
                <w:sz w:val="16"/>
                <w:szCs w:val="16"/>
              </w:rPr>
              <w:t>(</w:t>
            </w:r>
            <w:r w:rsidRPr="003A184F">
              <w:rPr>
                <w:sz w:val="16"/>
                <w:szCs w:val="16"/>
              </w:rPr>
              <w:t>60000</w:t>
            </w:r>
            <w:r>
              <w:rPr>
                <w:sz w:val="16"/>
                <w:szCs w:val="16"/>
              </w:rPr>
              <w:t>)</w:t>
            </w:r>
          </w:p>
        </w:tc>
        <w:tc>
          <w:tcPr>
            <w:tcW w:w="1184" w:type="pct"/>
            <w:vMerge w:val="restart"/>
            <w:shd w:val="clear" w:color="auto" w:fill="auto"/>
          </w:tcPr>
          <w:p w14:paraId="2AB1DA70" w14:textId="73E7433B" w:rsidR="00900594" w:rsidRPr="00217019" w:rsidRDefault="00900594" w:rsidP="00900594">
            <w:pPr>
              <w:pStyle w:val="Text1"/>
              <w:spacing w:before="0" w:after="0"/>
              <w:ind w:left="0"/>
              <w:jc w:val="center"/>
              <w:rPr>
                <w:sz w:val="16"/>
                <w:szCs w:val="16"/>
              </w:rPr>
            </w:pPr>
            <w:r w:rsidRPr="00217019">
              <w:rPr>
                <w:sz w:val="16"/>
                <w:szCs w:val="16"/>
              </w:rPr>
              <w:t>Celkový počet účastníků</w:t>
            </w:r>
          </w:p>
        </w:tc>
        <w:tc>
          <w:tcPr>
            <w:tcW w:w="615" w:type="pct"/>
            <w:vMerge w:val="restart"/>
          </w:tcPr>
          <w:p w14:paraId="0415CD30" w14:textId="6AAFAD75" w:rsidR="00900594" w:rsidRPr="00217019" w:rsidRDefault="00900594" w:rsidP="00900594">
            <w:pPr>
              <w:pStyle w:val="Text1"/>
              <w:spacing w:before="0" w:after="0"/>
              <w:ind w:left="0"/>
              <w:jc w:val="center"/>
              <w:rPr>
                <w:sz w:val="16"/>
                <w:szCs w:val="16"/>
              </w:rPr>
            </w:pPr>
            <w:r w:rsidRPr="00217019">
              <w:rPr>
                <w:sz w:val="16"/>
                <w:szCs w:val="16"/>
              </w:rPr>
              <w:t>účastníci</w:t>
            </w:r>
          </w:p>
        </w:tc>
        <w:tc>
          <w:tcPr>
            <w:tcW w:w="576" w:type="pct"/>
            <w:shd w:val="clear" w:color="auto" w:fill="auto"/>
            <w:vAlign w:val="center"/>
          </w:tcPr>
          <w:p w14:paraId="536D5D63" w14:textId="06BE1270" w:rsidR="00900594" w:rsidRPr="00217019" w:rsidRDefault="00900594" w:rsidP="00900594">
            <w:pPr>
              <w:pStyle w:val="Text1"/>
              <w:spacing w:before="0" w:after="0"/>
              <w:ind w:left="0"/>
              <w:jc w:val="center"/>
              <w:rPr>
                <w:sz w:val="16"/>
                <w:szCs w:val="16"/>
              </w:rPr>
            </w:pPr>
            <w:r>
              <w:rPr>
                <w:sz w:val="16"/>
                <w:szCs w:val="16"/>
              </w:rPr>
              <w:t>7 967</w:t>
            </w:r>
          </w:p>
        </w:tc>
        <w:tc>
          <w:tcPr>
            <w:tcW w:w="705" w:type="pct"/>
            <w:shd w:val="clear" w:color="auto" w:fill="auto"/>
            <w:vAlign w:val="center"/>
          </w:tcPr>
          <w:p w14:paraId="25A48C96" w14:textId="638EB5B8" w:rsidR="00900594" w:rsidRPr="00217019" w:rsidRDefault="00900594" w:rsidP="00900594">
            <w:pPr>
              <w:pStyle w:val="Text1"/>
              <w:spacing w:before="0" w:after="0"/>
              <w:ind w:left="0"/>
              <w:jc w:val="center"/>
              <w:rPr>
                <w:sz w:val="16"/>
                <w:szCs w:val="16"/>
              </w:rPr>
            </w:pPr>
            <w:r>
              <w:rPr>
                <w:sz w:val="16"/>
                <w:szCs w:val="16"/>
              </w:rPr>
              <w:t>39 833</w:t>
            </w:r>
          </w:p>
        </w:tc>
      </w:tr>
      <w:tr w:rsidR="00900594" w:rsidRPr="00217019" w14:paraId="53410537" w14:textId="0ABC3DD1" w:rsidTr="00900594">
        <w:trPr>
          <w:trHeight w:val="93"/>
        </w:trPr>
        <w:tc>
          <w:tcPr>
            <w:tcW w:w="380" w:type="pct"/>
            <w:vMerge/>
          </w:tcPr>
          <w:p w14:paraId="21CD5899" w14:textId="0CAD8BAD" w:rsidR="00900594" w:rsidRPr="00217019" w:rsidRDefault="00900594" w:rsidP="00900594">
            <w:pPr>
              <w:pStyle w:val="Text1"/>
              <w:spacing w:before="0" w:after="0"/>
              <w:ind w:left="0"/>
              <w:jc w:val="center"/>
              <w:rPr>
                <w:sz w:val="16"/>
                <w:szCs w:val="16"/>
              </w:rPr>
            </w:pPr>
          </w:p>
        </w:tc>
        <w:tc>
          <w:tcPr>
            <w:tcW w:w="464" w:type="pct"/>
            <w:vMerge/>
          </w:tcPr>
          <w:p w14:paraId="5DCCAB6A" w14:textId="78D43580" w:rsidR="00900594" w:rsidRPr="00217019" w:rsidRDefault="00900594" w:rsidP="00900594">
            <w:pPr>
              <w:pStyle w:val="Text1"/>
              <w:spacing w:before="0" w:after="0"/>
              <w:ind w:left="0"/>
              <w:jc w:val="center"/>
              <w:rPr>
                <w:sz w:val="16"/>
                <w:szCs w:val="16"/>
              </w:rPr>
            </w:pPr>
          </w:p>
        </w:tc>
        <w:tc>
          <w:tcPr>
            <w:tcW w:w="309" w:type="pct"/>
            <w:vMerge/>
          </w:tcPr>
          <w:p w14:paraId="0FD8E671" w14:textId="00155E8C" w:rsidR="00900594" w:rsidRPr="00217019" w:rsidRDefault="00900594" w:rsidP="00900594">
            <w:pPr>
              <w:pStyle w:val="Text1"/>
              <w:spacing w:before="0" w:after="0"/>
              <w:ind w:left="0"/>
              <w:jc w:val="center"/>
              <w:rPr>
                <w:sz w:val="16"/>
                <w:szCs w:val="16"/>
              </w:rPr>
            </w:pPr>
          </w:p>
        </w:tc>
        <w:tc>
          <w:tcPr>
            <w:tcW w:w="570" w:type="pct"/>
            <w:vAlign w:val="center"/>
          </w:tcPr>
          <w:p w14:paraId="0F0D23DE" w14:textId="70762BFB" w:rsidR="00900594" w:rsidRPr="00217019" w:rsidRDefault="00900594" w:rsidP="00900594">
            <w:pPr>
              <w:pStyle w:val="Text1"/>
              <w:spacing w:before="0" w:after="0"/>
              <w:ind w:left="0"/>
              <w:jc w:val="center"/>
              <w:rPr>
                <w:sz w:val="16"/>
                <w:szCs w:val="16"/>
              </w:rPr>
            </w:pPr>
            <w:r>
              <w:rPr>
                <w:sz w:val="16"/>
                <w:szCs w:val="16"/>
              </w:rPr>
              <w:t>Přechodové</w:t>
            </w:r>
          </w:p>
        </w:tc>
        <w:tc>
          <w:tcPr>
            <w:tcW w:w="197" w:type="pct"/>
            <w:vMerge/>
          </w:tcPr>
          <w:p w14:paraId="0625B293" w14:textId="00822D1B" w:rsidR="00900594" w:rsidRPr="00217019" w:rsidRDefault="00900594" w:rsidP="00900594">
            <w:pPr>
              <w:pStyle w:val="Text1"/>
              <w:spacing w:before="0" w:after="0"/>
              <w:ind w:left="0"/>
              <w:jc w:val="center"/>
              <w:rPr>
                <w:sz w:val="16"/>
                <w:szCs w:val="16"/>
              </w:rPr>
            </w:pPr>
          </w:p>
        </w:tc>
        <w:tc>
          <w:tcPr>
            <w:tcW w:w="1184" w:type="pct"/>
            <w:vMerge/>
            <w:shd w:val="clear" w:color="auto" w:fill="auto"/>
          </w:tcPr>
          <w:p w14:paraId="6F406A58" w14:textId="1D090E19" w:rsidR="00900594" w:rsidRPr="00217019" w:rsidRDefault="00900594" w:rsidP="00900594">
            <w:pPr>
              <w:pStyle w:val="Text1"/>
              <w:spacing w:before="0" w:after="0"/>
              <w:ind w:left="0"/>
              <w:jc w:val="center"/>
              <w:rPr>
                <w:sz w:val="16"/>
                <w:szCs w:val="16"/>
              </w:rPr>
            </w:pPr>
          </w:p>
        </w:tc>
        <w:tc>
          <w:tcPr>
            <w:tcW w:w="615" w:type="pct"/>
            <w:vMerge/>
          </w:tcPr>
          <w:p w14:paraId="153CB3F9" w14:textId="7F6E8BC7" w:rsidR="00900594" w:rsidRPr="00217019" w:rsidRDefault="00900594" w:rsidP="00900594">
            <w:pPr>
              <w:pStyle w:val="Text1"/>
              <w:spacing w:before="0" w:after="0"/>
              <w:ind w:left="0"/>
              <w:jc w:val="center"/>
              <w:rPr>
                <w:sz w:val="16"/>
                <w:szCs w:val="16"/>
              </w:rPr>
            </w:pPr>
          </w:p>
        </w:tc>
        <w:tc>
          <w:tcPr>
            <w:tcW w:w="576" w:type="pct"/>
            <w:shd w:val="clear" w:color="auto" w:fill="auto"/>
            <w:vAlign w:val="center"/>
          </w:tcPr>
          <w:p w14:paraId="54D110A0" w14:textId="33AD5DB6" w:rsidR="00900594" w:rsidRPr="00217019" w:rsidRDefault="00900594" w:rsidP="00900594">
            <w:pPr>
              <w:pStyle w:val="Text1"/>
              <w:spacing w:before="0" w:after="0"/>
              <w:ind w:left="0"/>
              <w:jc w:val="center"/>
              <w:rPr>
                <w:sz w:val="16"/>
                <w:szCs w:val="16"/>
              </w:rPr>
            </w:pPr>
            <w:r>
              <w:rPr>
                <w:sz w:val="16"/>
                <w:szCs w:val="16"/>
              </w:rPr>
              <w:t>8 674</w:t>
            </w:r>
          </w:p>
        </w:tc>
        <w:tc>
          <w:tcPr>
            <w:tcW w:w="705" w:type="pct"/>
            <w:shd w:val="clear" w:color="auto" w:fill="auto"/>
            <w:vAlign w:val="center"/>
          </w:tcPr>
          <w:p w14:paraId="7377BAAA" w14:textId="60933745" w:rsidR="00900594" w:rsidRPr="00217019" w:rsidRDefault="00900594" w:rsidP="00900594">
            <w:pPr>
              <w:pStyle w:val="Text1"/>
              <w:spacing w:before="0" w:after="0"/>
              <w:ind w:left="0"/>
              <w:jc w:val="center"/>
              <w:rPr>
                <w:sz w:val="16"/>
                <w:szCs w:val="16"/>
              </w:rPr>
            </w:pPr>
            <w:r>
              <w:rPr>
                <w:sz w:val="16"/>
                <w:szCs w:val="16"/>
              </w:rPr>
              <w:t>43 370</w:t>
            </w:r>
          </w:p>
        </w:tc>
      </w:tr>
      <w:tr w:rsidR="00900594" w:rsidRPr="00217019" w14:paraId="084F6732" w14:textId="300332E7" w:rsidTr="00900594">
        <w:trPr>
          <w:trHeight w:val="93"/>
        </w:trPr>
        <w:tc>
          <w:tcPr>
            <w:tcW w:w="380" w:type="pct"/>
            <w:vMerge/>
          </w:tcPr>
          <w:p w14:paraId="0071F9C2" w14:textId="729C360B" w:rsidR="00900594" w:rsidRPr="00217019" w:rsidRDefault="00900594" w:rsidP="00900594">
            <w:pPr>
              <w:pStyle w:val="Text1"/>
              <w:spacing w:before="0" w:after="0"/>
              <w:ind w:left="0"/>
              <w:jc w:val="center"/>
              <w:rPr>
                <w:sz w:val="16"/>
                <w:szCs w:val="16"/>
              </w:rPr>
            </w:pPr>
          </w:p>
        </w:tc>
        <w:tc>
          <w:tcPr>
            <w:tcW w:w="464" w:type="pct"/>
            <w:vMerge/>
          </w:tcPr>
          <w:p w14:paraId="2F8734BC" w14:textId="6DD229E5" w:rsidR="00900594" w:rsidRPr="00217019" w:rsidRDefault="00900594" w:rsidP="00900594">
            <w:pPr>
              <w:pStyle w:val="Text1"/>
              <w:spacing w:before="0" w:after="0"/>
              <w:ind w:left="0"/>
              <w:jc w:val="center"/>
              <w:rPr>
                <w:sz w:val="16"/>
                <w:szCs w:val="16"/>
              </w:rPr>
            </w:pPr>
          </w:p>
        </w:tc>
        <w:tc>
          <w:tcPr>
            <w:tcW w:w="309" w:type="pct"/>
            <w:vMerge/>
          </w:tcPr>
          <w:p w14:paraId="70FEDF0C" w14:textId="329E3798" w:rsidR="00900594" w:rsidRPr="00217019" w:rsidRDefault="00900594" w:rsidP="00900594">
            <w:pPr>
              <w:pStyle w:val="Text1"/>
              <w:spacing w:before="0" w:after="0"/>
              <w:ind w:left="0"/>
              <w:jc w:val="center"/>
              <w:rPr>
                <w:sz w:val="16"/>
                <w:szCs w:val="16"/>
              </w:rPr>
            </w:pPr>
          </w:p>
        </w:tc>
        <w:tc>
          <w:tcPr>
            <w:tcW w:w="570" w:type="pct"/>
            <w:vAlign w:val="center"/>
          </w:tcPr>
          <w:p w14:paraId="7CBFB106" w14:textId="220DA0DC" w:rsidR="00900594" w:rsidRPr="00217019" w:rsidRDefault="00900594" w:rsidP="00900594">
            <w:pPr>
              <w:pStyle w:val="Text1"/>
              <w:spacing w:before="0" w:after="0"/>
              <w:ind w:left="0"/>
              <w:jc w:val="center"/>
              <w:rPr>
                <w:sz w:val="16"/>
                <w:szCs w:val="16"/>
              </w:rPr>
            </w:pPr>
            <w:r>
              <w:rPr>
                <w:sz w:val="16"/>
                <w:szCs w:val="16"/>
              </w:rPr>
              <w:t>Více rozvinuté</w:t>
            </w:r>
          </w:p>
        </w:tc>
        <w:tc>
          <w:tcPr>
            <w:tcW w:w="197" w:type="pct"/>
            <w:vMerge/>
          </w:tcPr>
          <w:p w14:paraId="60F73DB8" w14:textId="7FE0E000" w:rsidR="00900594" w:rsidRPr="00217019" w:rsidRDefault="00900594" w:rsidP="00900594">
            <w:pPr>
              <w:pStyle w:val="Text1"/>
              <w:spacing w:before="0" w:after="0"/>
              <w:ind w:left="0"/>
              <w:jc w:val="center"/>
              <w:rPr>
                <w:sz w:val="16"/>
                <w:szCs w:val="16"/>
              </w:rPr>
            </w:pPr>
          </w:p>
        </w:tc>
        <w:tc>
          <w:tcPr>
            <w:tcW w:w="1184" w:type="pct"/>
            <w:vMerge/>
            <w:shd w:val="clear" w:color="auto" w:fill="auto"/>
          </w:tcPr>
          <w:p w14:paraId="0807B681" w14:textId="70FE5629" w:rsidR="00900594" w:rsidRPr="00217019" w:rsidRDefault="00900594" w:rsidP="00900594">
            <w:pPr>
              <w:pStyle w:val="Text1"/>
              <w:spacing w:before="0" w:after="0"/>
              <w:ind w:left="0"/>
              <w:jc w:val="center"/>
              <w:rPr>
                <w:sz w:val="16"/>
                <w:szCs w:val="16"/>
              </w:rPr>
            </w:pPr>
          </w:p>
        </w:tc>
        <w:tc>
          <w:tcPr>
            <w:tcW w:w="615" w:type="pct"/>
            <w:vMerge/>
          </w:tcPr>
          <w:p w14:paraId="2AF1339A" w14:textId="683C4DF7" w:rsidR="00900594" w:rsidRPr="00217019" w:rsidRDefault="00900594" w:rsidP="00900594">
            <w:pPr>
              <w:pStyle w:val="Text1"/>
              <w:spacing w:before="0" w:after="0"/>
              <w:ind w:left="0"/>
              <w:jc w:val="center"/>
              <w:rPr>
                <w:sz w:val="16"/>
                <w:szCs w:val="16"/>
              </w:rPr>
            </w:pPr>
          </w:p>
        </w:tc>
        <w:tc>
          <w:tcPr>
            <w:tcW w:w="576" w:type="pct"/>
            <w:shd w:val="clear" w:color="auto" w:fill="auto"/>
            <w:vAlign w:val="center"/>
          </w:tcPr>
          <w:p w14:paraId="02557264" w14:textId="35810B35" w:rsidR="00900594" w:rsidRPr="00217019" w:rsidRDefault="00900594" w:rsidP="00900594">
            <w:pPr>
              <w:pStyle w:val="Text1"/>
              <w:spacing w:before="0" w:after="0"/>
              <w:ind w:left="0"/>
              <w:jc w:val="center"/>
              <w:rPr>
                <w:sz w:val="16"/>
                <w:szCs w:val="16"/>
              </w:rPr>
            </w:pPr>
            <w:r>
              <w:rPr>
                <w:sz w:val="16"/>
                <w:szCs w:val="16"/>
              </w:rPr>
              <w:t>202</w:t>
            </w:r>
          </w:p>
        </w:tc>
        <w:tc>
          <w:tcPr>
            <w:tcW w:w="705" w:type="pct"/>
            <w:shd w:val="clear" w:color="auto" w:fill="auto"/>
            <w:vAlign w:val="center"/>
          </w:tcPr>
          <w:p w14:paraId="231218D5" w14:textId="033F5742" w:rsidR="00900594" w:rsidRPr="00217019" w:rsidRDefault="00900594" w:rsidP="00900594">
            <w:pPr>
              <w:pStyle w:val="Text1"/>
              <w:spacing w:before="0" w:after="0"/>
              <w:ind w:left="0"/>
              <w:jc w:val="center"/>
              <w:rPr>
                <w:sz w:val="16"/>
                <w:szCs w:val="16"/>
              </w:rPr>
            </w:pPr>
            <w:r>
              <w:rPr>
                <w:sz w:val="16"/>
                <w:szCs w:val="16"/>
              </w:rPr>
              <w:t>1 011</w:t>
            </w:r>
          </w:p>
        </w:tc>
      </w:tr>
      <w:tr w:rsidR="00900594" w:rsidRPr="00217019" w14:paraId="3F25B56D" w14:textId="7BF7140E" w:rsidTr="00900594">
        <w:trPr>
          <w:trHeight w:val="94"/>
        </w:trPr>
        <w:tc>
          <w:tcPr>
            <w:tcW w:w="380" w:type="pct"/>
            <w:vMerge w:val="restart"/>
          </w:tcPr>
          <w:p w14:paraId="7B9830E9" w14:textId="62C9604C" w:rsidR="00900594" w:rsidRPr="00217019" w:rsidRDefault="00900594" w:rsidP="00900594">
            <w:pPr>
              <w:pStyle w:val="Text1"/>
              <w:spacing w:before="0" w:after="0"/>
              <w:ind w:left="0"/>
              <w:jc w:val="center"/>
              <w:rPr>
                <w:sz w:val="16"/>
                <w:szCs w:val="16"/>
              </w:rPr>
            </w:pPr>
            <w:r w:rsidRPr="00217019">
              <w:rPr>
                <w:sz w:val="16"/>
                <w:szCs w:val="16"/>
              </w:rPr>
              <w:t>2</w:t>
            </w:r>
          </w:p>
        </w:tc>
        <w:tc>
          <w:tcPr>
            <w:tcW w:w="464" w:type="pct"/>
            <w:vMerge w:val="restart"/>
          </w:tcPr>
          <w:p w14:paraId="18994CEA" w14:textId="6AF3340C" w:rsidR="00900594" w:rsidRPr="00217019" w:rsidRDefault="00900594" w:rsidP="00900594">
            <w:pPr>
              <w:pStyle w:val="Text1"/>
              <w:spacing w:before="0" w:after="0"/>
              <w:ind w:left="0"/>
              <w:jc w:val="center"/>
              <w:rPr>
                <w:sz w:val="16"/>
                <w:szCs w:val="16"/>
              </w:rPr>
            </w:pPr>
            <w:r w:rsidRPr="00217019">
              <w:rPr>
                <w:sz w:val="16"/>
                <w:szCs w:val="16"/>
              </w:rPr>
              <w:t>2.1</w:t>
            </w:r>
          </w:p>
        </w:tc>
        <w:tc>
          <w:tcPr>
            <w:tcW w:w="309" w:type="pct"/>
            <w:vMerge w:val="restart"/>
          </w:tcPr>
          <w:p w14:paraId="4C2860A2" w14:textId="70C3FCDB" w:rsidR="00900594" w:rsidRPr="00217019" w:rsidRDefault="00900594" w:rsidP="00900594">
            <w:pPr>
              <w:pStyle w:val="Text1"/>
              <w:spacing w:before="0" w:after="0"/>
              <w:ind w:left="0"/>
              <w:jc w:val="center"/>
              <w:rPr>
                <w:sz w:val="16"/>
                <w:szCs w:val="16"/>
              </w:rPr>
            </w:pPr>
            <w:r w:rsidRPr="00217019">
              <w:rPr>
                <w:sz w:val="16"/>
                <w:szCs w:val="16"/>
              </w:rPr>
              <w:t>ESF+</w:t>
            </w:r>
          </w:p>
        </w:tc>
        <w:tc>
          <w:tcPr>
            <w:tcW w:w="570" w:type="pct"/>
            <w:vAlign w:val="center"/>
          </w:tcPr>
          <w:p w14:paraId="44100676" w14:textId="03499BA1" w:rsidR="00900594" w:rsidRPr="00217019" w:rsidRDefault="00900594" w:rsidP="00900594">
            <w:pPr>
              <w:pStyle w:val="Text1"/>
              <w:spacing w:before="0" w:after="0"/>
              <w:ind w:left="0"/>
              <w:jc w:val="center"/>
              <w:rPr>
                <w:sz w:val="16"/>
                <w:szCs w:val="16"/>
              </w:rPr>
            </w:pPr>
            <w:r>
              <w:rPr>
                <w:sz w:val="16"/>
                <w:szCs w:val="16"/>
              </w:rPr>
              <w:t>Méně rozvinuté</w:t>
            </w:r>
          </w:p>
        </w:tc>
        <w:tc>
          <w:tcPr>
            <w:tcW w:w="197" w:type="pct"/>
            <w:vMerge w:val="restart"/>
          </w:tcPr>
          <w:p w14:paraId="35D4AE04" w14:textId="0F215560" w:rsidR="00900594" w:rsidRPr="00217019" w:rsidRDefault="003A184F" w:rsidP="00900594">
            <w:pPr>
              <w:pStyle w:val="Text1"/>
              <w:spacing w:before="0" w:after="0"/>
              <w:ind w:left="0"/>
              <w:jc w:val="center"/>
              <w:rPr>
                <w:sz w:val="16"/>
                <w:szCs w:val="16"/>
              </w:rPr>
            </w:pPr>
            <w:r w:rsidRPr="003A184F">
              <w:rPr>
                <w:sz w:val="16"/>
                <w:szCs w:val="16"/>
              </w:rPr>
              <w:t>67001</w:t>
            </w:r>
          </w:p>
        </w:tc>
        <w:tc>
          <w:tcPr>
            <w:tcW w:w="1184" w:type="pct"/>
            <w:vMerge w:val="restart"/>
            <w:shd w:val="clear" w:color="auto" w:fill="auto"/>
          </w:tcPr>
          <w:p w14:paraId="3B249E6E" w14:textId="42F71249" w:rsidR="00900594" w:rsidRPr="00217019" w:rsidRDefault="00900594" w:rsidP="00900594">
            <w:pPr>
              <w:pStyle w:val="Text1"/>
              <w:spacing w:before="0" w:after="0"/>
              <w:ind w:left="0"/>
              <w:jc w:val="center"/>
              <w:rPr>
                <w:sz w:val="16"/>
                <w:szCs w:val="16"/>
              </w:rPr>
            </w:pPr>
            <w:r w:rsidRPr="00217019">
              <w:rPr>
                <w:sz w:val="16"/>
                <w:szCs w:val="16"/>
              </w:rPr>
              <w:t>Kapacita podpořených služeb</w:t>
            </w:r>
          </w:p>
        </w:tc>
        <w:tc>
          <w:tcPr>
            <w:tcW w:w="615" w:type="pct"/>
            <w:vMerge w:val="restart"/>
          </w:tcPr>
          <w:p w14:paraId="06DEA6AD" w14:textId="661612AD" w:rsidR="00900594" w:rsidRPr="00217019" w:rsidRDefault="00900594" w:rsidP="00900594">
            <w:pPr>
              <w:pStyle w:val="Text1"/>
              <w:spacing w:before="0" w:after="0"/>
              <w:ind w:left="0"/>
              <w:jc w:val="center"/>
              <w:rPr>
                <w:sz w:val="16"/>
                <w:szCs w:val="16"/>
              </w:rPr>
            </w:pPr>
            <w:r w:rsidRPr="00217019">
              <w:rPr>
                <w:sz w:val="16"/>
                <w:szCs w:val="16"/>
              </w:rPr>
              <w:t>místa</w:t>
            </w:r>
          </w:p>
        </w:tc>
        <w:tc>
          <w:tcPr>
            <w:tcW w:w="576" w:type="pct"/>
            <w:shd w:val="clear" w:color="auto" w:fill="auto"/>
            <w:vAlign w:val="center"/>
          </w:tcPr>
          <w:p w14:paraId="26ACDD9E" w14:textId="1E21D4DD" w:rsidR="00900594" w:rsidRPr="00217019" w:rsidRDefault="00900594" w:rsidP="00900594">
            <w:pPr>
              <w:pStyle w:val="Text1"/>
              <w:spacing w:before="0" w:after="0"/>
              <w:ind w:left="0"/>
              <w:jc w:val="center"/>
              <w:rPr>
                <w:sz w:val="16"/>
                <w:szCs w:val="16"/>
              </w:rPr>
            </w:pPr>
            <w:r>
              <w:rPr>
                <w:sz w:val="16"/>
                <w:szCs w:val="16"/>
              </w:rPr>
              <w:t>3 089</w:t>
            </w:r>
          </w:p>
        </w:tc>
        <w:tc>
          <w:tcPr>
            <w:tcW w:w="705" w:type="pct"/>
            <w:shd w:val="clear" w:color="auto" w:fill="auto"/>
            <w:vAlign w:val="center"/>
          </w:tcPr>
          <w:p w14:paraId="50BEB4AA" w14:textId="1A9FB533" w:rsidR="00900594" w:rsidRPr="00217019" w:rsidRDefault="00900594" w:rsidP="00900594">
            <w:pPr>
              <w:pStyle w:val="Text1"/>
              <w:spacing w:before="0" w:after="0"/>
              <w:ind w:left="0"/>
              <w:jc w:val="center"/>
              <w:rPr>
                <w:sz w:val="16"/>
                <w:szCs w:val="16"/>
              </w:rPr>
            </w:pPr>
            <w:r>
              <w:rPr>
                <w:sz w:val="16"/>
                <w:szCs w:val="16"/>
              </w:rPr>
              <w:t>16 388</w:t>
            </w:r>
          </w:p>
        </w:tc>
      </w:tr>
      <w:tr w:rsidR="00900594" w:rsidRPr="00217019" w14:paraId="32FE90DC" w14:textId="4769B290" w:rsidTr="00900594">
        <w:trPr>
          <w:trHeight w:val="93"/>
        </w:trPr>
        <w:tc>
          <w:tcPr>
            <w:tcW w:w="380" w:type="pct"/>
            <w:vMerge/>
          </w:tcPr>
          <w:p w14:paraId="6923B7E5" w14:textId="50C95592" w:rsidR="00900594" w:rsidRPr="00217019" w:rsidRDefault="00900594" w:rsidP="00900594">
            <w:pPr>
              <w:pStyle w:val="Text1"/>
              <w:spacing w:before="0" w:after="0"/>
              <w:ind w:left="0"/>
              <w:jc w:val="center"/>
              <w:rPr>
                <w:sz w:val="16"/>
                <w:szCs w:val="16"/>
              </w:rPr>
            </w:pPr>
          </w:p>
        </w:tc>
        <w:tc>
          <w:tcPr>
            <w:tcW w:w="464" w:type="pct"/>
            <w:vMerge/>
          </w:tcPr>
          <w:p w14:paraId="1A52BA90" w14:textId="56E49EE0" w:rsidR="00900594" w:rsidRPr="00217019" w:rsidRDefault="00900594" w:rsidP="00900594">
            <w:pPr>
              <w:pStyle w:val="Text1"/>
              <w:spacing w:before="0" w:after="0"/>
              <w:ind w:left="0"/>
              <w:jc w:val="center"/>
              <w:rPr>
                <w:sz w:val="16"/>
                <w:szCs w:val="16"/>
              </w:rPr>
            </w:pPr>
          </w:p>
        </w:tc>
        <w:tc>
          <w:tcPr>
            <w:tcW w:w="309" w:type="pct"/>
            <w:vMerge/>
          </w:tcPr>
          <w:p w14:paraId="72CBEF24" w14:textId="1BAFD33D" w:rsidR="00900594" w:rsidRPr="00217019" w:rsidRDefault="00900594" w:rsidP="00900594">
            <w:pPr>
              <w:pStyle w:val="Text1"/>
              <w:spacing w:before="0" w:after="0"/>
              <w:ind w:left="0"/>
              <w:jc w:val="center"/>
              <w:rPr>
                <w:sz w:val="16"/>
                <w:szCs w:val="16"/>
              </w:rPr>
            </w:pPr>
          </w:p>
        </w:tc>
        <w:tc>
          <w:tcPr>
            <w:tcW w:w="570" w:type="pct"/>
            <w:vAlign w:val="center"/>
          </w:tcPr>
          <w:p w14:paraId="14A22733" w14:textId="2CCB971B" w:rsidR="00900594" w:rsidRPr="00217019" w:rsidRDefault="00900594" w:rsidP="00900594">
            <w:pPr>
              <w:pStyle w:val="Text1"/>
              <w:spacing w:before="0" w:after="0"/>
              <w:ind w:left="0"/>
              <w:jc w:val="center"/>
              <w:rPr>
                <w:sz w:val="16"/>
                <w:szCs w:val="16"/>
              </w:rPr>
            </w:pPr>
            <w:r>
              <w:rPr>
                <w:sz w:val="16"/>
                <w:szCs w:val="16"/>
              </w:rPr>
              <w:t>Přechodové</w:t>
            </w:r>
          </w:p>
        </w:tc>
        <w:tc>
          <w:tcPr>
            <w:tcW w:w="197" w:type="pct"/>
            <w:vMerge/>
          </w:tcPr>
          <w:p w14:paraId="2BC69164" w14:textId="1970BF27" w:rsidR="00900594" w:rsidRPr="00217019" w:rsidRDefault="00900594" w:rsidP="00900594">
            <w:pPr>
              <w:pStyle w:val="Text1"/>
              <w:spacing w:before="0" w:after="0"/>
              <w:ind w:left="0"/>
              <w:jc w:val="center"/>
              <w:rPr>
                <w:sz w:val="16"/>
                <w:szCs w:val="16"/>
              </w:rPr>
            </w:pPr>
          </w:p>
        </w:tc>
        <w:tc>
          <w:tcPr>
            <w:tcW w:w="1184" w:type="pct"/>
            <w:vMerge/>
            <w:shd w:val="clear" w:color="auto" w:fill="auto"/>
          </w:tcPr>
          <w:p w14:paraId="7BC47634" w14:textId="1561F491" w:rsidR="00900594" w:rsidRPr="00217019" w:rsidRDefault="00900594" w:rsidP="00900594">
            <w:pPr>
              <w:pStyle w:val="Text1"/>
              <w:spacing w:before="0" w:after="0"/>
              <w:ind w:left="0"/>
              <w:jc w:val="center"/>
              <w:rPr>
                <w:sz w:val="16"/>
                <w:szCs w:val="16"/>
              </w:rPr>
            </w:pPr>
          </w:p>
        </w:tc>
        <w:tc>
          <w:tcPr>
            <w:tcW w:w="615" w:type="pct"/>
            <w:vMerge/>
          </w:tcPr>
          <w:p w14:paraId="3AF790AB" w14:textId="69F01765" w:rsidR="00900594" w:rsidRPr="00217019" w:rsidRDefault="00900594" w:rsidP="00900594">
            <w:pPr>
              <w:pStyle w:val="Text1"/>
              <w:spacing w:before="0" w:after="0"/>
              <w:ind w:left="0"/>
              <w:jc w:val="center"/>
              <w:rPr>
                <w:sz w:val="16"/>
                <w:szCs w:val="16"/>
              </w:rPr>
            </w:pPr>
          </w:p>
        </w:tc>
        <w:tc>
          <w:tcPr>
            <w:tcW w:w="576" w:type="pct"/>
            <w:shd w:val="clear" w:color="auto" w:fill="auto"/>
            <w:vAlign w:val="center"/>
          </w:tcPr>
          <w:p w14:paraId="4675B9A0" w14:textId="36138CD8" w:rsidR="00900594" w:rsidRPr="00217019" w:rsidRDefault="00900594" w:rsidP="00900594">
            <w:pPr>
              <w:pStyle w:val="Text1"/>
              <w:spacing w:before="0" w:after="0"/>
              <w:ind w:left="0"/>
              <w:jc w:val="center"/>
              <w:rPr>
                <w:sz w:val="16"/>
                <w:szCs w:val="16"/>
              </w:rPr>
            </w:pPr>
            <w:r>
              <w:rPr>
                <w:sz w:val="16"/>
                <w:szCs w:val="16"/>
              </w:rPr>
              <w:t>3 367</w:t>
            </w:r>
          </w:p>
        </w:tc>
        <w:tc>
          <w:tcPr>
            <w:tcW w:w="705" w:type="pct"/>
            <w:shd w:val="clear" w:color="auto" w:fill="auto"/>
            <w:vAlign w:val="center"/>
          </w:tcPr>
          <w:p w14:paraId="2D5F103C" w14:textId="04FBB55F" w:rsidR="00900594" w:rsidRPr="00217019" w:rsidRDefault="00900594" w:rsidP="00900594">
            <w:pPr>
              <w:pStyle w:val="Text1"/>
              <w:spacing w:before="0" w:after="0"/>
              <w:ind w:left="0"/>
              <w:jc w:val="center"/>
              <w:rPr>
                <w:sz w:val="16"/>
                <w:szCs w:val="16"/>
              </w:rPr>
            </w:pPr>
            <w:r>
              <w:rPr>
                <w:sz w:val="16"/>
                <w:szCs w:val="16"/>
              </w:rPr>
              <w:t>17 843</w:t>
            </w:r>
          </w:p>
        </w:tc>
      </w:tr>
      <w:tr w:rsidR="00900594" w:rsidRPr="00217019" w14:paraId="4C13C0BF" w14:textId="42FF70AD" w:rsidTr="00900594">
        <w:trPr>
          <w:trHeight w:val="93"/>
        </w:trPr>
        <w:tc>
          <w:tcPr>
            <w:tcW w:w="380" w:type="pct"/>
            <w:vMerge/>
          </w:tcPr>
          <w:p w14:paraId="6B081133" w14:textId="3CF408DE" w:rsidR="00900594" w:rsidRPr="00217019" w:rsidRDefault="00900594" w:rsidP="00900594">
            <w:pPr>
              <w:pStyle w:val="Text1"/>
              <w:spacing w:before="0" w:after="0"/>
              <w:ind w:left="0"/>
              <w:jc w:val="center"/>
              <w:rPr>
                <w:sz w:val="16"/>
                <w:szCs w:val="16"/>
              </w:rPr>
            </w:pPr>
          </w:p>
        </w:tc>
        <w:tc>
          <w:tcPr>
            <w:tcW w:w="464" w:type="pct"/>
            <w:vMerge/>
          </w:tcPr>
          <w:p w14:paraId="2F88C418" w14:textId="7904FC38" w:rsidR="00900594" w:rsidRPr="00217019" w:rsidRDefault="00900594" w:rsidP="00900594">
            <w:pPr>
              <w:pStyle w:val="Text1"/>
              <w:spacing w:before="0" w:after="0"/>
              <w:ind w:left="0"/>
              <w:jc w:val="center"/>
              <w:rPr>
                <w:sz w:val="16"/>
                <w:szCs w:val="16"/>
              </w:rPr>
            </w:pPr>
          </w:p>
        </w:tc>
        <w:tc>
          <w:tcPr>
            <w:tcW w:w="309" w:type="pct"/>
            <w:vMerge/>
          </w:tcPr>
          <w:p w14:paraId="2CD79C38" w14:textId="4F4CECCD" w:rsidR="00900594" w:rsidRPr="00217019" w:rsidRDefault="00900594" w:rsidP="00900594">
            <w:pPr>
              <w:pStyle w:val="Text1"/>
              <w:spacing w:before="0" w:after="0"/>
              <w:ind w:left="0"/>
              <w:jc w:val="center"/>
              <w:rPr>
                <w:sz w:val="16"/>
                <w:szCs w:val="16"/>
              </w:rPr>
            </w:pPr>
          </w:p>
        </w:tc>
        <w:tc>
          <w:tcPr>
            <w:tcW w:w="570" w:type="pct"/>
            <w:vAlign w:val="center"/>
          </w:tcPr>
          <w:p w14:paraId="6690DF77" w14:textId="118AF823" w:rsidR="00900594" w:rsidRPr="00217019" w:rsidRDefault="00900594" w:rsidP="00900594">
            <w:pPr>
              <w:pStyle w:val="Text1"/>
              <w:spacing w:before="0" w:after="0"/>
              <w:ind w:left="0"/>
              <w:jc w:val="center"/>
              <w:rPr>
                <w:sz w:val="16"/>
                <w:szCs w:val="16"/>
              </w:rPr>
            </w:pPr>
            <w:r>
              <w:rPr>
                <w:sz w:val="16"/>
                <w:szCs w:val="16"/>
              </w:rPr>
              <w:t>Více rozvinuté</w:t>
            </w:r>
          </w:p>
        </w:tc>
        <w:tc>
          <w:tcPr>
            <w:tcW w:w="197" w:type="pct"/>
            <w:vMerge/>
          </w:tcPr>
          <w:p w14:paraId="5ED9D13D" w14:textId="1B5E0E17" w:rsidR="00900594" w:rsidRPr="00217019" w:rsidRDefault="00900594" w:rsidP="00900594">
            <w:pPr>
              <w:pStyle w:val="Text1"/>
              <w:spacing w:before="0" w:after="0"/>
              <w:ind w:left="0"/>
              <w:jc w:val="center"/>
              <w:rPr>
                <w:sz w:val="16"/>
                <w:szCs w:val="16"/>
              </w:rPr>
            </w:pPr>
          </w:p>
        </w:tc>
        <w:tc>
          <w:tcPr>
            <w:tcW w:w="1184" w:type="pct"/>
            <w:vMerge/>
            <w:shd w:val="clear" w:color="auto" w:fill="auto"/>
          </w:tcPr>
          <w:p w14:paraId="653CF869" w14:textId="024F44C0" w:rsidR="00900594" w:rsidRPr="00217019" w:rsidRDefault="00900594" w:rsidP="00900594">
            <w:pPr>
              <w:pStyle w:val="Text1"/>
              <w:spacing w:before="0" w:after="0"/>
              <w:ind w:left="0"/>
              <w:jc w:val="center"/>
              <w:rPr>
                <w:sz w:val="16"/>
                <w:szCs w:val="16"/>
              </w:rPr>
            </w:pPr>
          </w:p>
        </w:tc>
        <w:tc>
          <w:tcPr>
            <w:tcW w:w="615" w:type="pct"/>
            <w:vMerge/>
          </w:tcPr>
          <w:p w14:paraId="6F12B985" w14:textId="360D3CA9" w:rsidR="00900594" w:rsidRPr="00217019" w:rsidRDefault="00900594" w:rsidP="00900594">
            <w:pPr>
              <w:pStyle w:val="Text1"/>
              <w:spacing w:before="0" w:after="0"/>
              <w:ind w:left="0"/>
              <w:jc w:val="center"/>
              <w:rPr>
                <w:sz w:val="16"/>
                <w:szCs w:val="16"/>
              </w:rPr>
            </w:pPr>
          </w:p>
        </w:tc>
        <w:tc>
          <w:tcPr>
            <w:tcW w:w="576" w:type="pct"/>
            <w:shd w:val="clear" w:color="auto" w:fill="auto"/>
            <w:vAlign w:val="center"/>
          </w:tcPr>
          <w:p w14:paraId="3C641A4E" w14:textId="1D802DE5" w:rsidR="00900594" w:rsidRPr="00217019" w:rsidRDefault="00900594" w:rsidP="00900594">
            <w:pPr>
              <w:pStyle w:val="Text1"/>
              <w:spacing w:before="0" w:after="0"/>
              <w:ind w:left="0"/>
              <w:jc w:val="center"/>
              <w:rPr>
                <w:sz w:val="16"/>
                <w:szCs w:val="16"/>
              </w:rPr>
            </w:pPr>
            <w:r>
              <w:rPr>
                <w:sz w:val="16"/>
                <w:szCs w:val="16"/>
              </w:rPr>
              <w:t>78</w:t>
            </w:r>
          </w:p>
        </w:tc>
        <w:tc>
          <w:tcPr>
            <w:tcW w:w="705" w:type="pct"/>
            <w:shd w:val="clear" w:color="auto" w:fill="auto"/>
            <w:vAlign w:val="center"/>
          </w:tcPr>
          <w:p w14:paraId="6751E6E5" w14:textId="5666DB7F" w:rsidR="00900594" w:rsidRPr="00217019" w:rsidRDefault="00900594" w:rsidP="00900594">
            <w:pPr>
              <w:pStyle w:val="Text1"/>
              <w:spacing w:before="0" w:after="0"/>
              <w:ind w:left="0"/>
              <w:jc w:val="center"/>
              <w:rPr>
                <w:sz w:val="16"/>
                <w:szCs w:val="16"/>
              </w:rPr>
            </w:pPr>
            <w:r>
              <w:rPr>
                <w:sz w:val="16"/>
                <w:szCs w:val="16"/>
              </w:rPr>
              <w:t>416</w:t>
            </w:r>
          </w:p>
        </w:tc>
      </w:tr>
    </w:tbl>
    <w:p w14:paraId="658BAE2E" w14:textId="46C67AAA" w:rsidR="00685305" w:rsidRDefault="00685305" w:rsidP="00685305">
      <w:r>
        <w:t xml:space="preserve">Sledování počtu podpořených Romů bude zajištěno prostřednictvím </w:t>
      </w:r>
      <w:r w:rsidR="003779DF">
        <w:t xml:space="preserve">kvalifikovaných </w:t>
      </w:r>
      <w:r>
        <w:t>odhad</w:t>
      </w:r>
      <w:r w:rsidR="003779DF">
        <w:t>ů</w:t>
      </w:r>
      <w:r>
        <w:t xml:space="preserve"> příjemc</w:t>
      </w:r>
      <w:r w:rsidR="003779DF">
        <w:t>ů</w:t>
      </w:r>
      <w:r>
        <w:t xml:space="preserve">.  </w:t>
      </w:r>
    </w:p>
    <w:p w14:paraId="2FD31CBB" w14:textId="475C9437" w:rsidR="00685305" w:rsidRPr="00217019" w:rsidRDefault="00685305" w:rsidP="0082400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72"/>
        <w:gridCol w:w="959"/>
        <w:gridCol w:w="591"/>
        <w:gridCol w:w="1036"/>
        <w:gridCol w:w="297"/>
        <w:gridCol w:w="1494"/>
        <w:gridCol w:w="876"/>
        <w:gridCol w:w="784"/>
        <w:gridCol w:w="703"/>
        <w:gridCol w:w="766"/>
        <w:gridCol w:w="867"/>
        <w:gridCol w:w="583"/>
      </w:tblGrid>
      <w:tr w:rsidR="00F303BA" w:rsidRPr="00217019" w14:paraId="18773FA6" w14:textId="4B6476E7" w:rsidTr="00D30FE9">
        <w:trPr>
          <w:trHeight w:val="480"/>
        </w:trPr>
        <w:tc>
          <w:tcPr>
            <w:tcW w:w="5000" w:type="pct"/>
            <w:gridSpan w:val="12"/>
          </w:tcPr>
          <w:p w14:paraId="0B2EAB88" w14:textId="41E3C83D" w:rsidR="00F303BA" w:rsidRPr="00217019" w:rsidRDefault="00F303BA" w:rsidP="00675299">
            <w:pPr>
              <w:pStyle w:val="Text1"/>
              <w:spacing w:before="0" w:after="0"/>
              <w:ind w:left="0"/>
              <w:rPr>
                <w:b/>
                <w:sz w:val="16"/>
                <w:szCs w:val="16"/>
              </w:rPr>
            </w:pPr>
            <w:r w:rsidRPr="00217019">
              <w:rPr>
                <w:b/>
                <w:sz w:val="20"/>
              </w:rPr>
              <w:t xml:space="preserve">Tabulka </w:t>
            </w:r>
            <w:r w:rsidR="00067CB8" w:rsidRPr="008233B6">
              <w:rPr>
                <w:b/>
                <w:sz w:val="20"/>
                <w:szCs w:val="20"/>
              </w:rPr>
              <w:fldChar w:fldCharType="begin"/>
            </w:r>
            <w:r w:rsidR="00067CB8" w:rsidRPr="008233B6">
              <w:rPr>
                <w:b/>
                <w:sz w:val="20"/>
                <w:szCs w:val="20"/>
              </w:rPr>
              <w:instrText xml:space="preserve"> SEQ Tabulka \* ARABIC </w:instrText>
            </w:r>
            <w:r w:rsidR="00067CB8" w:rsidRPr="008233B6">
              <w:rPr>
                <w:b/>
                <w:sz w:val="20"/>
                <w:szCs w:val="20"/>
              </w:rPr>
              <w:fldChar w:fldCharType="separate"/>
            </w:r>
            <w:r w:rsidR="00045450">
              <w:rPr>
                <w:b/>
                <w:noProof/>
                <w:sz w:val="20"/>
                <w:szCs w:val="20"/>
              </w:rPr>
              <w:t>31</w:t>
            </w:r>
            <w:r w:rsidR="00067CB8" w:rsidRPr="008233B6">
              <w:rPr>
                <w:b/>
                <w:sz w:val="20"/>
                <w:szCs w:val="20"/>
              </w:rPr>
              <w:fldChar w:fldCharType="end"/>
            </w:r>
            <w:r w:rsidRPr="00217019">
              <w:rPr>
                <w:b/>
                <w:sz w:val="20"/>
              </w:rPr>
              <w:t>: Ukazatele výsledků</w:t>
            </w:r>
          </w:p>
        </w:tc>
      </w:tr>
      <w:tr w:rsidR="000C00CA" w:rsidRPr="00217019" w14:paraId="5726233B" w14:textId="5BD3F448" w:rsidTr="000C00CA">
        <w:trPr>
          <w:trHeight w:val="499"/>
        </w:trPr>
        <w:tc>
          <w:tcPr>
            <w:tcW w:w="349" w:type="pct"/>
            <w:shd w:val="clear" w:color="auto" w:fill="D9D9D9" w:themeFill="background1" w:themeFillShade="D9"/>
          </w:tcPr>
          <w:p w14:paraId="31D18278" w14:textId="6FDCB074" w:rsidR="00F303BA" w:rsidRPr="00217019" w:rsidRDefault="00F303BA" w:rsidP="00675299">
            <w:pPr>
              <w:pStyle w:val="Text1"/>
              <w:spacing w:before="0" w:after="0"/>
              <w:ind w:left="0"/>
              <w:jc w:val="center"/>
              <w:rPr>
                <w:b/>
                <w:sz w:val="16"/>
                <w:szCs w:val="16"/>
              </w:rPr>
            </w:pPr>
            <w:r w:rsidRPr="00217019">
              <w:rPr>
                <w:b/>
                <w:sz w:val="16"/>
              </w:rPr>
              <w:t>Priorita</w:t>
            </w:r>
          </w:p>
        </w:tc>
        <w:tc>
          <w:tcPr>
            <w:tcW w:w="498" w:type="pct"/>
            <w:shd w:val="clear" w:color="auto" w:fill="D9D9D9" w:themeFill="background1" w:themeFillShade="D9"/>
          </w:tcPr>
          <w:p w14:paraId="4D871427" w14:textId="08C098E9" w:rsidR="00F303BA" w:rsidRPr="00217019" w:rsidRDefault="00F303BA" w:rsidP="00675299">
            <w:pPr>
              <w:pStyle w:val="Text1"/>
              <w:spacing w:before="0" w:after="0"/>
              <w:ind w:left="0"/>
              <w:jc w:val="center"/>
              <w:rPr>
                <w:b/>
                <w:sz w:val="16"/>
                <w:szCs w:val="16"/>
              </w:rPr>
            </w:pPr>
            <w:r w:rsidRPr="00217019">
              <w:rPr>
                <w:b/>
                <w:sz w:val="16"/>
              </w:rPr>
              <w:t xml:space="preserve">Specifický cíl </w:t>
            </w:r>
          </w:p>
        </w:tc>
        <w:tc>
          <w:tcPr>
            <w:tcW w:w="307" w:type="pct"/>
            <w:shd w:val="clear" w:color="auto" w:fill="D9D9D9" w:themeFill="background1" w:themeFillShade="D9"/>
          </w:tcPr>
          <w:p w14:paraId="521CFED9" w14:textId="04FC1808" w:rsidR="00F303BA" w:rsidRPr="00217019" w:rsidRDefault="00F303BA" w:rsidP="00675299">
            <w:pPr>
              <w:pStyle w:val="Text1"/>
              <w:spacing w:before="0" w:after="0"/>
              <w:ind w:left="0"/>
              <w:jc w:val="center"/>
              <w:rPr>
                <w:b/>
                <w:sz w:val="16"/>
                <w:szCs w:val="16"/>
              </w:rPr>
            </w:pPr>
            <w:r w:rsidRPr="00217019">
              <w:rPr>
                <w:b/>
                <w:sz w:val="16"/>
              </w:rPr>
              <w:t>Fond</w:t>
            </w:r>
          </w:p>
        </w:tc>
        <w:tc>
          <w:tcPr>
            <w:tcW w:w="538" w:type="pct"/>
            <w:shd w:val="clear" w:color="auto" w:fill="D9D9D9" w:themeFill="background1" w:themeFillShade="D9"/>
          </w:tcPr>
          <w:p w14:paraId="3D69AD23" w14:textId="712EED89" w:rsidR="00F303BA" w:rsidRPr="00217019" w:rsidRDefault="00F303BA" w:rsidP="00675299">
            <w:pPr>
              <w:pStyle w:val="Text1"/>
              <w:spacing w:before="0" w:after="0"/>
              <w:ind w:left="0"/>
              <w:jc w:val="center"/>
              <w:rPr>
                <w:b/>
                <w:sz w:val="16"/>
                <w:szCs w:val="16"/>
              </w:rPr>
            </w:pPr>
            <w:r w:rsidRPr="00217019">
              <w:rPr>
                <w:b/>
                <w:sz w:val="16"/>
              </w:rPr>
              <w:t>Kategorie regionu</w:t>
            </w:r>
          </w:p>
        </w:tc>
        <w:tc>
          <w:tcPr>
            <w:tcW w:w="154" w:type="pct"/>
            <w:shd w:val="clear" w:color="auto" w:fill="D9D9D9" w:themeFill="background1" w:themeFillShade="D9"/>
          </w:tcPr>
          <w:p w14:paraId="1A23FD8C" w14:textId="43FF3BDD" w:rsidR="00F303BA" w:rsidRPr="00217019" w:rsidRDefault="00F303BA" w:rsidP="00675299">
            <w:pPr>
              <w:pStyle w:val="Text1"/>
              <w:spacing w:before="0" w:after="0"/>
              <w:ind w:left="0"/>
              <w:jc w:val="center"/>
              <w:rPr>
                <w:b/>
                <w:sz w:val="16"/>
                <w:szCs w:val="16"/>
              </w:rPr>
            </w:pPr>
            <w:r w:rsidRPr="00217019">
              <w:rPr>
                <w:b/>
                <w:sz w:val="16"/>
              </w:rPr>
              <w:t xml:space="preserve">ID </w:t>
            </w:r>
          </w:p>
        </w:tc>
        <w:tc>
          <w:tcPr>
            <w:tcW w:w="776" w:type="pct"/>
            <w:shd w:val="clear" w:color="auto" w:fill="D9D9D9" w:themeFill="background1" w:themeFillShade="D9"/>
          </w:tcPr>
          <w:p w14:paraId="71C29190" w14:textId="26A2901D" w:rsidR="00F303BA" w:rsidRPr="00217019" w:rsidRDefault="00F303BA" w:rsidP="00675299">
            <w:pPr>
              <w:pStyle w:val="Text1"/>
              <w:spacing w:before="0" w:after="0"/>
              <w:ind w:left="0"/>
              <w:jc w:val="center"/>
              <w:rPr>
                <w:b/>
                <w:sz w:val="16"/>
                <w:szCs w:val="16"/>
              </w:rPr>
            </w:pPr>
            <w:r w:rsidRPr="00217019">
              <w:rPr>
                <w:b/>
                <w:sz w:val="16"/>
              </w:rPr>
              <w:t xml:space="preserve">Ukazatel </w:t>
            </w:r>
          </w:p>
        </w:tc>
        <w:tc>
          <w:tcPr>
            <w:tcW w:w="455" w:type="pct"/>
            <w:shd w:val="clear" w:color="auto" w:fill="D9D9D9" w:themeFill="background1" w:themeFillShade="D9"/>
          </w:tcPr>
          <w:p w14:paraId="505739DF" w14:textId="4726D524" w:rsidR="00F303BA" w:rsidRPr="00217019" w:rsidRDefault="00F303BA" w:rsidP="00675299">
            <w:pPr>
              <w:pStyle w:val="Text1"/>
              <w:spacing w:before="0" w:after="0"/>
              <w:ind w:left="0"/>
              <w:jc w:val="center"/>
              <w:rPr>
                <w:b/>
                <w:sz w:val="16"/>
                <w:szCs w:val="16"/>
              </w:rPr>
            </w:pPr>
            <w:r w:rsidRPr="00217019">
              <w:rPr>
                <w:b/>
                <w:sz w:val="16"/>
              </w:rPr>
              <w:t>Jednotka měření</w:t>
            </w:r>
          </w:p>
        </w:tc>
        <w:tc>
          <w:tcPr>
            <w:tcW w:w="407" w:type="pct"/>
            <w:shd w:val="clear" w:color="auto" w:fill="D9D9D9" w:themeFill="background1" w:themeFillShade="D9"/>
          </w:tcPr>
          <w:p w14:paraId="3D5403E4" w14:textId="54D77741" w:rsidR="00F303BA" w:rsidRPr="00217019" w:rsidRDefault="00F303BA" w:rsidP="00675299">
            <w:pPr>
              <w:pStyle w:val="Text1"/>
              <w:spacing w:before="0" w:after="0"/>
              <w:ind w:left="0"/>
              <w:jc w:val="center"/>
              <w:rPr>
                <w:b/>
                <w:sz w:val="16"/>
                <w:szCs w:val="16"/>
              </w:rPr>
            </w:pPr>
            <w:r w:rsidRPr="00217019">
              <w:rPr>
                <w:b/>
                <w:sz w:val="16"/>
              </w:rPr>
              <w:t>Základní nebo referenční hodnota</w:t>
            </w:r>
          </w:p>
        </w:tc>
        <w:tc>
          <w:tcPr>
            <w:tcW w:w="365" w:type="pct"/>
            <w:shd w:val="clear" w:color="auto" w:fill="D9D9D9" w:themeFill="background1" w:themeFillShade="D9"/>
          </w:tcPr>
          <w:p w14:paraId="5B262089" w14:textId="45F27BBE" w:rsidR="00F303BA" w:rsidRPr="00217019" w:rsidRDefault="00F303BA" w:rsidP="00675299">
            <w:pPr>
              <w:pStyle w:val="Text1"/>
              <w:spacing w:before="0" w:after="0"/>
              <w:ind w:left="0"/>
              <w:jc w:val="center"/>
              <w:rPr>
                <w:b/>
                <w:sz w:val="16"/>
                <w:szCs w:val="16"/>
              </w:rPr>
            </w:pPr>
            <w:r w:rsidRPr="00217019">
              <w:rPr>
                <w:b/>
                <w:sz w:val="16"/>
              </w:rPr>
              <w:t>Referenční rok</w:t>
            </w:r>
          </w:p>
        </w:tc>
        <w:tc>
          <w:tcPr>
            <w:tcW w:w="398" w:type="pct"/>
            <w:shd w:val="clear" w:color="auto" w:fill="D9D9D9" w:themeFill="background1" w:themeFillShade="D9"/>
          </w:tcPr>
          <w:p w14:paraId="04A36808" w14:textId="521AFB1C" w:rsidR="00F303BA" w:rsidRPr="00217019" w:rsidRDefault="00F303BA" w:rsidP="00675299">
            <w:pPr>
              <w:pStyle w:val="Text1"/>
              <w:spacing w:before="0" w:after="0"/>
              <w:ind w:left="0"/>
              <w:jc w:val="center"/>
              <w:rPr>
                <w:b/>
                <w:sz w:val="16"/>
                <w:szCs w:val="16"/>
              </w:rPr>
            </w:pPr>
            <w:r w:rsidRPr="00217019">
              <w:rPr>
                <w:b/>
                <w:sz w:val="16"/>
              </w:rPr>
              <w:t>Cíl (2029)</w:t>
            </w:r>
          </w:p>
        </w:tc>
        <w:tc>
          <w:tcPr>
            <w:tcW w:w="450" w:type="pct"/>
            <w:shd w:val="clear" w:color="auto" w:fill="D9D9D9" w:themeFill="background1" w:themeFillShade="D9"/>
          </w:tcPr>
          <w:p w14:paraId="0BDABB20" w14:textId="20763FE7" w:rsidR="00F303BA" w:rsidRPr="00217019" w:rsidRDefault="00F303BA" w:rsidP="00675299">
            <w:pPr>
              <w:pStyle w:val="Text1"/>
              <w:spacing w:before="0" w:after="0"/>
              <w:ind w:left="0"/>
              <w:jc w:val="center"/>
              <w:rPr>
                <w:b/>
                <w:sz w:val="16"/>
                <w:szCs w:val="16"/>
              </w:rPr>
            </w:pPr>
            <w:r w:rsidRPr="00217019">
              <w:rPr>
                <w:b/>
                <w:sz w:val="16"/>
              </w:rPr>
              <w:t xml:space="preserve">Zdroj údajů </w:t>
            </w:r>
          </w:p>
        </w:tc>
        <w:tc>
          <w:tcPr>
            <w:tcW w:w="303" w:type="pct"/>
            <w:shd w:val="clear" w:color="auto" w:fill="D9D9D9" w:themeFill="background1" w:themeFillShade="D9"/>
          </w:tcPr>
          <w:p w14:paraId="61496149" w14:textId="4FDFE7FF" w:rsidR="00F303BA" w:rsidRPr="00217019" w:rsidRDefault="00F303BA" w:rsidP="00675299">
            <w:pPr>
              <w:pStyle w:val="Text1"/>
              <w:spacing w:before="0" w:after="0"/>
              <w:ind w:left="0"/>
              <w:jc w:val="center"/>
              <w:rPr>
                <w:b/>
                <w:sz w:val="16"/>
                <w:szCs w:val="16"/>
              </w:rPr>
            </w:pPr>
            <w:r w:rsidRPr="00217019">
              <w:rPr>
                <w:b/>
                <w:sz w:val="16"/>
              </w:rPr>
              <w:t>Poznámky</w:t>
            </w:r>
          </w:p>
        </w:tc>
      </w:tr>
      <w:tr w:rsidR="00900594" w:rsidRPr="00217019" w14:paraId="7AB51013" w14:textId="54F9A0BF" w:rsidTr="00846142">
        <w:trPr>
          <w:trHeight w:val="154"/>
        </w:trPr>
        <w:tc>
          <w:tcPr>
            <w:tcW w:w="349" w:type="pct"/>
            <w:vMerge w:val="restart"/>
          </w:tcPr>
          <w:p w14:paraId="560CB00E" w14:textId="178C5C29" w:rsidR="00900594" w:rsidRPr="00217019" w:rsidRDefault="00900594" w:rsidP="00900594">
            <w:pPr>
              <w:pStyle w:val="Text1"/>
              <w:spacing w:before="0" w:after="0"/>
              <w:ind w:left="0"/>
              <w:jc w:val="center"/>
              <w:rPr>
                <w:i/>
                <w:sz w:val="16"/>
                <w:szCs w:val="16"/>
              </w:rPr>
            </w:pPr>
            <w:r w:rsidRPr="00217019">
              <w:rPr>
                <w:sz w:val="16"/>
                <w:szCs w:val="16"/>
              </w:rPr>
              <w:lastRenderedPageBreak/>
              <w:t>2</w:t>
            </w:r>
          </w:p>
        </w:tc>
        <w:tc>
          <w:tcPr>
            <w:tcW w:w="498" w:type="pct"/>
            <w:vMerge w:val="restart"/>
          </w:tcPr>
          <w:p w14:paraId="3FCAF5A8" w14:textId="0284CFC0" w:rsidR="00900594" w:rsidRPr="00217019" w:rsidRDefault="00900594" w:rsidP="00900594">
            <w:pPr>
              <w:pStyle w:val="Text1"/>
              <w:spacing w:before="0" w:after="0"/>
              <w:ind w:left="0"/>
              <w:jc w:val="center"/>
              <w:rPr>
                <w:i/>
                <w:sz w:val="16"/>
                <w:szCs w:val="16"/>
              </w:rPr>
            </w:pPr>
            <w:r w:rsidRPr="00217019">
              <w:rPr>
                <w:sz w:val="16"/>
                <w:szCs w:val="16"/>
              </w:rPr>
              <w:t>2.1</w:t>
            </w:r>
          </w:p>
        </w:tc>
        <w:tc>
          <w:tcPr>
            <w:tcW w:w="307" w:type="pct"/>
            <w:vMerge w:val="restart"/>
          </w:tcPr>
          <w:p w14:paraId="683F0F70" w14:textId="19BFF88A" w:rsidR="00900594" w:rsidRPr="00217019" w:rsidRDefault="00900594" w:rsidP="00900594">
            <w:pPr>
              <w:pStyle w:val="Text1"/>
              <w:spacing w:before="0" w:after="0"/>
              <w:ind w:left="0"/>
              <w:jc w:val="center"/>
              <w:rPr>
                <w:i/>
                <w:sz w:val="16"/>
                <w:szCs w:val="16"/>
              </w:rPr>
            </w:pPr>
            <w:r w:rsidRPr="00217019">
              <w:rPr>
                <w:sz w:val="16"/>
                <w:szCs w:val="16"/>
              </w:rPr>
              <w:t>ESF+</w:t>
            </w:r>
          </w:p>
        </w:tc>
        <w:tc>
          <w:tcPr>
            <w:tcW w:w="538" w:type="pct"/>
            <w:vAlign w:val="center"/>
          </w:tcPr>
          <w:p w14:paraId="56401A9F" w14:textId="66F76AC3" w:rsidR="00900594" w:rsidRPr="00217019" w:rsidRDefault="00900594" w:rsidP="00900594">
            <w:pPr>
              <w:pStyle w:val="Text1"/>
              <w:spacing w:before="0" w:after="0"/>
              <w:ind w:left="0"/>
              <w:jc w:val="center"/>
              <w:rPr>
                <w:i/>
                <w:sz w:val="16"/>
                <w:szCs w:val="16"/>
              </w:rPr>
            </w:pPr>
            <w:r>
              <w:rPr>
                <w:sz w:val="16"/>
                <w:szCs w:val="16"/>
              </w:rPr>
              <w:t>Méně rozvinuté</w:t>
            </w:r>
          </w:p>
        </w:tc>
        <w:tc>
          <w:tcPr>
            <w:tcW w:w="154" w:type="pct"/>
            <w:vMerge w:val="restart"/>
          </w:tcPr>
          <w:p w14:paraId="744A24EB" w14:textId="14DC8E31" w:rsidR="00900594" w:rsidRPr="00217019" w:rsidRDefault="003A184F" w:rsidP="00900594">
            <w:pPr>
              <w:pStyle w:val="Text1"/>
              <w:spacing w:before="0" w:after="0"/>
              <w:ind w:left="0"/>
              <w:jc w:val="center"/>
              <w:rPr>
                <w:i/>
                <w:sz w:val="16"/>
                <w:szCs w:val="16"/>
              </w:rPr>
            </w:pPr>
            <w:r w:rsidRPr="003A184F">
              <w:rPr>
                <w:sz w:val="16"/>
                <w:szCs w:val="16"/>
              </w:rPr>
              <w:t>67010</w:t>
            </w:r>
          </w:p>
        </w:tc>
        <w:tc>
          <w:tcPr>
            <w:tcW w:w="776" w:type="pct"/>
            <w:vMerge w:val="restart"/>
            <w:shd w:val="clear" w:color="auto" w:fill="auto"/>
          </w:tcPr>
          <w:p w14:paraId="5B773F6F" w14:textId="4BCD2CF4" w:rsidR="00900594" w:rsidRPr="00217019" w:rsidRDefault="00900594" w:rsidP="00900594">
            <w:pPr>
              <w:pStyle w:val="Text1"/>
              <w:spacing w:before="0" w:after="0"/>
              <w:ind w:left="0"/>
              <w:jc w:val="center"/>
              <w:rPr>
                <w:sz w:val="16"/>
                <w:szCs w:val="16"/>
              </w:rPr>
            </w:pPr>
            <w:r w:rsidRPr="00217019">
              <w:rPr>
                <w:sz w:val="16"/>
                <w:szCs w:val="16"/>
              </w:rPr>
              <w:t>Využívání podpořených služeb</w:t>
            </w:r>
          </w:p>
        </w:tc>
        <w:tc>
          <w:tcPr>
            <w:tcW w:w="455" w:type="pct"/>
            <w:vMerge w:val="restart"/>
          </w:tcPr>
          <w:p w14:paraId="08C96D1B" w14:textId="22B5D61E" w:rsidR="00900594" w:rsidRPr="00217019" w:rsidRDefault="00900594" w:rsidP="00900594">
            <w:pPr>
              <w:pStyle w:val="Text1"/>
              <w:spacing w:before="0" w:after="0"/>
              <w:ind w:left="0"/>
              <w:jc w:val="center"/>
              <w:rPr>
                <w:sz w:val="16"/>
                <w:szCs w:val="16"/>
              </w:rPr>
            </w:pPr>
            <w:r w:rsidRPr="00217019">
              <w:rPr>
                <w:sz w:val="16"/>
                <w:szCs w:val="16"/>
              </w:rPr>
              <w:t>osoby</w:t>
            </w:r>
          </w:p>
        </w:tc>
        <w:tc>
          <w:tcPr>
            <w:tcW w:w="407" w:type="pct"/>
            <w:vAlign w:val="center"/>
          </w:tcPr>
          <w:p w14:paraId="326B47E0" w14:textId="2306B06B" w:rsidR="00900594" w:rsidRPr="004C4388" w:rsidRDefault="004C4388" w:rsidP="004C4388">
            <w:pPr>
              <w:pStyle w:val="Text1"/>
              <w:spacing w:before="0" w:after="0"/>
              <w:ind w:left="0"/>
              <w:jc w:val="center"/>
              <w:rPr>
                <w:iCs/>
                <w:sz w:val="16"/>
                <w:szCs w:val="16"/>
              </w:rPr>
            </w:pPr>
            <w:r w:rsidRPr="004C4388">
              <w:rPr>
                <w:iCs/>
                <w:sz w:val="16"/>
                <w:szCs w:val="16"/>
              </w:rPr>
              <w:t>109 104</w:t>
            </w:r>
          </w:p>
        </w:tc>
        <w:tc>
          <w:tcPr>
            <w:tcW w:w="365" w:type="pct"/>
            <w:vMerge w:val="restart"/>
          </w:tcPr>
          <w:p w14:paraId="58B13683" w14:textId="7DF2FBF9" w:rsidR="00900594" w:rsidRPr="00217019" w:rsidRDefault="00900594" w:rsidP="00900594">
            <w:pPr>
              <w:pStyle w:val="Text1"/>
              <w:spacing w:before="0" w:after="0"/>
              <w:ind w:left="0"/>
              <w:jc w:val="center"/>
              <w:rPr>
                <w:sz w:val="16"/>
                <w:szCs w:val="16"/>
              </w:rPr>
            </w:pPr>
            <w:r w:rsidRPr="00217019">
              <w:rPr>
                <w:sz w:val="16"/>
                <w:szCs w:val="16"/>
              </w:rPr>
              <w:t>2020</w:t>
            </w:r>
          </w:p>
        </w:tc>
        <w:tc>
          <w:tcPr>
            <w:tcW w:w="398" w:type="pct"/>
            <w:shd w:val="clear" w:color="auto" w:fill="auto"/>
            <w:vAlign w:val="center"/>
          </w:tcPr>
          <w:p w14:paraId="21852D23" w14:textId="7F9CF123" w:rsidR="00900594" w:rsidRPr="00217019" w:rsidRDefault="00900594" w:rsidP="004C4388">
            <w:pPr>
              <w:pStyle w:val="Text1"/>
              <w:spacing w:before="0" w:after="0"/>
              <w:ind w:left="0"/>
              <w:jc w:val="center"/>
              <w:rPr>
                <w:sz w:val="16"/>
                <w:szCs w:val="16"/>
              </w:rPr>
            </w:pPr>
            <w:r>
              <w:rPr>
                <w:sz w:val="16"/>
                <w:szCs w:val="16"/>
              </w:rPr>
              <w:t>75 427</w:t>
            </w:r>
          </w:p>
        </w:tc>
        <w:tc>
          <w:tcPr>
            <w:tcW w:w="450" w:type="pct"/>
            <w:vMerge w:val="restart"/>
            <w:shd w:val="clear" w:color="auto" w:fill="auto"/>
            <w:vAlign w:val="center"/>
          </w:tcPr>
          <w:p w14:paraId="0D2160A0" w14:textId="03D1D7A4" w:rsidR="00900594" w:rsidRPr="00900594" w:rsidRDefault="00900594" w:rsidP="00900594">
            <w:pPr>
              <w:pStyle w:val="Text1"/>
              <w:spacing w:before="0" w:after="0"/>
              <w:ind w:left="0"/>
              <w:jc w:val="center"/>
              <w:rPr>
                <w:iCs/>
                <w:sz w:val="16"/>
                <w:szCs w:val="16"/>
              </w:rPr>
            </w:pPr>
            <w:r w:rsidRPr="00900594">
              <w:rPr>
                <w:iCs/>
                <w:sz w:val="16"/>
                <w:szCs w:val="16"/>
              </w:rPr>
              <w:t>příjemce</w:t>
            </w:r>
          </w:p>
        </w:tc>
        <w:tc>
          <w:tcPr>
            <w:tcW w:w="303" w:type="pct"/>
            <w:vMerge w:val="restart"/>
          </w:tcPr>
          <w:p w14:paraId="5484837C" w14:textId="244A6461" w:rsidR="00900594" w:rsidRPr="00217019" w:rsidRDefault="00900594" w:rsidP="00900594">
            <w:pPr>
              <w:spacing w:before="0" w:after="0"/>
              <w:jc w:val="center"/>
              <w:rPr>
                <w:i/>
                <w:sz w:val="16"/>
                <w:szCs w:val="16"/>
              </w:rPr>
            </w:pPr>
          </w:p>
        </w:tc>
      </w:tr>
      <w:tr w:rsidR="00900594" w:rsidRPr="00217019" w14:paraId="47740011" w14:textId="1036609A" w:rsidTr="00846142">
        <w:trPr>
          <w:trHeight w:val="153"/>
        </w:trPr>
        <w:tc>
          <w:tcPr>
            <w:tcW w:w="349" w:type="pct"/>
            <w:vMerge/>
          </w:tcPr>
          <w:p w14:paraId="5993D357" w14:textId="0798B27B" w:rsidR="00900594" w:rsidRPr="00217019" w:rsidRDefault="00900594" w:rsidP="00900594">
            <w:pPr>
              <w:pStyle w:val="Text1"/>
              <w:spacing w:before="0" w:after="0"/>
              <w:ind w:left="0"/>
              <w:jc w:val="center"/>
              <w:rPr>
                <w:sz w:val="16"/>
                <w:szCs w:val="16"/>
              </w:rPr>
            </w:pPr>
          </w:p>
        </w:tc>
        <w:tc>
          <w:tcPr>
            <w:tcW w:w="498" w:type="pct"/>
            <w:vMerge/>
          </w:tcPr>
          <w:p w14:paraId="171F9BFB" w14:textId="0803CC2A" w:rsidR="00900594" w:rsidRPr="00217019" w:rsidRDefault="00900594" w:rsidP="00900594">
            <w:pPr>
              <w:pStyle w:val="Text1"/>
              <w:spacing w:before="0" w:after="0"/>
              <w:ind w:left="0"/>
              <w:jc w:val="center"/>
              <w:rPr>
                <w:sz w:val="16"/>
                <w:szCs w:val="16"/>
              </w:rPr>
            </w:pPr>
          </w:p>
        </w:tc>
        <w:tc>
          <w:tcPr>
            <w:tcW w:w="307" w:type="pct"/>
            <w:vMerge/>
          </w:tcPr>
          <w:p w14:paraId="32AFAAD3" w14:textId="14BC1292" w:rsidR="00900594" w:rsidRPr="00217019" w:rsidRDefault="00900594" w:rsidP="00900594">
            <w:pPr>
              <w:pStyle w:val="Text1"/>
              <w:spacing w:before="0" w:after="0"/>
              <w:ind w:left="0"/>
              <w:jc w:val="center"/>
              <w:rPr>
                <w:sz w:val="16"/>
                <w:szCs w:val="16"/>
              </w:rPr>
            </w:pPr>
          </w:p>
        </w:tc>
        <w:tc>
          <w:tcPr>
            <w:tcW w:w="538" w:type="pct"/>
            <w:vAlign w:val="center"/>
          </w:tcPr>
          <w:p w14:paraId="183934CD" w14:textId="278B4067" w:rsidR="00900594" w:rsidRPr="00217019" w:rsidRDefault="00900594" w:rsidP="00900594">
            <w:pPr>
              <w:pStyle w:val="Text1"/>
              <w:spacing w:before="0" w:after="0"/>
              <w:ind w:left="0"/>
              <w:jc w:val="center"/>
              <w:rPr>
                <w:i/>
                <w:sz w:val="16"/>
                <w:szCs w:val="16"/>
              </w:rPr>
            </w:pPr>
            <w:r>
              <w:rPr>
                <w:sz w:val="16"/>
                <w:szCs w:val="16"/>
              </w:rPr>
              <w:t>Přechodové</w:t>
            </w:r>
          </w:p>
        </w:tc>
        <w:tc>
          <w:tcPr>
            <w:tcW w:w="154" w:type="pct"/>
            <w:vMerge/>
          </w:tcPr>
          <w:p w14:paraId="65AB4F46" w14:textId="24327B2C" w:rsidR="00900594" w:rsidRPr="00217019" w:rsidRDefault="00900594" w:rsidP="00900594">
            <w:pPr>
              <w:pStyle w:val="Text1"/>
              <w:spacing w:before="0" w:after="0"/>
              <w:ind w:left="0"/>
              <w:jc w:val="center"/>
              <w:rPr>
                <w:i/>
                <w:sz w:val="16"/>
                <w:szCs w:val="16"/>
              </w:rPr>
            </w:pPr>
          </w:p>
        </w:tc>
        <w:tc>
          <w:tcPr>
            <w:tcW w:w="776" w:type="pct"/>
            <w:vMerge/>
            <w:shd w:val="clear" w:color="auto" w:fill="auto"/>
          </w:tcPr>
          <w:p w14:paraId="780D101C" w14:textId="3FAC12F6" w:rsidR="00900594" w:rsidRPr="00217019" w:rsidRDefault="00900594" w:rsidP="00900594">
            <w:pPr>
              <w:pStyle w:val="Text1"/>
              <w:spacing w:before="0" w:after="0"/>
              <w:ind w:left="0"/>
              <w:jc w:val="center"/>
              <w:rPr>
                <w:sz w:val="16"/>
                <w:szCs w:val="16"/>
              </w:rPr>
            </w:pPr>
          </w:p>
        </w:tc>
        <w:tc>
          <w:tcPr>
            <w:tcW w:w="455" w:type="pct"/>
            <w:vMerge/>
          </w:tcPr>
          <w:p w14:paraId="283000A7" w14:textId="47604840" w:rsidR="00900594" w:rsidRPr="00217019" w:rsidRDefault="00900594" w:rsidP="00900594">
            <w:pPr>
              <w:pStyle w:val="Text1"/>
              <w:spacing w:before="0" w:after="0"/>
              <w:ind w:left="0"/>
              <w:jc w:val="center"/>
              <w:rPr>
                <w:sz w:val="16"/>
                <w:szCs w:val="16"/>
              </w:rPr>
            </w:pPr>
          </w:p>
        </w:tc>
        <w:tc>
          <w:tcPr>
            <w:tcW w:w="407" w:type="pct"/>
            <w:vAlign w:val="center"/>
          </w:tcPr>
          <w:p w14:paraId="5495D185" w14:textId="2082B479" w:rsidR="00900594" w:rsidRPr="004C4388" w:rsidRDefault="004C4388" w:rsidP="004C4388">
            <w:pPr>
              <w:pStyle w:val="Text1"/>
              <w:spacing w:before="0" w:after="0"/>
              <w:ind w:left="0"/>
              <w:jc w:val="center"/>
              <w:rPr>
                <w:iCs/>
                <w:sz w:val="16"/>
                <w:szCs w:val="16"/>
              </w:rPr>
            </w:pPr>
            <w:proofErr w:type="spellStart"/>
            <w:r>
              <w:rPr>
                <w:iCs/>
                <w:sz w:val="16"/>
                <w:szCs w:val="16"/>
              </w:rPr>
              <w:t>n.r</w:t>
            </w:r>
            <w:proofErr w:type="spellEnd"/>
            <w:r>
              <w:rPr>
                <w:iCs/>
                <w:sz w:val="16"/>
                <w:szCs w:val="16"/>
              </w:rPr>
              <w:t>.</w:t>
            </w:r>
          </w:p>
        </w:tc>
        <w:tc>
          <w:tcPr>
            <w:tcW w:w="365" w:type="pct"/>
            <w:vMerge/>
          </w:tcPr>
          <w:p w14:paraId="1293C6C4" w14:textId="1DF1C236" w:rsidR="00900594" w:rsidRPr="00217019" w:rsidRDefault="00900594" w:rsidP="00900594">
            <w:pPr>
              <w:pStyle w:val="Text1"/>
              <w:spacing w:before="0" w:after="0"/>
              <w:ind w:left="0"/>
              <w:jc w:val="center"/>
              <w:rPr>
                <w:sz w:val="16"/>
                <w:szCs w:val="16"/>
              </w:rPr>
            </w:pPr>
          </w:p>
        </w:tc>
        <w:tc>
          <w:tcPr>
            <w:tcW w:w="398" w:type="pct"/>
            <w:shd w:val="clear" w:color="auto" w:fill="auto"/>
            <w:vAlign w:val="center"/>
          </w:tcPr>
          <w:p w14:paraId="4A3D12D0" w14:textId="4854F2A7" w:rsidR="00900594" w:rsidRPr="00217019" w:rsidRDefault="00900594" w:rsidP="004C4388">
            <w:pPr>
              <w:pStyle w:val="Text1"/>
              <w:spacing w:before="0" w:after="0"/>
              <w:ind w:left="0"/>
              <w:jc w:val="center"/>
              <w:rPr>
                <w:sz w:val="16"/>
                <w:szCs w:val="16"/>
              </w:rPr>
            </w:pPr>
            <w:r>
              <w:rPr>
                <w:sz w:val="16"/>
                <w:szCs w:val="16"/>
              </w:rPr>
              <w:t>82 125</w:t>
            </w:r>
          </w:p>
        </w:tc>
        <w:tc>
          <w:tcPr>
            <w:tcW w:w="450" w:type="pct"/>
            <w:vMerge/>
            <w:shd w:val="clear" w:color="auto" w:fill="auto"/>
          </w:tcPr>
          <w:p w14:paraId="24078597" w14:textId="7DEDD046" w:rsidR="00900594" w:rsidRPr="00217019" w:rsidRDefault="00900594" w:rsidP="00900594">
            <w:pPr>
              <w:pStyle w:val="Text1"/>
              <w:spacing w:before="0" w:after="0"/>
              <w:ind w:left="0"/>
              <w:jc w:val="center"/>
              <w:rPr>
                <w:i/>
                <w:sz w:val="16"/>
                <w:szCs w:val="16"/>
              </w:rPr>
            </w:pPr>
          </w:p>
        </w:tc>
        <w:tc>
          <w:tcPr>
            <w:tcW w:w="303" w:type="pct"/>
            <w:vMerge/>
          </w:tcPr>
          <w:p w14:paraId="4F9CA508" w14:textId="275C04F1" w:rsidR="00900594" w:rsidRPr="00217019" w:rsidRDefault="00900594" w:rsidP="00900594">
            <w:pPr>
              <w:spacing w:before="0" w:after="0"/>
              <w:jc w:val="center"/>
              <w:rPr>
                <w:i/>
                <w:sz w:val="16"/>
                <w:szCs w:val="16"/>
              </w:rPr>
            </w:pPr>
          </w:p>
        </w:tc>
      </w:tr>
      <w:tr w:rsidR="00900594" w:rsidRPr="00217019" w14:paraId="096D0A53" w14:textId="1FFDBB6E" w:rsidTr="00846142">
        <w:trPr>
          <w:trHeight w:val="153"/>
        </w:trPr>
        <w:tc>
          <w:tcPr>
            <w:tcW w:w="349" w:type="pct"/>
            <w:vMerge/>
          </w:tcPr>
          <w:p w14:paraId="4833760D" w14:textId="1124BFA0" w:rsidR="00900594" w:rsidRPr="00217019" w:rsidRDefault="00900594" w:rsidP="00900594">
            <w:pPr>
              <w:pStyle w:val="Text1"/>
              <w:spacing w:before="0" w:after="0"/>
              <w:ind w:left="0"/>
              <w:jc w:val="center"/>
              <w:rPr>
                <w:sz w:val="16"/>
                <w:szCs w:val="16"/>
              </w:rPr>
            </w:pPr>
          </w:p>
        </w:tc>
        <w:tc>
          <w:tcPr>
            <w:tcW w:w="498" w:type="pct"/>
            <w:vMerge/>
          </w:tcPr>
          <w:p w14:paraId="79449D72" w14:textId="49D82222" w:rsidR="00900594" w:rsidRPr="00217019" w:rsidRDefault="00900594" w:rsidP="00900594">
            <w:pPr>
              <w:pStyle w:val="Text1"/>
              <w:spacing w:before="0" w:after="0"/>
              <w:ind w:left="0"/>
              <w:jc w:val="center"/>
              <w:rPr>
                <w:sz w:val="16"/>
                <w:szCs w:val="16"/>
              </w:rPr>
            </w:pPr>
          </w:p>
        </w:tc>
        <w:tc>
          <w:tcPr>
            <w:tcW w:w="307" w:type="pct"/>
            <w:vMerge/>
          </w:tcPr>
          <w:p w14:paraId="58591E9D" w14:textId="03A2575C" w:rsidR="00900594" w:rsidRPr="00217019" w:rsidRDefault="00900594" w:rsidP="00900594">
            <w:pPr>
              <w:pStyle w:val="Text1"/>
              <w:spacing w:before="0" w:after="0"/>
              <w:ind w:left="0"/>
              <w:jc w:val="center"/>
              <w:rPr>
                <w:sz w:val="16"/>
                <w:szCs w:val="16"/>
              </w:rPr>
            </w:pPr>
          </w:p>
        </w:tc>
        <w:tc>
          <w:tcPr>
            <w:tcW w:w="538" w:type="pct"/>
            <w:vAlign w:val="center"/>
          </w:tcPr>
          <w:p w14:paraId="6DF86525" w14:textId="7F0D2E0D" w:rsidR="00900594" w:rsidRPr="00217019" w:rsidRDefault="00900594" w:rsidP="00900594">
            <w:pPr>
              <w:pStyle w:val="Text1"/>
              <w:spacing w:before="0" w:after="0"/>
              <w:ind w:left="0"/>
              <w:jc w:val="center"/>
              <w:rPr>
                <w:i/>
                <w:sz w:val="16"/>
                <w:szCs w:val="16"/>
              </w:rPr>
            </w:pPr>
            <w:r>
              <w:rPr>
                <w:sz w:val="16"/>
                <w:szCs w:val="16"/>
              </w:rPr>
              <w:t>Více rozvinuté</w:t>
            </w:r>
          </w:p>
        </w:tc>
        <w:tc>
          <w:tcPr>
            <w:tcW w:w="154" w:type="pct"/>
            <w:vMerge/>
          </w:tcPr>
          <w:p w14:paraId="6D4D1CCC" w14:textId="37ACAEC5" w:rsidR="00900594" w:rsidRPr="00217019" w:rsidRDefault="00900594" w:rsidP="00900594">
            <w:pPr>
              <w:pStyle w:val="Text1"/>
              <w:spacing w:before="0" w:after="0"/>
              <w:ind w:left="0"/>
              <w:jc w:val="center"/>
              <w:rPr>
                <w:i/>
                <w:sz w:val="16"/>
                <w:szCs w:val="16"/>
              </w:rPr>
            </w:pPr>
          </w:p>
        </w:tc>
        <w:tc>
          <w:tcPr>
            <w:tcW w:w="776" w:type="pct"/>
            <w:vMerge/>
            <w:shd w:val="clear" w:color="auto" w:fill="auto"/>
          </w:tcPr>
          <w:p w14:paraId="4256AEBA" w14:textId="76B993C1" w:rsidR="00900594" w:rsidRPr="00217019" w:rsidRDefault="00900594" w:rsidP="00900594">
            <w:pPr>
              <w:pStyle w:val="Text1"/>
              <w:spacing w:before="0" w:after="0"/>
              <w:ind w:left="0"/>
              <w:jc w:val="center"/>
              <w:rPr>
                <w:sz w:val="16"/>
                <w:szCs w:val="16"/>
              </w:rPr>
            </w:pPr>
          </w:p>
        </w:tc>
        <w:tc>
          <w:tcPr>
            <w:tcW w:w="455" w:type="pct"/>
            <w:vMerge/>
          </w:tcPr>
          <w:p w14:paraId="1279EFB6" w14:textId="48664B4C" w:rsidR="00900594" w:rsidRPr="00217019" w:rsidRDefault="00900594" w:rsidP="00900594">
            <w:pPr>
              <w:pStyle w:val="Text1"/>
              <w:spacing w:before="0" w:after="0"/>
              <w:ind w:left="0"/>
              <w:jc w:val="center"/>
              <w:rPr>
                <w:sz w:val="16"/>
                <w:szCs w:val="16"/>
              </w:rPr>
            </w:pPr>
          </w:p>
        </w:tc>
        <w:tc>
          <w:tcPr>
            <w:tcW w:w="407" w:type="pct"/>
            <w:vAlign w:val="center"/>
          </w:tcPr>
          <w:p w14:paraId="6AEDE04C" w14:textId="694CA708" w:rsidR="00900594" w:rsidRPr="004C4388" w:rsidRDefault="004C4388" w:rsidP="004C4388">
            <w:pPr>
              <w:pStyle w:val="Text1"/>
              <w:spacing w:before="0" w:after="0"/>
              <w:ind w:left="0"/>
              <w:jc w:val="center"/>
              <w:rPr>
                <w:iCs/>
                <w:sz w:val="16"/>
                <w:szCs w:val="16"/>
              </w:rPr>
            </w:pPr>
            <w:r>
              <w:rPr>
                <w:iCs/>
                <w:sz w:val="16"/>
                <w:szCs w:val="16"/>
              </w:rPr>
              <w:t>9 784</w:t>
            </w:r>
          </w:p>
        </w:tc>
        <w:tc>
          <w:tcPr>
            <w:tcW w:w="365" w:type="pct"/>
            <w:vMerge/>
          </w:tcPr>
          <w:p w14:paraId="42C2B2E1" w14:textId="60AF822B" w:rsidR="00900594" w:rsidRPr="00217019" w:rsidRDefault="00900594" w:rsidP="00900594">
            <w:pPr>
              <w:pStyle w:val="Text1"/>
              <w:spacing w:before="0" w:after="0"/>
              <w:ind w:left="0"/>
              <w:jc w:val="center"/>
              <w:rPr>
                <w:sz w:val="16"/>
                <w:szCs w:val="16"/>
              </w:rPr>
            </w:pPr>
          </w:p>
        </w:tc>
        <w:tc>
          <w:tcPr>
            <w:tcW w:w="398" w:type="pct"/>
            <w:shd w:val="clear" w:color="auto" w:fill="auto"/>
            <w:vAlign w:val="center"/>
          </w:tcPr>
          <w:p w14:paraId="42553189" w14:textId="4CC9E658" w:rsidR="00900594" w:rsidRPr="00217019" w:rsidRDefault="00900594" w:rsidP="004C4388">
            <w:pPr>
              <w:pStyle w:val="Text1"/>
              <w:spacing w:before="0" w:after="0"/>
              <w:ind w:left="0"/>
              <w:jc w:val="center"/>
              <w:rPr>
                <w:sz w:val="16"/>
                <w:szCs w:val="16"/>
              </w:rPr>
            </w:pPr>
            <w:r>
              <w:rPr>
                <w:sz w:val="16"/>
                <w:szCs w:val="16"/>
              </w:rPr>
              <w:t>1 914</w:t>
            </w:r>
          </w:p>
        </w:tc>
        <w:tc>
          <w:tcPr>
            <w:tcW w:w="450" w:type="pct"/>
            <w:vMerge/>
            <w:shd w:val="clear" w:color="auto" w:fill="auto"/>
          </w:tcPr>
          <w:p w14:paraId="595A3FC4" w14:textId="78969C00" w:rsidR="00900594" w:rsidRPr="00217019" w:rsidRDefault="00900594" w:rsidP="00900594">
            <w:pPr>
              <w:pStyle w:val="Text1"/>
              <w:spacing w:before="0" w:after="0"/>
              <w:ind w:left="0"/>
              <w:jc w:val="center"/>
              <w:rPr>
                <w:i/>
                <w:sz w:val="16"/>
                <w:szCs w:val="16"/>
              </w:rPr>
            </w:pPr>
          </w:p>
        </w:tc>
        <w:tc>
          <w:tcPr>
            <w:tcW w:w="303" w:type="pct"/>
            <w:vMerge/>
          </w:tcPr>
          <w:p w14:paraId="764D2ABA" w14:textId="44EBAAA1" w:rsidR="00900594" w:rsidRPr="00217019" w:rsidRDefault="00900594" w:rsidP="00900594">
            <w:pPr>
              <w:spacing w:before="0" w:after="0"/>
              <w:jc w:val="center"/>
              <w:rPr>
                <w:i/>
                <w:sz w:val="16"/>
                <w:szCs w:val="16"/>
              </w:rPr>
            </w:pPr>
          </w:p>
        </w:tc>
      </w:tr>
    </w:tbl>
    <w:p w14:paraId="18D9D226" w14:textId="640C35BD" w:rsidR="00E107CB" w:rsidRDefault="00E107CB" w:rsidP="0082400B"/>
    <w:p w14:paraId="505C1863" w14:textId="41DDDBE5" w:rsidR="000323DA" w:rsidRPr="00217019" w:rsidRDefault="000323DA" w:rsidP="00067CB8">
      <w:pPr>
        <w:pStyle w:val="Nadpis4"/>
      </w:pPr>
      <w:r w:rsidRPr="00217019">
        <w:t>Orientační rozdělení prostředků programu (EU) podle typu intervence</w:t>
      </w:r>
      <w:r w:rsidRPr="00067CB8">
        <w:rPr>
          <w:b w:val="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75"/>
        <w:gridCol w:w="748"/>
        <w:gridCol w:w="2058"/>
        <w:gridCol w:w="992"/>
        <w:gridCol w:w="1559"/>
        <w:gridCol w:w="2972"/>
      </w:tblGrid>
      <w:tr w:rsidR="00966E11" w:rsidRPr="00002A86" w14:paraId="112679E3" w14:textId="3266991B" w:rsidTr="00067CB8">
        <w:tc>
          <w:tcPr>
            <w:tcW w:w="9204" w:type="dxa"/>
            <w:gridSpan w:val="6"/>
          </w:tcPr>
          <w:p w14:paraId="78207B48" w14:textId="491D0020" w:rsidR="00966E11" w:rsidRPr="000C00CA" w:rsidRDefault="00966E11" w:rsidP="00067CB8">
            <w:pPr>
              <w:spacing w:before="0" w:after="0"/>
              <w:rPr>
                <w:rFonts w:eastAsia="Times New Roman"/>
                <w:b/>
                <w:iCs/>
                <w:sz w:val="18"/>
                <w:szCs w:val="18"/>
              </w:rPr>
            </w:pPr>
            <w:r w:rsidRPr="000C00CA">
              <w:rPr>
                <w:b/>
                <w:sz w:val="18"/>
                <w:szCs w:val="18"/>
              </w:rPr>
              <w:t xml:space="preserve">Tabulka </w:t>
            </w:r>
            <w:r w:rsidR="00067CB8" w:rsidRPr="000C00CA">
              <w:rPr>
                <w:b/>
                <w:sz w:val="18"/>
                <w:szCs w:val="18"/>
              </w:rPr>
              <w:fldChar w:fldCharType="begin"/>
            </w:r>
            <w:r w:rsidR="00067CB8" w:rsidRPr="000C00CA">
              <w:rPr>
                <w:b/>
                <w:sz w:val="18"/>
                <w:szCs w:val="18"/>
              </w:rPr>
              <w:instrText xml:space="preserve"> SEQ Tabulka \* ARABIC </w:instrText>
            </w:r>
            <w:r w:rsidR="00067CB8" w:rsidRPr="000C00CA">
              <w:rPr>
                <w:b/>
                <w:sz w:val="18"/>
                <w:szCs w:val="18"/>
              </w:rPr>
              <w:fldChar w:fldCharType="separate"/>
            </w:r>
            <w:r w:rsidR="00045450">
              <w:rPr>
                <w:b/>
                <w:noProof/>
                <w:sz w:val="18"/>
                <w:szCs w:val="18"/>
              </w:rPr>
              <w:t>32</w:t>
            </w:r>
            <w:r w:rsidR="00067CB8" w:rsidRPr="000C00CA">
              <w:rPr>
                <w:b/>
                <w:sz w:val="18"/>
                <w:szCs w:val="18"/>
              </w:rPr>
              <w:fldChar w:fldCharType="end"/>
            </w:r>
            <w:r w:rsidRPr="000C00CA">
              <w:rPr>
                <w:b/>
                <w:sz w:val="18"/>
                <w:szCs w:val="18"/>
              </w:rPr>
              <w:t>: Dimenze 1 – oblast intervence</w:t>
            </w:r>
          </w:p>
        </w:tc>
      </w:tr>
      <w:tr w:rsidR="00966E11" w:rsidRPr="00002A86" w14:paraId="6659691F" w14:textId="6B01903F" w:rsidTr="00966E11">
        <w:tc>
          <w:tcPr>
            <w:tcW w:w="875" w:type="dxa"/>
            <w:shd w:val="clear" w:color="auto" w:fill="auto"/>
          </w:tcPr>
          <w:p w14:paraId="0C1EAF57" w14:textId="66E490DA" w:rsidR="00966E11" w:rsidRPr="000C00CA" w:rsidRDefault="00966E11" w:rsidP="00067CB8">
            <w:pPr>
              <w:spacing w:before="0" w:after="0"/>
              <w:rPr>
                <w:rFonts w:eastAsia="Times New Roman"/>
                <w:b/>
                <w:iCs/>
                <w:sz w:val="18"/>
                <w:szCs w:val="18"/>
              </w:rPr>
            </w:pPr>
            <w:r w:rsidRPr="000C00CA">
              <w:rPr>
                <w:b/>
                <w:sz w:val="18"/>
                <w:szCs w:val="18"/>
              </w:rPr>
              <w:t>Číslo priority</w:t>
            </w:r>
          </w:p>
        </w:tc>
        <w:tc>
          <w:tcPr>
            <w:tcW w:w="748" w:type="dxa"/>
            <w:shd w:val="clear" w:color="auto" w:fill="auto"/>
          </w:tcPr>
          <w:p w14:paraId="10396716" w14:textId="359E9A7C" w:rsidR="00966E11" w:rsidRPr="000C00CA" w:rsidRDefault="00966E11" w:rsidP="00067CB8">
            <w:pPr>
              <w:spacing w:before="0" w:after="0"/>
              <w:rPr>
                <w:rFonts w:eastAsia="Times New Roman"/>
                <w:b/>
                <w:iCs/>
                <w:sz w:val="18"/>
                <w:szCs w:val="18"/>
              </w:rPr>
            </w:pPr>
            <w:r w:rsidRPr="000C00CA">
              <w:rPr>
                <w:b/>
                <w:sz w:val="18"/>
                <w:szCs w:val="18"/>
              </w:rPr>
              <w:t>Fond</w:t>
            </w:r>
          </w:p>
        </w:tc>
        <w:tc>
          <w:tcPr>
            <w:tcW w:w="2058" w:type="dxa"/>
            <w:shd w:val="clear" w:color="auto" w:fill="auto"/>
          </w:tcPr>
          <w:p w14:paraId="05347F9A" w14:textId="3432B827" w:rsidR="00966E11" w:rsidRPr="000C00CA" w:rsidRDefault="00966E11" w:rsidP="00067CB8">
            <w:pPr>
              <w:spacing w:before="0" w:after="0"/>
              <w:rPr>
                <w:rFonts w:eastAsia="Times New Roman"/>
                <w:b/>
                <w:iCs/>
                <w:sz w:val="18"/>
                <w:szCs w:val="18"/>
              </w:rPr>
            </w:pPr>
            <w:r w:rsidRPr="000C00CA">
              <w:rPr>
                <w:b/>
                <w:sz w:val="18"/>
                <w:szCs w:val="18"/>
              </w:rPr>
              <w:t>Kategorie regionu</w:t>
            </w:r>
          </w:p>
        </w:tc>
        <w:tc>
          <w:tcPr>
            <w:tcW w:w="992" w:type="dxa"/>
            <w:shd w:val="clear" w:color="auto" w:fill="auto"/>
          </w:tcPr>
          <w:p w14:paraId="4A0FEACC" w14:textId="689012B4" w:rsidR="00966E11" w:rsidRPr="000C00CA" w:rsidRDefault="00966E11" w:rsidP="00067CB8">
            <w:pPr>
              <w:spacing w:before="0" w:after="0"/>
              <w:rPr>
                <w:rFonts w:eastAsia="Times New Roman"/>
                <w:b/>
                <w:iCs/>
                <w:sz w:val="18"/>
                <w:szCs w:val="18"/>
              </w:rPr>
            </w:pPr>
            <w:r w:rsidRPr="000C00CA">
              <w:rPr>
                <w:b/>
                <w:sz w:val="18"/>
                <w:szCs w:val="18"/>
              </w:rPr>
              <w:t xml:space="preserve">Kód </w:t>
            </w:r>
          </w:p>
        </w:tc>
        <w:tc>
          <w:tcPr>
            <w:tcW w:w="1559" w:type="dxa"/>
          </w:tcPr>
          <w:p w14:paraId="6C4620E7" w14:textId="4ABC9EC3" w:rsidR="00966E11" w:rsidRPr="000C00CA" w:rsidRDefault="00966E11" w:rsidP="00067CB8">
            <w:pPr>
              <w:spacing w:before="0" w:after="0"/>
              <w:rPr>
                <w:b/>
                <w:sz w:val="18"/>
                <w:szCs w:val="18"/>
              </w:rPr>
            </w:pPr>
            <w:r w:rsidRPr="000C00CA">
              <w:rPr>
                <w:b/>
                <w:sz w:val="18"/>
                <w:szCs w:val="18"/>
              </w:rPr>
              <w:t>Specifický cíl</w:t>
            </w:r>
          </w:p>
        </w:tc>
        <w:tc>
          <w:tcPr>
            <w:tcW w:w="2972" w:type="dxa"/>
            <w:shd w:val="clear" w:color="auto" w:fill="auto"/>
          </w:tcPr>
          <w:p w14:paraId="5FAF6242" w14:textId="0AD36620" w:rsidR="00966E11" w:rsidRPr="000C00CA" w:rsidRDefault="00966E11" w:rsidP="00067CB8">
            <w:pPr>
              <w:spacing w:before="0" w:after="0"/>
              <w:rPr>
                <w:rFonts w:eastAsia="Times New Roman"/>
                <w:b/>
                <w:iCs/>
                <w:sz w:val="18"/>
                <w:szCs w:val="18"/>
              </w:rPr>
            </w:pPr>
            <w:r w:rsidRPr="000C00CA">
              <w:rPr>
                <w:b/>
                <w:sz w:val="18"/>
                <w:szCs w:val="18"/>
              </w:rPr>
              <w:t>Částka (v EUR)</w:t>
            </w:r>
          </w:p>
        </w:tc>
      </w:tr>
      <w:tr w:rsidR="00966E11" w:rsidRPr="00002A86" w14:paraId="00CFB23E" w14:textId="59CCCE3D" w:rsidTr="00966E11">
        <w:trPr>
          <w:trHeight w:val="29"/>
        </w:trPr>
        <w:tc>
          <w:tcPr>
            <w:tcW w:w="875" w:type="dxa"/>
            <w:vMerge w:val="restart"/>
            <w:shd w:val="clear" w:color="auto" w:fill="auto"/>
          </w:tcPr>
          <w:p w14:paraId="0F22C0BA" w14:textId="5F2BE7B2" w:rsidR="00966E11" w:rsidRPr="000C00CA" w:rsidRDefault="00966E11" w:rsidP="00067CB8">
            <w:pPr>
              <w:spacing w:before="0" w:after="0"/>
              <w:rPr>
                <w:sz w:val="18"/>
                <w:szCs w:val="18"/>
              </w:rPr>
            </w:pPr>
            <w:r w:rsidRPr="000C00CA">
              <w:rPr>
                <w:sz w:val="18"/>
                <w:szCs w:val="18"/>
              </w:rPr>
              <w:t>2</w:t>
            </w:r>
          </w:p>
        </w:tc>
        <w:tc>
          <w:tcPr>
            <w:tcW w:w="748" w:type="dxa"/>
            <w:vMerge w:val="restart"/>
            <w:shd w:val="clear" w:color="auto" w:fill="auto"/>
          </w:tcPr>
          <w:p w14:paraId="434859B7" w14:textId="53014C6C" w:rsidR="00966E11" w:rsidRPr="000C00CA" w:rsidRDefault="00966E11" w:rsidP="00067CB8">
            <w:pPr>
              <w:spacing w:before="0" w:after="0"/>
              <w:rPr>
                <w:sz w:val="18"/>
                <w:szCs w:val="18"/>
              </w:rPr>
            </w:pPr>
            <w:r w:rsidRPr="000C00CA">
              <w:rPr>
                <w:sz w:val="18"/>
                <w:szCs w:val="18"/>
              </w:rPr>
              <w:t>ESF+</w:t>
            </w:r>
          </w:p>
        </w:tc>
        <w:tc>
          <w:tcPr>
            <w:tcW w:w="2058" w:type="dxa"/>
            <w:shd w:val="clear" w:color="auto" w:fill="auto"/>
          </w:tcPr>
          <w:p w14:paraId="49A69985" w14:textId="19887646" w:rsidR="00966E11" w:rsidRPr="000C00CA" w:rsidRDefault="00966E11" w:rsidP="00067CB8">
            <w:pPr>
              <w:spacing w:before="0" w:after="0"/>
              <w:rPr>
                <w:sz w:val="18"/>
                <w:szCs w:val="18"/>
              </w:rPr>
            </w:pPr>
            <w:r w:rsidRPr="000C00CA">
              <w:rPr>
                <w:sz w:val="18"/>
                <w:szCs w:val="18"/>
              </w:rPr>
              <w:t>Méně rozvinuté</w:t>
            </w:r>
          </w:p>
          <w:p w14:paraId="175C6D91" w14:textId="3C5D0528" w:rsidR="00966E11" w:rsidRPr="000C00CA" w:rsidRDefault="00966E11" w:rsidP="00067CB8">
            <w:pPr>
              <w:spacing w:before="0" w:after="0"/>
              <w:rPr>
                <w:sz w:val="18"/>
                <w:szCs w:val="18"/>
              </w:rPr>
            </w:pPr>
            <w:r w:rsidRPr="000C00CA">
              <w:rPr>
                <w:sz w:val="18"/>
                <w:szCs w:val="18"/>
              </w:rPr>
              <w:t>Přechodové</w:t>
            </w:r>
          </w:p>
          <w:p w14:paraId="4FE41CE1" w14:textId="085EC2F7" w:rsidR="00966E11" w:rsidRPr="000C00CA" w:rsidRDefault="00966E11" w:rsidP="00067CB8">
            <w:pPr>
              <w:spacing w:before="0" w:after="0"/>
              <w:rPr>
                <w:sz w:val="18"/>
                <w:szCs w:val="18"/>
              </w:rPr>
            </w:pPr>
            <w:r w:rsidRPr="000C00CA">
              <w:rPr>
                <w:sz w:val="18"/>
                <w:szCs w:val="18"/>
              </w:rPr>
              <w:t>Více rozvinuté</w:t>
            </w:r>
          </w:p>
        </w:tc>
        <w:tc>
          <w:tcPr>
            <w:tcW w:w="992" w:type="dxa"/>
            <w:shd w:val="clear" w:color="auto" w:fill="auto"/>
          </w:tcPr>
          <w:p w14:paraId="7D34CF55" w14:textId="237889B8" w:rsidR="00966E11" w:rsidRPr="000C00CA" w:rsidRDefault="000C03AA" w:rsidP="00067CB8">
            <w:pPr>
              <w:spacing w:before="0" w:after="0"/>
              <w:rPr>
                <w:sz w:val="18"/>
                <w:szCs w:val="18"/>
              </w:rPr>
            </w:pPr>
            <w:r>
              <w:rPr>
                <w:sz w:val="18"/>
                <w:szCs w:val="18"/>
              </w:rPr>
              <w:t>136</w:t>
            </w:r>
          </w:p>
        </w:tc>
        <w:tc>
          <w:tcPr>
            <w:tcW w:w="1559" w:type="dxa"/>
          </w:tcPr>
          <w:p w14:paraId="33B7F17F" w14:textId="05AFA35F" w:rsidR="00966E11" w:rsidRPr="000C00CA" w:rsidRDefault="00002A86" w:rsidP="00067CB8">
            <w:pPr>
              <w:spacing w:before="0" w:after="0"/>
              <w:rPr>
                <w:sz w:val="18"/>
                <w:szCs w:val="18"/>
              </w:rPr>
            </w:pPr>
            <w:r>
              <w:rPr>
                <w:sz w:val="18"/>
                <w:szCs w:val="18"/>
              </w:rPr>
              <w:t>2.1</w:t>
            </w:r>
          </w:p>
        </w:tc>
        <w:tc>
          <w:tcPr>
            <w:tcW w:w="2972" w:type="dxa"/>
            <w:shd w:val="clear" w:color="auto" w:fill="auto"/>
          </w:tcPr>
          <w:p w14:paraId="0956ED24" w14:textId="2499EDD6" w:rsidR="00002A86" w:rsidRPr="000C00CA" w:rsidRDefault="003B4A51" w:rsidP="000C00CA">
            <w:pPr>
              <w:spacing w:before="0" w:after="0"/>
              <w:jc w:val="center"/>
              <w:rPr>
                <w:color w:val="000000"/>
                <w:sz w:val="18"/>
                <w:szCs w:val="18"/>
              </w:rPr>
            </w:pPr>
            <w:r>
              <w:rPr>
                <w:color w:val="000000"/>
                <w:sz w:val="18"/>
                <w:szCs w:val="18"/>
              </w:rPr>
              <w:t>6 141 845</w:t>
            </w:r>
          </w:p>
          <w:p w14:paraId="4A7EC0EE" w14:textId="5830850D" w:rsidR="00002A86" w:rsidRPr="000C00CA" w:rsidRDefault="003B4A51" w:rsidP="000C00CA">
            <w:pPr>
              <w:spacing w:before="0" w:after="0"/>
              <w:jc w:val="center"/>
              <w:rPr>
                <w:color w:val="000000"/>
                <w:sz w:val="18"/>
                <w:szCs w:val="18"/>
              </w:rPr>
            </w:pPr>
            <w:r>
              <w:rPr>
                <w:color w:val="000000"/>
                <w:sz w:val="18"/>
                <w:szCs w:val="18"/>
              </w:rPr>
              <w:t>5 507 114</w:t>
            </w:r>
          </w:p>
          <w:p w14:paraId="6E02E9C9" w14:textId="6EFF78DE" w:rsidR="00966E11" w:rsidRPr="000C00CA" w:rsidRDefault="003B4A51" w:rsidP="000C00CA">
            <w:pPr>
              <w:spacing w:before="0" w:after="0"/>
              <w:jc w:val="center"/>
              <w:rPr>
                <w:color w:val="000000"/>
                <w:sz w:val="18"/>
                <w:szCs w:val="18"/>
              </w:rPr>
            </w:pPr>
            <w:r>
              <w:rPr>
                <w:color w:val="000000"/>
                <w:sz w:val="18"/>
                <w:szCs w:val="18"/>
              </w:rPr>
              <w:t>73 326</w:t>
            </w:r>
          </w:p>
        </w:tc>
      </w:tr>
      <w:tr w:rsidR="00966E11" w:rsidRPr="00002A86" w14:paraId="236E2D24" w14:textId="45AF5942" w:rsidTr="00966E11">
        <w:trPr>
          <w:trHeight w:val="23"/>
        </w:trPr>
        <w:tc>
          <w:tcPr>
            <w:tcW w:w="875" w:type="dxa"/>
            <w:vMerge/>
            <w:shd w:val="clear" w:color="auto" w:fill="auto"/>
          </w:tcPr>
          <w:p w14:paraId="3AF5AF7E" w14:textId="2110E217" w:rsidR="00966E11" w:rsidRPr="000C00CA" w:rsidRDefault="00966E11" w:rsidP="00067CB8">
            <w:pPr>
              <w:spacing w:before="0" w:after="0"/>
              <w:rPr>
                <w:sz w:val="18"/>
                <w:szCs w:val="18"/>
              </w:rPr>
            </w:pPr>
          </w:p>
        </w:tc>
        <w:tc>
          <w:tcPr>
            <w:tcW w:w="748" w:type="dxa"/>
            <w:vMerge/>
            <w:shd w:val="clear" w:color="auto" w:fill="auto"/>
          </w:tcPr>
          <w:p w14:paraId="7E5A4CBD" w14:textId="1FBE3D5C" w:rsidR="00966E11" w:rsidRPr="000C00CA" w:rsidRDefault="00966E11" w:rsidP="00067CB8">
            <w:pPr>
              <w:spacing w:before="0" w:after="0"/>
              <w:rPr>
                <w:sz w:val="18"/>
                <w:szCs w:val="18"/>
              </w:rPr>
            </w:pPr>
          </w:p>
        </w:tc>
        <w:tc>
          <w:tcPr>
            <w:tcW w:w="2058" w:type="dxa"/>
            <w:shd w:val="clear" w:color="auto" w:fill="auto"/>
          </w:tcPr>
          <w:p w14:paraId="693EDD67" w14:textId="492C45B8" w:rsidR="00966E11" w:rsidRPr="000C00CA" w:rsidRDefault="00966E11" w:rsidP="00067CB8">
            <w:pPr>
              <w:spacing w:before="0" w:after="0"/>
              <w:rPr>
                <w:sz w:val="18"/>
                <w:szCs w:val="18"/>
              </w:rPr>
            </w:pPr>
            <w:r w:rsidRPr="000C00CA">
              <w:rPr>
                <w:sz w:val="18"/>
                <w:szCs w:val="18"/>
              </w:rPr>
              <w:t>Méně rozvinuté</w:t>
            </w:r>
          </w:p>
          <w:p w14:paraId="2BC0A43E" w14:textId="18B95B6B" w:rsidR="00966E11" w:rsidRPr="000C00CA" w:rsidRDefault="00966E11" w:rsidP="00067CB8">
            <w:pPr>
              <w:spacing w:before="0" w:after="0"/>
              <w:rPr>
                <w:sz w:val="18"/>
                <w:szCs w:val="18"/>
              </w:rPr>
            </w:pPr>
            <w:r w:rsidRPr="000C00CA">
              <w:rPr>
                <w:sz w:val="18"/>
                <w:szCs w:val="18"/>
              </w:rPr>
              <w:t>Přechodové</w:t>
            </w:r>
          </w:p>
          <w:p w14:paraId="1869A09D" w14:textId="61408EF3" w:rsidR="00966E11" w:rsidRPr="000C00CA" w:rsidRDefault="00966E11" w:rsidP="00067CB8">
            <w:pPr>
              <w:spacing w:before="0" w:after="0"/>
              <w:rPr>
                <w:sz w:val="18"/>
                <w:szCs w:val="18"/>
              </w:rPr>
            </w:pPr>
            <w:r w:rsidRPr="000C00CA">
              <w:rPr>
                <w:sz w:val="18"/>
                <w:szCs w:val="18"/>
              </w:rPr>
              <w:t>Více rozvinuté</w:t>
            </w:r>
          </w:p>
        </w:tc>
        <w:tc>
          <w:tcPr>
            <w:tcW w:w="992" w:type="dxa"/>
            <w:shd w:val="clear" w:color="auto" w:fill="auto"/>
          </w:tcPr>
          <w:p w14:paraId="27436275" w14:textId="42A0020E" w:rsidR="00966E11" w:rsidRPr="000C00CA" w:rsidRDefault="000C03AA" w:rsidP="00067CB8">
            <w:pPr>
              <w:spacing w:before="0" w:after="0"/>
              <w:rPr>
                <w:sz w:val="18"/>
                <w:szCs w:val="18"/>
              </w:rPr>
            </w:pPr>
            <w:r>
              <w:rPr>
                <w:sz w:val="18"/>
                <w:szCs w:val="18"/>
              </w:rPr>
              <w:t>150</w:t>
            </w:r>
          </w:p>
        </w:tc>
        <w:tc>
          <w:tcPr>
            <w:tcW w:w="1559" w:type="dxa"/>
          </w:tcPr>
          <w:p w14:paraId="68EAD9F7" w14:textId="141C2F00" w:rsidR="00966E11" w:rsidRPr="000C00CA" w:rsidRDefault="00002A86" w:rsidP="00067CB8">
            <w:pPr>
              <w:spacing w:before="0" w:after="0"/>
              <w:rPr>
                <w:sz w:val="18"/>
                <w:szCs w:val="18"/>
              </w:rPr>
            </w:pPr>
            <w:r>
              <w:rPr>
                <w:sz w:val="18"/>
                <w:szCs w:val="18"/>
              </w:rPr>
              <w:t>2.1</w:t>
            </w:r>
          </w:p>
        </w:tc>
        <w:tc>
          <w:tcPr>
            <w:tcW w:w="2972" w:type="dxa"/>
            <w:shd w:val="clear" w:color="auto" w:fill="auto"/>
          </w:tcPr>
          <w:p w14:paraId="18D28522" w14:textId="7CA8F667" w:rsidR="00002A86" w:rsidRPr="000C00CA" w:rsidRDefault="003B4A51" w:rsidP="000C00CA">
            <w:pPr>
              <w:spacing w:before="0" w:after="0"/>
              <w:jc w:val="center"/>
              <w:rPr>
                <w:color w:val="000000"/>
                <w:sz w:val="18"/>
                <w:szCs w:val="18"/>
              </w:rPr>
            </w:pPr>
            <w:r>
              <w:rPr>
                <w:color w:val="000000"/>
                <w:sz w:val="18"/>
                <w:szCs w:val="18"/>
              </w:rPr>
              <w:t>40 945 634</w:t>
            </w:r>
          </w:p>
          <w:p w14:paraId="5C79EBA9" w14:textId="51A807A2" w:rsidR="00002A86" w:rsidRPr="000C00CA" w:rsidRDefault="003B4A51" w:rsidP="000C00CA">
            <w:pPr>
              <w:spacing w:before="0" w:after="0"/>
              <w:jc w:val="center"/>
              <w:rPr>
                <w:color w:val="000000"/>
                <w:sz w:val="18"/>
                <w:szCs w:val="18"/>
              </w:rPr>
            </w:pPr>
            <w:r>
              <w:rPr>
                <w:color w:val="000000"/>
                <w:sz w:val="18"/>
                <w:szCs w:val="18"/>
              </w:rPr>
              <w:t>36 714 092</w:t>
            </w:r>
          </w:p>
          <w:p w14:paraId="5F24D78D" w14:textId="5F6520FC" w:rsidR="00966E11" w:rsidRPr="000C00CA" w:rsidRDefault="003B4A51" w:rsidP="000C00CA">
            <w:pPr>
              <w:spacing w:before="0" w:after="0"/>
              <w:jc w:val="center"/>
              <w:rPr>
                <w:color w:val="000000"/>
                <w:sz w:val="18"/>
                <w:szCs w:val="18"/>
              </w:rPr>
            </w:pPr>
            <w:r>
              <w:rPr>
                <w:color w:val="000000"/>
                <w:sz w:val="18"/>
                <w:szCs w:val="18"/>
              </w:rPr>
              <w:t>488 842</w:t>
            </w:r>
          </w:p>
        </w:tc>
      </w:tr>
      <w:tr w:rsidR="00966E11" w:rsidRPr="00002A86" w14:paraId="0784EE6D" w14:textId="3B393898" w:rsidTr="00966E11">
        <w:trPr>
          <w:trHeight w:val="23"/>
        </w:trPr>
        <w:tc>
          <w:tcPr>
            <w:tcW w:w="875" w:type="dxa"/>
            <w:vMerge/>
            <w:shd w:val="clear" w:color="auto" w:fill="auto"/>
          </w:tcPr>
          <w:p w14:paraId="54C68DA7" w14:textId="73002086" w:rsidR="00966E11" w:rsidRPr="000C00CA" w:rsidRDefault="00966E11" w:rsidP="00067CB8">
            <w:pPr>
              <w:spacing w:before="0" w:after="0"/>
              <w:rPr>
                <w:sz w:val="18"/>
                <w:szCs w:val="18"/>
              </w:rPr>
            </w:pPr>
          </w:p>
        </w:tc>
        <w:tc>
          <w:tcPr>
            <w:tcW w:w="748" w:type="dxa"/>
            <w:vMerge/>
            <w:shd w:val="clear" w:color="auto" w:fill="auto"/>
          </w:tcPr>
          <w:p w14:paraId="603515C2" w14:textId="66ECB5EE" w:rsidR="00966E11" w:rsidRPr="000C00CA" w:rsidRDefault="00966E11" w:rsidP="00067CB8">
            <w:pPr>
              <w:spacing w:before="0" w:after="0"/>
              <w:rPr>
                <w:sz w:val="18"/>
                <w:szCs w:val="18"/>
              </w:rPr>
            </w:pPr>
          </w:p>
        </w:tc>
        <w:tc>
          <w:tcPr>
            <w:tcW w:w="2058" w:type="dxa"/>
            <w:shd w:val="clear" w:color="auto" w:fill="auto"/>
          </w:tcPr>
          <w:p w14:paraId="6F90A85D" w14:textId="4DB416A9" w:rsidR="00966E11" w:rsidRPr="000C00CA" w:rsidRDefault="00966E11" w:rsidP="00067CB8">
            <w:pPr>
              <w:spacing w:before="0" w:after="0"/>
              <w:rPr>
                <w:sz w:val="18"/>
                <w:szCs w:val="18"/>
              </w:rPr>
            </w:pPr>
            <w:r w:rsidRPr="000C00CA">
              <w:rPr>
                <w:sz w:val="18"/>
                <w:szCs w:val="18"/>
              </w:rPr>
              <w:t>Méně rozvinuté</w:t>
            </w:r>
          </w:p>
          <w:p w14:paraId="1B97DF6A" w14:textId="01B30094" w:rsidR="00966E11" w:rsidRPr="000C00CA" w:rsidRDefault="00966E11" w:rsidP="00067CB8">
            <w:pPr>
              <w:spacing w:before="0" w:after="0"/>
              <w:rPr>
                <w:sz w:val="18"/>
                <w:szCs w:val="18"/>
              </w:rPr>
            </w:pPr>
            <w:r w:rsidRPr="000C00CA">
              <w:rPr>
                <w:sz w:val="18"/>
                <w:szCs w:val="18"/>
              </w:rPr>
              <w:t>Přechodové</w:t>
            </w:r>
          </w:p>
          <w:p w14:paraId="2C62A114" w14:textId="101D0E07" w:rsidR="00966E11" w:rsidRPr="000C00CA" w:rsidRDefault="00966E11" w:rsidP="00067CB8">
            <w:pPr>
              <w:spacing w:before="0" w:after="0"/>
              <w:rPr>
                <w:sz w:val="18"/>
                <w:szCs w:val="18"/>
              </w:rPr>
            </w:pPr>
            <w:r w:rsidRPr="000C00CA">
              <w:rPr>
                <w:sz w:val="18"/>
                <w:szCs w:val="18"/>
              </w:rPr>
              <w:t>Více rozvinuté</w:t>
            </w:r>
          </w:p>
        </w:tc>
        <w:tc>
          <w:tcPr>
            <w:tcW w:w="992" w:type="dxa"/>
            <w:shd w:val="clear" w:color="auto" w:fill="auto"/>
          </w:tcPr>
          <w:p w14:paraId="5ECA3F40" w14:textId="0921E7EB" w:rsidR="00966E11" w:rsidRPr="000C00CA" w:rsidRDefault="000C03AA" w:rsidP="00067CB8">
            <w:pPr>
              <w:spacing w:before="0" w:after="0"/>
              <w:rPr>
                <w:sz w:val="18"/>
                <w:szCs w:val="18"/>
              </w:rPr>
            </w:pPr>
            <w:r>
              <w:rPr>
                <w:sz w:val="18"/>
                <w:szCs w:val="18"/>
              </w:rPr>
              <w:t>151</w:t>
            </w:r>
          </w:p>
        </w:tc>
        <w:tc>
          <w:tcPr>
            <w:tcW w:w="1559" w:type="dxa"/>
          </w:tcPr>
          <w:p w14:paraId="0DF7AD95" w14:textId="25272FBF" w:rsidR="00966E11" w:rsidRPr="000C00CA" w:rsidRDefault="00002A86" w:rsidP="00067CB8">
            <w:pPr>
              <w:spacing w:before="0" w:after="0"/>
              <w:rPr>
                <w:sz w:val="18"/>
                <w:szCs w:val="18"/>
              </w:rPr>
            </w:pPr>
            <w:r>
              <w:rPr>
                <w:sz w:val="18"/>
                <w:szCs w:val="18"/>
              </w:rPr>
              <w:t>2.1</w:t>
            </w:r>
          </w:p>
        </w:tc>
        <w:tc>
          <w:tcPr>
            <w:tcW w:w="2972" w:type="dxa"/>
            <w:shd w:val="clear" w:color="auto" w:fill="auto"/>
          </w:tcPr>
          <w:p w14:paraId="74BEAF4B" w14:textId="48F87CBF" w:rsidR="00002A86" w:rsidRPr="000C00CA" w:rsidRDefault="003B4A51" w:rsidP="000C00CA">
            <w:pPr>
              <w:spacing w:before="0" w:after="0"/>
              <w:jc w:val="center"/>
              <w:rPr>
                <w:color w:val="000000"/>
                <w:sz w:val="18"/>
                <w:szCs w:val="18"/>
              </w:rPr>
            </w:pPr>
            <w:r>
              <w:rPr>
                <w:color w:val="000000"/>
                <w:sz w:val="18"/>
                <w:szCs w:val="18"/>
              </w:rPr>
              <w:t>157 640 689</w:t>
            </w:r>
          </w:p>
          <w:p w14:paraId="0EEBF7EF" w14:textId="6343596E" w:rsidR="00002A86" w:rsidRPr="000C00CA" w:rsidRDefault="003B4A51" w:rsidP="000C00CA">
            <w:pPr>
              <w:spacing w:before="0" w:after="0"/>
              <w:jc w:val="center"/>
              <w:rPr>
                <w:color w:val="000000"/>
                <w:sz w:val="18"/>
                <w:szCs w:val="18"/>
              </w:rPr>
            </w:pPr>
            <w:r>
              <w:rPr>
                <w:color w:val="000000"/>
                <w:sz w:val="18"/>
                <w:szCs w:val="18"/>
              </w:rPr>
              <w:t>141 349 256</w:t>
            </w:r>
          </w:p>
          <w:p w14:paraId="0FE962EE" w14:textId="63291C8D" w:rsidR="00966E11" w:rsidRPr="000C00CA" w:rsidRDefault="003B4A51" w:rsidP="000C00CA">
            <w:pPr>
              <w:spacing w:before="0" w:after="0"/>
              <w:jc w:val="center"/>
              <w:rPr>
                <w:color w:val="000000"/>
                <w:sz w:val="18"/>
                <w:szCs w:val="18"/>
              </w:rPr>
            </w:pPr>
            <w:r>
              <w:rPr>
                <w:color w:val="000000"/>
                <w:sz w:val="18"/>
                <w:szCs w:val="18"/>
              </w:rPr>
              <w:t>1 882 042</w:t>
            </w:r>
          </w:p>
        </w:tc>
      </w:tr>
    </w:tbl>
    <w:p w14:paraId="2300EE43" w14:textId="1D3D0439" w:rsidR="000323DA" w:rsidRPr="00217019" w:rsidRDefault="000323DA" w:rsidP="000323D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75"/>
        <w:gridCol w:w="747"/>
        <w:gridCol w:w="1775"/>
        <w:gridCol w:w="1027"/>
        <w:gridCol w:w="1525"/>
        <w:gridCol w:w="3255"/>
      </w:tblGrid>
      <w:tr w:rsidR="00067CB8" w:rsidRPr="00002A86" w14:paraId="15264E77" w14:textId="2FC6A47A" w:rsidTr="00067CB8">
        <w:tc>
          <w:tcPr>
            <w:tcW w:w="9204" w:type="dxa"/>
            <w:gridSpan w:val="6"/>
          </w:tcPr>
          <w:p w14:paraId="75C156A7" w14:textId="3AC322CC" w:rsidR="00067CB8" w:rsidRPr="000C00CA" w:rsidRDefault="00067CB8" w:rsidP="00067CB8">
            <w:pPr>
              <w:spacing w:before="0" w:after="0"/>
              <w:rPr>
                <w:rFonts w:eastAsia="Times New Roman"/>
                <w:b/>
                <w:iCs/>
                <w:sz w:val="18"/>
                <w:szCs w:val="18"/>
              </w:rPr>
            </w:pPr>
            <w:r w:rsidRPr="000C00CA">
              <w:rPr>
                <w:b/>
                <w:sz w:val="18"/>
                <w:szCs w:val="18"/>
              </w:rPr>
              <w:t xml:space="preserve">Tabulka </w:t>
            </w:r>
            <w:r w:rsidRPr="000C00CA">
              <w:rPr>
                <w:b/>
                <w:sz w:val="18"/>
                <w:szCs w:val="18"/>
              </w:rPr>
              <w:fldChar w:fldCharType="begin"/>
            </w:r>
            <w:r w:rsidRPr="000C00CA">
              <w:rPr>
                <w:b/>
                <w:sz w:val="18"/>
                <w:szCs w:val="18"/>
              </w:rPr>
              <w:instrText xml:space="preserve"> SEQ Tabulka \* ARABIC </w:instrText>
            </w:r>
            <w:r w:rsidRPr="000C00CA">
              <w:rPr>
                <w:b/>
                <w:sz w:val="18"/>
                <w:szCs w:val="18"/>
              </w:rPr>
              <w:fldChar w:fldCharType="separate"/>
            </w:r>
            <w:r w:rsidR="00045450">
              <w:rPr>
                <w:b/>
                <w:noProof/>
                <w:sz w:val="18"/>
                <w:szCs w:val="18"/>
              </w:rPr>
              <w:t>33</w:t>
            </w:r>
            <w:r w:rsidRPr="000C00CA">
              <w:rPr>
                <w:b/>
                <w:sz w:val="18"/>
                <w:szCs w:val="18"/>
              </w:rPr>
              <w:fldChar w:fldCharType="end"/>
            </w:r>
            <w:r w:rsidRPr="000C00CA">
              <w:rPr>
                <w:b/>
                <w:sz w:val="18"/>
                <w:szCs w:val="18"/>
              </w:rPr>
              <w:t>: Dimenze 2 – forma financování</w:t>
            </w:r>
          </w:p>
        </w:tc>
      </w:tr>
      <w:tr w:rsidR="00966E11" w:rsidRPr="00002A86" w14:paraId="29C4A8D9" w14:textId="5E6A808B" w:rsidTr="000C00CA">
        <w:tc>
          <w:tcPr>
            <w:tcW w:w="875" w:type="dxa"/>
            <w:shd w:val="clear" w:color="auto" w:fill="auto"/>
          </w:tcPr>
          <w:p w14:paraId="799CE034" w14:textId="1942A289" w:rsidR="00966E11" w:rsidRPr="000C00CA" w:rsidRDefault="00966E11" w:rsidP="00067CB8">
            <w:pPr>
              <w:spacing w:before="0" w:after="0"/>
              <w:rPr>
                <w:rFonts w:eastAsia="Times New Roman"/>
                <w:b/>
                <w:iCs/>
                <w:sz w:val="18"/>
                <w:szCs w:val="18"/>
              </w:rPr>
            </w:pPr>
            <w:r w:rsidRPr="000C00CA">
              <w:rPr>
                <w:b/>
                <w:sz w:val="18"/>
                <w:szCs w:val="18"/>
              </w:rPr>
              <w:t>Číslo priority</w:t>
            </w:r>
          </w:p>
        </w:tc>
        <w:tc>
          <w:tcPr>
            <w:tcW w:w="747" w:type="dxa"/>
            <w:shd w:val="clear" w:color="auto" w:fill="auto"/>
          </w:tcPr>
          <w:p w14:paraId="125214D8" w14:textId="4D3FBC3E" w:rsidR="00966E11" w:rsidRPr="000C00CA" w:rsidRDefault="00966E11" w:rsidP="00067CB8">
            <w:pPr>
              <w:spacing w:before="0" w:after="0"/>
              <w:rPr>
                <w:rFonts w:eastAsia="Times New Roman"/>
                <w:b/>
                <w:iCs/>
                <w:sz w:val="18"/>
                <w:szCs w:val="18"/>
              </w:rPr>
            </w:pPr>
            <w:r w:rsidRPr="000C00CA">
              <w:rPr>
                <w:b/>
                <w:sz w:val="18"/>
                <w:szCs w:val="18"/>
              </w:rPr>
              <w:t>Fond</w:t>
            </w:r>
          </w:p>
        </w:tc>
        <w:tc>
          <w:tcPr>
            <w:tcW w:w="1775" w:type="dxa"/>
            <w:shd w:val="clear" w:color="auto" w:fill="auto"/>
          </w:tcPr>
          <w:p w14:paraId="71F64FF3" w14:textId="363D1B79" w:rsidR="00966E11" w:rsidRPr="000C00CA" w:rsidRDefault="00966E11" w:rsidP="00067CB8">
            <w:pPr>
              <w:spacing w:before="0" w:after="0"/>
              <w:rPr>
                <w:rFonts w:eastAsia="Times New Roman"/>
                <w:b/>
                <w:iCs/>
                <w:sz w:val="18"/>
                <w:szCs w:val="18"/>
              </w:rPr>
            </w:pPr>
            <w:r w:rsidRPr="000C00CA">
              <w:rPr>
                <w:b/>
                <w:sz w:val="18"/>
                <w:szCs w:val="18"/>
              </w:rPr>
              <w:t>Kategorie regionu</w:t>
            </w:r>
          </w:p>
        </w:tc>
        <w:tc>
          <w:tcPr>
            <w:tcW w:w="1027" w:type="dxa"/>
            <w:shd w:val="clear" w:color="auto" w:fill="auto"/>
          </w:tcPr>
          <w:p w14:paraId="116600EF" w14:textId="650557E3" w:rsidR="00966E11" w:rsidRPr="000C00CA" w:rsidRDefault="00966E11" w:rsidP="00067CB8">
            <w:pPr>
              <w:spacing w:before="0" w:after="0"/>
              <w:rPr>
                <w:rFonts w:eastAsia="Times New Roman"/>
                <w:b/>
                <w:iCs/>
                <w:sz w:val="18"/>
                <w:szCs w:val="18"/>
              </w:rPr>
            </w:pPr>
            <w:r w:rsidRPr="000C00CA">
              <w:rPr>
                <w:b/>
                <w:sz w:val="18"/>
                <w:szCs w:val="18"/>
              </w:rPr>
              <w:t xml:space="preserve">Kód </w:t>
            </w:r>
          </w:p>
        </w:tc>
        <w:tc>
          <w:tcPr>
            <w:tcW w:w="1525" w:type="dxa"/>
          </w:tcPr>
          <w:p w14:paraId="41C97348" w14:textId="1BA7B533" w:rsidR="00966E11" w:rsidRPr="000C00CA" w:rsidRDefault="00966E11" w:rsidP="00067CB8">
            <w:pPr>
              <w:spacing w:before="0" w:after="0"/>
              <w:rPr>
                <w:b/>
                <w:sz w:val="18"/>
                <w:szCs w:val="18"/>
              </w:rPr>
            </w:pPr>
            <w:r w:rsidRPr="000C00CA">
              <w:rPr>
                <w:b/>
                <w:sz w:val="18"/>
                <w:szCs w:val="18"/>
              </w:rPr>
              <w:t>Specifický cíl</w:t>
            </w:r>
          </w:p>
        </w:tc>
        <w:tc>
          <w:tcPr>
            <w:tcW w:w="3255" w:type="dxa"/>
            <w:shd w:val="clear" w:color="auto" w:fill="auto"/>
          </w:tcPr>
          <w:p w14:paraId="113E9AC8" w14:textId="0B97ECF7" w:rsidR="00966E11" w:rsidRPr="000C00CA" w:rsidRDefault="00966E11" w:rsidP="00067CB8">
            <w:pPr>
              <w:spacing w:before="0" w:after="0"/>
              <w:rPr>
                <w:rFonts w:eastAsia="Times New Roman"/>
                <w:b/>
                <w:iCs/>
                <w:sz w:val="18"/>
                <w:szCs w:val="18"/>
              </w:rPr>
            </w:pPr>
            <w:r w:rsidRPr="000C00CA">
              <w:rPr>
                <w:b/>
                <w:sz w:val="18"/>
                <w:szCs w:val="18"/>
              </w:rPr>
              <w:t>Částka (v EUR)</w:t>
            </w:r>
          </w:p>
        </w:tc>
      </w:tr>
      <w:tr w:rsidR="00966E11" w:rsidRPr="00002A86" w14:paraId="4BD544E6" w14:textId="44A48D4B" w:rsidTr="000C00CA">
        <w:trPr>
          <w:trHeight w:val="95"/>
        </w:trPr>
        <w:tc>
          <w:tcPr>
            <w:tcW w:w="875" w:type="dxa"/>
            <w:vMerge w:val="restart"/>
            <w:shd w:val="clear" w:color="auto" w:fill="auto"/>
          </w:tcPr>
          <w:p w14:paraId="788E5D87" w14:textId="38F7C307" w:rsidR="00966E11" w:rsidRPr="000C00CA" w:rsidRDefault="00966E11" w:rsidP="00067CB8">
            <w:pPr>
              <w:spacing w:before="0" w:after="0"/>
              <w:rPr>
                <w:b/>
                <w:sz w:val="18"/>
                <w:szCs w:val="18"/>
              </w:rPr>
            </w:pPr>
            <w:r w:rsidRPr="000C00CA">
              <w:rPr>
                <w:sz w:val="18"/>
                <w:szCs w:val="18"/>
              </w:rPr>
              <w:t>2</w:t>
            </w:r>
          </w:p>
        </w:tc>
        <w:tc>
          <w:tcPr>
            <w:tcW w:w="747" w:type="dxa"/>
            <w:vMerge w:val="restart"/>
            <w:shd w:val="clear" w:color="auto" w:fill="auto"/>
          </w:tcPr>
          <w:p w14:paraId="08A6F5F0" w14:textId="1E8C6FA7" w:rsidR="00966E11" w:rsidRPr="000C00CA" w:rsidRDefault="00966E11" w:rsidP="00067CB8">
            <w:pPr>
              <w:spacing w:before="0" w:after="0"/>
              <w:rPr>
                <w:b/>
                <w:sz w:val="18"/>
                <w:szCs w:val="18"/>
              </w:rPr>
            </w:pPr>
            <w:r w:rsidRPr="000C00CA">
              <w:rPr>
                <w:sz w:val="18"/>
                <w:szCs w:val="18"/>
              </w:rPr>
              <w:t>ESF+</w:t>
            </w:r>
          </w:p>
        </w:tc>
        <w:tc>
          <w:tcPr>
            <w:tcW w:w="1775" w:type="dxa"/>
            <w:shd w:val="clear" w:color="auto" w:fill="auto"/>
          </w:tcPr>
          <w:p w14:paraId="0835AF43" w14:textId="0CC9F3EB" w:rsidR="00966E11" w:rsidRPr="000C00CA" w:rsidRDefault="00966E11" w:rsidP="00067CB8">
            <w:pPr>
              <w:spacing w:before="0" w:after="0"/>
              <w:rPr>
                <w:sz w:val="18"/>
                <w:szCs w:val="18"/>
              </w:rPr>
            </w:pPr>
            <w:r w:rsidRPr="000C00CA">
              <w:rPr>
                <w:sz w:val="18"/>
                <w:szCs w:val="18"/>
              </w:rPr>
              <w:t>Méně rozvinuté</w:t>
            </w:r>
          </w:p>
          <w:p w14:paraId="0E91643A" w14:textId="0936B8C6" w:rsidR="00966E11" w:rsidRPr="000C00CA" w:rsidRDefault="00966E11" w:rsidP="00067CB8">
            <w:pPr>
              <w:spacing w:before="0" w:after="0"/>
              <w:rPr>
                <w:sz w:val="18"/>
                <w:szCs w:val="18"/>
              </w:rPr>
            </w:pPr>
            <w:r w:rsidRPr="000C00CA">
              <w:rPr>
                <w:sz w:val="18"/>
                <w:szCs w:val="18"/>
              </w:rPr>
              <w:t>Přechodové</w:t>
            </w:r>
          </w:p>
          <w:p w14:paraId="7ABEB219" w14:textId="2DD3BDAB" w:rsidR="00966E11" w:rsidRPr="000C00CA" w:rsidRDefault="00966E11" w:rsidP="00067CB8">
            <w:pPr>
              <w:spacing w:before="0" w:after="0"/>
              <w:rPr>
                <w:sz w:val="18"/>
                <w:szCs w:val="18"/>
              </w:rPr>
            </w:pPr>
            <w:r w:rsidRPr="000C00CA">
              <w:rPr>
                <w:sz w:val="18"/>
                <w:szCs w:val="18"/>
              </w:rPr>
              <w:t>Více rozvinuté</w:t>
            </w:r>
          </w:p>
        </w:tc>
        <w:tc>
          <w:tcPr>
            <w:tcW w:w="1027" w:type="dxa"/>
            <w:shd w:val="clear" w:color="auto" w:fill="auto"/>
          </w:tcPr>
          <w:p w14:paraId="00C36FA8" w14:textId="7EFE2821" w:rsidR="00966E11" w:rsidRPr="000C00CA" w:rsidRDefault="00966E11" w:rsidP="00067CB8">
            <w:pPr>
              <w:spacing w:before="0" w:after="0"/>
              <w:rPr>
                <w:sz w:val="18"/>
                <w:szCs w:val="18"/>
              </w:rPr>
            </w:pPr>
            <w:r w:rsidRPr="000C00CA">
              <w:rPr>
                <w:sz w:val="18"/>
                <w:szCs w:val="18"/>
              </w:rPr>
              <w:t>01</w:t>
            </w:r>
          </w:p>
        </w:tc>
        <w:tc>
          <w:tcPr>
            <w:tcW w:w="1525" w:type="dxa"/>
          </w:tcPr>
          <w:p w14:paraId="22CB6D49" w14:textId="4CF64BD3" w:rsidR="00966E11" w:rsidRPr="000C00CA" w:rsidRDefault="00002A86" w:rsidP="00067CB8">
            <w:pPr>
              <w:spacing w:before="0" w:after="0"/>
              <w:rPr>
                <w:sz w:val="18"/>
                <w:szCs w:val="18"/>
              </w:rPr>
            </w:pPr>
            <w:r>
              <w:rPr>
                <w:sz w:val="18"/>
                <w:szCs w:val="18"/>
              </w:rPr>
              <w:t>2.1</w:t>
            </w:r>
          </w:p>
        </w:tc>
        <w:tc>
          <w:tcPr>
            <w:tcW w:w="3255" w:type="dxa"/>
            <w:shd w:val="clear" w:color="auto" w:fill="auto"/>
          </w:tcPr>
          <w:p w14:paraId="72EDA103" w14:textId="51717117" w:rsidR="00156B0E" w:rsidRDefault="003B4A51" w:rsidP="000C00CA">
            <w:pPr>
              <w:spacing w:before="0" w:after="0"/>
              <w:jc w:val="center"/>
              <w:rPr>
                <w:color w:val="000000"/>
                <w:sz w:val="18"/>
                <w:szCs w:val="18"/>
              </w:rPr>
            </w:pPr>
            <w:r>
              <w:rPr>
                <w:color w:val="000000"/>
                <w:sz w:val="18"/>
                <w:szCs w:val="18"/>
              </w:rPr>
              <w:t>198 586</w:t>
            </w:r>
            <w:r w:rsidR="00156B0E">
              <w:rPr>
                <w:color w:val="000000"/>
                <w:sz w:val="18"/>
                <w:szCs w:val="18"/>
              </w:rPr>
              <w:t> </w:t>
            </w:r>
            <w:r>
              <w:rPr>
                <w:color w:val="000000"/>
                <w:sz w:val="18"/>
                <w:szCs w:val="18"/>
              </w:rPr>
              <w:t>323</w:t>
            </w:r>
          </w:p>
          <w:p w14:paraId="43A112C3" w14:textId="18D1E37A" w:rsidR="00156B0E" w:rsidRDefault="003B4A51" w:rsidP="000C00CA">
            <w:pPr>
              <w:spacing w:before="0" w:after="0"/>
              <w:jc w:val="center"/>
              <w:rPr>
                <w:color w:val="000000"/>
                <w:sz w:val="18"/>
                <w:szCs w:val="18"/>
              </w:rPr>
            </w:pPr>
            <w:r>
              <w:rPr>
                <w:color w:val="000000"/>
                <w:sz w:val="18"/>
                <w:szCs w:val="18"/>
              </w:rPr>
              <w:t>178 063</w:t>
            </w:r>
            <w:r w:rsidR="00156B0E">
              <w:rPr>
                <w:color w:val="000000"/>
                <w:sz w:val="18"/>
                <w:szCs w:val="18"/>
              </w:rPr>
              <w:t> </w:t>
            </w:r>
            <w:r>
              <w:rPr>
                <w:color w:val="000000"/>
                <w:sz w:val="18"/>
                <w:szCs w:val="18"/>
              </w:rPr>
              <w:t>348</w:t>
            </w:r>
          </w:p>
          <w:p w14:paraId="649F3C32" w14:textId="60BCC37D" w:rsidR="00966E11" w:rsidRPr="000C00CA" w:rsidRDefault="003B4A51" w:rsidP="000C00CA">
            <w:pPr>
              <w:spacing w:before="0" w:after="0"/>
              <w:jc w:val="center"/>
              <w:rPr>
                <w:color w:val="000000"/>
                <w:sz w:val="16"/>
                <w:szCs w:val="16"/>
              </w:rPr>
            </w:pPr>
            <w:r>
              <w:rPr>
                <w:color w:val="000000"/>
                <w:sz w:val="18"/>
                <w:szCs w:val="18"/>
              </w:rPr>
              <w:t>2 370 885</w:t>
            </w:r>
          </w:p>
        </w:tc>
      </w:tr>
      <w:tr w:rsidR="00966E11" w:rsidRPr="00002A86" w14:paraId="3C7F8B68" w14:textId="7901D44B" w:rsidTr="000C00CA">
        <w:trPr>
          <w:trHeight w:val="95"/>
        </w:trPr>
        <w:tc>
          <w:tcPr>
            <w:tcW w:w="875" w:type="dxa"/>
            <w:vMerge/>
            <w:shd w:val="clear" w:color="auto" w:fill="auto"/>
          </w:tcPr>
          <w:p w14:paraId="4FC0FEB9" w14:textId="77CD4BE3" w:rsidR="00966E11" w:rsidRPr="000C00CA" w:rsidRDefault="00966E11" w:rsidP="00067CB8">
            <w:pPr>
              <w:spacing w:before="0" w:after="0"/>
              <w:rPr>
                <w:sz w:val="18"/>
                <w:szCs w:val="18"/>
              </w:rPr>
            </w:pPr>
          </w:p>
        </w:tc>
        <w:tc>
          <w:tcPr>
            <w:tcW w:w="747" w:type="dxa"/>
            <w:vMerge/>
            <w:shd w:val="clear" w:color="auto" w:fill="auto"/>
          </w:tcPr>
          <w:p w14:paraId="39F8F0E0" w14:textId="19E534E9" w:rsidR="00966E11" w:rsidRPr="000C00CA" w:rsidRDefault="00966E11" w:rsidP="00067CB8">
            <w:pPr>
              <w:spacing w:before="0" w:after="0"/>
              <w:rPr>
                <w:sz w:val="18"/>
                <w:szCs w:val="18"/>
              </w:rPr>
            </w:pPr>
          </w:p>
        </w:tc>
        <w:tc>
          <w:tcPr>
            <w:tcW w:w="1775" w:type="dxa"/>
            <w:shd w:val="clear" w:color="auto" w:fill="auto"/>
          </w:tcPr>
          <w:p w14:paraId="1E3D89E8" w14:textId="6537306A" w:rsidR="00966E11" w:rsidRPr="000C00CA" w:rsidRDefault="00966E11" w:rsidP="00067CB8">
            <w:pPr>
              <w:spacing w:before="0" w:after="0"/>
              <w:rPr>
                <w:sz w:val="18"/>
                <w:szCs w:val="18"/>
              </w:rPr>
            </w:pPr>
            <w:r w:rsidRPr="000C00CA">
              <w:rPr>
                <w:sz w:val="18"/>
                <w:szCs w:val="18"/>
              </w:rPr>
              <w:t>Méně rozvinuté</w:t>
            </w:r>
          </w:p>
          <w:p w14:paraId="39E05C87" w14:textId="426D3F04" w:rsidR="00966E11" w:rsidRPr="000C00CA" w:rsidRDefault="00966E11" w:rsidP="00067CB8">
            <w:pPr>
              <w:spacing w:before="0" w:after="0"/>
              <w:rPr>
                <w:sz w:val="18"/>
                <w:szCs w:val="18"/>
              </w:rPr>
            </w:pPr>
            <w:r w:rsidRPr="000C00CA">
              <w:rPr>
                <w:sz w:val="18"/>
                <w:szCs w:val="18"/>
              </w:rPr>
              <w:t>Přechodové</w:t>
            </w:r>
          </w:p>
          <w:p w14:paraId="6F4A7950" w14:textId="3FDD3B54" w:rsidR="00966E11" w:rsidRPr="000C00CA" w:rsidRDefault="00966E11" w:rsidP="00067CB8">
            <w:pPr>
              <w:spacing w:before="0" w:after="0"/>
              <w:rPr>
                <w:sz w:val="18"/>
                <w:szCs w:val="18"/>
              </w:rPr>
            </w:pPr>
            <w:r w:rsidRPr="000C00CA">
              <w:rPr>
                <w:sz w:val="18"/>
                <w:szCs w:val="18"/>
              </w:rPr>
              <w:t>Více rozvinuté</w:t>
            </w:r>
          </w:p>
        </w:tc>
        <w:tc>
          <w:tcPr>
            <w:tcW w:w="1027" w:type="dxa"/>
            <w:shd w:val="clear" w:color="auto" w:fill="auto"/>
          </w:tcPr>
          <w:p w14:paraId="171CDCD7" w14:textId="3A6DDE62" w:rsidR="00966E11" w:rsidRPr="000C00CA" w:rsidRDefault="00966E11" w:rsidP="00067CB8">
            <w:pPr>
              <w:spacing w:before="0" w:after="0"/>
              <w:rPr>
                <w:sz w:val="18"/>
                <w:szCs w:val="18"/>
              </w:rPr>
            </w:pPr>
            <w:r w:rsidRPr="000C00CA">
              <w:rPr>
                <w:sz w:val="18"/>
                <w:szCs w:val="18"/>
              </w:rPr>
              <w:t>03</w:t>
            </w:r>
          </w:p>
        </w:tc>
        <w:tc>
          <w:tcPr>
            <w:tcW w:w="1525" w:type="dxa"/>
          </w:tcPr>
          <w:p w14:paraId="4BD055EB" w14:textId="293C181F" w:rsidR="00966E11" w:rsidRPr="000C00CA" w:rsidRDefault="00002A86" w:rsidP="00067CB8">
            <w:pPr>
              <w:spacing w:before="0" w:after="0"/>
              <w:rPr>
                <w:sz w:val="18"/>
                <w:szCs w:val="18"/>
              </w:rPr>
            </w:pPr>
            <w:r>
              <w:rPr>
                <w:sz w:val="18"/>
                <w:szCs w:val="18"/>
              </w:rPr>
              <w:t>2.1</w:t>
            </w:r>
          </w:p>
        </w:tc>
        <w:tc>
          <w:tcPr>
            <w:tcW w:w="3255" w:type="dxa"/>
            <w:shd w:val="clear" w:color="auto" w:fill="auto"/>
          </w:tcPr>
          <w:p w14:paraId="63054D50" w14:textId="2D1BC9EA" w:rsidR="003B4A51" w:rsidRPr="000C00CA" w:rsidRDefault="003B4A51" w:rsidP="003B4A51">
            <w:pPr>
              <w:spacing w:before="0" w:after="0"/>
              <w:jc w:val="center"/>
              <w:rPr>
                <w:color w:val="000000"/>
                <w:sz w:val="18"/>
                <w:szCs w:val="18"/>
              </w:rPr>
            </w:pPr>
            <w:r>
              <w:rPr>
                <w:color w:val="000000"/>
                <w:sz w:val="18"/>
                <w:szCs w:val="18"/>
              </w:rPr>
              <w:t>6 141 845</w:t>
            </w:r>
          </w:p>
          <w:p w14:paraId="5D73EF98" w14:textId="7C1D054C" w:rsidR="003B4A51" w:rsidRPr="000C00CA" w:rsidRDefault="003B4A51" w:rsidP="003B4A51">
            <w:pPr>
              <w:spacing w:before="0" w:after="0"/>
              <w:jc w:val="center"/>
              <w:rPr>
                <w:color w:val="000000"/>
                <w:sz w:val="18"/>
                <w:szCs w:val="18"/>
              </w:rPr>
            </w:pPr>
            <w:r>
              <w:rPr>
                <w:color w:val="000000"/>
                <w:sz w:val="18"/>
                <w:szCs w:val="18"/>
              </w:rPr>
              <w:t>5 507 114</w:t>
            </w:r>
          </w:p>
          <w:p w14:paraId="4950D170" w14:textId="2BA8779F" w:rsidR="00966E11" w:rsidRPr="000C00CA" w:rsidRDefault="003B4A51" w:rsidP="00685B62">
            <w:pPr>
              <w:spacing w:before="0" w:after="0"/>
              <w:jc w:val="center"/>
              <w:rPr>
                <w:sz w:val="18"/>
                <w:szCs w:val="18"/>
              </w:rPr>
            </w:pPr>
            <w:r>
              <w:rPr>
                <w:color w:val="000000"/>
                <w:sz w:val="18"/>
                <w:szCs w:val="18"/>
              </w:rPr>
              <w:t>73 326</w:t>
            </w:r>
          </w:p>
        </w:tc>
      </w:tr>
    </w:tbl>
    <w:p w14:paraId="0413E6D5" w14:textId="563A3F0D" w:rsidR="000323DA" w:rsidRPr="00217019" w:rsidRDefault="000323DA" w:rsidP="000323D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74"/>
        <w:gridCol w:w="746"/>
        <w:gridCol w:w="1861"/>
        <w:gridCol w:w="942"/>
        <w:gridCol w:w="1668"/>
        <w:gridCol w:w="3113"/>
      </w:tblGrid>
      <w:tr w:rsidR="00966E11" w:rsidRPr="00CC5A4B" w14:paraId="17AC4616" w14:textId="7D83C848" w:rsidTr="00067CB8">
        <w:tc>
          <w:tcPr>
            <w:tcW w:w="9204" w:type="dxa"/>
            <w:gridSpan w:val="6"/>
          </w:tcPr>
          <w:p w14:paraId="0A8B28E3" w14:textId="7E2FABB4" w:rsidR="00966E11" w:rsidRPr="00CC5A4B" w:rsidRDefault="00966E11" w:rsidP="00067CB8">
            <w:pPr>
              <w:spacing w:before="0" w:after="0"/>
              <w:rPr>
                <w:rFonts w:eastAsia="Times New Roman"/>
                <w:b/>
                <w:iCs/>
                <w:sz w:val="18"/>
                <w:szCs w:val="18"/>
              </w:rPr>
            </w:pPr>
            <w:r w:rsidRPr="00CC5A4B">
              <w:rPr>
                <w:b/>
                <w:sz w:val="18"/>
                <w:szCs w:val="18"/>
              </w:rPr>
              <w:t xml:space="preserve">Tabulka </w:t>
            </w:r>
            <w:r w:rsidR="00067CB8" w:rsidRPr="000C00CA">
              <w:rPr>
                <w:b/>
                <w:sz w:val="18"/>
                <w:szCs w:val="18"/>
              </w:rPr>
              <w:fldChar w:fldCharType="begin"/>
            </w:r>
            <w:r w:rsidR="00067CB8" w:rsidRPr="00CC5A4B">
              <w:rPr>
                <w:b/>
                <w:sz w:val="18"/>
                <w:szCs w:val="18"/>
              </w:rPr>
              <w:instrText xml:space="preserve"> SEQ Tabulka \* ARABIC </w:instrText>
            </w:r>
            <w:r w:rsidR="00067CB8" w:rsidRPr="000C00CA">
              <w:rPr>
                <w:b/>
                <w:sz w:val="18"/>
                <w:szCs w:val="18"/>
              </w:rPr>
              <w:fldChar w:fldCharType="separate"/>
            </w:r>
            <w:r w:rsidR="00045450">
              <w:rPr>
                <w:b/>
                <w:noProof/>
                <w:sz w:val="18"/>
                <w:szCs w:val="18"/>
              </w:rPr>
              <w:t>34</w:t>
            </w:r>
            <w:r w:rsidR="00067CB8" w:rsidRPr="000C00CA">
              <w:rPr>
                <w:b/>
                <w:sz w:val="18"/>
                <w:szCs w:val="18"/>
              </w:rPr>
              <w:fldChar w:fldCharType="end"/>
            </w:r>
            <w:r w:rsidRPr="00CC5A4B">
              <w:rPr>
                <w:b/>
                <w:sz w:val="18"/>
                <w:szCs w:val="18"/>
              </w:rPr>
              <w:t>: Dimenze 3 – mechanismus územního plnění a územní zaměření</w:t>
            </w:r>
          </w:p>
        </w:tc>
      </w:tr>
      <w:tr w:rsidR="00966E11" w:rsidRPr="00CC5A4B" w14:paraId="20768365" w14:textId="15FBDFEE" w:rsidTr="00966E11">
        <w:tc>
          <w:tcPr>
            <w:tcW w:w="874" w:type="dxa"/>
            <w:shd w:val="clear" w:color="auto" w:fill="auto"/>
          </w:tcPr>
          <w:p w14:paraId="4709879E" w14:textId="076E211B" w:rsidR="00966E11" w:rsidRPr="00CC5A4B" w:rsidRDefault="00966E11" w:rsidP="00067CB8">
            <w:pPr>
              <w:spacing w:before="0" w:after="0"/>
              <w:rPr>
                <w:rFonts w:eastAsia="Times New Roman"/>
                <w:b/>
                <w:iCs/>
                <w:sz w:val="18"/>
                <w:szCs w:val="18"/>
              </w:rPr>
            </w:pPr>
            <w:r w:rsidRPr="00CC5A4B">
              <w:rPr>
                <w:b/>
                <w:sz w:val="18"/>
                <w:szCs w:val="18"/>
              </w:rPr>
              <w:t>Číslo priority</w:t>
            </w:r>
          </w:p>
        </w:tc>
        <w:tc>
          <w:tcPr>
            <w:tcW w:w="746" w:type="dxa"/>
            <w:shd w:val="clear" w:color="auto" w:fill="auto"/>
          </w:tcPr>
          <w:p w14:paraId="53A49921" w14:textId="3181157E" w:rsidR="00966E11" w:rsidRPr="00CC5A4B" w:rsidRDefault="00966E11" w:rsidP="00067CB8">
            <w:pPr>
              <w:spacing w:before="0" w:after="0"/>
              <w:rPr>
                <w:rFonts w:eastAsia="Times New Roman"/>
                <w:b/>
                <w:iCs/>
                <w:sz w:val="18"/>
                <w:szCs w:val="18"/>
              </w:rPr>
            </w:pPr>
            <w:r w:rsidRPr="00CC5A4B">
              <w:rPr>
                <w:b/>
                <w:sz w:val="18"/>
                <w:szCs w:val="18"/>
              </w:rPr>
              <w:t>Fond</w:t>
            </w:r>
          </w:p>
        </w:tc>
        <w:tc>
          <w:tcPr>
            <w:tcW w:w="1861" w:type="dxa"/>
            <w:shd w:val="clear" w:color="auto" w:fill="auto"/>
          </w:tcPr>
          <w:p w14:paraId="6C9373EE" w14:textId="7E3CC7C0" w:rsidR="00966E11" w:rsidRPr="00CC5A4B" w:rsidRDefault="00966E11" w:rsidP="00067CB8">
            <w:pPr>
              <w:spacing w:before="0" w:after="0"/>
              <w:rPr>
                <w:rFonts w:eastAsia="Times New Roman"/>
                <w:b/>
                <w:iCs/>
                <w:sz w:val="18"/>
                <w:szCs w:val="18"/>
              </w:rPr>
            </w:pPr>
            <w:r w:rsidRPr="00CC5A4B">
              <w:rPr>
                <w:b/>
                <w:sz w:val="18"/>
                <w:szCs w:val="18"/>
              </w:rPr>
              <w:t>Kategorie regionu</w:t>
            </w:r>
          </w:p>
        </w:tc>
        <w:tc>
          <w:tcPr>
            <w:tcW w:w="942" w:type="dxa"/>
            <w:shd w:val="clear" w:color="auto" w:fill="auto"/>
          </w:tcPr>
          <w:p w14:paraId="6FD375B5" w14:textId="22D1CBDE" w:rsidR="00966E11" w:rsidRPr="00CC5A4B" w:rsidRDefault="00966E11" w:rsidP="00067CB8">
            <w:pPr>
              <w:spacing w:before="0" w:after="0"/>
              <w:rPr>
                <w:rFonts w:eastAsia="Times New Roman"/>
                <w:b/>
                <w:iCs/>
                <w:sz w:val="18"/>
                <w:szCs w:val="18"/>
              </w:rPr>
            </w:pPr>
            <w:r w:rsidRPr="00CC5A4B">
              <w:rPr>
                <w:b/>
                <w:sz w:val="18"/>
                <w:szCs w:val="18"/>
              </w:rPr>
              <w:t xml:space="preserve">Kód </w:t>
            </w:r>
          </w:p>
        </w:tc>
        <w:tc>
          <w:tcPr>
            <w:tcW w:w="1668" w:type="dxa"/>
          </w:tcPr>
          <w:p w14:paraId="487243DD" w14:textId="3DE64404" w:rsidR="00966E11" w:rsidRPr="00CC5A4B" w:rsidRDefault="00966E11" w:rsidP="00067CB8">
            <w:pPr>
              <w:spacing w:before="0" w:after="0"/>
              <w:rPr>
                <w:b/>
                <w:sz w:val="18"/>
                <w:szCs w:val="18"/>
              </w:rPr>
            </w:pPr>
            <w:r w:rsidRPr="00CC5A4B">
              <w:rPr>
                <w:b/>
                <w:sz w:val="18"/>
                <w:szCs w:val="18"/>
              </w:rPr>
              <w:t>Specifický cíl</w:t>
            </w:r>
          </w:p>
        </w:tc>
        <w:tc>
          <w:tcPr>
            <w:tcW w:w="3113" w:type="dxa"/>
            <w:shd w:val="clear" w:color="auto" w:fill="auto"/>
          </w:tcPr>
          <w:p w14:paraId="1E579186" w14:textId="4476A099" w:rsidR="00966E11" w:rsidRPr="00CC5A4B" w:rsidRDefault="00966E11" w:rsidP="00067CB8">
            <w:pPr>
              <w:spacing w:before="0" w:after="0"/>
              <w:rPr>
                <w:rFonts w:eastAsia="Times New Roman"/>
                <w:b/>
                <w:iCs/>
                <w:sz w:val="18"/>
                <w:szCs w:val="18"/>
              </w:rPr>
            </w:pPr>
            <w:r w:rsidRPr="00CC5A4B">
              <w:rPr>
                <w:b/>
                <w:sz w:val="18"/>
                <w:szCs w:val="18"/>
              </w:rPr>
              <w:t>Částka (v EUR)</w:t>
            </w:r>
          </w:p>
        </w:tc>
      </w:tr>
      <w:tr w:rsidR="006722AD" w:rsidRPr="00CC5A4B" w14:paraId="3BA50313" w14:textId="20B2D776" w:rsidTr="00966E11">
        <w:tc>
          <w:tcPr>
            <w:tcW w:w="874" w:type="dxa"/>
            <w:vMerge w:val="restart"/>
            <w:shd w:val="clear" w:color="auto" w:fill="auto"/>
          </w:tcPr>
          <w:p w14:paraId="7D9B78A1" w14:textId="448A9F9B" w:rsidR="006722AD" w:rsidRPr="00CC5A4B" w:rsidRDefault="006722AD" w:rsidP="00CC5A4B">
            <w:pPr>
              <w:spacing w:before="0" w:after="0"/>
              <w:rPr>
                <w:sz w:val="18"/>
                <w:szCs w:val="18"/>
              </w:rPr>
            </w:pPr>
            <w:r w:rsidRPr="00CC5A4B">
              <w:rPr>
                <w:sz w:val="18"/>
                <w:szCs w:val="18"/>
              </w:rPr>
              <w:t>2</w:t>
            </w:r>
          </w:p>
        </w:tc>
        <w:tc>
          <w:tcPr>
            <w:tcW w:w="746" w:type="dxa"/>
            <w:vMerge w:val="restart"/>
            <w:shd w:val="clear" w:color="auto" w:fill="auto"/>
          </w:tcPr>
          <w:p w14:paraId="298FD56C" w14:textId="19C770D8" w:rsidR="006722AD" w:rsidRPr="00CC5A4B" w:rsidRDefault="006722AD" w:rsidP="00067CB8">
            <w:pPr>
              <w:spacing w:before="0" w:after="0"/>
              <w:rPr>
                <w:sz w:val="18"/>
                <w:szCs w:val="18"/>
              </w:rPr>
            </w:pPr>
            <w:r w:rsidRPr="00CC5A4B">
              <w:rPr>
                <w:sz w:val="18"/>
                <w:szCs w:val="18"/>
              </w:rPr>
              <w:t>ESF+</w:t>
            </w:r>
          </w:p>
          <w:p w14:paraId="506FA881" w14:textId="1340CB3D" w:rsidR="006722AD" w:rsidRPr="00CC5A4B" w:rsidRDefault="006722AD" w:rsidP="00CC5A4B">
            <w:pPr>
              <w:spacing w:before="0" w:after="0"/>
              <w:rPr>
                <w:sz w:val="18"/>
                <w:szCs w:val="18"/>
              </w:rPr>
            </w:pPr>
          </w:p>
        </w:tc>
        <w:tc>
          <w:tcPr>
            <w:tcW w:w="1861" w:type="dxa"/>
            <w:shd w:val="clear" w:color="auto" w:fill="auto"/>
          </w:tcPr>
          <w:p w14:paraId="66A04BFB" w14:textId="1A85C854" w:rsidR="006722AD" w:rsidRPr="00CC5A4B" w:rsidRDefault="006722AD" w:rsidP="00067CB8">
            <w:pPr>
              <w:spacing w:before="0" w:after="0"/>
              <w:rPr>
                <w:sz w:val="18"/>
                <w:szCs w:val="18"/>
              </w:rPr>
            </w:pPr>
            <w:r w:rsidRPr="00CC5A4B">
              <w:rPr>
                <w:sz w:val="18"/>
                <w:szCs w:val="18"/>
              </w:rPr>
              <w:t>Méně rozvinuté</w:t>
            </w:r>
          </w:p>
          <w:p w14:paraId="2E8FC456" w14:textId="03635507" w:rsidR="006722AD" w:rsidRPr="00CC5A4B" w:rsidRDefault="006722AD" w:rsidP="00067CB8">
            <w:pPr>
              <w:spacing w:before="0" w:after="0"/>
              <w:rPr>
                <w:sz w:val="18"/>
                <w:szCs w:val="18"/>
              </w:rPr>
            </w:pPr>
            <w:r w:rsidRPr="00CC5A4B">
              <w:rPr>
                <w:sz w:val="18"/>
                <w:szCs w:val="18"/>
              </w:rPr>
              <w:t>Přechodové</w:t>
            </w:r>
          </w:p>
          <w:p w14:paraId="5C6BDD26" w14:textId="6381AC07" w:rsidR="006722AD" w:rsidRPr="00CC5A4B" w:rsidRDefault="006722AD" w:rsidP="00067CB8">
            <w:pPr>
              <w:spacing w:before="0" w:after="0"/>
              <w:rPr>
                <w:sz w:val="18"/>
                <w:szCs w:val="18"/>
              </w:rPr>
            </w:pPr>
            <w:r w:rsidRPr="00CC5A4B">
              <w:rPr>
                <w:sz w:val="18"/>
                <w:szCs w:val="18"/>
              </w:rPr>
              <w:t>Více rozvinuté</w:t>
            </w:r>
          </w:p>
        </w:tc>
        <w:tc>
          <w:tcPr>
            <w:tcW w:w="942" w:type="dxa"/>
            <w:shd w:val="clear" w:color="auto" w:fill="auto"/>
          </w:tcPr>
          <w:p w14:paraId="310FE6B4" w14:textId="358A3C8D" w:rsidR="006722AD" w:rsidRPr="00CC5A4B" w:rsidRDefault="000C03AA" w:rsidP="00067CB8">
            <w:pPr>
              <w:spacing w:before="0" w:after="0"/>
              <w:rPr>
                <w:sz w:val="18"/>
                <w:szCs w:val="18"/>
              </w:rPr>
            </w:pPr>
            <w:r>
              <w:rPr>
                <w:sz w:val="18"/>
                <w:szCs w:val="18"/>
              </w:rPr>
              <w:t>27</w:t>
            </w:r>
          </w:p>
        </w:tc>
        <w:tc>
          <w:tcPr>
            <w:tcW w:w="1668" w:type="dxa"/>
          </w:tcPr>
          <w:p w14:paraId="097A1C83" w14:textId="5CDAB552" w:rsidR="006722AD" w:rsidRPr="00CC5A4B" w:rsidRDefault="006722AD" w:rsidP="00067CB8">
            <w:pPr>
              <w:spacing w:before="0" w:after="0"/>
              <w:rPr>
                <w:sz w:val="18"/>
                <w:szCs w:val="18"/>
              </w:rPr>
            </w:pPr>
            <w:r>
              <w:rPr>
                <w:sz w:val="18"/>
                <w:szCs w:val="18"/>
              </w:rPr>
              <w:t>2.1</w:t>
            </w:r>
          </w:p>
        </w:tc>
        <w:tc>
          <w:tcPr>
            <w:tcW w:w="3113" w:type="dxa"/>
            <w:shd w:val="clear" w:color="auto" w:fill="auto"/>
          </w:tcPr>
          <w:p w14:paraId="3CEAE200" w14:textId="18420CA1" w:rsidR="006722AD" w:rsidRPr="00CC5A4B" w:rsidRDefault="003B4A51" w:rsidP="000C00CA">
            <w:pPr>
              <w:spacing w:before="0" w:after="0"/>
              <w:jc w:val="center"/>
              <w:rPr>
                <w:color w:val="000000"/>
                <w:sz w:val="18"/>
                <w:szCs w:val="18"/>
              </w:rPr>
            </w:pPr>
            <w:r>
              <w:rPr>
                <w:color w:val="000000"/>
                <w:sz w:val="18"/>
                <w:szCs w:val="18"/>
              </w:rPr>
              <w:t>4 094 563</w:t>
            </w:r>
          </w:p>
          <w:p w14:paraId="7AF82349" w14:textId="07CBACB1" w:rsidR="006722AD" w:rsidRPr="00CC5A4B" w:rsidRDefault="003B4A51" w:rsidP="000C00CA">
            <w:pPr>
              <w:spacing w:before="0" w:after="0"/>
              <w:jc w:val="center"/>
              <w:rPr>
                <w:color w:val="000000"/>
                <w:sz w:val="18"/>
                <w:szCs w:val="18"/>
              </w:rPr>
            </w:pPr>
            <w:r>
              <w:rPr>
                <w:color w:val="000000"/>
                <w:sz w:val="18"/>
                <w:szCs w:val="18"/>
              </w:rPr>
              <w:t>3 671 409</w:t>
            </w:r>
          </w:p>
          <w:p w14:paraId="4A125072" w14:textId="1E9DA43F" w:rsidR="006722AD" w:rsidRPr="000C00CA" w:rsidRDefault="003B4A51" w:rsidP="000C00CA">
            <w:pPr>
              <w:spacing w:before="0" w:after="0"/>
              <w:jc w:val="center"/>
              <w:rPr>
                <w:color w:val="000000"/>
                <w:sz w:val="18"/>
                <w:szCs w:val="18"/>
              </w:rPr>
            </w:pPr>
            <w:r>
              <w:rPr>
                <w:color w:val="000000"/>
                <w:sz w:val="18"/>
                <w:szCs w:val="18"/>
              </w:rPr>
              <w:t>48 884</w:t>
            </w:r>
          </w:p>
        </w:tc>
      </w:tr>
      <w:tr w:rsidR="006722AD" w:rsidRPr="00CC5A4B" w14:paraId="0C5583C3" w14:textId="6AF862FE" w:rsidTr="00966E11">
        <w:tc>
          <w:tcPr>
            <w:tcW w:w="874" w:type="dxa"/>
            <w:vMerge/>
            <w:shd w:val="clear" w:color="auto" w:fill="auto"/>
          </w:tcPr>
          <w:p w14:paraId="7F9FEC63" w14:textId="080083CA" w:rsidR="006722AD" w:rsidRPr="00CC5A4B" w:rsidRDefault="006722AD" w:rsidP="00CC5A4B">
            <w:pPr>
              <w:spacing w:before="0" w:after="0"/>
              <w:rPr>
                <w:sz w:val="18"/>
                <w:szCs w:val="18"/>
              </w:rPr>
            </w:pPr>
          </w:p>
        </w:tc>
        <w:tc>
          <w:tcPr>
            <w:tcW w:w="746" w:type="dxa"/>
            <w:vMerge/>
            <w:shd w:val="clear" w:color="auto" w:fill="auto"/>
          </w:tcPr>
          <w:p w14:paraId="353C8102" w14:textId="16CC9F85" w:rsidR="006722AD" w:rsidRPr="00CC5A4B" w:rsidRDefault="006722AD" w:rsidP="00CC5A4B">
            <w:pPr>
              <w:spacing w:before="0" w:after="0"/>
              <w:rPr>
                <w:sz w:val="18"/>
                <w:szCs w:val="18"/>
              </w:rPr>
            </w:pPr>
          </w:p>
        </w:tc>
        <w:tc>
          <w:tcPr>
            <w:tcW w:w="1861" w:type="dxa"/>
            <w:shd w:val="clear" w:color="auto" w:fill="auto"/>
          </w:tcPr>
          <w:p w14:paraId="0D8AFC62" w14:textId="6B475FC1" w:rsidR="006722AD" w:rsidRPr="00CC5A4B" w:rsidRDefault="006722AD" w:rsidP="00CC5A4B">
            <w:pPr>
              <w:spacing w:before="0" w:after="0"/>
              <w:rPr>
                <w:sz w:val="18"/>
                <w:szCs w:val="18"/>
              </w:rPr>
            </w:pPr>
            <w:r w:rsidRPr="00CC5A4B">
              <w:rPr>
                <w:sz w:val="18"/>
                <w:szCs w:val="18"/>
              </w:rPr>
              <w:t>Méně rozvinuté</w:t>
            </w:r>
          </w:p>
          <w:p w14:paraId="280103D6" w14:textId="7E071980" w:rsidR="006722AD" w:rsidRPr="00CC5A4B" w:rsidRDefault="006722AD" w:rsidP="00CC5A4B">
            <w:pPr>
              <w:spacing w:before="0" w:after="0"/>
              <w:rPr>
                <w:sz w:val="18"/>
                <w:szCs w:val="18"/>
              </w:rPr>
            </w:pPr>
            <w:r w:rsidRPr="00CC5A4B">
              <w:rPr>
                <w:sz w:val="18"/>
                <w:szCs w:val="18"/>
              </w:rPr>
              <w:t>Přechodové</w:t>
            </w:r>
          </w:p>
          <w:p w14:paraId="6D2E0B0E" w14:textId="12331EE8" w:rsidR="006722AD" w:rsidRPr="00CC5A4B" w:rsidRDefault="006722AD" w:rsidP="00CC5A4B">
            <w:pPr>
              <w:spacing w:before="0" w:after="0"/>
              <w:rPr>
                <w:sz w:val="18"/>
                <w:szCs w:val="18"/>
              </w:rPr>
            </w:pPr>
            <w:r w:rsidRPr="00CC5A4B">
              <w:rPr>
                <w:sz w:val="18"/>
                <w:szCs w:val="18"/>
              </w:rPr>
              <w:t>Více rozvinuté</w:t>
            </w:r>
          </w:p>
        </w:tc>
        <w:tc>
          <w:tcPr>
            <w:tcW w:w="942" w:type="dxa"/>
            <w:shd w:val="clear" w:color="auto" w:fill="auto"/>
          </w:tcPr>
          <w:p w14:paraId="1A6B166B" w14:textId="700A30C4" w:rsidR="006722AD" w:rsidRDefault="000C03AA" w:rsidP="00CC5A4B">
            <w:pPr>
              <w:spacing w:before="0" w:after="0"/>
              <w:rPr>
                <w:sz w:val="18"/>
                <w:szCs w:val="18"/>
              </w:rPr>
            </w:pPr>
            <w:r>
              <w:rPr>
                <w:sz w:val="18"/>
                <w:szCs w:val="18"/>
              </w:rPr>
              <w:t>28</w:t>
            </w:r>
          </w:p>
        </w:tc>
        <w:tc>
          <w:tcPr>
            <w:tcW w:w="1668" w:type="dxa"/>
          </w:tcPr>
          <w:p w14:paraId="1947C3F1" w14:textId="1104DACA" w:rsidR="006722AD" w:rsidRDefault="006722AD" w:rsidP="00CC5A4B">
            <w:pPr>
              <w:spacing w:before="0" w:after="0"/>
              <w:rPr>
                <w:sz w:val="18"/>
                <w:szCs w:val="18"/>
              </w:rPr>
            </w:pPr>
            <w:r>
              <w:rPr>
                <w:sz w:val="18"/>
                <w:szCs w:val="18"/>
              </w:rPr>
              <w:t>2.1</w:t>
            </w:r>
          </w:p>
        </w:tc>
        <w:tc>
          <w:tcPr>
            <w:tcW w:w="3113" w:type="dxa"/>
            <w:shd w:val="clear" w:color="auto" w:fill="auto"/>
          </w:tcPr>
          <w:p w14:paraId="667BAB1E" w14:textId="7491521D" w:rsidR="00551394" w:rsidRPr="000C00CA" w:rsidRDefault="00551394" w:rsidP="00551394">
            <w:pPr>
              <w:spacing w:before="0" w:after="0"/>
              <w:jc w:val="center"/>
              <w:rPr>
                <w:color w:val="000000"/>
                <w:sz w:val="18"/>
                <w:szCs w:val="18"/>
              </w:rPr>
            </w:pPr>
            <w:r w:rsidRPr="000C00CA">
              <w:rPr>
                <w:color w:val="000000"/>
                <w:sz w:val="18"/>
                <w:szCs w:val="18"/>
              </w:rPr>
              <w:t>22 921 810</w:t>
            </w:r>
          </w:p>
          <w:p w14:paraId="60B67E05" w14:textId="0029C0ED" w:rsidR="00551394" w:rsidRPr="000C00CA" w:rsidRDefault="00551394" w:rsidP="009C6EC0">
            <w:pPr>
              <w:spacing w:before="0" w:after="0"/>
              <w:jc w:val="center"/>
              <w:rPr>
                <w:color w:val="000000"/>
                <w:sz w:val="18"/>
                <w:szCs w:val="18"/>
              </w:rPr>
            </w:pPr>
            <w:r w:rsidRPr="000C00CA">
              <w:rPr>
                <w:color w:val="000000"/>
                <w:sz w:val="18"/>
                <w:szCs w:val="18"/>
              </w:rPr>
              <w:t>20 562 527</w:t>
            </w:r>
          </w:p>
          <w:p w14:paraId="7134A973" w14:textId="54701592" w:rsidR="006722AD" w:rsidRPr="000C00CA" w:rsidRDefault="00551394" w:rsidP="009C6EC0">
            <w:pPr>
              <w:spacing w:before="0" w:after="0"/>
              <w:jc w:val="center"/>
              <w:rPr>
                <w:color w:val="000000"/>
                <w:sz w:val="16"/>
                <w:szCs w:val="16"/>
              </w:rPr>
            </w:pPr>
            <w:r w:rsidRPr="000C00CA">
              <w:rPr>
                <w:color w:val="000000"/>
                <w:sz w:val="18"/>
                <w:szCs w:val="18"/>
              </w:rPr>
              <w:t>271 906</w:t>
            </w:r>
          </w:p>
        </w:tc>
      </w:tr>
      <w:tr w:rsidR="006722AD" w:rsidRPr="00002A86" w14:paraId="1C055D40" w14:textId="03D9AE35" w:rsidTr="00966E11">
        <w:tc>
          <w:tcPr>
            <w:tcW w:w="874" w:type="dxa"/>
            <w:vMerge/>
            <w:shd w:val="clear" w:color="auto" w:fill="auto"/>
          </w:tcPr>
          <w:p w14:paraId="566B5686" w14:textId="55FAAC20" w:rsidR="006722AD" w:rsidRPr="00002A86" w:rsidRDefault="006722AD" w:rsidP="00CC5A4B">
            <w:pPr>
              <w:spacing w:before="0" w:after="0"/>
              <w:rPr>
                <w:sz w:val="18"/>
                <w:szCs w:val="18"/>
              </w:rPr>
            </w:pPr>
          </w:p>
        </w:tc>
        <w:tc>
          <w:tcPr>
            <w:tcW w:w="746" w:type="dxa"/>
            <w:vMerge/>
            <w:shd w:val="clear" w:color="auto" w:fill="auto"/>
          </w:tcPr>
          <w:p w14:paraId="6EE34072" w14:textId="0CAA193A" w:rsidR="006722AD" w:rsidRPr="00002A86" w:rsidRDefault="006722AD" w:rsidP="00CC5A4B">
            <w:pPr>
              <w:spacing w:before="0" w:after="0"/>
              <w:rPr>
                <w:sz w:val="18"/>
                <w:szCs w:val="18"/>
              </w:rPr>
            </w:pPr>
          </w:p>
        </w:tc>
        <w:tc>
          <w:tcPr>
            <w:tcW w:w="1861" w:type="dxa"/>
            <w:shd w:val="clear" w:color="auto" w:fill="auto"/>
          </w:tcPr>
          <w:p w14:paraId="006282CB" w14:textId="4AA52E56" w:rsidR="006722AD" w:rsidRPr="009266C5" w:rsidRDefault="006722AD" w:rsidP="00CC5A4B">
            <w:pPr>
              <w:spacing w:before="0" w:after="0"/>
              <w:rPr>
                <w:sz w:val="18"/>
                <w:szCs w:val="18"/>
              </w:rPr>
            </w:pPr>
            <w:r w:rsidRPr="009266C5">
              <w:rPr>
                <w:sz w:val="18"/>
                <w:szCs w:val="18"/>
              </w:rPr>
              <w:t>Méně rozvinuté</w:t>
            </w:r>
          </w:p>
          <w:p w14:paraId="5E405027" w14:textId="23F6D722" w:rsidR="006722AD" w:rsidRPr="009266C5" w:rsidRDefault="006722AD" w:rsidP="00CC5A4B">
            <w:pPr>
              <w:spacing w:before="0" w:after="0"/>
              <w:rPr>
                <w:sz w:val="18"/>
                <w:szCs w:val="18"/>
              </w:rPr>
            </w:pPr>
            <w:r w:rsidRPr="009266C5">
              <w:rPr>
                <w:sz w:val="18"/>
                <w:szCs w:val="18"/>
              </w:rPr>
              <w:t>Přechodové</w:t>
            </w:r>
          </w:p>
          <w:p w14:paraId="1F2C5997" w14:textId="7AD5BC13" w:rsidR="006722AD" w:rsidRPr="00002A86" w:rsidRDefault="006722AD" w:rsidP="00CC5A4B">
            <w:pPr>
              <w:spacing w:before="0" w:after="0"/>
              <w:rPr>
                <w:sz w:val="18"/>
                <w:szCs w:val="18"/>
              </w:rPr>
            </w:pPr>
            <w:r w:rsidRPr="009266C5">
              <w:rPr>
                <w:sz w:val="18"/>
                <w:szCs w:val="18"/>
              </w:rPr>
              <w:t>Více rozvinuté</w:t>
            </w:r>
          </w:p>
        </w:tc>
        <w:tc>
          <w:tcPr>
            <w:tcW w:w="942" w:type="dxa"/>
            <w:shd w:val="clear" w:color="auto" w:fill="auto"/>
          </w:tcPr>
          <w:p w14:paraId="0375B938" w14:textId="4D20BD7C" w:rsidR="006722AD" w:rsidRPr="00002A86" w:rsidRDefault="000C03AA" w:rsidP="00CC5A4B">
            <w:pPr>
              <w:spacing w:before="0" w:after="0"/>
              <w:rPr>
                <w:sz w:val="18"/>
                <w:szCs w:val="18"/>
              </w:rPr>
            </w:pPr>
            <w:r>
              <w:rPr>
                <w:sz w:val="18"/>
                <w:szCs w:val="18"/>
              </w:rPr>
              <w:t>33</w:t>
            </w:r>
          </w:p>
        </w:tc>
        <w:tc>
          <w:tcPr>
            <w:tcW w:w="1668" w:type="dxa"/>
          </w:tcPr>
          <w:p w14:paraId="564F5822" w14:textId="5D1FB1A7" w:rsidR="006722AD" w:rsidRPr="00002A86" w:rsidRDefault="006722AD" w:rsidP="00CC5A4B">
            <w:pPr>
              <w:spacing w:before="0" w:after="0"/>
              <w:rPr>
                <w:sz w:val="18"/>
                <w:szCs w:val="18"/>
              </w:rPr>
            </w:pPr>
            <w:r>
              <w:rPr>
                <w:sz w:val="18"/>
                <w:szCs w:val="18"/>
              </w:rPr>
              <w:t>2.1</w:t>
            </w:r>
          </w:p>
        </w:tc>
        <w:tc>
          <w:tcPr>
            <w:tcW w:w="3113" w:type="dxa"/>
            <w:shd w:val="clear" w:color="auto" w:fill="auto"/>
          </w:tcPr>
          <w:p w14:paraId="1E1D41BE" w14:textId="2C1E89F7" w:rsidR="00551394" w:rsidRPr="000C00CA" w:rsidRDefault="003B4A51" w:rsidP="00551394">
            <w:pPr>
              <w:spacing w:before="0" w:after="0"/>
              <w:jc w:val="center"/>
              <w:rPr>
                <w:color w:val="000000"/>
                <w:sz w:val="18"/>
                <w:szCs w:val="18"/>
              </w:rPr>
            </w:pPr>
            <w:r>
              <w:rPr>
                <w:color w:val="000000"/>
                <w:sz w:val="18"/>
                <w:szCs w:val="18"/>
              </w:rPr>
              <w:t>177 711 795</w:t>
            </w:r>
          </w:p>
          <w:p w14:paraId="5B93F715" w14:textId="6ADD7B88" w:rsidR="00551394" w:rsidRPr="000C00CA" w:rsidRDefault="003B4A51" w:rsidP="009C6EC0">
            <w:pPr>
              <w:spacing w:before="0" w:after="0"/>
              <w:jc w:val="center"/>
              <w:rPr>
                <w:color w:val="000000"/>
                <w:sz w:val="18"/>
                <w:szCs w:val="18"/>
              </w:rPr>
            </w:pPr>
            <w:r>
              <w:rPr>
                <w:color w:val="000000"/>
                <w:sz w:val="18"/>
                <w:szCs w:val="18"/>
              </w:rPr>
              <w:t>159 336 526</w:t>
            </w:r>
          </w:p>
          <w:p w14:paraId="3CF4F26F" w14:textId="19343B75" w:rsidR="006722AD" w:rsidRPr="000C00CA" w:rsidRDefault="003B4A51" w:rsidP="000C00CA">
            <w:pPr>
              <w:spacing w:before="0" w:after="0"/>
              <w:jc w:val="center"/>
              <w:rPr>
                <w:color w:val="000000"/>
                <w:sz w:val="16"/>
                <w:szCs w:val="16"/>
              </w:rPr>
            </w:pPr>
            <w:r>
              <w:rPr>
                <w:color w:val="000000"/>
                <w:sz w:val="18"/>
                <w:szCs w:val="18"/>
              </w:rPr>
              <w:t>2 123 420</w:t>
            </w:r>
          </w:p>
        </w:tc>
      </w:tr>
    </w:tbl>
    <w:p w14:paraId="4473CBB1" w14:textId="50FCCB4B" w:rsidR="000323DA" w:rsidRPr="00217019" w:rsidRDefault="000323DA" w:rsidP="000323D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75"/>
        <w:gridCol w:w="747"/>
        <w:gridCol w:w="1865"/>
        <w:gridCol w:w="937"/>
        <w:gridCol w:w="1667"/>
        <w:gridCol w:w="3113"/>
      </w:tblGrid>
      <w:tr w:rsidR="00966E11" w:rsidRPr="00002A86" w14:paraId="7E97FA35" w14:textId="04250A18" w:rsidTr="00067CB8">
        <w:tc>
          <w:tcPr>
            <w:tcW w:w="9204" w:type="dxa"/>
            <w:gridSpan w:val="6"/>
            <w:tcBorders>
              <w:top w:val="single" w:sz="4" w:space="0" w:color="auto"/>
              <w:left w:val="single" w:sz="4" w:space="0" w:color="auto"/>
              <w:bottom w:val="single" w:sz="4" w:space="0" w:color="auto"/>
              <w:right w:val="single" w:sz="4" w:space="0" w:color="auto"/>
            </w:tcBorders>
          </w:tcPr>
          <w:p w14:paraId="295A0C56" w14:textId="74AD0155" w:rsidR="00966E11" w:rsidRPr="000C00CA" w:rsidRDefault="00966E11" w:rsidP="00067CB8">
            <w:pPr>
              <w:spacing w:before="0" w:after="0"/>
              <w:rPr>
                <w:rFonts w:eastAsia="Times New Roman"/>
                <w:b/>
                <w:iCs/>
                <w:sz w:val="18"/>
                <w:szCs w:val="18"/>
              </w:rPr>
            </w:pPr>
            <w:r w:rsidRPr="000C00CA">
              <w:rPr>
                <w:b/>
                <w:sz w:val="18"/>
                <w:szCs w:val="18"/>
              </w:rPr>
              <w:t xml:space="preserve">Tabulka </w:t>
            </w:r>
            <w:r w:rsidR="00067CB8" w:rsidRPr="000C00CA">
              <w:rPr>
                <w:b/>
                <w:sz w:val="18"/>
                <w:szCs w:val="18"/>
              </w:rPr>
              <w:fldChar w:fldCharType="begin"/>
            </w:r>
            <w:r w:rsidR="00067CB8" w:rsidRPr="000C00CA">
              <w:rPr>
                <w:b/>
                <w:sz w:val="18"/>
                <w:szCs w:val="18"/>
              </w:rPr>
              <w:instrText xml:space="preserve"> SEQ Tabulka \* ARABIC </w:instrText>
            </w:r>
            <w:r w:rsidR="00067CB8" w:rsidRPr="000C00CA">
              <w:rPr>
                <w:b/>
                <w:sz w:val="18"/>
                <w:szCs w:val="18"/>
              </w:rPr>
              <w:fldChar w:fldCharType="separate"/>
            </w:r>
            <w:r w:rsidR="00045450">
              <w:rPr>
                <w:b/>
                <w:noProof/>
                <w:sz w:val="18"/>
                <w:szCs w:val="18"/>
              </w:rPr>
              <w:t>35</w:t>
            </w:r>
            <w:r w:rsidR="00067CB8" w:rsidRPr="000C00CA">
              <w:rPr>
                <w:b/>
                <w:sz w:val="18"/>
                <w:szCs w:val="18"/>
              </w:rPr>
              <w:fldChar w:fldCharType="end"/>
            </w:r>
            <w:r w:rsidRPr="000C00CA">
              <w:rPr>
                <w:b/>
                <w:sz w:val="18"/>
                <w:szCs w:val="18"/>
              </w:rPr>
              <w:t>: Dimenze 6 – vedlejší témata ESF+</w:t>
            </w:r>
          </w:p>
        </w:tc>
      </w:tr>
      <w:tr w:rsidR="00966E11" w:rsidRPr="00002A86" w14:paraId="58D6DA44" w14:textId="2C9A5818" w:rsidTr="00966E11">
        <w:tc>
          <w:tcPr>
            <w:tcW w:w="875" w:type="dxa"/>
            <w:tcBorders>
              <w:top w:val="single" w:sz="4" w:space="0" w:color="auto"/>
              <w:left w:val="single" w:sz="4" w:space="0" w:color="auto"/>
              <w:bottom w:val="single" w:sz="4" w:space="0" w:color="auto"/>
              <w:right w:val="single" w:sz="4" w:space="0" w:color="auto"/>
            </w:tcBorders>
            <w:shd w:val="clear" w:color="auto" w:fill="auto"/>
          </w:tcPr>
          <w:p w14:paraId="2766C196" w14:textId="6B7F5D2B" w:rsidR="00966E11" w:rsidRPr="000C00CA" w:rsidRDefault="00966E11" w:rsidP="00067CB8">
            <w:pPr>
              <w:spacing w:before="0" w:after="0"/>
              <w:rPr>
                <w:rFonts w:eastAsia="Times New Roman"/>
                <w:b/>
                <w:iCs/>
                <w:sz w:val="18"/>
                <w:szCs w:val="18"/>
              </w:rPr>
            </w:pPr>
            <w:r w:rsidRPr="000C00CA">
              <w:rPr>
                <w:b/>
                <w:sz w:val="18"/>
                <w:szCs w:val="18"/>
              </w:rPr>
              <w:t>Číslo priority</w:t>
            </w:r>
          </w:p>
        </w:tc>
        <w:tc>
          <w:tcPr>
            <w:tcW w:w="747" w:type="dxa"/>
            <w:tcBorders>
              <w:top w:val="single" w:sz="4" w:space="0" w:color="auto"/>
              <w:left w:val="single" w:sz="4" w:space="0" w:color="auto"/>
              <w:bottom w:val="single" w:sz="4" w:space="0" w:color="auto"/>
              <w:right w:val="single" w:sz="4" w:space="0" w:color="auto"/>
            </w:tcBorders>
            <w:shd w:val="clear" w:color="auto" w:fill="auto"/>
          </w:tcPr>
          <w:p w14:paraId="2C1D548F" w14:textId="2477F02A" w:rsidR="00966E11" w:rsidRPr="000C00CA" w:rsidRDefault="00966E11" w:rsidP="00067CB8">
            <w:pPr>
              <w:spacing w:before="0" w:after="0"/>
              <w:rPr>
                <w:rFonts w:eastAsia="Times New Roman"/>
                <w:b/>
                <w:iCs/>
                <w:sz w:val="18"/>
                <w:szCs w:val="18"/>
              </w:rPr>
            </w:pPr>
            <w:r w:rsidRPr="000C00CA">
              <w:rPr>
                <w:b/>
                <w:sz w:val="18"/>
                <w:szCs w:val="18"/>
              </w:rPr>
              <w:t>Fond</w:t>
            </w:r>
          </w:p>
        </w:tc>
        <w:tc>
          <w:tcPr>
            <w:tcW w:w="1865" w:type="dxa"/>
            <w:tcBorders>
              <w:top w:val="single" w:sz="4" w:space="0" w:color="auto"/>
              <w:left w:val="single" w:sz="4" w:space="0" w:color="auto"/>
              <w:bottom w:val="single" w:sz="4" w:space="0" w:color="auto"/>
              <w:right w:val="single" w:sz="4" w:space="0" w:color="auto"/>
            </w:tcBorders>
            <w:shd w:val="clear" w:color="auto" w:fill="auto"/>
          </w:tcPr>
          <w:p w14:paraId="7C41CD35" w14:textId="03E4B407" w:rsidR="00966E11" w:rsidRPr="000C00CA" w:rsidRDefault="00966E11" w:rsidP="00067CB8">
            <w:pPr>
              <w:spacing w:before="0" w:after="0"/>
              <w:rPr>
                <w:rFonts w:eastAsia="Times New Roman"/>
                <w:b/>
                <w:iCs/>
                <w:sz w:val="18"/>
                <w:szCs w:val="18"/>
              </w:rPr>
            </w:pPr>
            <w:r w:rsidRPr="000C00CA">
              <w:rPr>
                <w:b/>
                <w:sz w:val="18"/>
                <w:szCs w:val="18"/>
              </w:rPr>
              <w:t>Kategorie regionu</w:t>
            </w:r>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036A739A" w14:textId="2F9F675B" w:rsidR="00966E11" w:rsidRPr="000C00CA" w:rsidRDefault="00966E11" w:rsidP="00067CB8">
            <w:pPr>
              <w:spacing w:before="0" w:after="0"/>
              <w:rPr>
                <w:rFonts w:eastAsia="Times New Roman"/>
                <w:b/>
                <w:iCs/>
                <w:sz w:val="18"/>
                <w:szCs w:val="18"/>
              </w:rPr>
            </w:pPr>
            <w:r w:rsidRPr="000C00CA">
              <w:rPr>
                <w:b/>
                <w:sz w:val="18"/>
                <w:szCs w:val="18"/>
              </w:rPr>
              <w:t xml:space="preserve">Kód </w:t>
            </w:r>
          </w:p>
        </w:tc>
        <w:tc>
          <w:tcPr>
            <w:tcW w:w="1667" w:type="dxa"/>
            <w:tcBorders>
              <w:top w:val="single" w:sz="4" w:space="0" w:color="auto"/>
              <w:left w:val="single" w:sz="4" w:space="0" w:color="auto"/>
              <w:bottom w:val="single" w:sz="4" w:space="0" w:color="auto"/>
              <w:right w:val="single" w:sz="4" w:space="0" w:color="auto"/>
            </w:tcBorders>
          </w:tcPr>
          <w:p w14:paraId="48F1B7E4" w14:textId="4E2FB6D0" w:rsidR="00966E11" w:rsidRPr="000C00CA" w:rsidRDefault="00966E11" w:rsidP="00067CB8">
            <w:pPr>
              <w:spacing w:before="0" w:after="0"/>
              <w:rPr>
                <w:b/>
                <w:sz w:val="18"/>
                <w:szCs w:val="18"/>
              </w:rPr>
            </w:pPr>
            <w:r w:rsidRPr="000C00CA">
              <w:rPr>
                <w:b/>
                <w:sz w:val="18"/>
                <w:szCs w:val="18"/>
              </w:rPr>
              <w:t>Specifický cíl</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25E18C7A" w14:textId="6A752F09" w:rsidR="00966E11" w:rsidRPr="000C00CA" w:rsidRDefault="00966E11" w:rsidP="00067CB8">
            <w:pPr>
              <w:spacing w:before="0" w:after="0"/>
              <w:rPr>
                <w:rFonts w:eastAsia="Times New Roman"/>
                <w:b/>
                <w:iCs/>
                <w:sz w:val="18"/>
                <w:szCs w:val="18"/>
              </w:rPr>
            </w:pPr>
            <w:r w:rsidRPr="000C00CA">
              <w:rPr>
                <w:b/>
                <w:sz w:val="18"/>
                <w:szCs w:val="18"/>
              </w:rPr>
              <w:t>Částka (v EUR)</w:t>
            </w:r>
          </w:p>
        </w:tc>
      </w:tr>
      <w:tr w:rsidR="00870B88" w:rsidRPr="00002A86" w14:paraId="3E1FA6ED" w14:textId="52248A61" w:rsidTr="00966E11">
        <w:trPr>
          <w:trHeight w:val="64"/>
        </w:trPr>
        <w:tc>
          <w:tcPr>
            <w:tcW w:w="875" w:type="dxa"/>
            <w:vMerge w:val="restart"/>
            <w:tcBorders>
              <w:top w:val="single" w:sz="4" w:space="0" w:color="auto"/>
              <w:left w:val="single" w:sz="4" w:space="0" w:color="auto"/>
              <w:right w:val="single" w:sz="4" w:space="0" w:color="auto"/>
            </w:tcBorders>
            <w:shd w:val="clear" w:color="auto" w:fill="auto"/>
          </w:tcPr>
          <w:p w14:paraId="2FA79B21" w14:textId="7D9F8A9D" w:rsidR="00870B88" w:rsidRPr="000C00CA" w:rsidRDefault="00870B88" w:rsidP="00067CB8">
            <w:pPr>
              <w:spacing w:before="0" w:after="0"/>
              <w:rPr>
                <w:sz w:val="18"/>
                <w:szCs w:val="18"/>
              </w:rPr>
            </w:pPr>
            <w:r w:rsidRPr="000C00CA">
              <w:rPr>
                <w:sz w:val="18"/>
                <w:szCs w:val="18"/>
              </w:rPr>
              <w:t>2</w:t>
            </w:r>
          </w:p>
        </w:tc>
        <w:tc>
          <w:tcPr>
            <w:tcW w:w="747" w:type="dxa"/>
            <w:vMerge w:val="restart"/>
            <w:tcBorders>
              <w:top w:val="single" w:sz="4" w:space="0" w:color="auto"/>
              <w:left w:val="single" w:sz="4" w:space="0" w:color="auto"/>
              <w:right w:val="single" w:sz="4" w:space="0" w:color="auto"/>
            </w:tcBorders>
            <w:shd w:val="clear" w:color="auto" w:fill="auto"/>
          </w:tcPr>
          <w:p w14:paraId="4BF71A4D" w14:textId="44C6B81E" w:rsidR="00870B88" w:rsidRPr="000C00CA" w:rsidRDefault="00870B88" w:rsidP="00067CB8">
            <w:pPr>
              <w:spacing w:before="0" w:after="0"/>
              <w:rPr>
                <w:sz w:val="18"/>
                <w:szCs w:val="18"/>
              </w:rPr>
            </w:pPr>
            <w:r w:rsidRPr="000C00CA">
              <w:rPr>
                <w:sz w:val="18"/>
                <w:szCs w:val="18"/>
              </w:rPr>
              <w:t>ESF+</w:t>
            </w:r>
          </w:p>
        </w:tc>
        <w:tc>
          <w:tcPr>
            <w:tcW w:w="1865" w:type="dxa"/>
            <w:tcBorders>
              <w:top w:val="single" w:sz="4" w:space="0" w:color="auto"/>
              <w:left w:val="single" w:sz="4" w:space="0" w:color="auto"/>
              <w:bottom w:val="single" w:sz="4" w:space="0" w:color="auto"/>
              <w:right w:val="single" w:sz="4" w:space="0" w:color="auto"/>
            </w:tcBorders>
            <w:shd w:val="clear" w:color="auto" w:fill="auto"/>
          </w:tcPr>
          <w:p w14:paraId="3975BAEC" w14:textId="7FDDA5EB" w:rsidR="00870B88" w:rsidRPr="000C00CA" w:rsidRDefault="00870B88" w:rsidP="00870B88">
            <w:pPr>
              <w:spacing w:before="0" w:after="0"/>
              <w:rPr>
                <w:sz w:val="18"/>
                <w:szCs w:val="18"/>
              </w:rPr>
            </w:pPr>
            <w:r w:rsidRPr="000C00CA">
              <w:rPr>
                <w:sz w:val="18"/>
                <w:szCs w:val="18"/>
              </w:rPr>
              <w:t>Méně rozvinuté</w:t>
            </w:r>
          </w:p>
          <w:p w14:paraId="7490BB56" w14:textId="44583BCA" w:rsidR="00870B88" w:rsidRPr="000C00CA" w:rsidRDefault="00870B88" w:rsidP="00870B88">
            <w:pPr>
              <w:spacing w:before="0" w:after="0"/>
              <w:rPr>
                <w:sz w:val="18"/>
                <w:szCs w:val="18"/>
              </w:rPr>
            </w:pPr>
            <w:r w:rsidRPr="000C00CA">
              <w:rPr>
                <w:sz w:val="18"/>
                <w:szCs w:val="18"/>
              </w:rPr>
              <w:t>Přechodové</w:t>
            </w:r>
          </w:p>
          <w:p w14:paraId="61B8E997" w14:textId="33E99E77" w:rsidR="00870B88" w:rsidRPr="000C00CA" w:rsidRDefault="00870B88" w:rsidP="00870B88">
            <w:pPr>
              <w:spacing w:before="0" w:after="0"/>
              <w:rPr>
                <w:sz w:val="18"/>
                <w:szCs w:val="18"/>
              </w:rPr>
            </w:pPr>
            <w:r w:rsidRPr="000C00CA">
              <w:rPr>
                <w:sz w:val="18"/>
                <w:szCs w:val="18"/>
              </w:rPr>
              <w:t>Více rozvinuté</w:t>
            </w:r>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0DE63C18" w14:textId="1E11C9F1" w:rsidR="00870B88" w:rsidRPr="000C00CA" w:rsidRDefault="00870B88" w:rsidP="00067CB8">
            <w:pPr>
              <w:spacing w:before="0" w:after="0"/>
              <w:rPr>
                <w:sz w:val="18"/>
                <w:szCs w:val="18"/>
              </w:rPr>
            </w:pPr>
            <w:r>
              <w:rPr>
                <w:sz w:val="18"/>
                <w:szCs w:val="18"/>
              </w:rPr>
              <w:t>01</w:t>
            </w:r>
          </w:p>
        </w:tc>
        <w:tc>
          <w:tcPr>
            <w:tcW w:w="1667" w:type="dxa"/>
            <w:tcBorders>
              <w:top w:val="single" w:sz="4" w:space="0" w:color="auto"/>
              <w:left w:val="single" w:sz="4" w:space="0" w:color="auto"/>
              <w:bottom w:val="single" w:sz="4" w:space="0" w:color="auto"/>
              <w:right w:val="single" w:sz="4" w:space="0" w:color="auto"/>
            </w:tcBorders>
          </w:tcPr>
          <w:p w14:paraId="549C3052" w14:textId="7205BB5D" w:rsidR="00870B88" w:rsidRDefault="00870B88" w:rsidP="00067CB8">
            <w:pPr>
              <w:spacing w:before="0" w:after="0"/>
              <w:rPr>
                <w:sz w:val="18"/>
                <w:szCs w:val="18"/>
              </w:rPr>
            </w:pPr>
            <w:r>
              <w:rPr>
                <w:sz w:val="18"/>
                <w:szCs w:val="18"/>
              </w:rPr>
              <w:t>2.1</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2A521161" w14:textId="384F7551" w:rsidR="00870B88" w:rsidRDefault="00870B88" w:rsidP="000C00CA">
            <w:pPr>
              <w:spacing w:before="0" w:after="0"/>
              <w:jc w:val="center"/>
              <w:rPr>
                <w:color w:val="000000"/>
                <w:sz w:val="18"/>
                <w:szCs w:val="18"/>
              </w:rPr>
            </w:pPr>
            <w:r>
              <w:rPr>
                <w:color w:val="000000"/>
                <w:sz w:val="18"/>
                <w:szCs w:val="18"/>
              </w:rPr>
              <w:t>2 047 282</w:t>
            </w:r>
          </w:p>
          <w:p w14:paraId="6BE286FA" w14:textId="509A099C" w:rsidR="00870B88" w:rsidRDefault="00870B88" w:rsidP="000C00CA">
            <w:pPr>
              <w:spacing w:before="0" w:after="0"/>
              <w:jc w:val="center"/>
              <w:rPr>
                <w:color w:val="000000"/>
                <w:sz w:val="18"/>
                <w:szCs w:val="18"/>
              </w:rPr>
            </w:pPr>
            <w:r>
              <w:rPr>
                <w:color w:val="000000"/>
                <w:sz w:val="18"/>
                <w:szCs w:val="18"/>
              </w:rPr>
              <w:t>1 835 705</w:t>
            </w:r>
          </w:p>
          <w:p w14:paraId="06F69E32" w14:textId="13E84ED2" w:rsidR="00870B88" w:rsidRPr="000C00CA" w:rsidRDefault="00870B88" w:rsidP="000C00CA">
            <w:pPr>
              <w:spacing w:before="0" w:after="0"/>
              <w:jc w:val="center"/>
              <w:rPr>
                <w:color w:val="000000"/>
                <w:sz w:val="18"/>
                <w:szCs w:val="18"/>
              </w:rPr>
            </w:pPr>
            <w:r>
              <w:rPr>
                <w:color w:val="000000"/>
                <w:sz w:val="18"/>
                <w:szCs w:val="18"/>
              </w:rPr>
              <w:t>24 442</w:t>
            </w:r>
          </w:p>
        </w:tc>
      </w:tr>
      <w:tr w:rsidR="00870B88" w:rsidRPr="00002A86" w14:paraId="5F68A517" w14:textId="4A16FAD7" w:rsidTr="00DB3F85">
        <w:trPr>
          <w:trHeight w:val="64"/>
        </w:trPr>
        <w:tc>
          <w:tcPr>
            <w:tcW w:w="875" w:type="dxa"/>
            <w:vMerge/>
            <w:tcBorders>
              <w:left w:val="single" w:sz="4" w:space="0" w:color="auto"/>
              <w:right w:val="single" w:sz="4" w:space="0" w:color="auto"/>
            </w:tcBorders>
            <w:shd w:val="clear" w:color="auto" w:fill="auto"/>
          </w:tcPr>
          <w:p w14:paraId="45805A83" w14:textId="5EDD9F00" w:rsidR="00870B88" w:rsidRPr="000C00CA" w:rsidRDefault="00870B88" w:rsidP="00067CB8">
            <w:pPr>
              <w:spacing w:before="0" w:after="0"/>
              <w:rPr>
                <w:sz w:val="18"/>
                <w:szCs w:val="18"/>
              </w:rPr>
            </w:pPr>
          </w:p>
        </w:tc>
        <w:tc>
          <w:tcPr>
            <w:tcW w:w="747" w:type="dxa"/>
            <w:vMerge/>
            <w:tcBorders>
              <w:left w:val="single" w:sz="4" w:space="0" w:color="auto"/>
              <w:right w:val="single" w:sz="4" w:space="0" w:color="auto"/>
            </w:tcBorders>
            <w:shd w:val="clear" w:color="auto" w:fill="auto"/>
          </w:tcPr>
          <w:p w14:paraId="681D3E6F" w14:textId="7729B530" w:rsidR="00870B88" w:rsidRPr="000C00CA" w:rsidRDefault="00870B88" w:rsidP="00067CB8">
            <w:pPr>
              <w:spacing w:before="0" w:after="0"/>
              <w:rPr>
                <w:sz w:val="18"/>
                <w:szCs w:val="18"/>
              </w:rPr>
            </w:pPr>
          </w:p>
        </w:tc>
        <w:tc>
          <w:tcPr>
            <w:tcW w:w="1865" w:type="dxa"/>
            <w:tcBorders>
              <w:top w:val="single" w:sz="4" w:space="0" w:color="auto"/>
              <w:left w:val="single" w:sz="4" w:space="0" w:color="auto"/>
              <w:bottom w:val="single" w:sz="4" w:space="0" w:color="auto"/>
              <w:right w:val="single" w:sz="4" w:space="0" w:color="auto"/>
            </w:tcBorders>
            <w:shd w:val="clear" w:color="auto" w:fill="auto"/>
          </w:tcPr>
          <w:p w14:paraId="44F12947" w14:textId="359EF592" w:rsidR="00870B88" w:rsidRPr="000C00CA" w:rsidRDefault="00870B88" w:rsidP="00067CB8">
            <w:pPr>
              <w:spacing w:before="0" w:after="0"/>
              <w:rPr>
                <w:sz w:val="18"/>
                <w:szCs w:val="18"/>
              </w:rPr>
            </w:pPr>
            <w:r w:rsidRPr="000C00CA">
              <w:rPr>
                <w:sz w:val="18"/>
                <w:szCs w:val="18"/>
              </w:rPr>
              <w:t>Méně rozvinuté</w:t>
            </w:r>
          </w:p>
          <w:p w14:paraId="72C9536B" w14:textId="5C514CD8" w:rsidR="00870B88" w:rsidRPr="000C00CA" w:rsidRDefault="00870B88" w:rsidP="00067CB8">
            <w:pPr>
              <w:spacing w:before="0" w:after="0"/>
              <w:rPr>
                <w:sz w:val="18"/>
                <w:szCs w:val="18"/>
              </w:rPr>
            </w:pPr>
            <w:r w:rsidRPr="000C00CA">
              <w:rPr>
                <w:sz w:val="18"/>
                <w:szCs w:val="18"/>
              </w:rPr>
              <w:t>Přechodové</w:t>
            </w:r>
          </w:p>
          <w:p w14:paraId="30922CC7" w14:textId="658D2EF5" w:rsidR="00870B88" w:rsidRPr="000C00CA" w:rsidRDefault="00870B88" w:rsidP="00067CB8">
            <w:pPr>
              <w:spacing w:before="0" w:after="0"/>
              <w:rPr>
                <w:sz w:val="18"/>
                <w:szCs w:val="18"/>
              </w:rPr>
            </w:pPr>
            <w:r w:rsidRPr="000C00CA">
              <w:rPr>
                <w:sz w:val="18"/>
                <w:szCs w:val="18"/>
              </w:rPr>
              <w:t>Více rozvinuté</w:t>
            </w:r>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72CCA056" w14:textId="2126D517" w:rsidR="00870B88" w:rsidRPr="000C00CA" w:rsidRDefault="00870B88" w:rsidP="00067CB8">
            <w:pPr>
              <w:spacing w:before="0" w:after="0"/>
              <w:rPr>
                <w:sz w:val="18"/>
                <w:szCs w:val="18"/>
              </w:rPr>
            </w:pPr>
            <w:r w:rsidRPr="000C00CA">
              <w:rPr>
                <w:sz w:val="18"/>
                <w:szCs w:val="18"/>
              </w:rPr>
              <w:t>05</w:t>
            </w:r>
          </w:p>
        </w:tc>
        <w:tc>
          <w:tcPr>
            <w:tcW w:w="1667" w:type="dxa"/>
            <w:tcBorders>
              <w:top w:val="single" w:sz="4" w:space="0" w:color="auto"/>
              <w:left w:val="single" w:sz="4" w:space="0" w:color="auto"/>
              <w:bottom w:val="single" w:sz="4" w:space="0" w:color="auto"/>
              <w:right w:val="single" w:sz="4" w:space="0" w:color="auto"/>
            </w:tcBorders>
          </w:tcPr>
          <w:p w14:paraId="36D68A64" w14:textId="75F84C02" w:rsidR="00870B88" w:rsidRPr="000C00CA" w:rsidRDefault="00870B88" w:rsidP="00067CB8">
            <w:pPr>
              <w:spacing w:before="0" w:after="0"/>
              <w:rPr>
                <w:sz w:val="18"/>
                <w:szCs w:val="18"/>
              </w:rPr>
            </w:pPr>
            <w:r>
              <w:rPr>
                <w:sz w:val="18"/>
                <w:szCs w:val="18"/>
              </w:rPr>
              <w:t>2.1</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10DD4717" w14:textId="0D8D7681" w:rsidR="00870B88" w:rsidRPr="000C00CA" w:rsidRDefault="00870B88" w:rsidP="000C00CA">
            <w:pPr>
              <w:spacing w:before="0" w:after="0"/>
              <w:jc w:val="center"/>
              <w:rPr>
                <w:color w:val="000000"/>
                <w:sz w:val="18"/>
                <w:szCs w:val="18"/>
              </w:rPr>
            </w:pPr>
            <w:r>
              <w:rPr>
                <w:color w:val="000000"/>
                <w:sz w:val="18"/>
                <w:szCs w:val="18"/>
              </w:rPr>
              <w:t>182 208 070</w:t>
            </w:r>
          </w:p>
          <w:p w14:paraId="6742519B" w14:textId="53DD57A2" w:rsidR="00870B88" w:rsidRPr="000C00CA" w:rsidRDefault="00870B88" w:rsidP="000C00CA">
            <w:pPr>
              <w:spacing w:before="0" w:after="0"/>
              <w:jc w:val="center"/>
              <w:rPr>
                <w:color w:val="000000"/>
                <w:sz w:val="18"/>
                <w:szCs w:val="18"/>
              </w:rPr>
            </w:pPr>
            <w:r>
              <w:rPr>
                <w:color w:val="000000"/>
                <w:sz w:val="18"/>
                <w:szCs w:val="18"/>
              </w:rPr>
              <w:t>163 377 711</w:t>
            </w:r>
          </w:p>
          <w:p w14:paraId="2F2FFF7A" w14:textId="24E6ECCB" w:rsidR="00870B88" w:rsidRPr="000C00CA" w:rsidRDefault="00870B88" w:rsidP="000C00CA">
            <w:pPr>
              <w:spacing w:before="0" w:after="0"/>
              <w:jc w:val="center"/>
              <w:rPr>
                <w:color w:val="000000"/>
                <w:sz w:val="16"/>
                <w:szCs w:val="16"/>
              </w:rPr>
            </w:pPr>
            <w:r>
              <w:rPr>
                <w:color w:val="000000"/>
                <w:sz w:val="18"/>
                <w:szCs w:val="18"/>
              </w:rPr>
              <w:t>2 175 348</w:t>
            </w:r>
          </w:p>
        </w:tc>
      </w:tr>
      <w:tr w:rsidR="00870B88" w:rsidRPr="00002A86" w14:paraId="1F8690F2" w14:textId="190E6C07" w:rsidTr="00966E11">
        <w:trPr>
          <w:trHeight w:val="63"/>
        </w:trPr>
        <w:tc>
          <w:tcPr>
            <w:tcW w:w="875" w:type="dxa"/>
            <w:vMerge/>
            <w:tcBorders>
              <w:left w:val="single" w:sz="4" w:space="0" w:color="auto"/>
              <w:right w:val="single" w:sz="4" w:space="0" w:color="auto"/>
            </w:tcBorders>
            <w:shd w:val="clear" w:color="auto" w:fill="auto"/>
          </w:tcPr>
          <w:p w14:paraId="4C923EEB" w14:textId="6EA1F4CD" w:rsidR="00870B88" w:rsidRPr="000C00CA" w:rsidRDefault="00870B88" w:rsidP="00067CB8">
            <w:pPr>
              <w:spacing w:before="0" w:after="0"/>
              <w:rPr>
                <w:sz w:val="18"/>
                <w:szCs w:val="18"/>
              </w:rPr>
            </w:pPr>
          </w:p>
        </w:tc>
        <w:tc>
          <w:tcPr>
            <w:tcW w:w="747" w:type="dxa"/>
            <w:vMerge/>
            <w:tcBorders>
              <w:left w:val="single" w:sz="4" w:space="0" w:color="auto"/>
              <w:right w:val="single" w:sz="4" w:space="0" w:color="auto"/>
            </w:tcBorders>
            <w:shd w:val="clear" w:color="auto" w:fill="auto"/>
          </w:tcPr>
          <w:p w14:paraId="218495DD" w14:textId="56394F7D" w:rsidR="00870B88" w:rsidRPr="000C00CA" w:rsidRDefault="00870B88" w:rsidP="00067CB8">
            <w:pPr>
              <w:spacing w:before="0" w:after="0"/>
              <w:rPr>
                <w:sz w:val="18"/>
                <w:szCs w:val="18"/>
              </w:rPr>
            </w:pPr>
          </w:p>
        </w:tc>
        <w:tc>
          <w:tcPr>
            <w:tcW w:w="1865" w:type="dxa"/>
            <w:tcBorders>
              <w:top w:val="single" w:sz="4" w:space="0" w:color="auto"/>
              <w:left w:val="single" w:sz="4" w:space="0" w:color="auto"/>
              <w:bottom w:val="single" w:sz="4" w:space="0" w:color="auto"/>
              <w:right w:val="single" w:sz="4" w:space="0" w:color="auto"/>
            </w:tcBorders>
            <w:shd w:val="clear" w:color="auto" w:fill="auto"/>
          </w:tcPr>
          <w:p w14:paraId="7676069D" w14:textId="7E197954" w:rsidR="00870B88" w:rsidRPr="000C00CA" w:rsidRDefault="00870B88" w:rsidP="00067CB8">
            <w:pPr>
              <w:spacing w:before="0" w:after="0"/>
              <w:rPr>
                <w:sz w:val="18"/>
                <w:szCs w:val="18"/>
              </w:rPr>
            </w:pPr>
            <w:r w:rsidRPr="000C00CA">
              <w:rPr>
                <w:sz w:val="18"/>
                <w:szCs w:val="18"/>
              </w:rPr>
              <w:t>Méně rozvinuté</w:t>
            </w:r>
          </w:p>
          <w:p w14:paraId="28E8B23E" w14:textId="57FB78EE" w:rsidR="00870B88" w:rsidRPr="000C00CA" w:rsidRDefault="00870B88" w:rsidP="00067CB8">
            <w:pPr>
              <w:spacing w:before="0" w:after="0"/>
              <w:rPr>
                <w:sz w:val="18"/>
                <w:szCs w:val="18"/>
              </w:rPr>
            </w:pPr>
            <w:r w:rsidRPr="000C00CA">
              <w:rPr>
                <w:sz w:val="18"/>
                <w:szCs w:val="18"/>
              </w:rPr>
              <w:t>Přechodové</w:t>
            </w:r>
          </w:p>
          <w:p w14:paraId="020ABC16" w14:textId="75DA8ACD" w:rsidR="00870B88" w:rsidRPr="000C00CA" w:rsidRDefault="00870B88" w:rsidP="00067CB8">
            <w:pPr>
              <w:spacing w:before="0" w:after="0"/>
              <w:rPr>
                <w:sz w:val="18"/>
                <w:szCs w:val="18"/>
              </w:rPr>
            </w:pPr>
            <w:r w:rsidRPr="000C00CA">
              <w:rPr>
                <w:sz w:val="18"/>
                <w:szCs w:val="18"/>
              </w:rPr>
              <w:t>Více rozvinuté</w:t>
            </w:r>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70DE3703" w14:textId="3654FFD9" w:rsidR="00870B88" w:rsidRPr="000C00CA" w:rsidRDefault="00870B88" w:rsidP="00067CB8">
            <w:pPr>
              <w:spacing w:before="0" w:after="0"/>
              <w:rPr>
                <w:sz w:val="18"/>
                <w:szCs w:val="18"/>
              </w:rPr>
            </w:pPr>
            <w:r w:rsidRPr="000C00CA">
              <w:rPr>
                <w:sz w:val="18"/>
                <w:szCs w:val="18"/>
              </w:rPr>
              <w:t>0</w:t>
            </w:r>
            <w:r>
              <w:rPr>
                <w:sz w:val="18"/>
                <w:szCs w:val="18"/>
              </w:rPr>
              <w:t>6</w:t>
            </w:r>
          </w:p>
        </w:tc>
        <w:tc>
          <w:tcPr>
            <w:tcW w:w="1667" w:type="dxa"/>
            <w:tcBorders>
              <w:top w:val="single" w:sz="4" w:space="0" w:color="auto"/>
              <w:left w:val="single" w:sz="4" w:space="0" w:color="auto"/>
              <w:bottom w:val="single" w:sz="4" w:space="0" w:color="auto"/>
              <w:right w:val="single" w:sz="4" w:space="0" w:color="auto"/>
            </w:tcBorders>
          </w:tcPr>
          <w:p w14:paraId="7DE0DFF2" w14:textId="5FCBBE35" w:rsidR="00870B88" w:rsidRPr="000C00CA" w:rsidRDefault="00870B88" w:rsidP="00067CB8">
            <w:pPr>
              <w:spacing w:before="0" w:after="0"/>
              <w:rPr>
                <w:sz w:val="18"/>
                <w:szCs w:val="18"/>
              </w:rPr>
            </w:pPr>
            <w:r>
              <w:rPr>
                <w:sz w:val="18"/>
                <w:szCs w:val="18"/>
              </w:rPr>
              <w:t>2.1</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411EFCAF" w14:textId="6EE9B5C3" w:rsidR="00870B88" w:rsidRPr="000C00CA" w:rsidRDefault="00870B88" w:rsidP="000C00CA">
            <w:pPr>
              <w:spacing w:before="0" w:after="0"/>
              <w:jc w:val="center"/>
              <w:rPr>
                <w:color w:val="000000"/>
                <w:sz w:val="18"/>
                <w:szCs w:val="18"/>
              </w:rPr>
            </w:pPr>
            <w:r>
              <w:rPr>
                <w:color w:val="000000"/>
                <w:sz w:val="18"/>
                <w:szCs w:val="18"/>
              </w:rPr>
              <w:t>20 472 817</w:t>
            </w:r>
          </w:p>
          <w:p w14:paraId="045A131C" w14:textId="695185DC" w:rsidR="00870B88" w:rsidRPr="000C00CA" w:rsidRDefault="00870B88" w:rsidP="000C00CA">
            <w:pPr>
              <w:spacing w:before="0" w:after="0"/>
              <w:jc w:val="center"/>
              <w:rPr>
                <w:color w:val="000000"/>
                <w:sz w:val="18"/>
                <w:szCs w:val="18"/>
              </w:rPr>
            </w:pPr>
            <w:r>
              <w:rPr>
                <w:color w:val="000000"/>
                <w:sz w:val="18"/>
                <w:szCs w:val="18"/>
              </w:rPr>
              <w:t>18 357 046</w:t>
            </w:r>
          </w:p>
          <w:p w14:paraId="17F14F94" w14:textId="687985C9" w:rsidR="00870B88" w:rsidRPr="000C00CA" w:rsidRDefault="00870B88" w:rsidP="000C00CA">
            <w:pPr>
              <w:spacing w:before="0" w:after="0"/>
              <w:jc w:val="center"/>
              <w:rPr>
                <w:color w:val="000000"/>
                <w:sz w:val="16"/>
                <w:szCs w:val="16"/>
              </w:rPr>
            </w:pPr>
            <w:r>
              <w:rPr>
                <w:color w:val="000000"/>
                <w:sz w:val="18"/>
                <w:szCs w:val="18"/>
              </w:rPr>
              <w:t>244 421</w:t>
            </w:r>
          </w:p>
        </w:tc>
      </w:tr>
    </w:tbl>
    <w:p w14:paraId="1A82CBED" w14:textId="5953139F" w:rsidR="000323DA" w:rsidRDefault="000323DA" w:rsidP="000323DA">
      <w:pPr>
        <w:autoSpaceDE w:val="0"/>
        <w:autoSpaceDN w:val="0"/>
        <w:adjustRightInd w:val="0"/>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70"/>
        <w:gridCol w:w="736"/>
        <w:gridCol w:w="1835"/>
        <w:gridCol w:w="918"/>
        <w:gridCol w:w="1732"/>
        <w:gridCol w:w="3113"/>
      </w:tblGrid>
      <w:tr w:rsidR="00966E11" w:rsidRPr="00002A86" w14:paraId="7952D7B8" w14:textId="1F76D06F" w:rsidTr="00067CB8">
        <w:tc>
          <w:tcPr>
            <w:tcW w:w="9204" w:type="dxa"/>
            <w:gridSpan w:val="6"/>
            <w:tcBorders>
              <w:top w:val="single" w:sz="4" w:space="0" w:color="auto"/>
              <w:left w:val="single" w:sz="4" w:space="0" w:color="auto"/>
              <w:bottom w:val="single" w:sz="4" w:space="0" w:color="auto"/>
              <w:right w:val="single" w:sz="4" w:space="0" w:color="auto"/>
            </w:tcBorders>
          </w:tcPr>
          <w:p w14:paraId="26D5F633" w14:textId="658C82EC" w:rsidR="00966E11" w:rsidRPr="000C00CA" w:rsidRDefault="00966E11" w:rsidP="00067CB8">
            <w:pPr>
              <w:spacing w:before="0" w:after="0"/>
              <w:rPr>
                <w:rFonts w:eastAsia="Times New Roman"/>
                <w:b/>
                <w:iCs/>
                <w:sz w:val="18"/>
                <w:szCs w:val="18"/>
              </w:rPr>
            </w:pPr>
            <w:r w:rsidRPr="000C00CA">
              <w:rPr>
                <w:b/>
                <w:sz w:val="18"/>
                <w:szCs w:val="18"/>
              </w:rPr>
              <w:t xml:space="preserve">Tabulka </w:t>
            </w:r>
            <w:r w:rsidR="00067CB8" w:rsidRPr="000C00CA">
              <w:rPr>
                <w:b/>
                <w:sz w:val="18"/>
                <w:szCs w:val="18"/>
              </w:rPr>
              <w:fldChar w:fldCharType="begin"/>
            </w:r>
            <w:r w:rsidR="00067CB8" w:rsidRPr="000C00CA">
              <w:rPr>
                <w:b/>
                <w:sz w:val="18"/>
                <w:szCs w:val="18"/>
              </w:rPr>
              <w:instrText xml:space="preserve"> SEQ Tabulka \* ARABIC </w:instrText>
            </w:r>
            <w:r w:rsidR="00067CB8" w:rsidRPr="000C00CA">
              <w:rPr>
                <w:b/>
                <w:sz w:val="18"/>
                <w:szCs w:val="18"/>
              </w:rPr>
              <w:fldChar w:fldCharType="separate"/>
            </w:r>
            <w:r w:rsidR="00045450">
              <w:rPr>
                <w:b/>
                <w:noProof/>
                <w:sz w:val="18"/>
                <w:szCs w:val="18"/>
              </w:rPr>
              <w:t>36</w:t>
            </w:r>
            <w:r w:rsidR="00067CB8" w:rsidRPr="000C00CA">
              <w:rPr>
                <w:b/>
                <w:sz w:val="18"/>
                <w:szCs w:val="18"/>
              </w:rPr>
              <w:fldChar w:fldCharType="end"/>
            </w:r>
            <w:r w:rsidRPr="000C00CA">
              <w:rPr>
                <w:b/>
                <w:sz w:val="18"/>
                <w:szCs w:val="18"/>
              </w:rPr>
              <w:t xml:space="preserve">: Dimenze </w:t>
            </w:r>
            <w:r w:rsidR="00067CB8" w:rsidRPr="000C00CA">
              <w:rPr>
                <w:b/>
                <w:sz w:val="18"/>
                <w:szCs w:val="18"/>
              </w:rPr>
              <w:t>7</w:t>
            </w:r>
            <w:r w:rsidRPr="000C00CA">
              <w:rPr>
                <w:b/>
                <w:sz w:val="18"/>
                <w:szCs w:val="18"/>
              </w:rPr>
              <w:t xml:space="preserve"> – </w:t>
            </w:r>
            <w:r w:rsidR="00E97EC2">
              <w:rPr>
                <w:rFonts w:eastAsia="Times New Roman"/>
                <w:b/>
                <w:sz w:val="18"/>
                <w:szCs w:val="18"/>
                <w:lang w:eastAsia="en-GB"/>
              </w:rPr>
              <w:t>d</w:t>
            </w:r>
            <w:r w:rsidR="00E97EC2" w:rsidRPr="003B6132">
              <w:rPr>
                <w:rFonts w:eastAsia="Times New Roman"/>
                <w:b/>
                <w:sz w:val="18"/>
                <w:szCs w:val="18"/>
                <w:lang w:eastAsia="en-GB"/>
              </w:rPr>
              <w:t>imenze genderové rovnosti v rámci ESF+/EFRR/F</w:t>
            </w:r>
            <w:r w:rsidR="00E97EC2" w:rsidRPr="003B6132">
              <w:rPr>
                <w:b/>
                <w:sz w:val="18"/>
                <w:szCs w:val="18"/>
              </w:rPr>
              <w:t>S</w:t>
            </w:r>
            <w:r w:rsidR="00E97EC2" w:rsidRPr="003B6132">
              <w:rPr>
                <w:rFonts w:eastAsia="Times New Roman"/>
                <w:b/>
                <w:sz w:val="18"/>
                <w:szCs w:val="18"/>
                <w:lang w:eastAsia="en-GB"/>
              </w:rPr>
              <w:t>/FS</w:t>
            </w:r>
            <w:r w:rsidR="00E97EC2">
              <w:rPr>
                <w:rFonts w:eastAsia="Times New Roman"/>
                <w:b/>
                <w:sz w:val="18"/>
                <w:szCs w:val="18"/>
                <w:lang w:eastAsia="en-GB"/>
              </w:rPr>
              <w:t>T</w:t>
            </w:r>
          </w:p>
        </w:tc>
      </w:tr>
      <w:tr w:rsidR="00966E11" w:rsidRPr="00002A86" w14:paraId="7112B420" w14:textId="062B29AE" w:rsidTr="00966E11">
        <w:tc>
          <w:tcPr>
            <w:tcW w:w="870" w:type="dxa"/>
            <w:tcBorders>
              <w:top w:val="single" w:sz="4" w:space="0" w:color="auto"/>
              <w:left w:val="single" w:sz="4" w:space="0" w:color="auto"/>
              <w:bottom w:val="single" w:sz="4" w:space="0" w:color="auto"/>
              <w:right w:val="single" w:sz="4" w:space="0" w:color="auto"/>
            </w:tcBorders>
            <w:shd w:val="clear" w:color="auto" w:fill="auto"/>
          </w:tcPr>
          <w:p w14:paraId="7A2A9BD6" w14:textId="6C36708A" w:rsidR="00966E11" w:rsidRPr="000C00CA" w:rsidRDefault="00966E11" w:rsidP="00067CB8">
            <w:pPr>
              <w:spacing w:before="0" w:after="0"/>
              <w:rPr>
                <w:rFonts w:eastAsia="Times New Roman"/>
                <w:b/>
                <w:iCs/>
                <w:sz w:val="18"/>
                <w:szCs w:val="18"/>
              </w:rPr>
            </w:pPr>
            <w:r w:rsidRPr="000C00CA">
              <w:rPr>
                <w:b/>
                <w:sz w:val="18"/>
                <w:szCs w:val="18"/>
              </w:rPr>
              <w:t>Číslo priority</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4FA95375" w14:textId="28E0914F" w:rsidR="00966E11" w:rsidRPr="000C00CA" w:rsidRDefault="00966E11" w:rsidP="00067CB8">
            <w:pPr>
              <w:spacing w:before="0" w:after="0"/>
              <w:rPr>
                <w:rFonts w:eastAsia="Times New Roman"/>
                <w:b/>
                <w:iCs/>
                <w:sz w:val="18"/>
                <w:szCs w:val="18"/>
              </w:rPr>
            </w:pPr>
            <w:r w:rsidRPr="000C00CA">
              <w:rPr>
                <w:b/>
                <w:sz w:val="18"/>
                <w:szCs w:val="18"/>
              </w:rPr>
              <w:t>Fond</w:t>
            </w: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2DF38CF1" w14:textId="2B81F7E1" w:rsidR="00966E11" w:rsidRPr="000C00CA" w:rsidRDefault="00966E11" w:rsidP="00067CB8">
            <w:pPr>
              <w:spacing w:before="0" w:after="0"/>
              <w:rPr>
                <w:rFonts w:eastAsia="Times New Roman"/>
                <w:b/>
                <w:iCs/>
                <w:sz w:val="18"/>
                <w:szCs w:val="18"/>
              </w:rPr>
            </w:pPr>
            <w:r w:rsidRPr="000C00CA">
              <w:rPr>
                <w:b/>
                <w:sz w:val="18"/>
                <w:szCs w:val="18"/>
              </w:rPr>
              <w:t>Kategorie regionu</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7372C06E" w14:textId="4A7DD57D" w:rsidR="00966E11" w:rsidRPr="000C00CA" w:rsidRDefault="00966E11" w:rsidP="00067CB8">
            <w:pPr>
              <w:spacing w:before="0" w:after="0"/>
              <w:rPr>
                <w:rFonts w:eastAsia="Times New Roman"/>
                <w:b/>
                <w:iCs/>
                <w:sz w:val="18"/>
                <w:szCs w:val="18"/>
              </w:rPr>
            </w:pPr>
            <w:r w:rsidRPr="000C00CA">
              <w:rPr>
                <w:b/>
                <w:sz w:val="18"/>
                <w:szCs w:val="18"/>
              </w:rPr>
              <w:t xml:space="preserve">Kód </w:t>
            </w:r>
          </w:p>
        </w:tc>
        <w:tc>
          <w:tcPr>
            <w:tcW w:w="1732" w:type="dxa"/>
            <w:tcBorders>
              <w:top w:val="single" w:sz="4" w:space="0" w:color="auto"/>
              <w:left w:val="single" w:sz="4" w:space="0" w:color="auto"/>
              <w:bottom w:val="single" w:sz="4" w:space="0" w:color="auto"/>
              <w:right w:val="single" w:sz="4" w:space="0" w:color="auto"/>
            </w:tcBorders>
          </w:tcPr>
          <w:p w14:paraId="7D4D6202" w14:textId="73FFC3D1" w:rsidR="00966E11" w:rsidRPr="000C00CA" w:rsidRDefault="00966E11" w:rsidP="00067CB8">
            <w:pPr>
              <w:spacing w:before="0" w:after="0"/>
              <w:rPr>
                <w:b/>
                <w:sz w:val="18"/>
                <w:szCs w:val="18"/>
              </w:rPr>
            </w:pPr>
            <w:r w:rsidRPr="000C00CA">
              <w:rPr>
                <w:b/>
                <w:sz w:val="18"/>
                <w:szCs w:val="18"/>
              </w:rPr>
              <w:t>Specifický cíl</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144D35B9" w14:textId="6EBA8FCA" w:rsidR="00966E11" w:rsidRPr="000C00CA" w:rsidRDefault="00966E11" w:rsidP="00067CB8">
            <w:pPr>
              <w:spacing w:before="0" w:after="0"/>
              <w:rPr>
                <w:rFonts w:eastAsia="Times New Roman"/>
                <w:b/>
                <w:iCs/>
                <w:sz w:val="18"/>
                <w:szCs w:val="18"/>
              </w:rPr>
            </w:pPr>
            <w:r w:rsidRPr="000C00CA">
              <w:rPr>
                <w:b/>
                <w:sz w:val="18"/>
                <w:szCs w:val="18"/>
              </w:rPr>
              <w:t>Částka (v EUR)</w:t>
            </w:r>
          </w:p>
        </w:tc>
      </w:tr>
      <w:tr w:rsidR="00966E11" w:rsidRPr="00002A86" w14:paraId="5E6BD43E" w14:textId="0AA9F1A9" w:rsidTr="00966E11">
        <w:trPr>
          <w:trHeight w:val="710"/>
        </w:trPr>
        <w:tc>
          <w:tcPr>
            <w:tcW w:w="870" w:type="dxa"/>
            <w:tcBorders>
              <w:left w:val="single" w:sz="4" w:space="0" w:color="auto"/>
              <w:right w:val="single" w:sz="4" w:space="0" w:color="auto"/>
            </w:tcBorders>
            <w:shd w:val="clear" w:color="auto" w:fill="auto"/>
          </w:tcPr>
          <w:p w14:paraId="7595191F" w14:textId="03B86869" w:rsidR="00966E11" w:rsidRPr="000C00CA" w:rsidRDefault="00067CB8" w:rsidP="00067CB8">
            <w:pPr>
              <w:spacing w:before="0" w:after="0"/>
              <w:rPr>
                <w:sz w:val="18"/>
                <w:szCs w:val="18"/>
              </w:rPr>
            </w:pPr>
            <w:r w:rsidRPr="000C00CA">
              <w:rPr>
                <w:sz w:val="18"/>
                <w:szCs w:val="18"/>
              </w:rPr>
              <w:t>2</w:t>
            </w:r>
          </w:p>
        </w:tc>
        <w:tc>
          <w:tcPr>
            <w:tcW w:w="736" w:type="dxa"/>
            <w:tcBorders>
              <w:left w:val="single" w:sz="4" w:space="0" w:color="auto"/>
              <w:right w:val="single" w:sz="4" w:space="0" w:color="auto"/>
            </w:tcBorders>
            <w:shd w:val="clear" w:color="auto" w:fill="auto"/>
          </w:tcPr>
          <w:p w14:paraId="73F1B0DF" w14:textId="541A70BA" w:rsidR="00966E11" w:rsidRPr="000C00CA" w:rsidRDefault="006722AD" w:rsidP="00067CB8">
            <w:pPr>
              <w:spacing w:before="0" w:after="0"/>
              <w:rPr>
                <w:sz w:val="18"/>
                <w:szCs w:val="18"/>
              </w:rPr>
            </w:pPr>
            <w:r w:rsidRPr="009266C5">
              <w:rPr>
                <w:sz w:val="18"/>
                <w:szCs w:val="18"/>
              </w:rPr>
              <w:t>ESF+</w:t>
            </w:r>
          </w:p>
        </w:tc>
        <w:tc>
          <w:tcPr>
            <w:tcW w:w="1835" w:type="dxa"/>
            <w:tcBorders>
              <w:top w:val="single" w:sz="4" w:space="0" w:color="auto"/>
              <w:left w:val="single" w:sz="4" w:space="0" w:color="auto"/>
              <w:right w:val="single" w:sz="4" w:space="0" w:color="auto"/>
            </w:tcBorders>
            <w:shd w:val="clear" w:color="auto" w:fill="auto"/>
          </w:tcPr>
          <w:p w14:paraId="1A1B4989" w14:textId="24D21029" w:rsidR="00966E11" w:rsidRPr="000C00CA" w:rsidRDefault="00966E11" w:rsidP="00067CB8">
            <w:pPr>
              <w:spacing w:before="0" w:after="0"/>
              <w:rPr>
                <w:sz w:val="18"/>
                <w:szCs w:val="18"/>
              </w:rPr>
            </w:pPr>
            <w:r w:rsidRPr="000C00CA">
              <w:rPr>
                <w:sz w:val="18"/>
                <w:szCs w:val="18"/>
              </w:rPr>
              <w:t>Méně rozvinuté</w:t>
            </w:r>
          </w:p>
          <w:p w14:paraId="23E0BD40" w14:textId="2CE748FE" w:rsidR="00966E11" w:rsidRPr="000C00CA" w:rsidRDefault="00966E11" w:rsidP="00067CB8">
            <w:pPr>
              <w:spacing w:before="0" w:after="0"/>
              <w:rPr>
                <w:sz w:val="18"/>
                <w:szCs w:val="18"/>
              </w:rPr>
            </w:pPr>
            <w:r w:rsidRPr="000C00CA">
              <w:rPr>
                <w:sz w:val="18"/>
                <w:szCs w:val="18"/>
              </w:rPr>
              <w:t>Přechodové</w:t>
            </w:r>
          </w:p>
          <w:p w14:paraId="7FC907BA" w14:textId="4539B223" w:rsidR="00966E11" w:rsidRPr="000C00CA" w:rsidRDefault="00966E11" w:rsidP="00067CB8">
            <w:pPr>
              <w:spacing w:before="0" w:after="0"/>
              <w:rPr>
                <w:sz w:val="18"/>
                <w:szCs w:val="18"/>
              </w:rPr>
            </w:pPr>
            <w:r w:rsidRPr="000C00CA">
              <w:rPr>
                <w:sz w:val="18"/>
                <w:szCs w:val="18"/>
              </w:rPr>
              <w:t>Více rozvinuté</w:t>
            </w:r>
          </w:p>
        </w:tc>
        <w:tc>
          <w:tcPr>
            <w:tcW w:w="918" w:type="dxa"/>
            <w:tcBorders>
              <w:top w:val="single" w:sz="4" w:space="0" w:color="auto"/>
              <w:left w:val="single" w:sz="4" w:space="0" w:color="auto"/>
              <w:right w:val="single" w:sz="4" w:space="0" w:color="auto"/>
            </w:tcBorders>
            <w:shd w:val="clear" w:color="auto" w:fill="auto"/>
          </w:tcPr>
          <w:p w14:paraId="5E3A75B6" w14:textId="20423948" w:rsidR="00966E11" w:rsidRPr="000C00CA" w:rsidRDefault="00966E11" w:rsidP="00067CB8">
            <w:pPr>
              <w:spacing w:before="0" w:after="0"/>
              <w:rPr>
                <w:sz w:val="18"/>
                <w:szCs w:val="18"/>
              </w:rPr>
            </w:pPr>
            <w:r w:rsidRPr="000C00CA">
              <w:rPr>
                <w:sz w:val="18"/>
                <w:szCs w:val="18"/>
              </w:rPr>
              <w:t>0</w:t>
            </w:r>
            <w:r w:rsidR="00002A86">
              <w:rPr>
                <w:sz w:val="18"/>
                <w:szCs w:val="18"/>
              </w:rPr>
              <w:t>2</w:t>
            </w:r>
          </w:p>
        </w:tc>
        <w:tc>
          <w:tcPr>
            <w:tcW w:w="1732" w:type="dxa"/>
            <w:tcBorders>
              <w:top w:val="single" w:sz="4" w:space="0" w:color="auto"/>
              <w:left w:val="single" w:sz="4" w:space="0" w:color="auto"/>
              <w:right w:val="single" w:sz="4" w:space="0" w:color="auto"/>
            </w:tcBorders>
          </w:tcPr>
          <w:p w14:paraId="08F60F62" w14:textId="2E915F8D" w:rsidR="00966E11" w:rsidRPr="000C00CA" w:rsidRDefault="00002A86" w:rsidP="00067CB8">
            <w:pPr>
              <w:spacing w:before="0" w:after="0"/>
              <w:rPr>
                <w:sz w:val="18"/>
                <w:szCs w:val="18"/>
              </w:rPr>
            </w:pPr>
            <w:r>
              <w:rPr>
                <w:sz w:val="18"/>
                <w:szCs w:val="18"/>
              </w:rPr>
              <w:t>2.1</w:t>
            </w:r>
          </w:p>
        </w:tc>
        <w:tc>
          <w:tcPr>
            <w:tcW w:w="3113" w:type="dxa"/>
            <w:tcBorders>
              <w:top w:val="single" w:sz="4" w:space="0" w:color="auto"/>
              <w:left w:val="single" w:sz="4" w:space="0" w:color="auto"/>
              <w:right w:val="single" w:sz="4" w:space="0" w:color="auto"/>
            </w:tcBorders>
            <w:shd w:val="clear" w:color="auto" w:fill="auto"/>
          </w:tcPr>
          <w:p w14:paraId="712F1CFB" w14:textId="4329FD6E" w:rsidR="00002A86" w:rsidRPr="000C00CA" w:rsidRDefault="003B4A51" w:rsidP="000C00CA">
            <w:pPr>
              <w:spacing w:before="0" w:after="0"/>
              <w:jc w:val="center"/>
              <w:rPr>
                <w:color w:val="000000"/>
                <w:sz w:val="18"/>
                <w:szCs w:val="18"/>
              </w:rPr>
            </w:pPr>
            <w:r>
              <w:rPr>
                <w:color w:val="000000"/>
                <w:sz w:val="18"/>
                <w:szCs w:val="18"/>
              </w:rPr>
              <w:t>204 728 168</w:t>
            </w:r>
          </w:p>
          <w:p w14:paraId="171DEDCA" w14:textId="4B71CFD4" w:rsidR="00002A86" w:rsidRPr="000C00CA" w:rsidRDefault="003B4A51" w:rsidP="000C00CA">
            <w:pPr>
              <w:spacing w:before="0" w:after="0"/>
              <w:jc w:val="center"/>
              <w:rPr>
                <w:color w:val="000000"/>
                <w:sz w:val="18"/>
                <w:szCs w:val="18"/>
              </w:rPr>
            </w:pPr>
            <w:r>
              <w:rPr>
                <w:color w:val="000000"/>
                <w:sz w:val="18"/>
                <w:szCs w:val="18"/>
              </w:rPr>
              <w:t>183 570 462</w:t>
            </w:r>
          </w:p>
          <w:p w14:paraId="03C2ACCD" w14:textId="4EC8DBED" w:rsidR="00966E11" w:rsidRPr="000C00CA" w:rsidRDefault="003B4A51" w:rsidP="000C00CA">
            <w:pPr>
              <w:spacing w:before="0" w:after="0"/>
              <w:jc w:val="center"/>
              <w:rPr>
                <w:color w:val="000000"/>
                <w:sz w:val="16"/>
                <w:szCs w:val="16"/>
              </w:rPr>
            </w:pPr>
            <w:r>
              <w:rPr>
                <w:color w:val="000000"/>
                <w:sz w:val="18"/>
                <w:szCs w:val="18"/>
              </w:rPr>
              <w:t>2 444 211</w:t>
            </w:r>
          </w:p>
        </w:tc>
      </w:tr>
    </w:tbl>
    <w:p w14:paraId="000E8A77" w14:textId="338A709A" w:rsidR="00951D41" w:rsidRPr="00217019" w:rsidRDefault="00951D41" w:rsidP="00071703">
      <w:pPr>
        <w:pStyle w:val="Nadpis3"/>
      </w:pPr>
      <w:bookmarkStart w:id="38" w:name="_Toc73692424"/>
      <w:r w:rsidRPr="00217019">
        <w:lastRenderedPageBreak/>
        <w:t xml:space="preserve">Specifický cíl </w:t>
      </w:r>
      <w:r w:rsidR="002F0091" w:rsidRPr="00217019">
        <w:t xml:space="preserve">2.2: </w:t>
      </w:r>
      <w:r w:rsidR="005F1F53">
        <w:t>k</w:t>
      </w:r>
      <w:r w:rsidRPr="00217019">
        <w:t>) zvyšovat rovný a včasný přístup ke kvalitním, udržitelným a cenově dostupným službám</w:t>
      </w:r>
      <w:r w:rsidR="00AD33CB">
        <w:t xml:space="preserve">, </w:t>
      </w:r>
      <w:r w:rsidR="00AD33CB" w:rsidRPr="00AD33CB">
        <w:t xml:space="preserve">včetně služeb, které podporují přístup k bydlení a </w:t>
      </w:r>
      <w:r w:rsidR="0039303D">
        <w:t>individuální péči</w:t>
      </w:r>
      <w:r w:rsidR="00AD33CB" w:rsidRPr="00AD33CB">
        <w:t>, včetně zdravotní péče</w:t>
      </w:r>
      <w:r w:rsidRPr="00217019">
        <w:t xml:space="preserve">; modernizovat systémy sociální ochrany včetně </w:t>
      </w:r>
      <w:r w:rsidR="0039303D">
        <w:t xml:space="preserve">prosazování </w:t>
      </w:r>
      <w:r w:rsidRPr="00217019">
        <w:t>přístupu k sociální ochraně</w:t>
      </w:r>
      <w:r w:rsidR="00AF6D55">
        <w:t xml:space="preserve"> </w:t>
      </w:r>
      <w:r w:rsidR="00AF6D55" w:rsidRPr="00AF6D55">
        <w:t xml:space="preserve">se zvláštním </w:t>
      </w:r>
      <w:r w:rsidR="0039303D">
        <w:t xml:space="preserve">důrazem </w:t>
      </w:r>
      <w:r w:rsidR="00AF6D55" w:rsidRPr="00AF6D55">
        <w:t>na děti a znevýhodněné skupiny</w:t>
      </w:r>
      <w:r w:rsidRPr="00217019">
        <w:t>; zlepš</w:t>
      </w:r>
      <w:r w:rsidR="0039303D">
        <w:t>ovat</w:t>
      </w:r>
      <w:r w:rsidRPr="00217019">
        <w:t xml:space="preserve"> </w:t>
      </w:r>
      <w:r w:rsidR="0039303D">
        <w:t>přístupnost</w:t>
      </w:r>
      <w:r w:rsidR="00AF6D55" w:rsidRPr="00AF6D55">
        <w:t>, i pro osoby se zdravotním postižením</w:t>
      </w:r>
      <w:r w:rsidRPr="00217019">
        <w:t>, účinnost a odolnost systémů zdravotní péče a služeb dlouhodobé péče</w:t>
      </w:r>
      <w:bookmarkEnd w:id="38"/>
    </w:p>
    <w:p w14:paraId="48E2A443" w14:textId="3CB0D68D" w:rsidR="00951D41" w:rsidRPr="00217019" w:rsidRDefault="00951D41" w:rsidP="00FE311E">
      <w:pPr>
        <w:pStyle w:val="Nadpis4"/>
        <w:rPr>
          <w:rFonts w:eastAsia="Times New Roman"/>
          <w:iCs/>
          <w:szCs w:val="24"/>
        </w:rPr>
      </w:pPr>
      <w:r w:rsidRPr="00217019">
        <w:t>Intervence fondů</w:t>
      </w:r>
    </w:p>
    <w:p w14:paraId="1C0385C2" w14:textId="77777777" w:rsidR="007D5AC9" w:rsidRDefault="007D5AC9" w:rsidP="007D5AC9">
      <w:pPr>
        <w:pStyle w:val="Zkladntext"/>
        <w:pBdr>
          <w:top w:val="single" w:sz="12" w:space="1" w:color="auto"/>
          <w:left w:val="single" w:sz="12" w:space="4" w:color="auto"/>
          <w:bottom w:val="single" w:sz="12" w:space="1" w:color="auto"/>
          <w:right w:val="single" w:sz="12" w:space="4" w:color="auto"/>
        </w:pBdr>
        <w:rPr>
          <w:b/>
        </w:rPr>
      </w:pPr>
      <w:r>
        <w:rPr>
          <w:b/>
        </w:rPr>
        <w:t>Prioritní intervence v rámci tohoto specifického cíle:</w:t>
      </w:r>
    </w:p>
    <w:p w14:paraId="59ED7C52" w14:textId="77777777" w:rsidR="00DB2D38" w:rsidRPr="00DB2D38" w:rsidRDefault="00034410" w:rsidP="00DB2D38">
      <w:pPr>
        <w:pStyle w:val="Odstavecseseznamem"/>
        <w:numPr>
          <w:ilvl w:val="0"/>
          <w:numId w:val="87"/>
        </w:numPr>
        <w:pBdr>
          <w:top w:val="single" w:sz="12" w:space="1" w:color="auto"/>
          <w:left w:val="single" w:sz="12" w:space="4" w:color="auto"/>
          <w:bottom w:val="single" w:sz="12" w:space="1" w:color="auto"/>
          <w:right w:val="single" w:sz="12" w:space="4" w:color="auto"/>
        </w:pBdr>
        <w:rPr>
          <w:b/>
          <w:lang w:val="cs-CZ"/>
        </w:rPr>
      </w:pPr>
      <w:r w:rsidRPr="00DB2D38">
        <w:rPr>
          <w:b/>
          <w:lang w:val="cs-CZ"/>
        </w:rPr>
        <w:t xml:space="preserve">Zvyšování kvality a dostupnosti poskytovaných sociálních a zdravotních služeb. </w:t>
      </w:r>
    </w:p>
    <w:p w14:paraId="71D61B7E" w14:textId="0D0D7FD3" w:rsidR="00034410" w:rsidRPr="00DB2D38" w:rsidRDefault="00034410" w:rsidP="00DB2D38">
      <w:pPr>
        <w:pStyle w:val="Odstavecseseznamem"/>
        <w:numPr>
          <w:ilvl w:val="0"/>
          <w:numId w:val="87"/>
        </w:numPr>
        <w:pBdr>
          <w:top w:val="single" w:sz="12" w:space="1" w:color="auto"/>
          <w:left w:val="single" w:sz="12" w:space="4" w:color="auto"/>
          <w:bottom w:val="single" w:sz="12" w:space="1" w:color="auto"/>
          <w:right w:val="single" w:sz="12" w:space="4" w:color="auto"/>
        </w:pBdr>
        <w:rPr>
          <w:b/>
          <w:lang w:val="cs-CZ"/>
        </w:rPr>
      </w:pPr>
      <w:r w:rsidRPr="00DB2D38">
        <w:rPr>
          <w:b/>
          <w:lang w:val="cs-CZ"/>
        </w:rPr>
        <w:t>Rozvoj služeb na zdravotně sociálním pomezí, služeb pro ohrožené děti, služeb pro rodiny s dětmi a pečující osoby a služeb zaměřených na prevenci ztráty a udržení bydlení.</w:t>
      </w:r>
    </w:p>
    <w:p w14:paraId="3DE9A80F" w14:textId="77777777" w:rsidR="00034410" w:rsidRPr="00DB2D38" w:rsidRDefault="00034410" w:rsidP="00DB2D38">
      <w:pPr>
        <w:pStyle w:val="Odstavecseseznamem"/>
        <w:numPr>
          <w:ilvl w:val="0"/>
          <w:numId w:val="87"/>
        </w:numPr>
        <w:pBdr>
          <w:top w:val="single" w:sz="12" w:space="1" w:color="auto"/>
          <w:left w:val="single" w:sz="12" w:space="4" w:color="auto"/>
          <w:bottom w:val="single" w:sz="12" w:space="1" w:color="auto"/>
          <w:right w:val="single" w:sz="12" w:space="4" w:color="auto"/>
        </w:pBdr>
        <w:rPr>
          <w:lang w:val="cs-CZ"/>
        </w:rPr>
      </w:pPr>
      <w:r w:rsidRPr="00DB2D38">
        <w:rPr>
          <w:b/>
          <w:lang w:val="cs-CZ"/>
        </w:rPr>
        <w:t>Nezbytnou součástí bude přeměna ústavních zařízení (pro osoby se zdravotním postižením, seniory, děti, osoby s duševním postižením) na služby poskytované ambulantní či terénní formou a služby komunitního charakteru s cílem integrace klientů služeb do běžného prostředí.</w:t>
      </w:r>
    </w:p>
    <w:p w14:paraId="154784CF" w14:textId="77777777" w:rsidR="0015168E" w:rsidRPr="00217019" w:rsidRDefault="0015168E" w:rsidP="0082400B">
      <w:pPr>
        <w:rPr>
          <w:b/>
          <w:u w:val="single"/>
        </w:rPr>
      </w:pPr>
    </w:p>
    <w:p w14:paraId="39C47E8D" w14:textId="3AE599BC" w:rsidR="00951D41" w:rsidRPr="00217019" w:rsidRDefault="00951D41" w:rsidP="0082400B">
      <w:pPr>
        <w:rPr>
          <w:rFonts w:eastAsia="Times New Roman"/>
          <w:b/>
          <w:szCs w:val="24"/>
          <w:u w:val="single"/>
        </w:rPr>
      </w:pPr>
      <w:r w:rsidRPr="00217019">
        <w:rPr>
          <w:b/>
          <w:u w:val="single"/>
        </w:rPr>
        <w:t xml:space="preserve">Související typy aktivit </w:t>
      </w:r>
    </w:p>
    <w:p w14:paraId="1E8F9C04" w14:textId="6E2DA3FF" w:rsidR="00985FDD" w:rsidRPr="00217019" w:rsidRDefault="00985FDD" w:rsidP="00985FDD">
      <w:r w:rsidRPr="00217019">
        <w:rPr>
          <w:rFonts w:eastAsia="Calibri"/>
        </w:rPr>
        <w:t>Za</w:t>
      </w:r>
      <w:r w:rsidRPr="00217019">
        <w:t xml:space="preserve"> účelem naplnění tohoto specifického cíle budou podporovány zejména níže uvedené aktivity:</w:t>
      </w:r>
    </w:p>
    <w:p w14:paraId="6CBA7639" w14:textId="7306350D" w:rsidR="006410D1" w:rsidRPr="00217019" w:rsidRDefault="006410D1" w:rsidP="006410D1">
      <w:pPr>
        <w:pStyle w:val="Odstavecseseznamem"/>
        <w:numPr>
          <w:ilvl w:val="0"/>
          <w:numId w:val="66"/>
        </w:numPr>
        <w:spacing w:after="120"/>
        <w:contextualSpacing w:val="0"/>
        <w:rPr>
          <w:lang w:val="cs-CZ"/>
        </w:rPr>
      </w:pPr>
      <w:r w:rsidRPr="00217019">
        <w:rPr>
          <w:lang w:val="cs-CZ"/>
        </w:rPr>
        <w:t>Podpora transformace systému péče o ohrožené děti a deinstitucionalizace pobytových služeb pro děti (zejména zařízení péče pro děti mladší tří let)</w:t>
      </w:r>
      <w:r w:rsidR="003B13D1" w:rsidRPr="00217019">
        <w:rPr>
          <w:lang w:val="cs-CZ"/>
        </w:rPr>
        <w:t>, rozvoj nových služeb komunitního typu, ambulantních, terénních služeb</w:t>
      </w:r>
      <w:r w:rsidR="001B5680">
        <w:rPr>
          <w:lang w:val="cs-CZ"/>
        </w:rPr>
        <w:t xml:space="preserve">, včetně </w:t>
      </w:r>
      <w:proofErr w:type="spellStart"/>
      <w:r w:rsidR="001B5680">
        <w:rPr>
          <w:lang w:val="cs-CZ"/>
        </w:rPr>
        <w:t>destigmatizačních</w:t>
      </w:r>
      <w:proofErr w:type="spellEnd"/>
      <w:r w:rsidR="001B5680">
        <w:rPr>
          <w:lang w:val="cs-CZ"/>
        </w:rPr>
        <w:t xml:space="preserve"> aktivit</w:t>
      </w:r>
      <w:r w:rsidR="00C274C9" w:rsidRPr="00217019">
        <w:rPr>
          <w:lang w:val="cs-CZ"/>
        </w:rPr>
        <w:t>;</w:t>
      </w:r>
    </w:p>
    <w:p w14:paraId="1F7A1CFF" w14:textId="05E938A5" w:rsidR="006410D1" w:rsidRPr="00217019" w:rsidRDefault="006410D1" w:rsidP="001F17B8">
      <w:pPr>
        <w:pStyle w:val="Odstavecseseznamem"/>
        <w:numPr>
          <w:ilvl w:val="0"/>
          <w:numId w:val="66"/>
        </w:numPr>
        <w:spacing w:after="120"/>
        <w:ind w:left="714" w:hanging="357"/>
        <w:contextualSpacing w:val="0"/>
        <w:rPr>
          <w:lang w:val="cs-CZ"/>
        </w:rPr>
      </w:pPr>
      <w:r w:rsidRPr="00217019">
        <w:rPr>
          <w:lang w:val="cs-CZ"/>
        </w:rPr>
        <w:t xml:space="preserve">Podpora transformace </w:t>
      </w:r>
      <w:r w:rsidR="00C274C9" w:rsidRPr="00217019">
        <w:rPr>
          <w:lang w:val="cs-CZ"/>
        </w:rPr>
        <w:t xml:space="preserve">systému sociálních služeb </w:t>
      </w:r>
      <w:r w:rsidRPr="00217019">
        <w:rPr>
          <w:lang w:val="cs-CZ"/>
        </w:rPr>
        <w:t xml:space="preserve">a deinstitucionalizace </w:t>
      </w:r>
      <w:r w:rsidR="00C274C9" w:rsidRPr="00217019">
        <w:rPr>
          <w:lang w:val="cs-CZ"/>
        </w:rPr>
        <w:t>zařízení poskytující</w:t>
      </w:r>
      <w:r w:rsidR="001B5AEB" w:rsidRPr="00217019">
        <w:rPr>
          <w:lang w:val="cs-CZ"/>
        </w:rPr>
        <w:t>ch</w:t>
      </w:r>
      <w:r w:rsidR="00C274C9" w:rsidRPr="00217019">
        <w:rPr>
          <w:lang w:val="cs-CZ"/>
        </w:rPr>
        <w:t xml:space="preserve"> sociální služby </w:t>
      </w:r>
      <w:r w:rsidRPr="00217019">
        <w:rPr>
          <w:lang w:val="cs-CZ"/>
        </w:rPr>
        <w:t>pro osoby se zdravotním postižením</w:t>
      </w:r>
      <w:r w:rsidR="00C274C9" w:rsidRPr="00217019">
        <w:rPr>
          <w:lang w:val="cs-CZ"/>
        </w:rPr>
        <w:t xml:space="preserve">, </w:t>
      </w:r>
      <w:r w:rsidR="00986042" w:rsidRPr="00217019">
        <w:rPr>
          <w:lang w:val="cs-CZ"/>
        </w:rPr>
        <w:t>starší osoby a</w:t>
      </w:r>
      <w:r w:rsidRPr="00217019">
        <w:rPr>
          <w:lang w:val="cs-CZ"/>
        </w:rPr>
        <w:t xml:space="preserve"> osoby s mentálním postižením, rozvoj nových služeb komunitního typu, ambulantních, terénních služeb, neformální a sdíl</w:t>
      </w:r>
      <w:r w:rsidR="00C274C9" w:rsidRPr="00217019">
        <w:rPr>
          <w:lang w:val="cs-CZ"/>
        </w:rPr>
        <w:t>ené péče a nových typů péče, rozvoj</w:t>
      </w:r>
      <w:r w:rsidRPr="00217019">
        <w:rPr>
          <w:lang w:val="cs-CZ"/>
        </w:rPr>
        <w:t xml:space="preserve"> a rozšiřování nástrojů pro identifikaci a odstraňování dopadů deinstitucionalizace na uživatele pobytových služeb a rozvoje individuálního plánování podpory zaměřené na integraci uživatele pobytových služeb do běžného prostředí,</w:t>
      </w:r>
      <w:r w:rsidR="001B5680">
        <w:rPr>
          <w:lang w:val="cs-CZ"/>
        </w:rPr>
        <w:t xml:space="preserve"> </w:t>
      </w:r>
      <w:proofErr w:type="spellStart"/>
      <w:r w:rsidR="001B5680">
        <w:rPr>
          <w:lang w:val="cs-CZ"/>
        </w:rPr>
        <w:t>destigmatizační</w:t>
      </w:r>
      <w:proofErr w:type="spellEnd"/>
      <w:r w:rsidR="001B5680">
        <w:rPr>
          <w:lang w:val="cs-CZ"/>
        </w:rPr>
        <w:t xml:space="preserve"> aktivity,</w:t>
      </w:r>
      <w:r w:rsidRPr="00217019">
        <w:rPr>
          <w:lang w:val="cs-CZ"/>
        </w:rPr>
        <w:t xml:space="preserve"> řešení dopadů reformy psychiatrické péče na systém sociálních služeb a provázání s návaznými veřejně dostupnými službami;</w:t>
      </w:r>
    </w:p>
    <w:p w14:paraId="515FF273" w14:textId="7AFD6727" w:rsidR="00985FDD" w:rsidRPr="00217019" w:rsidRDefault="00985FDD" w:rsidP="00B62527">
      <w:pPr>
        <w:pStyle w:val="Odstavecseseznamem"/>
        <w:numPr>
          <w:ilvl w:val="0"/>
          <w:numId w:val="66"/>
        </w:numPr>
        <w:spacing w:after="120"/>
        <w:ind w:left="714" w:hanging="357"/>
        <w:contextualSpacing w:val="0"/>
        <w:rPr>
          <w:lang w:val="cs-CZ"/>
        </w:rPr>
      </w:pPr>
      <w:r w:rsidRPr="00217019">
        <w:rPr>
          <w:lang w:val="cs-CZ"/>
        </w:rPr>
        <w:t xml:space="preserve">Podpora transformace </w:t>
      </w:r>
      <w:r w:rsidR="00C274C9" w:rsidRPr="00217019">
        <w:rPr>
          <w:lang w:val="cs-CZ"/>
        </w:rPr>
        <w:t xml:space="preserve">psychiatrické péče a </w:t>
      </w:r>
      <w:r w:rsidRPr="00217019">
        <w:rPr>
          <w:lang w:val="cs-CZ"/>
        </w:rPr>
        <w:t xml:space="preserve">deinstitucionalizace </w:t>
      </w:r>
      <w:r w:rsidR="00C274C9" w:rsidRPr="00217019">
        <w:rPr>
          <w:lang w:val="cs-CZ"/>
        </w:rPr>
        <w:t>zařízení poskytující</w:t>
      </w:r>
      <w:r w:rsidR="001B5AEB" w:rsidRPr="00217019">
        <w:rPr>
          <w:lang w:val="cs-CZ"/>
        </w:rPr>
        <w:t>ch</w:t>
      </w:r>
      <w:r w:rsidR="00C274C9" w:rsidRPr="00217019">
        <w:rPr>
          <w:lang w:val="cs-CZ"/>
        </w:rPr>
        <w:t xml:space="preserve"> služby pro</w:t>
      </w:r>
      <w:r w:rsidRPr="00217019">
        <w:rPr>
          <w:lang w:val="cs-CZ"/>
        </w:rPr>
        <w:t xml:space="preserve"> osoby s duševním onemocněním, rozvoj a rozšiřování nástrojů pro identifikaci a odstraňování dopadů </w:t>
      </w:r>
      <w:r w:rsidR="00A51DFB" w:rsidRPr="00217019">
        <w:rPr>
          <w:lang w:val="cs-CZ"/>
        </w:rPr>
        <w:t>de</w:t>
      </w:r>
      <w:r w:rsidRPr="00217019">
        <w:rPr>
          <w:lang w:val="cs-CZ"/>
        </w:rPr>
        <w:t>institucionalizace na uživatele pobytových služeb</w:t>
      </w:r>
      <w:r w:rsidR="00C274C9" w:rsidRPr="00217019">
        <w:rPr>
          <w:lang w:val="cs-CZ"/>
        </w:rPr>
        <w:t>,</w:t>
      </w:r>
      <w:r w:rsidRPr="00217019">
        <w:rPr>
          <w:lang w:val="cs-CZ"/>
        </w:rPr>
        <w:t xml:space="preserve"> rozvoj individuálního plánování podpory zaměřené na integraci uživatele pobytových služeb do běžného prostředí</w:t>
      </w:r>
      <w:r w:rsidR="00986042" w:rsidRPr="00217019">
        <w:rPr>
          <w:lang w:val="cs-CZ"/>
        </w:rPr>
        <w:t>, rozvoj služeb komunitní péče</w:t>
      </w:r>
      <w:r w:rsidR="001B5680">
        <w:rPr>
          <w:lang w:val="cs-CZ"/>
        </w:rPr>
        <w:t xml:space="preserve">, </w:t>
      </w:r>
      <w:proofErr w:type="spellStart"/>
      <w:r w:rsidR="001B5680">
        <w:rPr>
          <w:lang w:val="cs-CZ"/>
        </w:rPr>
        <w:t>destigmatizační</w:t>
      </w:r>
      <w:proofErr w:type="spellEnd"/>
      <w:r w:rsidR="001B5680">
        <w:rPr>
          <w:lang w:val="cs-CZ"/>
        </w:rPr>
        <w:t xml:space="preserve"> aktivity</w:t>
      </w:r>
      <w:r w:rsidR="00986042" w:rsidRPr="00217019">
        <w:rPr>
          <w:lang w:val="cs-CZ"/>
        </w:rPr>
        <w:t>;</w:t>
      </w:r>
    </w:p>
    <w:p w14:paraId="580115D8" w14:textId="40B6CB9F" w:rsidR="006410D1" w:rsidRPr="00217019" w:rsidRDefault="006410D1" w:rsidP="00C274C9">
      <w:pPr>
        <w:pStyle w:val="Odstavecseseznamem"/>
        <w:numPr>
          <w:ilvl w:val="0"/>
          <w:numId w:val="66"/>
        </w:numPr>
        <w:spacing w:after="120"/>
        <w:ind w:left="714" w:hanging="357"/>
        <w:contextualSpacing w:val="0"/>
        <w:rPr>
          <w:lang w:val="cs-CZ"/>
        </w:rPr>
      </w:pPr>
      <w:r w:rsidRPr="00217019">
        <w:rPr>
          <w:lang w:val="cs-CZ"/>
        </w:rPr>
        <w:t>Podpora dostupnosti a rozvoje sociálních služeb, služeb zaměřených na prevenci ztráty bydlení a udržení bydlení, služeb pro rodiny a děti, služeb na sociálně zdravotním pomezí a zdravotních služeb s ohledem na jejich nerovnoměrné územní pokrytí;</w:t>
      </w:r>
    </w:p>
    <w:p w14:paraId="68E51651" w14:textId="4F8E4212" w:rsidR="00985FDD" w:rsidRPr="00217019" w:rsidRDefault="00985FDD" w:rsidP="00B62527">
      <w:pPr>
        <w:pStyle w:val="Odstavecseseznamem"/>
        <w:numPr>
          <w:ilvl w:val="0"/>
          <w:numId w:val="66"/>
        </w:numPr>
        <w:spacing w:after="120"/>
        <w:ind w:left="714" w:hanging="357"/>
        <w:contextualSpacing w:val="0"/>
        <w:rPr>
          <w:lang w:val="cs-CZ"/>
        </w:rPr>
      </w:pPr>
      <w:r w:rsidRPr="00217019">
        <w:rPr>
          <w:lang w:val="cs-CZ"/>
        </w:rPr>
        <w:t>Koncepční, strategická a metodická opatření v oblasti sociálních služeb, zdravot</w:t>
      </w:r>
      <w:r w:rsidR="00304EC7" w:rsidRPr="00217019">
        <w:rPr>
          <w:lang w:val="cs-CZ"/>
        </w:rPr>
        <w:t>n</w:t>
      </w:r>
      <w:r w:rsidRPr="00217019">
        <w:rPr>
          <w:lang w:val="cs-CZ"/>
        </w:rPr>
        <w:t>ích služeb</w:t>
      </w:r>
      <w:r w:rsidR="00D32EE3">
        <w:rPr>
          <w:lang w:val="cs-CZ"/>
        </w:rPr>
        <w:t xml:space="preserve"> </w:t>
      </w:r>
      <w:r w:rsidR="00D32EE3" w:rsidRPr="00D32EE3">
        <w:rPr>
          <w:lang w:val="cs-CZ"/>
        </w:rPr>
        <w:t>(zejména s cílem snižování disparit v dostupnosti zdravotní péče v jednotlivých regionech a oborech, a to i např. v oblasti optimalizace úhradových mechanismů a elektronizace zdravotnictví)</w:t>
      </w:r>
      <w:r w:rsidRPr="00D32EE3">
        <w:rPr>
          <w:lang w:val="cs-CZ"/>
        </w:rPr>
        <w:t>,</w:t>
      </w:r>
      <w:r w:rsidRPr="00217019">
        <w:rPr>
          <w:lang w:val="cs-CZ"/>
        </w:rPr>
        <w:t xml:space="preserve"> </w:t>
      </w:r>
      <w:r w:rsidR="00205722" w:rsidRPr="00217019">
        <w:rPr>
          <w:lang w:val="cs-CZ"/>
        </w:rPr>
        <w:t xml:space="preserve">služeb na sociálně zdravotním pomezí, </w:t>
      </w:r>
      <w:r w:rsidRPr="00217019">
        <w:rPr>
          <w:lang w:val="cs-CZ"/>
        </w:rPr>
        <w:t>služeb pro rodiny a děti, služeb na ochranu práv dětí, služeb napomáhajících rozvoji rodičovských kompetencí, služeb péče o ohrožené děti, náhradní rodinné péče, sociální práce, komunitní péče, sociálního bydlení a sociálního podnikání;</w:t>
      </w:r>
    </w:p>
    <w:p w14:paraId="37961AE3" w14:textId="2B9EDD7D" w:rsidR="00985FDD" w:rsidRPr="00217019" w:rsidRDefault="00985FDD" w:rsidP="003309EE">
      <w:pPr>
        <w:pStyle w:val="Odstavecseseznamem"/>
        <w:numPr>
          <w:ilvl w:val="0"/>
          <w:numId w:val="66"/>
        </w:numPr>
        <w:spacing w:after="120"/>
        <w:contextualSpacing w:val="0"/>
        <w:rPr>
          <w:lang w:val="cs-CZ"/>
        </w:rPr>
      </w:pPr>
      <w:r w:rsidRPr="00217019">
        <w:rPr>
          <w:lang w:val="cs-CZ"/>
        </w:rPr>
        <w:t xml:space="preserve">Zavádění komplexních programů a vytváření podmínek přesahujících jednotlivé oblasti podpory sociálního začleňování osob, zavádění nástrojů mezioborové a meziresortní spolupráce, propojování podpory v oblasti bydlení, zaměstnání, </w:t>
      </w:r>
      <w:r w:rsidR="003309EE" w:rsidRPr="00217019">
        <w:rPr>
          <w:lang w:val="cs-CZ"/>
        </w:rPr>
        <w:t xml:space="preserve">výkonu činnosti </w:t>
      </w:r>
      <w:r w:rsidRPr="00217019">
        <w:rPr>
          <w:lang w:val="cs-CZ"/>
        </w:rPr>
        <w:t>sociální práce, vzdělávání a zdravotní péče;</w:t>
      </w:r>
    </w:p>
    <w:p w14:paraId="14923ACD" w14:textId="6B534AF8" w:rsidR="00985FDD" w:rsidRPr="00217019" w:rsidRDefault="00985FDD" w:rsidP="00B62527">
      <w:pPr>
        <w:pStyle w:val="Odstavecseseznamem"/>
        <w:numPr>
          <w:ilvl w:val="0"/>
          <w:numId w:val="66"/>
        </w:numPr>
        <w:spacing w:after="120"/>
        <w:ind w:left="714" w:hanging="357"/>
        <w:contextualSpacing w:val="0"/>
        <w:rPr>
          <w:lang w:val="cs-CZ"/>
        </w:rPr>
      </w:pPr>
      <w:r w:rsidRPr="00217019">
        <w:rPr>
          <w:lang w:val="cs-CZ"/>
        </w:rPr>
        <w:lastRenderedPageBreak/>
        <w:t>Rozvoj nových modelů služeb podporujících sociální začleňování</w:t>
      </w:r>
      <w:r w:rsidR="003F6D2E" w:rsidRPr="00217019">
        <w:rPr>
          <w:lang w:val="cs-CZ"/>
        </w:rPr>
        <w:t xml:space="preserve"> (včetně </w:t>
      </w:r>
      <w:r w:rsidR="00A24FA1" w:rsidRPr="00217019">
        <w:rPr>
          <w:lang w:val="cs-CZ"/>
        </w:rPr>
        <w:t>nových modelů sociálně-právní ochrany dětí)</w:t>
      </w:r>
      <w:r w:rsidRPr="00217019">
        <w:rPr>
          <w:lang w:val="cs-CZ"/>
        </w:rPr>
        <w:t>, přenos dobré praxe a podpor</w:t>
      </w:r>
      <w:r w:rsidR="00A24FA1" w:rsidRPr="00217019">
        <w:rPr>
          <w:lang w:val="cs-CZ"/>
        </w:rPr>
        <w:t>a</w:t>
      </w:r>
      <w:r w:rsidRPr="00217019">
        <w:rPr>
          <w:lang w:val="cs-CZ"/>
        </w:rPr>
        <w:t xml:space="preserve"> pilotních projektů k posílení udržitelnosti a vyšší efektivnosti jednotlivých systémů;</w:t>
      </w:r>
    </w:p>
    <w:p w14:paraId="48E69720" w14:textId="4524F9E0" w:rsidR="00985FDD" w:rsidRPr="00217019" w:rsidRDefault="00985FDD" w:rsidP="00B62527">
      <w:pPr>
        <w:pStyle w:val="Odstavecseseznamem"/>
        <w:numPr>
          <w:ilvl w:val="0"/>
          <w:numId w:val="66"/>
        </w:numPr>
        <w:spacing w:after="120"/>
        <w:ind w:left="714" w:hanging="357"/>
        <w:contextualSpacing w:val="0"/>
        <w:rPr>
          <w:lang w:val="cs-CZ"/>
        </w:rPr>
      </w:pPr>
      <w:r w:rsidRPr="00217019">
        <w:rPr>
          <w:lang w:val="cs-CZ"/>
        </w:rPr>
        <w:t>Rozvoj a rozšiřování systémů kvality, standardizace činností</w:t>
      </w:r>
      <w:r w:rsidR="00457168">
        <w:rPr>
          <w:lang w:val="cs-CZ"/>
        </w:rPr>
        <w:t xml:space="preserve"> a podpora procesu střednědobého plánování</w:t>
      </w:r>
      <w:r w:rsidRPr="00217019">
        <w:rPr>
          <w:lang w:val="cs-CZ"/>
        </w:rPr>
        <w:t xml:space="preserve"> v sociálních službách, službách pro rodiny a děti, sociálně právní ochraně dětí a v dalších navazujících službách (včetně služeb pro neformální pečovatele);</w:t>
      </w:r>
    </w:p>
    <w:p w14:paraId="3181D2EE" w14:textId="3DEAB948" w:rsidR="00985FDD" w:rsidRPr="00217019" w:rsidRDefault="00985FDD" w:rsidP="00B62527">
      <w:pPr>
        <w:pStyle w:val="Odstavecseseznamem"/>
        <w:numPr>
          <w:ilvl w:val="0"/>
          <w:numId w:val="66"/>
        </w:numPr>
        <w:spacing w:after="120"/>
        <w:ind w:left="714" w:hanging="357"/>
        <w:contextualSpacing w:val="0"/>
        <w:rPr>
          <w:lang w:val="cs-CZ"/>
        </w:rPr>
      </w:pPr>
      <w:r w:rsidRPr="00217019">
        <w:rPr>
          <w:lang w:val="cs-CZ"/>
        </w:rPr>
        <w:t>Vzdělávání v oblasti odborné, koncepční, strategické a manažerské u sociálních pracovníků, pracovníků ve veřejné správě, pracovníků poskytujících sociální služby, pracovníků poskytujících či zajišťujících služby spojené se sociálním bydlením, pracovníků pracujících s dětmi, pracovníků ve službách pro rodiny a děti, zdravotnických pracovníků (včetně prevence negativních dopadů psychické a fyzické zátěže) a pracovníků dalších organizací v oblasti sociální</w:t>
      </w:r>
      <w:r w:rsidR="004C4CC5" w:rsidRPr="00217019">
        <w:rPr>
          <w:lang w:val="cs-CZ"/>
        </w:rPr>
        <w:t>ho</w:t>
      </w:r>
      <w:r w:rsidRPr="00217019">
        <w:rPr>
          <w:lang w:val="cs-CZ"/>
        </w:rPr>
        <w:t xml:space="preserve"> začleňování;</w:t>
      </w:r>
    </w:p>
    <w:p w14:paraId="5C85CD79" w14:textId="5BCAE1A5" w:rsidR="00985FDD" w:rsidRPr="004F5CC3" w:rsidRDefault="00985FDD" w:rsidP="004F5CC3">
      <w:pPr>
        <w:pStyle w:val="Odstavecseseznamem"/>
        <w:numPr>
          <w:ilvl w:val="0"/>
          <w:numId w:val="66"/>
        </w:numPr>
        <w:spacing w:after="120"/>
        <w:ind w:left="714" w:hanging="357"/>
        <w:contextualSpacing w:val="0"/>
        <w:rPr>
          <w:lang w:val="cs-CZ"/>
        </w:rPr>
      </w:pPr>
      <w:r w:rsidRPr="00217019">
        <w:rPr>
          <w:lang w:val="cs-CZ"/>
        </w:rPr>
        <w:t>Zvyšování kvality a organizace postgraduálního vzdělávání zdravotnických pracovníků</w:t>
      </w:r>
      <w:r w:rsidR="004F5CC3">
        <w:rPr>
          <w:lang w:val="cs-CZ"/>
        </w:rPr>
        <w:t xml:space="preserve"> v oborech </w:t>
      </w:r>
      <w:r w:rsidR="004F5CC3" w:rsidRPr="004F5CC3">
        <w:rPr>
          <w:lang w:val="cs-CZ"/>
        </w:rPr>
        <w:t>vyznačujících se regionálními rozdíly v dostupnosti, v oborech, kde nepříznivý věkový průměr způsobuje nedostupnost péče, a v oborech s nedostatečným pokrytím péče</w:t>
      </w:r>
      <w:r w:rsidRPr="004F5CC3">
        <w:t>;</w:t>
      </w:r>
    </w:p>
    <w:p w14:paraId="14289312" w14:textId="0A411D2C" w:rsidR="00985FDD" w:rsidRPr="00217019" w:rsidRDefault="00985FDD" w:rsidP="00B62527">
      <w:pPr>
        <w:pStyle w:val="Odstavecseseznamem"/>
        <w:numPr>
          <w:ilvl w:val="0"/>
          <w:numId w:val="66"/>
        </w:numPr>
        <w:spacing w:after="120"/>
        <w:ind w:left="714" w:hanging="357"/>
        <w:contextualSpacing w:val="0"/>
        <w:rPr>
          <w:lang w:val="cs-CZ"/>
        </w:rPr>
      </w:pPr>
      <w:r w:rsidRPr="00217019">
        <w:rPr>
          <w:lang w:val="cs-CZ"/>
        </w:rPr>
        <w:t>Budování kapacit nestátních neziskových organizací, zejména prostřednictvím vzdělávání pracovníků NNO a opatření na zvyšování profesionality, organizačního řízení, plánování, transparentnosti, efektivního fungování, udržitelnosti a vícezdrojového financování NNO;</w:t>
      </w:r>
    </w:p>
    <w:p w14:paraId="739ED388" w14:textId="75700A7F" w:rsidR="00985FDD" w:rsidRPr="00217019" w:rsidRDefault="00985FDD" w:rsidP="00B62527">
      <w:pPr>
        <w:pStyle w:val="Odstavecseseznamem"/>
        <w:numPr>
          <w:ilvl w:val="0"/>
          <w:numId w:val="66"/>
        </w:numPr>
        <w:spacing w:after="120"/>
        <w:ind w:left="714" w:hanging="357"/>
        <w:contextualSpacing w:val="0"/>
        <w:rPr>
          <w:lang w:val="cs-CZ"/>
        </w:rPr>
      </w:pPr>
      <w:r w:rsidRPr="00217019">
        <w:rPr>
          <w:lang w:val="cs-CZ"/>
        </w:rPr>
        <w:t xml:space="preserve">Podpora vzniku a rozvoje služeb na sociálně zdravotním pomezí zejména v oblasti paliativní péče, adiktologie, </w:t>
      </w:r>
      <w:r w:rsidR="00205722" w:rsidRPr="00217019">
        <w:rPr>
          <w:lang w:val="cs-CZ"/>
        </w:rPr>
        <w:t>péče o</w:t>
      </w:r>
      <w:r w:rsidRPr="00217019">
        <w:rPr>
          <w:lang w:val="cs-CZ"/>
        </w:rPr>
        <w:t xml:space="preserve"> duše</w:t>
      </w:r>
      <w:r w:rsidR="00304EC7" w:rsidRPr="00217019">
        <w:rPr>
          <w:lang w:val="cs-CZ"/>
        </w:rPr>
        <w:t>v</w:t>
      </w:r>
      <w:r w:rsidRPr="00217019">
        <w:rPr>
          <w:lang w:val="cs-CZ"/>
        </w:rPr>
        <w:t>ně nemocné, dlouhodobě nemocné, pacienty s demencí a gerontologické pacienty, apod.;</w:t>
      </w:r>
    </w:p>
    <w:p w14:paraId="2F25F8E0" w14:textId="7D2FB162" w:rsidR="00985FDD" w:rsidRPr="00217019" w:rsidRDefault="00985FDD" w:rsidP="00B62527">
      <w:pPr>
        <w:pStyle w:val="Odstavecseseznamem"/>
        <w:numPr>
          <w:ilvl w:val="0"/>
          <w:numId w:val="66"/>
        </w:numPr>
        <w:spacing w:after="120"/>
        <w:ind w:left="714" w:hanging="357"/>
        <w:contextualSpacing w:val="0"/>
        <w:rPr>
          <w:rFonts w:eastAsia="Times New Roman"/>
          <w:lang w:val="cs-CZ"/>
        </w:rPr>
      </w:pPr>
      <w:r w:rsidRPr="00217019">
        <w:rPr>
          <w:lang w:val="cs-CZ"/>
        </w:rPr>
        <w:t xml:space="preserve">Podpora aktivit směřujících k reformě </w:t>
      </w:r>
      <w:r w:rsidR="00205722" w:rsidRPr="00217019">
        <w:rPr>
          <w:lang w:val="cs-CZ"/>
        </w:rPr>
        <w:t xml:space="preserve">zdravotní </w:t>
      </w:r>
      <w:r w:rsidRPr="00217019">
        <w:rPr>
          <w:lang w:val="cs-CZ"/>
        </w:rPr>
        <w:t>primární péče a přizpůsobení oborů aktuálním potřebám a trendům (například vytvoření modelů vzdělávání, doporučených klinických postupů, kompetencí a vzdělávacích plánů, programů na zvýšení dostupnosti primární péče v oblastech s jejím nedostatečným pokrytím);</w:t>
      </w:r>
    </w:p>
    <w:p w14:paraId="5EC97593" w14:textId="77777777" w:rsidR="00985FDD" w:rsidRPr="00217019" w:rsidRDefault="00985FDD" w:rsidP="00B62527">
      <w:pPr>
        <w:pStyle w:val="Odstavecseseznamem"/>
        <w:numPr>
          <w:ilvl w:val="0"/>
          <w:numId w:val="66"/>
        </w:numPr>
        <w:spacing w:after="120"/>
        <w:ind w:left="714" w:hanging="357"/>
        <w:contextualSpacing w:val="0"/>
        <w:rPr>
          <w:rFonts w:eastAsia="Times New Roman"/>
          <w:lang w:val="cs-CZ"/>
        </w:rPr>
      </w:pPr>
      <w:r w:rsidRPr="00217019">
        <w:rPr>
          <w:lang w:val="cs-CZ"/>
        </w:rPr>
        <w:t>V oblasti podpory zdraví: podpora nastavení a zvyšování kvality preventivních programů a samotná realizace programů zaměřených na zvyšování zdravotní gramotnosti a motivaci občanů k vlastnímu zdraví zaměřených zejména na určité sociální skupiny obyvatel, a prevenci v oblasti duševního zdraví. Zvyšování kvality a zavádění nových programů časného záchytu nemocí.</w:t>
      </w:r>
    </w:p>
    <w:p w14:paraId="71B07E30" w14:textId="77777777" w:rsidR="00985FDD" w:rsidRPr="00217019" w:rsidRDefault="00985FDD" w:rsidP="00985FDD">
      <w:pPr>
        <w:rPr>
          <w:rFonts w:eastAsia="Calibri"/>
          <w:i/>
          <w:u w:val="single"/>
        </w:rPr>
      </w:pPr>
      <w:r w:rsidRPr="00217019">
        <w:rPr>
          <w:rFonts w:eastAsia="Calibri"/>
          <w:i/>
          <w:u w:val="single"/>
        </w:rPr>
        <w:t>Očekávaný příspěvek podporovaných aktivit ke specifickému cíli:</w:t>
      </w:r>
    </w:p>
    <w:p w14:paraId="2FA7C70C" w14:textId="77777777" w:rsidR="002B0F1F" w:rsidRDefault="002B0F1F" w:rsidP="002B0F1F">
      <w:r>
        <w:rPr>
          <w:iCs/>
        </w:rPr>
        <w:t>Aktivity v rámci tohoto specifického cíle přispějí k naplňování Evropského pilíře sociálních práv, konkrétně jsou zaměřeny na naplňování hlavního cíle EU v oblasti boje s chudobou (snížení počtu osob ohrožených chudobou a sociálním vyloučením), a přispějí rovněž k naplňování cíle EU v oblasti zaměstnanosti (zvýšení míry zaměstnanosti osob ve věku 20-64 let) a cíle EU v oblasti vzdělávání (zvýšení účasti dospělých ve vzdělávání).</w:t>
      </w:r>
    </w:p>
    <w:p w14:paraId="00B3BEDA" w14:textId="279942D9" w:rsidR="00985FDD" w:rsidRPr="00217019" w:rsidRDefault="00985FDD" w:rsidP="00336327">
      <w:pPr>
        <w:spacing w:before="0"/>
        <w:rPr>
          <w:rFonts w:eastAsia="Calibri"/>
        </w:rPr>
      </w:pPr>
      <w:r w:rsidRPr="00217019">
        <w:rPr>
          <w:rFonts w:eastAsia="Calibri"/>
        </w:rPr>
        <w:t xml:space="preserve">Intervence v tomto specifickém cíli přispějí ke zvýšení dostupnosti a rozvoji sítě sociálních služeb, zdravotních služeb, služeb na sociálně zdravotním pomezí, </w:t>
      </w:r>
      <w:r w:rsidRPr="00217019">
        <w:t>služeb zaměřených na prevenci ztráty bydlení a udržení bydlení</w:t>
      </w:r>
      <w:r w:rsidRPr="00217019">
        <w:rPr>
          <w:rFonts w:eastAsia="Calibri"/>
        </w:rPr>
        <w:t xml:space="preserve"> a služeb pro rodiny a děti. Za účelem koordinace přístupu k jednotlivým aspektům sociálního vyloučení (bydlení, zdravotní stav, zadluženost apod.) bude intervence v tomto specifickém cíli směřovat také do rozvoje strategického řízení a koncepčního nastavení systému na úrovni národní i regionální. Zároveň dojde k posílení multidisciplinární spolupráce v</w:t>
      </w:r>
      <w:r w:rsidR="00336327" w:rsidRPr="00217019">
        <w:rPr>
          <w:rFonts w:eastAsia="Calibri"/>
        </w:rPr>
        <w:t> </w:t>
      </w:r>
      <w:r w:rsidRPr="00217019">
        <w:rPr>
          <w:rFonts w:eastAsia="Calibri"/>
        </w:rPr>
        <w:t>území.</w:t>
      </w:r>
      <w:r w:rsidR="003F0231" w:rsidRPr="00217019">
        <w:rPr>
          <w:rFonts w:eastAsia="Calibri"/>
        </w:rPr>
        <w:t xml:space="preserve"> </w:t>
      </w:r>
      <w:r w:rsidR="003F0231" w:rsidRPr="00217019">
        <w:t>Koordinovan</w:t>
      </w:r>
      <w:r w:rsidR="002D3F91" w:rsidRPr="00217019">
        <w:t>é</w:t>
      </w:r>
      <w:r w:rsidR="003F0231" w:rsidRPr="00217019">
        <w:t xml:space="preserve"> působení aktérů v rámci sítě služeb, zejména v</w:t>
      </w:r>
      <w:r w:rsidR="003D6600" w:rsidRPr="00217019">
        <w:t> oblasti služeb pro rodiny a děti,</w:t>
      </w:r>
      <w:r w:rsidR="003F0231" w:rsidRPr="00217019">
        <w:t xml:space="preserve"> přisp</w:t>
      </w:r>
      <w:r w:rsidR="002D3F91" w:rsidRPr="00217019">
        <w:t>ěje</w:t>
      </w:r>
      <w:r w:rsidR="003F0231" w:rsidRPr="00217019">
        <w:t xml:space="preserve"> k předcházení předčasn</w:t>
      </w:r>
      <w:r w:rsidR="002D3F91" w:rsidRPr="00217019">
        <w:t>ých</w:t>
      </w:r>
      <w:r w:rsidR="003F0231" w:rsidRPr="00217019">
        <w:t xml:space="preserve"> odchod</w:t>
      </w:r>
      <w:r w:rsidR="002D3F91" w:rsidRPr="00217019">
        <w:t>ů</w:t>
      </w:r>
      <w:r w:rsidR="003F0231" w:rsidRPr="00217019">
        <w:t xml:space="preserve"> </w:t>
      </w:r>
      <w:r w:rsidR="002D3F91" w:rsidRPr="00217019">
        <w:t xml:space="preserve">mladých lidí </w:t>
      </w:r>
      <w:r w:rsidR="003F0231" w:rsidRPr="00217019">
        <w:t>ze vzdělávání a umožn</w:t>
      </w:r>
      <w:r w:rsidR="002D3F91" w:rsidRPr="00217019">
        <w:t>í</w:t>
      </w:r>
      <w:r w:rsidR="003F0231" w:rsidRPr="00217019">
        <w:t xml:space="preserve"> tak plné využití jejich potenciálu.</w:t>
      </w:r>
      <w:r w:rsidR="002D3F91" w:rsidRPr="00217019">
        <w:rPr>
          <w:u w:val="single"/>
        </w:rPr>
        <w:t xml:space="preserve"> </w:t>
      </w:r>
      <w:r w:rsidRPr="00217019">
        <w:rPr>
          <w:rFonts w:eastAsia="Calibri"/>
        </w:rPr>
        <w:t>K</w:t>
      </w:r>
      <w:r w:rsidR="00336327" w:rsidRPr="00217019">
        <w:rPr>
          <w:rFonts w:eastAsia="Calibri"/>
        </w:rPr>
        <w:t> </w:t>
      </w:r>
      <w:r w:rsidRPr="00217019">
        <w:rPr>
          <w:rFonts w:eastAsia="Calibri"/>
        </w:rPr>
        <w:t>nutným předpokladům zvýšení kvality systému sociálních a zdravotních a dalších služeb patří zvyšování kvality systémů vzdělávání a samotné vzdělávání pracovníků státního sektoru i mimo něj (zejména pracovníků v přímé péči, odborných pracovníků apod.) tak, aby jejich znalosti byly na odpovídající úrovni, odpovídaly současným trendům, korespondovaly s potřebami obou systémů a vzájemně se doplňovaly.</w:t>
      </w:r>
    </w:p>
    <w:p w14:paraId="0AAD5251" w14:textId="7972D3BC" w:rsidR="00985FDD" w:rsidRPr="00217019" w:rsidRDefault="00985FDD" w:rsidP="00336327">
      <w:pPr>
        <w:spacing w:before="0"/>
        <w:rPr>
          <w:rFonts w:eastAsia="Calibri"/>
        </w:rPr>
      </w:pPr>
      <w:r w:rsidRPr="00217019">
        <w:rPr>
          <w:rFonts w:eastAsia="Calibri"/>
        </w:rPr>
        <w:t xml:space="preserve">Podpořen bude dále proces transformace a deinstitucionalizace zařízení poskytujících služby pro ohrožené skupiny osob (včetně </w:t>
      </w:r>
      <w:r w:rsidR="00A053DA" w:rsidRPr="00217019">
        <w:rPr>
          <w:rFonts w:eastAsia="Calibri"/>
        </w:rPr>
        <w:t>péče o děti do 3 let</w:t>
      </w:r>
      <w:r w:rsidRPr="00217019">
        <w:rPr>
          <w:rFonts w:eastAsia="Calibri"/>
        </w:rPr>
        <w:t>, osob se zdravotním postižením</w:t>
      </w:r>
      <w:r w:rsidR="00A053DA" w:rsidRPr="00217019">
        <w:rPr>
          <w:rFonts w:eastAsia="Calibri"/>
        </w:rPr>
        <w:t xml:space="preserve">, duševním </w:t>
      </w:r>
      <w:r w:rsidR="00A053DA" w:rsidRPr="00217019">
        <w:rPr>
          <w:rFonts w:eastAsia="Calibri"/>
        </w:rPr>
        <w:lastRenderedPageBreak/>
        <w:t>onemocněním</w:t>
      </w:r>
      <w:r w:rsidRPr="00217019">
        <w:rPr>
          <w:rFonts w:eastAsia="Calibri"/>
        </w:rPr>
        <w:t xml:space="preserve"> apod.), současně dojde k rozšíření nabídky služeb komunitního charakteru</w:t>
      </w:r>
      <w:r w:rsidR="004C4CC5" w:rsidRPr="00217019">
        <w:rPr>
          <w:rFonts w:eastAsia="Calibri"/>
        </w:rPr>
        <w:t>, ambulantních a terénních služeb</w:t>
      </w:r>
      <w:r w:rsidRPr="00217019">
        <w:rPr>
          <w:rFonts w:eastAsia="Calibri"/>
        </w:rPr>
        <w:t>.</w:t>
      </w:r>
    </w:p>
    <w:p w14:paraId="5AD7A988" w14:textId="4E20D568" w:rsidR="00985FDD" w:rsidRDefault="00985FDD" w:rsidP="00336327">
      <w:pPr>
        <w:spacing w:before="0"/>
        <w:rPr>
          <w:rFonts w:eastAsia="Calibri"/>
        </w:rPr>
      </w:pPr>
      <w:r w:rsidRPr="00217019">
        <w:rPr>
          <w:rFonts w:eastAsia="Calibri"/>
        </w:rPr>
        <w:t>V</w:t>
      </w:r>
      <w:r w:rsidR="00336327" w:rsidRPr="00217019">
        <w:rPr>
          <w:rFonts w:eastAsia="Calibri"/>
        </w:rPr>
        <w:t> </w:t>
      </w:r>
      <w:r w:rsidRPr="00217019">
        <w:rPr>
          <w:rFonts w:eastAsia="Calibri"/>
        </w:rPr>
        <w:t>oblasti zdraví dojde k podpoře přesunu těžiště péče z institucionálního prostředí směrem k primární péči, komunitní péči a prevenci</w:t>
      </w:r>
      <w:r w:rsidR="004F5CC3">
        <w:rPr>
          <w:rFonts w:eastAsia="Calibri"/>
        </w:rPr>
        <w:t xml:space="preserve"> při zohlednění teritoriálních rozdílů v dostupnosti služeb</w:t>
      </w:r>
      <w:r w:rsidRPr="00217019">
        <w:rPr>
          <w:rFonts w:eastAsia="Calibri"/>
        </w:rPr>
        <w:t xml:space="preserve">. Intervence </w:t>
      </w:r>
      <w:r w:rsidR="00D32EE3" w:rsidRPr="00D32EE3">
        <w:rPr>
          <w:rFonts w:eastAsia="Calibri"/>
        </w:rPr>
        <w:t xml:space="preserve">včetně aktivit </w:t>
      </w:r>
      <w:r w:rsidR="00D32EE3" w:rsidRPr="00846142">
        <w:t>v oblasti optimalizace úhradových mechanismů</w:t>
      </w:r>
      <w:r w:rsidR="00D32EE3" w:rsidRPr="00217019">
        <w:rPr>
          <w:rFonts w:eastAsia="Calibri"/>
        </w:rPr>
        <w:t xml:space="preserve"> </w:t>
      </w:r>
      <w:r w:rsidRPr="00217019">
        <w:rPr>
          <w:rFonts w:eastAsia="Calibri"/>
        </w:rPr>
        <w:t xml:space="preserve">přispějí k dostupnosti zdravotní péče a zvýšení zdravotní gramotnosti obyvatel a tím i zlepšení zdravotního stavu obyvatel. </w:t>
      </w:r>
      <w:r w:rsidR="004F5CC3">
        <w:rPr>
          <w:rFonts w:eastAsia="Calibri"/>
        </w:rPr>
        <w:t xml:space="preserve">Intervence budou </w:t>
      </w:r>
      <w:r w:rsidR="00D32EE3">
        <w:rPr>
          <w:rFonts w:eastAsia="Calibri"/>
        </w:rPr>
        <w:t xml:space="preserve">rovněž </w:t>
      </w:r>
      <w:r w:rsidR="004F5CC3">
        <w:rPr>
          <w:rFonts w:eastAsia="Calibri"/>
        </w:rPr>
        <w:t xml:space="preserve">cíleny na přístup ke zdravotní péči pro zranitelné skupiny osob. </w:t>
      </w:r>
      <w:r w:rsidRPr="00217019">
        <w:rPr>
          <w:rFonts w:eastAsia="Calibri"/>
        </w:rPr>
        <w:t>Realizované aktivity také přispějí k</w:t>
      </w:r>
      <w:r w:rsidR="00336327" w:rsidRPr="00217019">
        <w:rPr>
          <w:rFonts w:eastAsia="Calibri"/>
        </w:rPr>
        <w:t> </w:t>
      </w:r>
      <w:r w:rsidRPr="00217019">
        <w:rPr>
          <w:rFonts w:eastAsia="Calibri"/>
        </w:rPr>
        <w:t>rozvoji integrovaných zdravotních a sociálních služeb s</w:t>
      </w:r>
      <w:r w:rsidR="00336327" w:rsidRPr="00217019">
        <w:rPr>
          <w:rFonts w:eastAsia="Calibri"/>
        </w:rPr>
        <w:t> </w:t>
      </w:r>
      <w:r w:rsidRPr="00217019">
        <w:rPr>
          <w:rFonts w:eastAsia="Calibri"/>
        </w:rPr>
        <w:t>důrazem na jejich přenesení do komunitní péče</w:t>
      </w:r>
      <w:r w:rsidR="00D32EE3">
        <w:rPr>
          <w:rFonts w:eastAsia="Calibri"/>
        </w:rPr>
        <w:t xml:space="preserve"> </w:t>
      </w:r>
      <w:r w:rsidR="00D32EE3" w:rsidRPr="00846142">
        <w:t>a k rozvoji digitálního zdravotnictví s ohledem na zajištění dostupnosti péče</w:t>
      </w:r>
      <w:r w:rsidRPr="00217019">
        <w:rPr>
          <w:rFonts w:eastAsia="Calibri"/>
        </w:rPr>
        <w:t>.</w:t>
      </w:r>
      <w:r w:rsidR="004F5CC3">
        <w:rPr>
          <w:rFonts w:eastAsia="Calibri"/>
        </w:rPr>
        <w:t xml:space="preserve"> Rozvoj služeb v oblasti zdraví bude navazovat na provedené mapování potřebnosti.</w:t>
      </w:r>
    </w:p>
    <w:p w14:paraId="6E9DD2FC" w14:textId="7DD71D36" w:rsidR="00185B84" w:rsidRDefault="00185B84" w:rsidP="00185B84">
      <w:pPr>
        <w:spacing w:before="0"/>
        <w:rPr>
          <w:iCs/>
        </w:rPr>
      </w:pPr>
      <w:r>
        <w:rPr>
          <w:iCs/>
        </w:rPr>
        <w:t>Prostřednictvím aktivit v tomto specifickém cíli, jejichž cílovou skupinou budou děti a rodiny s dětmi, bude naplňován požadavek čl. 7</w:t>
      </w:r>
      <w:r w:rsidR="006924C0">
        <w:rPr>
          <w:iCs/>
        </w:rPr>
        <w:t>(</w:t>
      </w:r>
      <w:r>
        <w:rPr>
          <w:iCs/>
        </w:rPr>
        <w:t>3a</w:t>
      </w:r>
      <w:r w:rsidR="006924C0">
        <w:rPr>
          <w:iCs/>
        </w:rPr>
        <w:t>)</w:t>
      </w:r>
      <w:r>
        <w:rPr>
          <w:iCs/>
        </w:rPr>
        <w:t xml:space="preserve"> nařízení </w:t>
      </w:r>
      <w:r w:rsidR="00D80D00">
        <w:rPr>
          <w:iCs/>
        </w:rPr>
        <w:t xml:space="preserve">o ESF+ </w:t>
      </w:r>
      <w:r>
        <w:rPr>
          <w:iCs/>
        </w:rPr>
        <w:t>na vyčlenění odpovídající částky na boj s dětskou chudobou</w:t>
      </w:r>
      <w:r w:rsidRPr="00CA231B">
        <w:rPr>
          <w:iCs/>
        </w:rPr>
        <w:t>.</w:t>
      </w:r>
      <w:r>
        <w:rPr>
          <w:iCs/>
        </w:rPr>
        <w:t xml:space="preserve"> Indikativní částka vyčleněná na tyto aktivity představuje </w:t>
      </w:r>
      <w:r w:rsidR="00E078A8">
        <w:rPr>
          <w:iCs/>
        </w:rPr>
        <w:t xml:space="preserve">(spolu s aktivitami v SC 2.1) </w:t>
      </w:r>
      <w:r>
        <w:rPr>
          <w:iCs/>
        </w:rPr>
        <w:t xml:space="preserve">cca 10 % prostředků na alokovaných na prioritu 2. </w:t>
      </w:r>
    </w:p>
    <w:p w14:paraId="0E37B768" w14:textId="3AD3E66D" w:rsidR="00607D6F" w:rsidRDefault="00607D6F" w:rsidP="00607D6F">
      <w:pPr>
        <w:spacing w:before="0"/>
        <w:rPr>
          <w:rFonts w:eastAsia="Times New Roman"/>
        </w:rPr>
      </w:pPr>
      <w:r>
        <w:rPr>
          <w:rFonts w:eastAsia="Times New Roman"/>
        </w:rPr>
        <w:t>Aktivity v oblasti budování kapacit nestátních neziskových organizací</w:t>
      </w:r>
      <w:r w:rsidRPr="00217019">
        <w:rPr>
          <w:rFonts w:eastAsia="Times New Roman"/>
        </w:rPr>
        <w:t xml:space="preserve"> naplňující čl. 8(2) nařízení o ESF+ přispějí k </w:t>
      </w:r>
      <w:r w:rsidRPr="008233B6">
        <w:rPr>
          <w:color w:val="000000"/>
        </w:rPr>
        <w:t>posílení udržitelnosti a zkvalitňování služeb poskytovaných NNO zejména osobám sociálně vyloučeným nebo ohroženým sociálním vyloučením</w:t>
      </w:r>
      <w:r w:rsidR="00D51B50">
        <w:rPr>
          <w:color w:val="000000"/>
        </w:rPr>
        <w:t>, nebo zdravotně znevýhodněným osobám, například pacientům se vzácnými onemocněním</w:t>
      </w:r>
      <w:r>
        <w:rPr>
          <w:color w:val="000000"/>
        </w:rPr>
        <w:t>. Na specifické výzvy zaměřené na budování kapacit NNO</w:t>
      </w:r>
      <w:r w:rsidRPr="00217019">
        <w:rPr>
          <w:rFonts w:eastAsia="Times New Roman"/>
        </w:rPr>
        <w:t xml:space="preserve"> </w:t>
      </w:r>
      <w:r w:rsidRPr="008233B6">
        <w:rPr>
          <w:color w:val="000000"/>
        </w:rPr>
        <w:t xml:space="preserve">bude vyčleněna částka cca 1 % prostředků alokovaných na </w:t>
      </w:r>
      <w:r>
        <w:rPr>
          <w:color w:val="000000"/>
        </w:rPr>
        <w:t>prioritu</w:t>
      </w:r>
      <w:r w:rsidRPr="008233B6">
        <w:rPr>
          <w:color w:val="000000"/>
        </w:rPr>
        <w:t xml:space="preserve"> 2. Konkrétní výše čerpání finančních prostředků bude záviset na absorpční kapacitě NNO a množství kvalitních projektů.</w:t>
      </w:r>
    </w:p>
    <w:p w14:paraId="6770D4BA" w14:textId="77777777" w:rsidR="00185B84" w:rsidRPr="00217019" w:rsidRDefault="00185B84" w:rsidP="00336327">
      <w:pPr>
        <w:spacing w:before="0"/>
        <w:rPr>
          <w:rFonts w:eastAsia="Calibri"/>
        </w:rPr>
      </w:pPr>
    </w:p>
    <w:p w14:paraId="015EFD7C" w14:textId="77777777" w:rsidR="0032452A" w:rsidRDefault="00AC2234" w:rsidP="00807430">
      <w:pPr>
        <w:spacing w:before="0"/>
        <w:rPr>
          <w:rFonts w:eastAsia="Calibri"/>
          <w:b/>
          <w:bCs/>
        </w:rPr>
      </w:pPr>
      <w:r>
        <w:rPr>
          <w:b/>
          <w:u w:val="single"/>
        </w:rPr>
        <w:t>Vymezení vůči obdobným intervencím v jiných programech</w:t>
      </w:r>
      <w:r w:rsidRPr="0032452A" w:rsidDel="00AC2234">
        <w:rPr>
          <w:b/>
        </w:rPr>
        <w:t xml:space="preserve"> </w:t>
      </w:r>
      <w:bookmarkStart w:id="39" w:name="_Hlk55997079"/>
    </w:p>
    <w:p w14:paraId="2ACA2BCB" w14:textId="32870887" w:rsidR="0000448C" w:rsidRPr="00E90960" w:rsidRDefault="0000448C" w:rsidP="00807430">
      <w:pPr>
        <w:spacing w:before="0"/>
        <w:rPr>
          <w:rFonts w:eastAsia="Calibri"/>
          <w:b/>
          <w:bCs/>
        </w:rPr>
      </w:pPr>
      <w:r w:rsidRPr="00E90960">
        <w:rPr>
          <w:rFonts w:eastAsia="Calibri"/>
          <w:b/>
          <w:bCs/>
        </w:rPr>
        <w:t>IROP</w:t>
      </w:r>
    </w:p>
    <w:p w14:paraId="28FED813" w14:textId="343EDC98" w:rsidR="0000448C" w:rsidRPr="0000448C" w:rsidRDefault="0000448C" w:rsidP="00807430">
      <w:pPr>
        <w:spacing w:before="0"/>
        <w:rPr>
          <w:rFonts w:eastAsia="Calibri"/>
        </w:rPr>
      </w:pPr>
      <w:r w:rsidRPr="0000448C">
        <w:rPr>
          <w:rFonts w:eastAsia="Calibri"/>
        </w:rPr>
        <w:t xml:space="preserve">Aktivity v </w:t>
      </w:r>
      <w:r w:rsidR="00390492">
        <w:rPr>
          <w:rFonts w:eastAsia="Calibri"/>
        </w:rPr>
        <w:t>SC 2.2</w:t>
      </w:r>
      <w:r w:rsidRPr="0000448C">
        <w:rPr>
          <w:rFonts w:eastAsia="Calibri"/>
        </w:rPr>
        <w:t xml:space="preserve"> OPZ+ navazují na aktivity podporované v rámci IROP v Prioritě 4 Zlepšení kvality a dostupnosti sociálních a zdravotních služeb, vzdělávací infrastruktury a rozvoj kulturního dědictví – patří sem podpora infrastruktury sociálních služeb a sociálního bydlení a deinstitucionalizace sociálních služeb a </w:t>
      </w:r>
      <w:r w:rsidR="00AC2234">
        <w:rPr>
          <w:rFonts w:eastAsia="Calibri"/>
        </w:rPr>
        <w:t xml:space="preserve">dále </w:t>
      </w:r>
      <w:r w:rsidRPr="0000448C">
        <w:rPr>
          <w:rFonts w:eastAsia="Calibri"/>
        </w:rPr>
        <w:t>aktivity zaměřené především na investice do primární péče, integrované péče a integrace zdravotních a sociálních služeb a zároveň i do oblasti veřejného zdraví.</w:t>
      </w:r>
      <w:r w:rsidR="00AC2234">
        <w:rPr>
          <w:rFonts w:eastAsia="Calibri"/>
        </w:rPr>
        <w:t xml:space="preserve"> </w:t>
      </w:r>
      <w:r w:rsidR="00AC2234" w:rsidRPr="00697B08">
        <w:rPr>
          <w:iCs/>
        </w:rPr>
        <w:t xml:space="preserve">Vymezení OPZ+ s </w:t>
      </w:r>
      <w:r w:rsidR="00AC2234">
        <w:rPr>
          <w:iCs/>
        </w:rPr>
        <w:t>IR</w:t>
      </w:r>
      <w:r w:rsidR="00AC2234" w:rsidRPr="00697B08">
        <w:rPr>
          <w:iCs/>
        </w:rPr>
        <w:t xml:space="preserve">OP je </w:t>
      </w:r>
      <w:r w:rsidR="00AC2234">
        <w:rPr>
          <w:iCs/>
        </w:rPr>
        <w:t>primárně</w:t>
      </w:r>
      <w:r w:rsidR="00AC2234" w:rsidRPr="00697B08">
        <w:rPr>
          <w:iCs/>
        </w:rPr>
        <w:t xml:space="preserve"> na úrovni </w:t>
      </w:r>
      <w:r w:rsidR="00AC2234">
        <w:rPr>
          <w:iCs/>
        </w:rPr>
        <w:t>typů projektů a výdajů (</w:t>
      </w:r>
      <w:r w:rsidR="00020B1E">
        <w:rPr>
          <w:iCs/>
        </w:rPr>
        <w:t>ne</w:t>
      </w:r>
      <w:r w:rsidR="00AC2234">
        <w:rPr>
          <w:iCs/>
        </w:rPr>
        <w:t xml:space="preserve">investiční </w:t>
      </w:r>
      <w:r w:rsidR="00BA55AF">
        <w:rPr>
          <w:iCs/>
        </w:rPr>
        <w:t xml:space="preserve">v OPZ+ </w:t>
      </w:r>
      <w:r w:rsidR="00AC2234">
        <w:rPr>
          <w:iCs/>
        </w:rPr>
        <w:t>vs investiční</w:t>
      </w:r>
      <w:r w:rsidR="00BA55AF">
        <w:rPr>
          <w:iCs/>
        </w:rPr>
        <w:t xml:space="preserve"> v IROP</w:t>
      </w:r>
      <w:r w:rsidR="00AC2234">
        <w:rPr>
          <w:iCs/>
        </w:rPr>
        <w:t>).</w:t>
      </w:r>
    </w:p>
    <w:bookmarkEnd w:id="39"/>
    <w:p w14:paraId="40036080" w14:textId="77777777" w:rsidR="00C85D1B" w:rsidRPr="00217019" w:rsidRDefault="00C85D1B" w:rsidP="0082400B">
      <w:pPr>
        <w:rPr>
          <w:b/>
          <w:u w:val="single"/>
        </w:rPr>
      </w:pPr>
    </w:p>
    <w:p w14:paraId="29376DD6" w14:textId="0E96889B" w:rsidR="00951D41" w:rsidRPr="00217019" w:rsidRDefault="00951D41" w:rsidP="0082400B">
      <w:pPr>
        <w:rPr>
          <w:rFonts w:eastAsia="Times New Roman"/>
          <w:b/>
          <w:iCs/>
          <w:szCs w:val="24"/>
          <w:u w:val="single"/>
        </w:rPr>
      </w:pPr>
      <w:r w:rsidRPr="00217019">
        <w:rPr>
          <w:b/>
          <w:u w:val="single"/>
        </w:rPr>
        <w:t xml:space="preserve">Hlavní cílové skupiny </w:t>
      </w:r>
    </w:p>
    <w:p w14:paraId="4A859EB0" w14:textId="1E2916B2" w:rsidR="00336327" w:rsidRPr="00217019" w:rsidRDefault="00654FAD" w:rsidP="00336327">
      <w:r w:rsidRPr="00217019">
        <w:rPr>
          <w:rFonts w:eastAsia="Times New Roman"/>
          <w:iCs/>
        </w:rPr>
        <w:t xml:space="preserve">Jedná se zejména o </w:t>
      </w:r>
      <w:r w:rsidR="00336327" w:rsidRPr="00217019">
        <w:t>poskytovatele a zadavatele sociálních a zdravotních služeb, služeb pro rodiny a děti a dalších služeb na podporu sociálního začleňování, sociální pracovníky, pracovníky v sociálních a zdravotních službách, zaměstnance veřejné správy, kteří se věnují sociální, rodinné nebo zdravotní problematice, pracovníky v oblasti ochrany a podpory veřejného zdraví a podpory zdraví a prevence nemocí, školy a školská zařízení, neformální pečovatel</w:t>
      </w:r>
      <w:r w:rsidRPr="00217019">
        <w:t>e</w:t>
      </w:r>
      <w:r w:rsidR="00336327" w:rsidRPr="00217019">
        <w:t>, rodiče a děti, žadatele o náhradní rodinnou péči, náhradní rodiče</w:t>
      </w:r>
      <w:r w:rsidR="00931EC9">
        <w:t>,</w:t>
      </w:r>
      <w:r w:rsidR="00A51050">
        <w:t xml:space="preserve"> </w:t>
      </w:r>
      <w:r w:rsidR="00336327" w:rsidRPr="00217019">
        <w:t xml:space="preserve">dobrovolníky. </w:t>
      </w:r>
    </w:p>
    <w:p w14:paraId="5BAAC70B" w14:textId="3BAB164D" w:rsidR="00336327" w:rsidRPr="00217019" w:rsidRDefault="00336327" w:rsidP="00336327">
      <w:r w:rsidRPr="00217019">
        <w:t>Provozovatelé sociálního (dostupného) bydlení a dalších služeb obecného zájmu; soudci a vyšší soudní úředníci, policie; veřejnost.</w:t>
      </w:r>
    </w:p>
    <w:p w14:paraId="41A2E908" w14:textId="77777777" w:rsidR="00336327" w:rsidRPr="00217019" w:rsidRDefault="00336327" w:rsidP="00336327">
      <w:pPr>
        <w:spacing w:before="0" w:after="0"/>
      </w:pPr>
      <w:r w:rsidRPr="00217019">
        <w:t>Osoby:</w:t>
      </w:r>
    </w:p>
    <w:p w14:paraId="7DAE764B" w14:textId="77777777" w:rsidR="00336327" w:rsidRPr="00217019" w:rsidRDefault="00336327" w:rsidP="00B62527">
      <w:pPr>
        <w:pStyle w:val="Odstavecseseznamem"/>
        <w:numPr>
          <w:ilvl w:val="0"/>
          <w:numId w:val="65"/>
        </w:numPr>
        <w:rPr>
          <w:lang w:val="cs-CZ"/>
        </w:rPr>
      </w:pPr>
      <w:r w:rsidRPr="00217019">
        <w:rPr>
          <w:lang w:val="cs-CZ"/>
        </w:rPr>
        <w:t>sociálně vyloučené či sociálním vyloučením ohrožené</w:t>
      </w:r>
    </w:p>
    <w:p w14:paraId="2AE87ED6" w14:textId="5332F9AF" w:rsidR="00336327" w:rsidRPr="00217019" w:rsidRDefault="00336327" w:rsidP="00654FAD">
      <w:pPr>
        <w:pStyle w:val="Odstavecseseznamem"/>
        <w:numPr>
          <w:ilvl w:val="0"/>
          <w:numId w:val="65"/>
        </w:numPr>
        <w:rPr>
          <w:lang w:val="cs-CZ"/>
        </w:rPr>
      </w:pPr>
      <w:r w:rsidRPr="00217019">
        <w:rPr>
          <w:lang w:val="cs-CZ"/>
        </w:rPr>
        <w:t xml:space="preserve">se ztíženým přístupem ke zdravotní péči z důvodu sociálního vyloučení </w:t>
      </w:r>
      <w:r w:rsidR="00654FAD" w:rsidRPr="00217019">
        <w:rPr>
          <w:lang w:val="cs-CZ"/>
        </w:rPr>
        <w:t>(programy preventivní/na podporu zdraví)</w:t>
      </w:r>
    </w:p>
    <w:p w14:paraId="3456A37F" w14:textId="48B777BE" w:rsidR="00336327" w:rsidRPr="00217019" w:rsidRDefault="00336327" w:rsidP="00B62527">
      <w:pPr>
        <w:pStyle w:val="Odstavecseseznamem"/>
        <w:numPr>
          <w:ilvl w:val="0"/>
          <w:numId w:val="65"/>
        </w:numPr>
        <w:rPr>
          <w:lang w:val="cs-CZ"/>
        </w:rPr>
      </w:pPr>
      <w:r w:rsidRPr="00217019">
        <w:rPr>
          <w:lang w:val="cs-CZ"/>
        </w:rPr>
        <w:t>ohrožené diskriminací v důsledku nepříznivého zdravotního stavu</w:t>
      </w:r>
    </w:p>
    <w:p w14:paraId="7ACB0B1C" w14:textId="35ED3B27" w:rsidR="00336327" w:rsidRPr="00217019" w:rsidRDefault="00336327" w:rsidP="00B62527">
      <w:pPr>
        <w:pStyle w:val="Odstavecseseznamem"/>
        <w:numPr>
          <w:ilvl w:val="0"/>
          <w:numId w:val="65"/>
        </w:numPr>
        <w:rPr>
          <w:rFonts w:eastAsia="Times New Roman"/>
          <w:lang w:val="cs-CZ"/>
        </w:rPr>
      </w:pPr>
      <w:r w:rsidRPr="00217019">
        <w:rPr>
          <w:lang w:val="cs-CZ"/>
        </w:rPr>
        <w:t>žijící ve vyloučených lokalitách</w:t>
      </w:r>
      <w:r w:rsidR="00C35201">
        <w:rPr>
          <w:lang w:val="cs-CZ"/>
        </w:rPr>
        <w:t xml:space="preserve"> (zejména Romové)</w:t>
      </w:r>
      <w:r w:rsidRPr="00217019">
        <w:rPr>
          <w:lang w:val="cs-CZ"/>
        </w:rPr>
        <w:t xml:space="preserve"> či s nedostatečnými kompetencemi v přístupu ke zdraví</w:t>
      </w:r>
    </w:p>
    <w:p w14:paraId="33A6CC7D" w14:textId="77777777" w:rsidR="00C85D1B" w:rsidRPr="00217019" w:rsidRDefault="00C85D1B" w:rsidP="008567D5">
      <w:pPr>
        <w:rPr>
          <w:rFonts w:eastAsia="Times New Roman"/>
        </w:rPr>
      </w:pPr>
    </w:p>
    <w:p w14:paraId="7F57C90E" w14:textId="4E4E79E3" w:rsidR="008567D5" w:rsidRPr="00217019" w:rsidRDefault="008567D5" w:rsidP="008567D5">
      <w:pPr>
        <w:rPr>
          <w:b/>
          <w:u w:val="single"/>
        </w:rPr>
      </w:pPr>
      <w:r w:rsidRPr="00217019">
        <w:rPr>
          <w:b/>
          <w:u w:val="single"/>
        </w:rPr>
        <w:lastRenderedPageBreak/>
        <w:t>Činnosti zajišťující rovnost, začlenění a nediskriminaci</w:t>
      </w:r>
    </w:p>
    <w:p w14:paraId="1D2E8C0B" w14:textId="1D17BBA9" w:rsidR="00F95B6F" w:rsidRPr="00217019" w:rsidRDefault="00F95B6F" w:rsidP="00F95B6F">
      <w:pPr>
        <w:rPr>
          <w:color w:val="000000"/>
        </w:rPr>
      </w:pPr>
      <w:r w:rsidRPr="00217019">
        <w:rPr>
          <w:color w:val="000000"/>
        </w:rPr>
        <w:t>Celý tento specifický cíl je zaměřen na podporu začleňování. Aktivity podpořené v rámci tohoto specifického cíle také významně přispějí k zajištění rovnosti a nediskriminace. Intervence v tomto specifickém cíli přispějí ke zvýšení dostupnosti a rozvoji sítě sociálních služeb, zdravotních služeb, služeb na sociálně zdravotním pomezí, služeb zaměřených na prevenci ztráty bydlení a udržení bydlení a služeb pro rodiny a děti. Podpořen bude také proces transformace a deinstitucionalizace zařízení poskytujících služby pro ohrožené skupiny osob a dojde k rozšíření nabídky služeb komunitního charakteru, ambulantních a terénních služeb.</w:t>
      </w:r>
      <w:r w:rsidR="001C7DB3">
        <w:rPr>
          <w:color w:val="000000"/>
        </w:rPr>
        <w:t xml:space="preserve"> </w:t>
      </w:r>
      <w:r w:rsidR="003F4124">
        <w:rPr>
          <w:color w:val="000000"/>
        </w:rPr>
        <w:t xml:space="preserve">V rámci tohoto specifického cíle bude </w:t>
      </w:r>
      <w:r w:rsidR="00D359B4">
        <w:rPr>
          <w:color w:val="000000"/>
        </w:rPr>
        <w:t>také</w:t>
      </w:r>
      <w:r w:rsidR="003F4124">
        <w:rPr>
          <w:color w:val="000000"/>
        </w:rPr>
        <w:t xml:space="preserve"> podpořeno budování kapacit NNO</w:t>
      </w:r>
      <w:r w:rsidR="006010F1">
        <w:rPr>
          <w:color w:val="000000"/>
        </w:rPr>
        <w:t xml:space="preserve"> poskytujících služby sociálně vyloučeným nebo zdravotně znevýhodněným osobám</w:t>
      </w:r>
      <w:r w:rsidR="003F4124">
        <w:rPr>
          <w:color w:val="000000"/>
        </w:rPr>
        <w:t>, což</w:t>
      </w:r>
      <w:r w:rsidR="003F4124" w:rsidRPr="003F4124">
        <w:rPr>
          <w:rFonts w:eastAsia="Times New Roman"/>
        </w:rPr>
        <w:t xml:space="preserve"> </w:t>
      </w:r>
      <w:r w:rsidR="003F4124" w:rsidRPr="00217019">
        <w:rPr>
          <w:rFonts w:eastAsia="Times New Roman"/>
        </w:rPr>
        <w:t>přispěj</w:t>
      </w:r>
      <w:r w:rsidR="003F4124">
        <w:rPr>
          <w:rFonts w:eastAsia="Times New Roman"/>
        </w:rPr>
        <w:t>e</w:t>
      </w:r>
      <w:r w:rsidR="003F4124" w:rsidRPr="00217019">
        <w:rPr>
          <w:rFonts w:eastAsia="Times New Roman"/>
        </w:rPr>
        <w:t xml:space="preserve"> </w:t>
      </w:r>
      <w:r w:rsidR="00D359B4">
        <w:rPr>
          <w:rFonts w:eastAsia="Times New Roman"/>
        </w:rPr>
        <w:t>k začleňování a nediskriminaci</w:t>
      </w:r>
      <w:r w:rsidR="003F4124">
        <w:rPr>
          <w:color w:val="000000"/>
        </w:rPr>
        <w:t>.</w:t>
      </w:r>
      <w:r w:rsidR="003F4124" w:rsidRPr="003F4124">
        <w:rPr>
          <w:strike/>
          <w:szCs w:val="24"/>
          <w:highlight w:val="green"/>
        </w:rPr>
        <w:t xml:space="preserve"> </w:t>
      </w:r>
    </w:p>
    <w:p w14:paraId="65C91778" w14:textId="4BE3DDDB" w:rsidR="008567D5" w:rsidRPr="00217019" w:rsidRDefault="00F95B6F" w:rsidP="00F95B6F">
      <w:pPr>
        <w:rPr>
          <w:rFonts w:eastAsia="Times New Roman"/>
        </w:rPr>
      </w:pPr>
      <w:r w:rsidRPr="00217019">
        <w:rPr>
          <w:color w:val="000000"/>
        </w:rPr>
        <w:t>Při programování, řízení, monitorování a evaluacích bude brán zřetel na příspěvek podporovaných intervencí k rovnosti žen a mužů, začleňování a nediskriminaci, aby měly všechny sociální skupiny stejný přístup k čerpání prostředků ESF+ (např. etnické menšiny, osoby se zdravotním postižením apod.). Významné je zejména zajištění, aby realizátoři projektů v rámci podpory rovného přístupu a nediskriminace náležitě zohledňovali specifické potřeby jednotlivých cílových skupin a využívali vhodná opatření k odstranění možných bariér účasti v projektech pro cílové skupiny. Téma rovn</w:t>
      </w:r>
      <w:r w:rsidR="00B118C0">
        <w:rPr>
          <w:color w:val="000000"/>
        </w:rPr>
        <w:t xml:space="preserve">osti žen a mužů </w:t>
      </w:r>
      <w:r w:rsidRPr="00217019">
        <w:rPr>
          <w:color w:val="000000"/>
        </w:rPr>
        <w:t xml:space="preserve">a nediskriminace bude proto </w:t>
      </w:r>
      <w:r w:rsidRPr="00217019">
        <w:t>zakomponováno do kritérií pro výběr projektů. Bude usilováno o to, aby podpořené projekty přispívaly k naplňování principu rovn</w:t>
      </w:r>
      <w:r w:rsidR="00B118C0">
        <w:t xml:space="preserve">osti žen a mužů </w:t>
      </w:r>
      <w:r w:rsidRPr="00217019">
        <w:t xml:space="preserve">a nediskriminace všude, kde je to relevantní. Projekt, u nějž bude v rámci hodnocení identifikován negativní dopad na </w:t>
      </w:r>
      <w:r w:rsidR="00B118C0">
        <w:t>tato témata</w:t>
      </w:r>
      <w:r w:rsidRPr="00217019">
        <w:t>, nebude moci být podpořen z prostředků OPZ+.</w:t>
      </w:r>
    </w:p>
    <w:p w14:paraId="3674CF51" w14:textId="7CFEEA19" w:rsidR="00C85D1B" w:rsidRPr="00217019" w:rsidRDefault="008567D5" w:rsidP="009F2781">
      <w:pPr>
        <w:rPr>
          <w:b/>
          <w:u w:val="single"/>
        </w:rPr>
      </w:pPr>
      <w:r w:rsidRPr="00217019">
        <w:rPr>
          <w:b/>
          <w:u w:val="single"/>
        </w:rPr>
        <w:t xml:space="preserve">Orientační seznam konkrétních cílových území, včetně plánovaného </w:t>
      </w:r>
      <w:r w:rsidR="00D44CDB">
        <w:rPr>
          <w:b/>
          <w:u w:val="single"/>
        </w:rPr>
        <w:t>vy</w:t>
      </w:r>
      <w:r w:rsidRPr="00217019">
        <w:rPr>
          <w:b/>
          <w:u w:val="single"/>
        </w:rPr>
        <w:t xml:space="preserve">užití územních nástrojů </w:t>
      </w:r>
    </w:p>
    <w:p w14:paraId="29007ECC" w14:textId="48CE8944" w:rsidR="009F2781" w:rsidRPr="00217019" w:rsidRDefault="007A6CF3" w:rsidP="009F2781">
      <w:pPr>
        <w:rPr>
          <w:rFonts w:eastAsia="Times New Roman"/>
        </w:rPr>
      </w:pPr>
      <w:r w:rsidRPr="00217019">
        <w:rPr>
          <w:rFonts w:eastAsia="Times New Roman"/>
          <w:iCs/>
        </w:rPr>
        <w:t xml:space="preserve">Poskytovaná podpora bude zacílena na celé území České republiky napříč všemi třemi kategoriemi regionů tak, </w:t>
      </w:r>
      <w:r w:rsidR="009F2781" w:rsidRPr="00217019">
        <w:rPr>
          <w:rFonts w:eastAsia="Times New Roman"/>
        </w:rPr>
        <w:t xml:space="preserve">aby mohly být problémy sociálního vyloučení a boje s chudobou řešeny systémově v rámci celé ČR. </w:t>
      </w:r>
    </w:p>
    <w:p w14:paraId="0487DB68" w14:textId="37BF75FC" w:rsidR="009F2781" w:rsidRPr="00217019" w:rsidRDefault="009F2781" w:rsidP="009F2781">
      <w:pPr>
        <w:rPr>
          <w:rFonts w:eastAsia="Times New Roman"/>
        </w:rPr>
      </w:pPr>
      <w:r w:rsidRPr="00217019">
        <w:rPr>
          <w:rFonts w:eastAsia="Times New Roman"/>
        </w:rPr>
        <w:t>V odůvodněných případech budou intervence zaměřeny specificky na sociálně vyloučené lokality (především s vysokým podílem romské populace) a osoby v nich žijící.</w:t>
      </w:r>
      <w:r w:rsidRPr="00217019">
        <w:t xml:space="preserve"> </w:t>
      </w:r>
      <w:r w:rsidRPr="00217019">
        <w:rPr>
          <w:rFonts w:eastAsia="Times New Roman"/>
        </w:rPr>
        <w:t xml:space="preserve">Zároveň budou intervence zaměřeny zejména na území s nedostatečným pokrytím kvalitních </w:t>
      </w:r>
      <w:r w:rsidR="0053115C" w:rsidRPr="00217019">
        <w:rPr>
          <w:rFonts w:eastAsia="Times New Roman"/>
        </w:rPr>
        <w:t xml:space="preserve">sociálních a zdravotních </w:t>
      </w:r>
      <w:r w:rsidRPr="00217019">
        <w:rPr>
          <w:rFonts w:eastAsia="Times New Roman"/>
        </w:rPr>
        <w:t>služeb a sociální práce, včetně služeb komunitního typu.</w:t>
      </w:r>
    </w:p>
    <w:p w14:paraId="7FFB75E6" w14:textId="77777777" w:rsidR="00C85D1B" w:rsidRPr="00217019" w:rsidRDefault="00C85D1B" w:rsidP="0082400B">
      <w:pPr>
        <w:rPr>
          <w:b/>
          <w:u w:val="single"/>
        </w:rPr>
      </w:pPr>
    </w:p>
    <w:p w14:paraId="1D6591F6" w14:textId="2E9AB416" w:rsidR="00951D41" w:rsidRPr="00217019" w:rsidRDefault="00951D41" w:rsidP="0082400B">
      <w:pPr>
        <w:rPr>
          <w:rFonts w:eastAsia="Times New Roman"/>
          <w:b/>
          <w:iCs/>
          <w:szCs w:val="24"/>
          <w:u w:val="single"/>
        </w:rPr>
      </w:pPr>
      <w:r w:rsidRPr="00217019">
        <w:rPr>
          <w:b/>
          <w:u w:val="single"/>
        </w:rPr>
        <w:t>Meziregionální</w:t>
      </w:r>
      <w:r w:rsidR="00A7323B" w:rsidRPr="00217019">
        <w:rPr>
          <w:b/>
          <w:u w:val="single"/>
        </w:rPr>
        <w:t>, přeshraniční</w:t>
      </w:r>
      <w:r w:rsidRPr="00217019">
        <w:rPr>
          <w:b/>
          <w:u w:val="single"/>
        </w:rPr>
        <w:t xml:space="preserve"> a nadnárodní činnosti </w:t>
      </w:r>
    </w:p>
    <w:p w14:paraId="1ABE7924" w14:textId="77777777" w:rsidR="0088281F" w:rsidRPr="00217019" w:rsidRDefault="0088281F" w:rsidP="0088281F">
      <w:pPr>
        <w:rPr>
          <w:rFonts w:eastAsia="Times New Roman"/>
        </w:rPr>
      </w:pPr>
      <w:r w:rsidRPr="00217019">
        <w:rPr>
          <w:rFonts w:eastAsia="Times New Roman"/>
          <w:iCs/>
        </w:rPr>
        <w:t xml:space="preserve">V rámci tohoto specifického cíle se </w:t>
      </w:r>
      <w:r w:rsidRPr="00217019">
        <w:t xml:space="preserve">nepředpokládá </w:t>
      </w:r>
      <w:r>
        <w:t xml:space="preserve">realizace žádných </w:t>
      </w:r>
      <w:r w:rsidRPr="00217019">
        <w:t>meziregionální</w:t>
      </w:r>
      <w:r>
        <w:t>ch</w:t>
      </w:r>
      <w:r w:rsidRPr="00217019">
        <w:t>, přeshraniční</w:t>
      </w:r>
      <w:r>
        <w:t>ch</w:t>
      </w:r>
      <w:r w:rsidRPr="00217019">
        <w:t xml:space="preserve"> a nadnárodní</w:t>
      </w:r>
      <w:r>
        <w:t>ch aktivit, do kterých by byli</w:t>
      </w:r>
      <w:r w:rsidRPr="00217019">
        <w:t xml:space="preserve"> zapojen</w:t>
      </w:r>
      <w:r>
        <w:t>i</w:t>
      </w:r>
      <w:r w:rsidRPr="00217019">
        <w:t xml:space="preserve"> příjemc</w:t>
      </w:r>
      <w:r>
        <w:t>i</w:t>
      </w:r>
      <w:r w:rsidRPr="00217019">
        <w:t xml:space="preserve"> z dalších členských států nebo států mimo EU.</w:t>
      </w:r>
    </w:p>
    <w:p w14:paraId="570E8E54" w14:textId="77777777" w:rsidR="00C85D1B" w:rsidRPr="00217019" w:rsidRDefault="00C85D1B" w:rsidP="0082400B">
      <w:pPr>
        <w:rPr>
          <w:b/>
          <w:u w:val="single"/>
        </w:rPr>
      </w:pPr>
    </w:p>
    <w:p w14:paraId="174ED9A9" w14:textId="4FC1C0CE" w:rsidR="00951D41" w:rsidRPr="00217019" w:rsidRDefault="00951D41" w:rsidP="0082400B">
      <w:pPr>
        <w:rPr>
          <w:rFonts w:eastAsia="Times New Roman"/>
          <w:b/>
          <w:iCs/>
          <w:szCs w:val="24"/>
          <w:u w:val="single"/>
        </w:rPr>
      </w:pPr>
      <w:r w:rsidRPr="00217019">
        <w:rPr>
          <w:b/>
          <w:u w:val="single"/>
        </w:rPr>
        <w:t xml:space="preserve">Plánované využití finančních nástrojů </w:t>
      </w:r>
    </w:p>
    <w:p w14:paraId="394BEDBE" w14:textId="0713D6FC" w:rsidR="007A6CF3" w:rsidRPr="00217019" w:rsidRDefault="007A6CF3" w:rsidP="007A6CF3">
      <w:pPr>
        <w:rPr>
          <w:rFonts w:eastAsia="Times New Roman"/>
        </w:rPr>
      </w:pPr>
      <w:r w:rsidRPr="00217019">
        <w:rPr>
          <w:rFonts w:eastAsia="Times New Roman"/>
          <w:iCs/>
        </w:rPr>
        <w:t xml:space="preserve">V rámci tohoto specifického cíle se využití finančních nástrojů nepředpokládá, protože projekty podporované v této oblasti negenerují </w:t>
      </w:r>
      <w:r w:rsidRPr="00217019">
        <w:t>významnější příjmy, které by mohli příjemci využít ke splacení poskytnuté podpory</w:t>
      </w:r>
      <w:r w:rsidRPr="00217019">
        <w:rPr>
          <w:rFonts w:eastAsia="Times New Roman"/>
          <w:iCs/>
        </w:rPr>
        <w:t>.</w:t>
      </w:r>
      <w:r w:rsidR="0088281F">
        <w:rPr>
          <w:rFonts w:eastAsia="Times New Roman"/>
          <w:iCs/>
        </w:rPr>
        <w:t xml:space="preserve"> Zachování nevratné formy podpory se proto jeví jako nejvhodnější.</w:t>
      </w:r>
    </w:p>
    <w:p w14:paraId="0966F003" w14:textId="77777777" w:rsidR="00951D41" w:rsidRPr="00217019" w:rsidRDefault="00951D41" w:rsidP="0082400B"/>
    <w:p w14:paraId="4D125691" w14:textId="294B59BE" w:rsidR="00951D41" w:rsidRPr="00217019" w:rsidRDefault="00951D41" w:rsidP="00FE311E">
      <w:pPr>
        <w:pStyle w:val="Nadpis4"/>
      </w:pPr>
      <w:r w:rsidRPr="00217019">
        <w:t xml:space="preserve">Ukazatele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4"/>
        <w:gridCol w:w="893"/>
        <w:gridCol w:w="595"/>
        <w:gridCol w:w="1096"/>
        <w:gridCol w:w="379"/>
        <w:gridCol w:w="2280"/>
        <w:gridCol w:w="1184"/>
        <w:gridCol w:w="1109"/>
        <w:gridCol w:w="1358"/>
      </w:tblGrid>
      <w:tr w:rsidR="00F303BA" w:rsidRPr="00217019" w14:paraId="1F6AB7DB" w14:textId="77777777" w:rsidTr="00D30FE9">
        <w:trPr>
          <w:trHeight w:val="425"/>
        </w:trPr>
        <w:tc>
          <w:tcPr>
            <w:tcW w:w="5000" w:type="pct"/>
            <w:gridSpan w:val="9"/>
          </w:tcPr>
          <w:p w14:paraId="41D83B60" w14:textId="55B55134" w:rsidR="00F303BA" w:rsidRPr="00217019" w:rsidRDefault="00F303BA" w:rsidP="00AF3EE5">
            <w:pPr>
              <w:pStyle w:val="Text1"/>
              <w:spacing w:before="0" w:after="0"/>
              <w:ind w:left="0"/>
              <w:rPr>
                <w:b/>
                <w:sz w:val="20"/>
                <w:szCs w:val="20"/>
              </w:rPr>
            </w:pPr>
            <w:r w:rsidRPr="00217019">
              <w:rPr>
                <w:b/>
                <w:sz w:val="20"/>
              </w:rPr>
              <w:t xml:space="preserve">Tabulka </w:t>
            </w:r>
            <w:r w:rsidR="00067CB8" w:rsidRPr="008233B6">
              <w:rPr>
                <w:b/>
                <w:sz w:val="20"/>
                <w:szCs w:val="20"/>
              </w:rPr>
              <w:fldChar w:fldCharType="begin"/>
            </w:r>
            <w:r w:rsidR="00067CB8" w:rsidRPr="008233B6">
              <w:rPr>
                <w:b/>
                <w:sz w:val="20"/>
                <w:szCs w:val="20"/>
              </w:rPr>
              <w:instrText xml:space="preserve"> SEQ Tabulka \* ARABIC </w:instrText>
            </w:r>
            <w:r w:rsidR="00067CB8" w:rsidRPr="008233B6">
              <w:rPr>
                <w:b/>
                <w:sz w:val="20"/>
                <w:szCs w:val="20"/>
              </w:rPr>
              <w:fldChar w:fldCharType="separate"/>
            </w:r>
            <w:r w:rsidR="00045450">
              <w:rPr>
                <w:b/>
                <w:noProof/>
                <w:sz w:val="20"/>
                <w:szCs w:val="20"/>
              </w:rPr>
              <w:t>37</w:t>
            </w:r>
            <w:r w:rsidR="00067CB8" w:rsidRPr="008233B6">
              <w:rPr>
                <w:b/>
                <w:sz w:val="20"/>
                <w:szCs w:val="20"/>
              </w:rPr>
              <w:fldChar w:fldCharType="end"/>
            </w:r>
            <w:r w:rsidRPr="00217019">
              <w:rPr>
                <w:b/>
                <w:sz w:val="20"/>
              </w:rPr>
              <w:t>: Ukazatele výstupů</w:t>
            </w:r>
          </w:p>
        </w:tc>
      </w:tr>
      <w:tr w:rsidR="00D30FE9" w:rsidRPr="00217019" w14:paraId="0378C5EC" w14:textId="77777777" w:rsidTr="003A184F">
        <w:trPr>
          <w:trHeight w:val="279"/>
        </w:trPr>
        <w:tc>
          <w:tcPr>
            <w:tcW w:w="381" w:type="pct"/>
            <w:shd w:val="clear" w:color="auto" w:fill="D9D9D9" w:themeFill="background1" w:themeFillShade="D9"/>
          </w:tcPr>
          <w:p w14:paraId="5C1C0833" w14:textId="1E48C0A4" w:rsidR="00F303BA" w:rsidRPr="00217019" w:rsidRDefault="00F303BA" w:rsidP="00D30FE9">
            <w:pPr>
              <w:pStyle w:val="Text1"/>
              <w:spacing w:before="0" w:after="0"/>
              <w:ind w:left="0"/>
              <w:jc w:val="center"/>
              <w:rPr>
                <w:b/>
                <w:sz w:val="16"/>
                <w:szCs w:val="16"/>
              </w:rPr>
            </w:pPr>
            <w:r w:rsidRPr="00217019">
              <w:rPr>
                <w:b/>
                <w:sz w:val="16"/>
              </w:rPr>
              <w:t>Priorita</w:t>
            </w:r>
          </w:p>
        </w:tc>
        <w:tc>
          <w:tcPr>
            <w:tcW w:w="464" w:type="pct"/>
            <w:shd w:val="clear" w:color="auto" w:fill="D9D9D9" w:themeFill="background1" w:themeFillShade="D9"/>
          </w:tcPr>
          <w:p w14:paraId="3A737CD8" w14:textId="45AFFFD3" w:rsidR="00F303BA" w:rsidRPr="00217019" w:rsidRDefault="00F303BA" w:rsidP="00D30FE9">
            <w:pPr>
              <w:pStyle w:val="Text1"/>
              <w:spacing w:before="0" w:after="0"/>
              <w:ind w:left="0"/>
              <w:jc w:val="center"/>
              <w:rPr>
                <w:b/>
                <w:sz w:val="16"/>
                <w:szCs w:val="16"/>
              </w:rPr>
            </w:pPr>
            <w:r w:rsidRPr="00217019">
              <w:rPr>
                <w:b/>
                <w:sz w:val="16"/>
              </w:rPr>
              <w:t xml:space="preserve">Specifický cíl </w:t>
            </w:r>
          </w:p>
        </w:tc>
        <w:tc>
          <w:tcPr>
            <w:tcW w:w="309" w:type="pct"/>
            <w:shd w:val="clear" w:color="auto" w:fill="D9D9D9" w:themeFill="background1" w:themeFillShade="D9"/>
          </w:tcPr>
          <w:p w14:paraId="7B894F05" w14:textId="77777777" w:rsidR="00F303BA" w:rsidRPr="00217019" w:rsidRDefault="00F303BA" w:rsidP="00D30FE9">
            <w:pPr>
              <w:pStyle w:val="Text1"/>
              <w:spacing w:before="0" w:after="0"/>
              <w:ind w:left="0"/>
              <w:jc w:val="center"/>
              <w:rPr>
                <w:b/>
                <w:sz w:val="16"/>
                <w:szCs w:val="16"/>
              </w:rPr>
            </w:pPr>
            <w:r w:rsidRPr="00217019">
              <w:rPr>
                <w:b/>
                <w:sz w:val="16"/>
              </w:rPr>
              <w:t>Fond</w:t>
            </w:r>
          </w:p>
        </w:tc>
        <w:tc>
          <w:tcPr>
            <w:tcW w:w="569" w:type="pct"/>
            <w:shd w:val="clear" w:color="auto" w:fill="D9D9D9" w:themeFill="background1" w:themeFillShade="D9"/>
          </w:tcPr>
          <w:p w14:paraId="5DA969E0" w14:textId="77777777" w:rsidR="00F303BA" w:rsidRPr="00217019" w:rsidRDefault="00F303BA" w:rsidP="00D30FE9">
            <w:pPr>
              <w:pStyle w:val="Text1"/>
              <w:spacing w:before="0" w:after="0"/>
              <w:ind w:left="0"/>
              <w:jc w:val="center"/>
              <w:rPr>
                <w:b/>
                <w:sz w:val="16"/>
                <w:szCs w:val="16"/>
              </w:rPr>
            </w:pPr>
            <w:r w:rsidRPr="00217019">
              <w:rPr>
                <w:b/>
                <w:sz w:val="16"/>
              </w:rPr>
              <w:t>Kategorie regionu</w:t>
            </w:r>
          </w:p>
        </w:tc>
        <w:tc>
          <w:tcPr>
            <w:tcW w:w="197" w:type="pct"/>
            <w:shd w:val="clear" w:color="auto" w:fill="D9D9D9" w:themeFill="background1" w:themeFillShade="D9"/>
          </w:tcPr>
          <w:p w14:paraId="474FA857" w14:textId="0BF629F5" w:rsidR="00F303BA" w:rsidRPr="00217019" w:rsidRDefault="00F303BA" w:rsidP="00D30FE9">
            <w:pPr>
              <w:pStyle w:val="Text1"/>
              <w:spacing w:before="0" w:after="0"/>
              <w:ind w:left="0"/>
              <w:jc w:val="center"/>
              <w:rPr>
                <w:b/>
                <w:sz w:val="16"/>
                <w:szCs w:val="16"/>
              </w:rPr>
            </w:pPr>
            <w:r w:rsidRPr="00217019">
              <w:rPr>
                <w:b/>
                <w:sz w:val="16"/>
              </w:rPr>
              <w:t xml:space="preserve">ID </w:t>
            </w:r>
          </w:p>
        </w:tc>
        <w:tc>
          <w:tcPr>
            <w:tcW w:w="1184" w:type="pct"/>
            <w:shd w:val="clear" w:color="auto" w:fill="D9D9D9" w:themeFill="background1" w:themeFillShade="D9"/>
          </w:tcPr>
          <w:p w14:paraId="55F9F602" w14:textId="7DB4497B" w:rsidR="00F303BA" w:rsidRPr="00217019" w:rsidRDefault="00F303BA" w:rsidP="00D30FE9">
            <w:pPr>
              <w:pStyle w:val="Text1"/>
              <w:spacing w:before="0" w:after="0"/>
              <w:ind w:left="0"/>
              <w:jc w:val="center"/>
              <w:rPr>
                <w:b/>
                <w:sz w:val="16"/>
                <w:szCs w:val="16"/>
              </w:rPr>
            </w:pPr>
            <w:r w:rsidRPr="00217019">
              <w:rPr>
                <w:b/>
                <w:sz w:val="16"/>
              </w:rPr>
              <w:t xml:space="preserve">Ukazatel </w:t>
            </w:r>
          </w:p>
        </w:tc>
        <w:tc>
          <w:tcPr>
            <w:tcW w:w="615" w:type="pct"/>
            <w:shd w:val="clear" w:color="auto" w:fill="D9D9D9" w:themeFill="background1" w:themeFillShade="D9"/>
          </w:tcPr>
          <w:p w14:paraId="715F93D9" w14:textId="77777777" w:rsidR="00F303BA" w:rsidRPr="00217019" w:rsidRDefault="00F303BA" w:rsidP="00D30FE9">
            <w:pPr>
              <w:pStyle w:val="Text1"/>
              <w:spacing w:before="0" w:after="0"/>
              <w:ind w:left="0"/>
              <w:jc w:val="center"/>
              <w:rPr>
                <w:b/>
                <w:sz w:val="16"/>
                <w:szCs w:val="16"/>
              </w:rPr>
            </w:pPr>
            <w:r w:rsidRPr="00217019">
              <w:rPr>
                <w:b/>
                <w:sz w:val="16"/>
              </w:rPr>
              <w:t>Jednotka měření</w:t>
            </w:r>
          </w:p>
        </w:tc>
        <w:tc>
          <w:tcPr>
            <w:tcW w:w="576" w:type="pct"/>
            <w:shd w:val="clear" w:color="auto" w:fill="D9D9D9" w:themeFill="background1" w:themeFillShade="D9"/>
          </w:tcPr>
          <w:p w14:paraId="7BFE116A" w14:textId="67589085" w:rsidR="00F303BA" w:rsidRPr="00217019" w:rsidRDefault="00F303BA" w:rsidP="00D30FE9">
            <w:pPr>
              <w:pStyle w:val="Text1"/>
              <w:spacing w:before="0" w:after="0"/>
              <w:ind w:left="0"/>
              <w:jc w:val="center"/>
              <w:rPr>
                <w:b/>
                <w:sz w:val="16"/>
                <w:szCs w:val="16"/>
              </w:rPr>
            </w:pPr>
            <w:r w:rsidRPr="00217019">
              <w:rPr>
                <w:b/>
                <w:sz w:val="16"/>
              </w:rPr>
              <w:t>Milník (2024)</w:t>
            </w:r>
          </w:p>
        </w:tc>
        <w:tc>
          <w:tcPr>
            <w:tcW w:w="706" w:type="pct"/>
            <w:shd w:val="clear" w:color="auto" w:fill="D9D9D9" w:themeFill="background1" w:themeFillShade="D9"/>
          </w:tcPr>
          <w:p w14:paraId="58745F4C" w14:textId="58AF5DA3" w:rsidR="00F303BA" w:rsidRPr="00217019" w:rsidRDefault="00F303BA" w:rsidP="00D30FE9">
            <w:pPr>
              <w:pStyle w:val="Text1"/>
              <w:spacing w:before="0" w:after="0"/>
              <w:ind w:left="0"/>
              <w:jc w:val="center"/>
              <w:rPr>
                <w:b/>
                <w:sz w:val="16"/>
                <w:szCs w:val="16"/>
              </w:rPr>
            </w:pPr>
            <w:r w:rsidRPr="00217019">
              <w:rPr>
                <w:b/>
                <w:sz w:val="16"/>
              </w:rPr>
              <w:t>Cíl (2029)</w:t>
            </w:r>
          </w:p>
        </w:tc>
      </w:tr>
      <w:tr w:rsidR="003A184F" w:rsidRPr="00217019" w14:paraId="09DB647B" w14:textId="77777777" w:rsidTr="003A184F">
        <w:trPr>
          <w:trHeight w:val="94"/>
        </w:trPr>
        <w:tc>
          <w:tcPr>
            <w:tcW w:w="381" w:type="pct"/>
            <w:vMerge w:val="restart"/>
          </w:tcPr>
          <w:p w14:paraId="4B4DA402" w14:textId="1BC7773A" w:rsidR="003A184F" w:rsidRPr="00217019" w:rsidRDefault="003A184F" w:rsidP="003A184F">
            <w:pPr>
              <w:pStyle w:val="Text1"/>
              <w:spacing w:before="0" w:after="0"/>
              <w:ind w:left="0"/>
              <w:jc w:val="center"/>
              <w:rPr>
                <w:sz w:val="16"/>
                <w:szCs w:val="16"/>
              </w:rPr>
            </w:pPr>
            <w:r w:rsidRPr="00217019">
              <w:rPr>
                <w:sz w:val="16"/>
                <w:szCs w:val="16"/>
              </w:rPr>
              <w:t>2</w:t>
            </w:r>
          </w:p>
        </w:tc>
        <w:tc>
          <w:tcPr>
            <w:tcW w:w="464" w:type="pct"/>
            <w:vMerge w:val="restart"/>
          </w:tcPr>
          <w:p w14:paraId="7C99C02F" w14:textId="402DE1A4" w:rsidR="003A184F" w:rsidRPr="00217019" w:rsidRDefault="003A184F" w:rsidP="003A184F">
            <w:pPr>
              <w:pStyle w:val="Text1"/>
              <w:spacing w:before="0" w:after="0"/>
              <w:ind w:left="0"/>
              <w:jc w:val="center"/>
              <w:rPr>
                <w:sz w:val="16"/>
                <w:szCs w:val="16"/>
              </w:rPr>
            </w:pPr>
            <w:r w:rsidRPr="00217019">
              <w:rPr>
                <w:sz w:val="16"/>
                <w:szCs w:val="16"/>
              </w:rPr>
              <w:t>2.2</w:t>
            </w:r>
          </w:p>
        </w:tc>
        <w:tc>
          <w:tcPr>
            <w:tcW w:w="309" w:type="pct"/>
            <w:vMerge w:val="restart"/>
          </w:tcPr>
          <w:p w14:paraId="316EB4A6" w14:textId="18F95F85" w:rsidR="003A184F" w:rsidRPr="00217019" w:rsidRDefault="003A184F" w:rsidP="003A184F">
            <w:pPr>
              <w:pStyle w:val="Text1"/>
              <w:spacing w:before="0" w:after="0"/>
              <w:ind w:left="0"/>
              <w:jc w:val="center"/>
              <w:rPr>
                <w:sz w:val="16"/>
                <w:szCs w:val="16"/>
              </w:rPr>
            </w:pPr>
            <w:r w:rsidRPr="00217019">
              <w:rPr>
                <w:sz w:val="16"/>
                <w:szCs w:val="16"/>
              </w:rPr>
              <w:t>ESF+</w:t>
            </w:r>
          </w:p>
        </w:tc>
        <w:tc>
          <w:tcPr>
            <w:tcW w:w="569" w:type="pct"/>
            <w:vAlign w:val="center"/>
          </w:tcPr>
          <w:p w14:paraId="7F151B98" w14:textId="184760D5" w:rsidR="003A184F" w:rsidRPr="00217019" w:rsidRDefault="003A184F" w:rsidP="003A184F">
            <w:pPr>
              <w:pStyle w:val="Text1"/>
              <w:spacing w:before="0" w:after="0"/>
              <w:ind w:left="0"/>
              <w:jc w:val="center"/>
              <w:rPr>
                <w:sz w:val="16"/>
                <w:szCs w:val="16"/>
              </w:rPr>
            </w:pPr>
            <w:r>
              <w:rPr>
                <w:sz w:val="16"/>
                <w:szCs w:val="16"/>
              </w:rPr>
              <w:t>Méně rozvinuté</w:t>
            </w:r>
          </w:p>
        </w:tc>
        <w:tc>
          <w:tcPr>
            <w:tcW w:w="197" w:type="pct"/>
            <w:vMerge w:val="restart"/>
          </w:tcPr>
          <w:p w14:paraId="6CD6C12D" w14:textId="77777777" w:rsidR="003A184F" w:rsidRPr="003A184F" w:rsidRDefault="003A184F" w:rsidP="003A184F">
            <w:pPr>
              <w:pStyle w:val="Text1"/>
              <w:spacing w:before="0" w:after="0"/>
              <w:ind w:left="0"/>
              <w:jc w:val="center"/>
              <w:rPr>
                <w:sz w:val="16"/>
                <w:szCs w:val="16"/>
              </w:rPr>
            </w:pPr>
            <w:r w:rsidRPr="003A184F">
              <w:rPr>
                <w:sz w:val="16"/>
                <w:szCs w:val="16"/>
              </w:rPr>
              <w:t>EECO01</w:t>
            </w:r>
          </w:p>
          <w:p w14:paraId="67D08782" w14:textId="05BDD077" w:rsidR="003A184F" w:rsidRPr="00217019" w:rsidRDefault="003A184F" w:rsidP="003A184F">
            <w:pPr>
              <w:pStyle w:val="Text1"/>
              <w:spacing w:before="0" w:after="0"/>
              <w:ind w:left="0"/>
              <w:jc w:val="center"/>
              <w:rPr>
                <w:sz w:val="16"/>
                <w:szCs w:val="16"/>
              </w:rPr>
            </w:pPr>
            <w:r>
              <w:rPr>
                <w:sz w:val="16"/>
                <w:szCs w:val="16"/>
              </w:rPr>
              <w:t>(</w:t>
            </w:r>
            <w:r w:rsidRPr="003A184F">
              <w:rPr>
                <w:sz w:val="16"/>
                <w:szCs w:val="16"/>
              </w:rPr>
              <w:t>60000</w:t>
            </w:r>
            <w:r>
              <w:rPr>
                <w:sz w:val="16"/>
                <w:szCs w:val="16"/>
              </w:rPr>
              <w:t>)</w:t>
            </w:r>
          </w:p>
        </w:tc>
        <w:tc>
          <w:tcPr>
            <w:tcW w:w="1184" w:type="pct"/>
            <w:vMerge w:val="restart"/>
            <w:shd w:val="clear" w:color="auto" w:fill="auto"/>
          </w:tcPr>
          <w:p w14:paraId="45EB78A4" w14:textId="3A7CFFB7" w:rsidR="003A184F" w:rsidRPr="00217019" w:rsidRDefault="003A184F" w:rsidP="003A184F">
            <w:pPr>
              <w:pStyle w:val="Text1"/>
              <w:spacing w:before="0" w:after="0"/>
              <w:ind w:left="0"/>
              <w:jc w:val="center"/>
              <w:rPr>
                <w:sz w:val="16"/>
                <w:szCs w:val="16"/>
              </w:rPr>
            </w:pPr>
            <w:r w:rsidRPr="00217019">
              <w:rPr>
                <w:sz w:val="16"/>
                <w:szCs w:val="16"/>
              </w:rPr>
              <w:t>Celkový počet účastníků</w:t>
            </w:r>
          </w:p>
        </w:tc>
        <w:tc>
          <w:tcPr>
            <w:tcW w:w="615" w:type="pct"/>
            <w:vMerge w:val="restart"/>
          </w:tcPr>
          <w:p w14:paraId="7580136D" w14:textId="4A7C6910" w:rsidR="003A184F" w:rsidRPr="00217019" w:rsidRDefault="003A184F" w:rsidP="003A184F">
            <w:pPr>
              <w:pStyle w:val="Text1"/>
              <w:spacing w:before="0" w:after="0"/>
              <w:ind w:left="0"/>
              <w:jc w:val="center"/>
              <w:rPr>
                <w:sz w:val="16"/>
                <w:szCs w:val="16"/>
              </w:rPr>
            </w:pPr>
            <w:r w:rsidRPr="00217019">
              <w:rPr>
                <w:sz w:val="16"/>
                <w:szCs w:val="16"/>
              </w:rPr>
              <w:t>účastníci</w:t>
            </w:r>
          </w:p>
        </w:tc>
        <w:tc>
          <w:tcPr>
            <w:tcW w:w="576" w:type="pct"/>
            <w:shd w:val="clear" w:color="auto" w:fill="auto"/>
            <w:vAlign w:val="center"/>
          </w:tcPr>
          <w:p w14:paraId="4D76335C" w14:textId="63749ABA" w:rsidR="003A184F" w:rsidRPr="00217019" w:rsidRDefault="003A184F" w:rsidP="003A184F">
            <w:pPr>
              <w:pStyle w:val="Text1"/>
              <w:spacing w:before="0" w:after="0"/>
              <w:ind w:left="0"/>
              <w:jc w:val="center"/>
              <w:rPr>
                <w:sz w:val="16"/>
                <w:szCs w:val="16"/>
              </w:rPr>
            </w:pPr>
            <w:r>
              <w:rPr>
                <w:sz w:val="16"/>
                <w:szCs w:val="16"/>
              </w:rPr>
              <w:t>1 206</w:t>
            </w:r>
          </w:p>
        </w:tc>
        <w:tc>
          <w:tcPr>
            <w:tcW w:w="706" w:type="pct"/>
            <w:shd w:val="clear" w:color="auto" w:fill="auto"/>
            <w:vAlign w:val="center"/>
          </w:tcPr>
          <w:p w14:paraId="4A9D2684" w14:textId="0B2BDCA7" w:rsidR="003A184F" w:rsidRPr="00217019" w:rsidRDefault="003A184F" w:rsidP="003A184F">
            <w:pPr>
              <w:pStyle w:val="Text1"/>
              <w:spacing w:before="0" w:after="0"/>
              <w:ind w:left="0"/>
              <w:jc w:val="center"/>
              <w:rPr>
                <w:sz w:val="16"/>
                <w:szCs w:val="16"/>
              </w:rPr>
            </w:pPr>
            <w:r>
              <w:rPr>
                <w:sz w:val="16"/>
                <w:szCs w:val="16"/>
              </w:rPr>
              <w:t>12 055</w:t>
            </w:r>
          </w:p>
        </w:tc>
      </w:tr>
      <w:tr w:rsidR="003A184F" w:rsidRPr="00217019" w14:paraId="172CBA0B" w14:textId="77777777" w:rsidTr="003A184F">
        <w:trPr>
          <w:trHeight w:val="93"/>
        </w:trPr>
        <w:tc>
          <w:tcPr>
            <w:tcW w:w="381" w:type="pct"/>
            <w:vMerge/>
          </w:tcPr>
          <w:p w14:paraId="6BBB3B74" w14:textId="77777777" w:rsidR="003A184F" w:rsidRPr="00217019" w:rsidRDefault="003A184F" w:rsidP="003A184F">
            <w:pPr>
              <w:pStyle w:val="Text1"/>
              <w:spacing w:before="0" w:after="0"/>
              <w:ind w:left="0"/>
              <w:jc w:val="center"/>
              <w:rPr>
                <w:sz w:val="16"/>
                <w:szCs w:val="16"/>
              </w:rPr>
            </w:pPr>
          </w:p>
        </w:tc>
        <w:tc>
          <w:tcPr>
            <w:tcW w:w="464" w:type="pct"/>
            <w:vMerge/>
          </w:tcPr>
          <w:p w14:paraId="08E4C55C" w14:textId="77777777" w:rsidR="003A184F" w:rsidRPr="00217019" w:rsidRDefault="003A184F" w:rsidP="003A184F">
            <w:pPr>
              <w:pStyle w:val="Text1"/>
              <w:spacing w:before="0" w:after="0"/>
              <w:ind w:left="0"/>
              <w:jc w:val="center"/>
              <w:rPr>
                <w:sz w:val="16"/>
                <w:szCs w:val="16"/>
              </w:rPr>
            </w:pPr>
          </w:p>
        </w:tc>
        <w:tc>
          <w:tcPr>
            <w:tcW w:w="309" w:type="pct"/>
            <w:vMerge/>
          </w:tcPr>
          <w:p w14:paraId="4B740368" w14:textId="77777777" w:rsidR="003A184F" w:rsidRPr="00217019" w:rsidRDefault="003A184F" w:rsidP="003A184F">
            <w:pPr>
              <w:pStyle w:val="Text1"/>
              <w:spacing w:before="0" w:after="0"/>
              <w:ind w:left="0"/>
              <w:jc w:val="center"/>
              <w:rPr>
                <w:sz w:val="16"/>
                <w:szCs w:val="16"/>
              </w:rPr>
            </w:pPr>
          </w:p>
        </w:tc>
        <w:tc>
          <w:tcPr>
            <w:tcW w:w="569" w:type="pct"/>
            <w:vAlign w:val="center"/>
          </w:tcPr>
          <w:p w14:paraId="3CB39455" w14:textId="055A9616" w:rsidR="003A184F" w:rsidRPr="00217019" w:rsidRDefault="003A184F" w:rsidP="003A184F">
            <w:pPr>
              <w:pStyle w:val="Text1"/>
              <w:spacing w:before="0" w:after="0"/>
              <w:ind w:left="0"/>
              <w:jc w:val="center"/>
              <w:rPr>
                <w:sz w:val="16"/>
                <w:szCs w:val="16"/>
              </w:rPr>
            </w:pPr>
            <w:r>
              <w:rPr>
                <w:sz w:val="16"/>
                <w:szCs w:val="16"/>
              </w:rPr>
              <w:t>Přechodové</w:t>
            </w:r>
          </w:p>
        </w:tc>
        <w:tc>
          <w:tcPr>
            <w:tcW w:w="197" w:type="pct"/>
            <w:vMerge/>
          </w:tcPr>
          <w:p w14:paraId="504E5BC4" w14:textId="77777777" w:rsidR="003A184F" w:rsidRPr="00217019" w:rsidRDefault="003A184F" w:rsidP="003A184F">
            <w:pPr>
              <w:pStyle w:val="Text1"/>
              <w:spacing w:before="0" w:after="0"/>
              <w:ind w:left="0"/>
              <w:jc w:val="center"/>
              <w:rPr>
                <w:sz w:val="16"/>
                <w:szCs w:val="16"/>
              </w:rPr>
            </w:pPr>
          </w:p>
        </w:tc>
        <w:tc>
          <w:tcPr>
            <w:tcW w:w="1184" w:type="pct"/>
            <w:vMerge/>
            <w:shd w:val="clear" w:color="auto" w:fill="auto"/>
          </w:tcPr>
          <w:p w14:paraId="692354B4" w14:textId="77777777" w:rsidR="003A184F" w:rsidRPr="00217019" w:rsidRDefault="003A184F" w:rsidP="003A184F">
            <w:pPr>
              <w:pStyle w:val="Text1"/>
              <w:spacing w:before="0" w:after="0"/>
              <w:ind w:left="0"/>
              <w:jc w:val="center"/>
              <w:rPr>
                <w:sz w:val="16"/>
                <w:szCs w:val="16"/>
              </w:rPr>
            </w:pPr>
          </w:p>
        </w:tc>
        <w:tc>
          <w:tcPr>
            <w:tcW w:w="615" w:type="pct"/>
            <w:vMerge/>
          </w:tcPr>
          <w:p w14:paraId="0B7569D1" w14:textId="77777777" w:rsidR="003A184F" w:rsidRPr="00217019" w:rsidRDefault="003A184F" w:rsidP="003A184F">
            <w:pPr>
              <w:pStyle w:val="Text1"/>
              <w:spacing w:before="0" w:after="0"/>
              <w:ind w:left="0"/>
              <w:jc w:val="center"/>
              <w:rPr>
                <w:sz w:val="16"/>
                <w:szCs w:val="16"/>
              </w:rPr>
            </w:pPr>
          </w:p>
        </w:tc>
        <w:tc>
          <w:tcPr>
            <w:tcW w:w="576" w:type="pct"/>
            <w:shd w:val="clear" w:color="auto" w:fill="auto"/>
            <w:vAlign w:val="center"/>
          </w:tcPr>
          <w:p w14:paraId="32692409" w14:textId="03749894" w:rsidR="003A184F" w:rsidRPr="00217019" w:rsidRDefault="003A184F" w:rsidP="003A184F">
            <w:pPr>
              <w:pStyle w:val="Text1"/>
              <w:spacing w:before="0" w:after="0"/>
              <w:ind w:left="0"/>
              <w:jc w:val="center"/>
              <w:rPr>
                <w:sz w:val="16"/>
                <w:szCs w:val="16"/>
              </w:rPr>
            </w:pPr>
            <w:r>
              <w:rPr>
                <w:sz w:val="16"/>
                <w:szCs w:val="16"/>
              </w:rPr>
              <w:t>1 313</w:t>
            </w:r>
          </w:p>
        </w:tc>
        <w:tc>
          <w:tcPr>
            <w:tcW w:w="706" w:type="pct"/>
            <w:shd w:val="clear" w:color="auto" w:fill="auto"/>
            <w:vAlign w:val="center"/>
          </w:tcPr>
          <w:p w14:paraId="06982E16" w14:textId="37CE7CE7" w:rsidR="003A184F" w:rsidRPr="00217019" w:rsidRDefault="003A184F" w:rsidP="003A184F">
            <w:pPr>
              <w:pStyle w:val="Text1"/>
              <w:spacing w:before="0" w:after="0"/>
              <w:ind w:left="0"/>
              <w:jc w:val="center"/>
              <w:rPr>
                <w:sz w:val="16"/>
                <w:szCs w:val="16"/>
              </w:rPr>
            </w:pPr>
            <w:r>
              <w:rPr>
                <w:sz w:val="16"/>
                <w:szCs w:val="16"/>
              </w:rPr>
              <w:t>13 126</w:t>
            </w:r>
          </w:p>
        </w:tc>
      </w:tr>
      <w:tr w:rsidR="003A184F" w:rsidRPr="00217019" w14:paraId="1AFD4053" w14:textId="77777777" w:rsidTr="003A184F">
        <w:trPr>
          <w:trHeight w:val="93"/>
        </w:trPr>
        <w:tc>
          <w:tcPr>
            <w:tcW w:w="381" w:type="pct"/>
            <w:vMerge/>
          </w:tcPr>
          <w:p w14:paraId="29E9E661" w14:textId="77777777" w:rsidR="003A184F" w:rsidRPr="00217019" w:rsidRDefault="003A184F" w:rsidP="003A184F">
            <w:pPr>
              <w:pStyle w:val="Text1"/>
              <w:spacing w:before="0" w:after="0"/>
              <w:ind w:left="0"/>
              <w:jc w:val="center"/>
              <w:rPr>
                <w:sz w:val="16"/>
                <w:szCs w:val="16"/>
              </w:rPr>
            </w:pPr>
          </w:p>
        </w:tc>
        <w:tc>
          <w:tcPr>
            <w:tcW w:w="464" w:type="pct"/>
            <w:vMerge/>
          </w:tcPr>
          <w:p w14:paraId="0D37DB6D" w14:textId="77777777" w:rsidR="003A184F" w:rsidRPr="00217019" w:rsidRDefault="003A184F" w:rsidP="003A184F">
            <w:pPr>
              <w:pStyle w:val="Text1"/>
              <w:spacing w:before="0" w:after="0"/>
              <w:ind w:left="0"/>
              <w:jc w:val="center"/>
              <w:rPr>
                <w:sz w:val="16"/>
                <w:szCs w:val="16"/>
              </w:rPr>
            </w:pPr>
          </w:p>
        </w:tc>
        <w:tc>
          <w:tcPr>
            <w:tcW w:w="309" w:type="pct"/>
            <w:vMerge/>
          </w:tcPr>
          <w:p w14:paraId="32E9A350" w14:textId="77777777" w:rsidR="003A184F" w:rsidRPr="00217019" w:rsidRDefault="003A184F" w:rsidP="003A184F">
            <w:pPr>
              <w:pStyle w:val="Text1"/>
              <w:spacing w:before="0" w:after="0"/>
              <w:ind w:left="0"/>
              <w:jc w:val="center"/>
              <w:rPr>
                <w:sz w:val="16"/>
                <w:szCs w:val="16"/>
              </w:rPr>
            </w:pPr>
          </w:p>
        </w:tc>
        <w:tc>
          <w:tcPr>
            <w:tcW w:w="569" w:type="pct"/>
            <w:vAlign w:val="center"/>
          </w:tcPr>
          <w:p w14:paraId="482B0F2D" w14:textId="7F3C8123" w:rsidR="003A184F" w:rsidRPr="00217019" w:rsidRDefault="003A184F" w:rsidP="003A184F">
            <w:pPr>
              <w:pStyle w:val="Text1"/>
              <w:spacing w:before="0" w:after="0"/>
              <w:ind w:left="0"/>
              <w:jc w:val="center"/>
              <w:rPr>
                <w:sz w:val="16"/>
                <w:szCs w:val="16"/>
              </w:rPr>
            </w:pPr>
            <w:r>
              <w:rPr>
                <w:sz w:val="16"/>
                <w:szCs w:val="16"/>
              </w:rPr>
              <w:t>Více rozvinuté</w:t>
            </w:r>
          </w:p>
        </w:tc>
        <w:tc>
          <w:tcPr>
            <w:tcW w:w="197" w:type="pct"/>
            <w:vMerge/>
          </w:tcPr>
          <w:p w14:paraId="36F20664" w14:textId="77777777" w:rsidR="003A184F" w:rsidRPr="00217019" w:rsidRDefault="003A184F" w:rsidP="003A184F">
            <w:pPr>
              <w:pStyle w:val="Text1"/>
              <w:spacing w:before="0" w:after="0"/>
              <w:ind w:left="0"/>
              <w:jc w:val="center"/>
              <w:rPr>
                <w:sz w:val="16"/>
                <w:szCs w:val="16"/>
              </w:rPr>
            </w:pPr>
          </w:p>
        </w:tc>
        <w:tc>
          <w:tcPr>
            <w:tcW w:w="1184" w:type="pct"/>
            <w:vMerge/>
            <w:shd w:val="clear" w:color="auto" w:fill="auto"/>
          </w:tcPr>
          <w:p w14:paraId="7DEC0A62" w14:textId="77777777" w:rsidR="003A184F" w:rsidRPr="00217019" w:rsidRDefault="003A184F" w:rsidP="003A184F">
            <w:pPr>
              <w:pStyle w:val="Text1"/>
              <w:spacing w:before="0" w:after="0"/>
              <w:ind w:left="0"/>
              <w:jc w:val="center"/>
              <w:rPr>
                <w:sz w:val="16"/>
                <w:szCs w:val="16"/>
              </w:rPr>
            </w:pPr>
          </w:p>
        </w:tc>
        <w:tc>
          <w:tcPr>
            <w:tcW w:w="615" w:type="pct"/>
            <w:vMerge/>
          </w:tcPr>
          <w:p w14:paraId="63574C8F" w14:textId="77777777" w:rsidR="003A184F" w:rsidRPr="00217019" w:rsidRDefault="003A184F" w:rsidP="003A184F">
            <w:pPr>
              <w:pStyle w:val="Text1"/>
              <w:spacing w:before="0" w:after="0"/>
              <w:ind w:left="0"/>
              <w:jc w:val="center"/>
              <w:rPr>
                <w:sz w:val="16"/>
                <w:szCs w:val="16"/>
              </w:rPr>
            </w:pPr>
          </w:p>
        </w:tc>
        <w:tc>
          <w:tcPr>
            <w:tcW w:w="576" w:type="pct"/>
            <w:shd w:val="clear" w:color="auto" w:fill="auto"/>
            <w:vAlign w:val="center"/>
          </w:tcPr>
          <w:p w14:paraId="2720E6A3" w14:textId="58CE1B78" w:rsidR="003A184F" w:rsidRPr="00217019" w:rsidRDefault="003A184F" w:rsidP="003A184F">
            <w:pPr>
              <w:pStyle w:val="Text1"/>
              <w:spacing w:before="0" w:after="0"/>
              <w:ind w:left="0"/>
              <w:jc w:val="center"/>
              <w:rPr>
                <w:sz w:val="16"/>
                <w:szCs w:val="16"/>
              </w:rPr>
            </w:pPr>
            <w:r>
              <w:rPr>
                <w:sz w:val="16"/>
                <w:szCs w:val="16"/>
              </w:rPr>
              <w:t>31</w:t>
            </w:r>
          </w:p>
        </w:tc>
        <w:tc>
          <w:tcPr>
            <w:tcW w:w="706" w:type="pct"/>
            <w:shd w:val="clear" w:color="auto" w:fill="auto"/>
            <w:vAlign w:val="center"/>
          </w:tcPr>
          <w:p w14:paraId="343CC924" w14:textId="26DA8960" w:rsidR="003A184F" w:rsidRPr="00217019" w:rsidRDefault="003A184F" w:rsidP="003A184F">
            <w:pPr>
              <w:pStyle w:val="Text1"/>
              <w:spacing w:before="0" w:after="0"/>
              <w:ind w:left="0"/>
              <w:jc w:val="center"/>
              <w:rPr>
                <w:sz w:val="16"/>
                <w:szCs w:val="16"/>
              </w:rPr>
            </w:pPr>
            <w:r>
              <w:rPr>
                <w:sz w:val="16"/>
                <w:szCs w:val="16"/>
              </w:rPr>
              <w:t>306</w:t>
            </w:r>
          </w:p>
        </w:tc>
      </w:tr>
      <w:tr w:rsidR="003A184F" w:rsidRPr="00217019" w14:paraId="629EFA61" w14:textId="77777777" w:rsidTr="003A184F">
        <w:trPr>
          <w:trHeight w:val="94"/>
        </w:trPr>
        <w:tc>
          <w:tcPr>
            <w:tcW w:w="381" w:type="pct"/>
            <w:vMerge w:val="restart"/>
          </w:tcPr>
          <w:p w14:paraId="1371FCF5" w14:textId="02F054BF" w:rsidR="003A184F" w:rsidRPr="00217019" w:rsidRDefault="003A184F" w:rsidP="003A184F">
            <w:pPr>
              <w:pStyle w:val="Text1"/>
              <w:spacing w:before="0" w:after="0"/>
              <w:ind w:left="0"/>
              <w:jc w:val="center"/>
              <w:rPr>
                <w:sz w:val="16"/>
                <w:szCs w:val="16"/>
              </w:rPr>
            </w:pPr>
            <w:r w:rsidRPr="00217019">
              <w:rPr>
                <w:sz w:val="16"/>
                <w:szCs w:val="16"/>
              </w:rPr>
              <w:t>2</w:t>
            </w:r>
          </w:p>
        </w:tc>
        <w:tc>
          <w:tcPr>
            <w:tcW w:w="464" w:type="pct"/>
            <w:vMerge w:val="restart"/>
          </w:tcPr>
          <w:p w14:paraId="1701EF97" w14:textId="699CFA68" w:rsidR="003A184F" w:rsidRPr="00217019" w:rsidRDefault="003A184F" w:rsidP="003A184F">
            <w:pPr>
              <w:pStyle w:val="Text1"/>
              <w:spacing w:before="0" w:after="0"/>
              <w:ind w:left="0"/>
              <w:jc w:val="center"/>
              <w:rPr>
                <w:sz w:val="16"/>
                <w:szCs w:val="16"/>
              </w:rPr>
            </w:pPr>
            <w:r w:rsidRPr="00217019">
              <w:rPr>
                <w:sz w:val="16"/>
                <w:szCs w:val="16"/>
              </w:rPr>
              <w:t>2.2</w:t>
            </w:r>
          </w:p>
        </w:tc>
        <w:tc>
          <w:tcPr>
            <w:tcW w:w="309" w:type="pct"/>
            <w:vMerge w:val="restart"/>
          </w:tcPr>
          <w:p w14:paraId="40512A41" w14:textId="181A5E42" w:rsidR="003A184F" w:rsidRPr="00217019" w:rsidRDefault="003A184F" w:rsidP="003A184F">
            <w:pPr>
              <w:pStyle w:val="Text1"/>
              <w:spacing w:before="0" w:after="0"/>
              <w:ind w:left="0"/>
              <w:jc w:val="center"/>
              <w:rPr>
                <w:sz w:val="16"/>
                <w:szCs w:val="16"/>
              </w:rPr>
            </w:pPr>
            <w:r w:rsidRPr="00217019">
              <w:rPr>
                <w:sz w:val="16"/>
                <w:szCs w:val="16"/>
              </w:rPr>
              <w:t>ESF+</w:t>
            </w:r>
          </w:p>
        </w:tc>
        <w:tc>
          <w:tcPr>
            <w:tcW w:w="569" w:type="pct"/>
            <w:vAlign w:val="center"/>
          </w:tcPr>
          <w:p w14:paraId="04CED483" w14:textId="32F51B76" w:rsidR="003A184F" w:rsidRPr="00217019" w:rsidRDefault="003A184F" w:rsidP="003A184F">
            <w:pPr>
              <w:pStyle w:val="Text1"/>
              <w:spacing w:before="0" w:after="0"/>
              <w:ind w:left="0"/>
              <w:jc w:val="center"/>
              <w:rPr>
                <w:sz w:val="16"/>
                <w:szCs w:val="16"/>
              </w:rPr>
            </w:pPr>
            <w:r>
              <w:rPr>
                <w:sz w:val="16"/>
                <w:szCs w:val="16"/>
              </w:rPr>
              <w:t>Méně rozvinuté</w:t>
            </w:r>
          </w:p>
        </w:tc>
        <w:tc>
          <w:tcPr>
            <w:tcW w:w="197" w:type="pct"/>
            <w:vMerge w:val="restart"/>
          </w:tcPr>
          <w:p w14:paraId="0DBB515A" w14:textId="5DF3151C" w:rsidR="003A184F" w:rsidRPr="00217019" w:rsidRDefault="003A184F" w:rsidP="003A184F">
            <w:pPr>
              <w:pStyle w:val="Text1"/>
              <w:spacing w:before="0" w:after="0"/>
              <w:ind w:left="0"/>
              <w:jc w:val="center"/>
              <w:rPr>
                <w:sz w:val="16"/>
                <w:szCs w:val="16"/>
              </w:rPr>
            </w:pPr>
            <w:r w:rsidRPr="003A184F">
              <w:rPr>
                <w:sz w:val="16"/>
                <w:szCs w:val="16"/>
              </w:rPr>
              <w:t>67001</w:t>
            </w:r>
          </w:p>
        </w:tc>
        <w:tc>
          <w:tcPr>
            <w:tcW w:w="1184" w:type="pct"/>
            <w:vMerge w:val="restart"/>
            <w:shd w:val="clear" w:color="auto" w:fill="auto"/>
          </w:tcPr>
          <w:p w14:paraId="662CA02B" w14:textId="428BF008" w:rsidR="003A184F" w:rsidRPr="00217019" w:rsidRDefault="003A184F" w:rsidP="003A184F">
            <w:pPr>
              <w:pStyle w:val="Text1"/>
              <w:spacing w:before="0" w:after="0"/>
              <w:ind w:left="0"/>
              <w:jc w:val="center"/>
              <w:rPr>
                <w:sz w:val="16"/>
                <w:szCs w:val="16"/>
              </w:rPr>
            </w:pPr>
            <w:r w:rsidRPr="00217019">
              <w:rPr>
                <w:sz w:val="16"/>
                <w:szCs w:val="16"/>
              </w:rPr>
              <w:t>Kapacita podpořených služeb</w:t>
            </w:r>
          </w:p>
        </w:tc>
        <w:tc>
          <w:tcPr>
            <w:tcW w:w="615" w:type="pct"/>
            <w:vMerge w:val="restart"/>
          </w:tcPr>
          <w:p w14:paraId="59096D7B" w14:textId="526F7708" w:rsidR="003A184F" w:rsidRPr="00217019" w:rsidRDefault="003A184F" w:rsidP="003A184F">
            <w:pPr>
              <w:pStyle w:val="Text1"/>
              <w:spacing w:before="0" w:after="0"/>
              <w:ind w:left="0"/>
              <w:jc w:val="center"/>
              <w:rPr>
                <w:sz w:val="16"/>
                <w:szCs w:val="16"/>
              </w:rPr>
            </w:pPr>
            <w:r w:rsidRPr="00217019">
              <w:rPr>
                <w:sz w:val="16"/>
                <w:szCs w:val="16"/>
              </w:rPr>
              <w:t>místa</w:t>
            </w:r>
          </w:p>
        </w:tc>
        <w:tc>
          <w:tcPr>
            <w:tcW w:w="576" w:type="pct"/>
            <w:shd w:val="clear" w:color="auto" w:fill="auto"/>
            <w:vAlign w:val="center"/>
          </w:tcPr>
          <w:p w14:paraId="59B9FC0C" w14:textId="0C8A93DB" w:rsidR="003A184F" w:rsidRPr="00217019" w:rsidRDefault="003A184F" w:rsidP="003A184F">
            <w:pPr>
              <w:pStyle w:val="Text1"/>
              <w:spacing w:before="0" w:after="0"/>
              <w:ind w:left="0"/>
              <w:jc w:val="center"/>
              <w:rPr>
                <w:sz w:val="16"/>
                <w:szCs w:val="16"/>
              </w:rPr>
            </w:pPr>
            <w:r>
              <w:rPr>
                <w:sz w:val="16"/>
                <w:szCs w:val="16"/>
              </w:rPr>
              <w:t>79</w:t>
            </w:r>
          </w:p>
        </w:tc>
        <w:tc>
          <w:tcPr>
            <w:tcW w:w="706" w:type="pct"/>
            <w:shd w:val="clear" w:color="auto" w:fill="auto"/>
            <w:vAlign w:val="center"/>
          </w:tcPr>
          <w:p w14:paraId="4F073592" w14:textId="18C1A5FA" w:rsidR="003A184F" w:rsidRPr="00217019" w:rsidRDefault="003A184F" w:rsidP="003A184F">
            <w:pPr>
              <w:pStyle w:val="Text1"/>
              <w:spacing w:before="0" w:after="0"/>
              <w:ind w:left="0"/>
              <w:jc w:val="center"/>
              <w:rPr>
                <w:sz w:val="16"/>
                <w:szCs w:val="16"/>
              </w:rPr>
            </w:pPr>
            <w:r>
              <w:rPr>
                <w:sz w:val="16"/>
                <w:szCs w:val="16"/>
              </w:rPr>
              <w:t>791</w:t>
            </w:r>
          </w:p>
        </w:tc>
      </w:tr>
      <w:tr w:rsidR="003A184F" w:rsidRPr="00217019" w14:paraId="6E9C6076" w14:textId="77777777" w:rsidTr="003A184F">
        <w:trPr>
          <w:trHeight w:val="93"/>
        </w:trPr>
        <w:tc>
          <w:tcPr>
            <w:tcW w:w="381" w:type="pct"/>
            <w:vMerge/>
          </w:tcPr>
          <w:p w14:paraId="37ED930B" w14:textId="77777777" w:rsidR="003A184F" w:rsidRPr="00217019" w:rsidRDefault="003A184F" w:rsidP="003A184F">
            <w:pPr>
              <w:pStyle w:val="Text1"/>
              <w:spacing w:before="0" w:after="0"/>
              <w:ind w:left="0"/>
              <w:jc w:val="center"/>
              <w:rPr>
                <w:sz w:val="16"/>
                <w:szCs w:val="16"/>
              </w:rPr>
            </w:pPr>
          </w:p>
        </w:tc>
        <w:tc>
          <w:tcPr>
            <w:tcW w:w="464" w:type="pct"/>
            <w:vMerge/>
          </w:tcPr>
          <w:p w14:paraId="302EDE25" w14:textId="77777777" w:rsidR="003A184F" w:rsidRPr="00217019" w:rsidRDefault="003A184F" w:rsidP="003A184F">
            <w:pPr>
              <w:pStyle w:val="Text1"/>
              <w:spacing w:before="0" w:after="0"/>
              <w:ind w:left="0"/>
              <w:jc w:val="center"/>
              <w:rPr>
                <w:sz w:val="16"/>
                <w:szCs w:val="16"/>
              </w:rPr>
            </w:pPr>
          </w:p>
        </w:tc>
        <w:tc>
          <w:tcPr>
            <w:tcW w:w="309" w:type="pct"/>
            <w:vMerge/>
          </w:tcPr>
          <w:p w14:paraId="110D006B" w14:textId="77777777" w:rsidR="003A184F" w:rsidRPr="00217019" w:rsidRDefault="003A184F" w:rsidP="003A184F">
            <w:pPr>
              <w:pStyle w:val="Text1"/>
              <w:spacing w:before="0" w:after="0"/>
              <w:ind w:left="0"/>
              <w:jc w:val="center"/>
              <w:rPr>
                <w:sz w:val="16"/>
                <w:szCs w:val="16"/>
              </w:rPr>
            </w:pPr>
          </w:p>
        </w:tc>
        <w:tc>
          <w:tcPr>
            <w:tcW w:w="569" w:type="pct"/>
            <w:vAlign w:val="center"/>
          </w:tcPr>
          <w:p w14:paraId="3AD5CD95" w14:textId="002B3BB0" w:rsidR="003A184F" w:rsidRPr="00217019" w:rsidRDefault="003A184F" w:rsidP="003A184F">
            <w:pPr>
              <w:pStyle w:val="Text1"/>
              <w:spacing w:before="0" w:after="0"/>
              <w:ind w:left="0"/>
              <w:jc w:val="center"/>
              <w:rPr>
                <w:sz w:val="16"/>
                <w:szCs w:val="16"/>
              </w:rPr>
            </w:pPr>
            <w:r>
              <w:rPr>
                <w:sz w:val="16"/>
                <w:szCs w:val="16"/>
              </w:rPr>
              <w:t>Přechodové</w:t>
            </w:r>
          </w:p>
        </w:tc>
        <w:tc>
          <w:tcPr>
            <w:tcW w:w="197" w:type="pct"/>
            <w:vMerge/>
          </w:tcPr>
          <w:p w14:paraId="373C9643" w14:textId="77777777" w:rsidR="003A184F" w:rsidRPr="00217019" w:rsidRDefault="003A184F" w:rsidP="003A184F">
            <w:pPr>
              <w:pStyle w:val="Text1"/>
              <w:spacing w:before="0" w:after="0"/>
              <w:ind w:left="0"/>
              <w:jc w:val="center"/>
              <w:rPr>
                <w:sz w:val="16"/>
                <w:szCs w:val="16"/>
              </w:rPr>
            </w:pPr>
          </w:p>
        </w:tc>
        <w:tc>
          <w:tcPr>
            <w:tcW w:w="1184" w:type="pct"/>
            <w:vMerge/>
            <w:shd w:val="clear" w:color="auto" w:fill="auto"/>
          </w:tcPr>
          <w:p w14:paraId="2A5D469B" w14:textId="77777777" w:rsidR="003A184F" w:rsidRPr="00217019" w:rsidRDefault="003A184F" w:rsidP="003A184F">
            <w:pPr>
              <w:pStyle w:val="Text1"/>
              <w:spacing w:before="0" w:after="0"/>
              <w:ind w:left="0"/>
              <w:jc w:val="center"/>
              <w:rPr>
                <w:sz w:val="16"/>
                <w:szCs w:val="16"/>
              </w:rPr>
            </w:pPr>
          </w:p>
        </w:tc>
        <w:tc>
          <w:tcPr>
            <w:tcW w:w="615" w:type="pct"/>
            <w:vMerge/>
          </w:tcPr>
          <w:p w14:paraId="576A7FF9" w14:textId="77777777" w:rsidR="003A184F" w:rsidRPr="00217019" w:rsidRDefault="003A184F" w:rsidP="003A184F">
            <w:pPr>
              <w:pStyle w:val="Text1"/>
              <w:spacing w:before="0" w:after="0"/>
              <w:ind w:left="0"/>
              <w:jc w:val="center"/>
              <w:rPr>
                <w:sz w:val="16"/>
                <w:szCs w:val="16"/>
              </w:rPr>
            </w:pPr>
          </w:p>
        </w:tc>
        <w:tc>
          <w:tcPr>
            <w:tcW w:w="576" w:type="pct"/>
            <w:shd w:val="clear" w:color="auto" w:fill="auto"/>
            <w:vAlign w:val="center"/>
          </w:tcPr>
          <w:p w14:paraId="2BBC613B" w14:textId="13926573" w:rsidR="003A184F" w:rsidRPr="00217019" w:rsidRDefault="003A184F" w:rsidP="003A184F">
            <w:pPr>
              <w:pStyle w:val="Text1"/>
              <w:spacing w:before="0" w:after="0"/>
              <w:ind w:left="0"/>
              <w:jc w:val="center"/>
              <w:rPr>
                <w:sz w:val="16"/>
                <w:szCs w:val="16"/>
              </w:rPr>
            </w:pPr>
            <w:r>
              <w:rPr>
                <w:sz w:val="16"/>
                <w:szCs w:val="16"/>
              </w:rPr>
              <w:t>83</w:t>
            </w:r>
          </w:p>
        </w:tc>
        <w:tc>
          <w:tcPr>
            <w:tcW w:w="706" w:type="pct"/>
            <w:shd w:val="clear" w:color="auto" w:fill="auto"/>
            <w:vAlign w:val="center"/>
          </w:tcPr>
          <w:p w14:paraId="74EACBE1" w14:textId="699B2317" w:rsidR="003A184F" w:rsidRPr="00217019" w:rsidRDefault="003A184F" w:rsidP="003A184F">
            <w:pPr>
              <w:pStyle w:val="Text1"/>
              <w:spacing w:before="0" w:after="0"/>
              <w:ind w:left="0"/>
              <w:jc w:val="center"/>
              <w:rPr>
                <w:sz w:val="16"/>
                <w:szCs w:val="16"/>
              </w:rPr>
            </w:pPr>
            <w:r>
              <w:rPr>
                <w:sz w:val="16"/>
                <w:szCs w:val="16"/>
              </w:rPr>
              <w:t>861</w:t>
            </w:r>
          </w:p>
        </w:tc>
      </w:tr>
      <w:tr w:rsidR="003A184F" w:rsidRPr="00217019" w14:paraId="416B58C5" w14:textId="77777777" w:rsidTr="003A184F">
        <w:trPr>
          <w:trHeight w:val="93"/>
        </w:trPr>
        <w:tc>
          <w:tcPr>
            <w:tcW w:w="381" w:type="pct"/>
            <w:vMerge/>
          </w:tcPr>
          <w:p w14:paraId="002D7419" w14:textId="77777777" w:rsidR="003A184F" w:rsidRPr="00217019" w:rsidRDefault="003A184F" w:rsidP="003A184F">
            <w:pPr>
              <w:pStyle w:val="Text1"/>
              <w:spacing w:before="0" w:after="0"/>
              <w:ind w:left="0"/>
              <w:jc w:val="center"/>
              <w:rPr>
                <w:sz w:val="16"/>
                <w:szCs w:val="16"/>
              </w:rPr>
            </w:pPr>
          </w:p>
        </w:tc>
        <w:tc>
          <w:tcPr>
            <w:tcW w:w="464" w:type="pct"/>
            <w:vMerge/>
          </w:tcPr>
          <w:p w14:paraId="6ACBA5D7" w14:textId="77777777" w:rsidR="003A184F" w:rsidRPr="00217019" w:rsidRDefault="003A184F" w:rsidP="003A184F">
            <w:pPr>
              <w:pStyle w:val="Text1"/>
              <w:spacing w:before="0" w:after="0"/>
              <w:ind w:left="0"/>
              <w:jc w:val="center"/>
              <w:rPr>
                <w:sz w:val="16"/>
                <w:szCs w:val="16"/>
              </w:rPr>
            </w:pPr>
          </w:p>
        </w:tc>
        <w:tc>
          <w:tcPr>
            <w:tcW w:w="309" w:type="pct"/>
            <w:vMerge/>
          </w:tcPr>
          <w:p w14:paraId="21A6233E" w14:textId="77777777" w:rsidR="003A184F" w:rsidRPr="00217019" w:rsidRDefault="003A184F" w:rsidP="003A184F">
            <w:pPr>
              <w:pStyle w:val="Text1"/>
              <w:spacing w:before="0" w:after="0"/>
              <w:ind w:left="0"/>
              <w:jc w:val="center"/>
              <w:rPr>
                <w:sz w:val="16"/>
                <w:szCs w:val="16"/>
              </w:rPr>
            </w:pPr>
          </w:p>
        </w:tc>
        <w:tc>
          <w:tcPr>
            <w:tcW w:w="569" w:type="pct"/>
            <w:vAlign w:val="center"/>
          </w:tcPr>
          <w:p w14:paraId="7DA2C63B" w14:textId="159D7CCC" w:rsidR="003A184F" w:rsidRPr="00217019" w:rsidRDefault="003A184F" w:rsidP="003A184F">
            <w:pPr>
              <w:pStyle w:val="Text1"/>
              <w:spacing w:before="0" w:after="0"/>
              <w:ind w:left="0"/>
              <w:jc w:val="center"/>
              <w:rPr>
                <w:sz w:val="16"/>
                <w:szCs w:val="16"/>
              </w:rPr>
            </w:pPr>
            <w:r>
              <w:rPr>
                <w:sz w:val="16"/>
                <w:szCs w:val="16"/>
              </w:rPr>
              <w:t>Více rozvinuté</w:t>
            </w:r>
          </w:p>
        </w:tc>
        <w:tc>
          <w:tcPr>
            <w:tcW w:w="197" w:type="pct"/>
            <w:vMerge/>
          </w:tcPr>
          <w:p w14:paraId="689BB4ED" w14:textId="77777777" w:rsidR="003A184F" w:rsidRPr="00217019" w:rsidRDefault="003A184F" w:rsidP="003A184F">
            <w:pPr>
              <w:pStyle w:val="Text1"/>
              <w:spacing w:before="0" w:after="0"/>
              <w:ind w:left="0"/>
              <w:jc w:val="center"/>
              <w:rPr>
                <w:sz w:val="16"/>
                <w:szCs w:val="16"/>
              </w:rPr>
            </w:pPr>
          </w:p>
        </w:tc>
        <w:tc>
          <w:tcPr>
            <w:tcW w:w="1184" w:type="pct"/>
            <w:vMerge/>
            <w:shd w:val="clear" w:color="auto" w:fill="auto"/>
          </w:tcPr>
          <w:p w14:paraId="3878CCBA" w14:textId="77777777" w:rsidR="003A184F" w:rsidRPr="00217019" w:rsidRDefault="003A184F" w:rsidP="003A184F">
            <w:pPr>
              <w:pStyle w:val="Text1"/>
              <w:spacing w:before="0" w:after="0"/>
              <w:ind w:left="0"/>
              <w:jc w:val="center"/>
              <w:rPr>
                <w:sz w:val="16"/>
                <w:szCs w:val="16"/>
              </w:rPr>
            </w:pPr>
          </w:p>
        </w:tc>
        <w:tc>
          <w:tcPr>
            <w:tcW w:w="615" w:type="pct"/>
            <w:vMerge/>
          </w:tcPr>
          <w:p w14:paraId="0D52D33D" w14:textId="77777777" w:rsidR="003A184F" w:rsidRPr="00217019" w:rsidRDefault="003A184F" w:rsidP="003A184F">
            <w:pPr>
              <w:pStyle w:val="Text1"/>
              <w:spacing w:before="0" w:after="0"/>
              <w:ind w:left="0"/>
              <w:jc w:val="center"/>
              <w:rPr>
                <w:sz w:val="16"/>
                <w:szCs w:val="16"/>
              </w:rPr>
            </w:pPr>
          </w:p>
        </w:tc>
        <w:tc>
          <w:tcPr>
            <w:tcW w:w="576" w:type="pct"/>
            <w:shd w:val="clear" w:color="auto" w:fill="auto"/>
            <w:vAlign w:val="center"/>
          </w:tcPr>
          <w:p w14:paraId="3D7E9291" w14:textId="724AA69F" w:rsidR="003A184F" w:rsidRPr="00217019" w:rsidRDefault="003A184F" w:rsidP="003A184F">
            <w:pPr>
              <w:pStyle w:val="Text1"/>
              <w:spacing w:before="0" w:after="0"/>
              <w:ind w:left="0"/>
              <w:jc w:val="center"/>
              <w:rPr>
                <w:sz w:val="16"/>
                <w:szCs w:val="16"/>
              </w:rPr>
            </w:pPr>
            <w:r>
              <w:rPr>
                <w:sz w:val="16"/>
                <w:szCs w:val="16"/>
              </w:rPr>
              <w:t>2</w:t>
            </w:r>
          </w:p>
        </w:tc>
        <w:tc>
          <w:tcPr>
            <w:tcW w:w="706" w:type="pct"/>
            <w:shd w:val="clear" w:color="auto" w:fill="auto"/>
            <w:vAlign w:val="center"/>
          </w:tcPr>
          <w:p w14:paraId="3BC9A27D" w14:textId="6DB95224" w:rsidR="003A184F" w:rsidRPr="00217019" w:rsidRDefault="003A184F" w:rsidP="003A184F">
            <w:pPr>
              <w:pStyle w:val="Text1"/>
              <w:spacing w:before="0" w:after="0"/>
              <w:ind w:left="0"/>
              <w:jc w:val="center"/>
              <w:rPr>
                <w:sz w:val="16"/>
                <w:szCs w:val="16"/>
              </w:rPr>
            </w:pPr>
            <w:r>
              <w:rPr>
                <w:sz w:val="16"/>
                <w:szCs w:val="16"/>
              </w:rPr>
              <w:t>20</w:t>
            </w:r>
          </w:p>
        </w:tc>
      </w:tr>
    </w:tbl>
    <w:p w14:paraId="3AA607A8" w14:textId="73B10F89" w:rsidR="00685305" w:rsidRDefault="00685305" w:rsidP="00685305">
      <w:r>
        <w:t xml:space="preserve">Sledování počtu podpořených Romů bude zajištěno prostřednictvím </w:t>
      </w:r>
      <w:r w:rsidR="003779DF">
        <w:t xml:space="preserve">kvalifikovaných </w:t>
      </w:r>
      <w:r>
        <w:t>odhad</w:t>
      </w:r>
      <w:r w:rsidR="003779DF">
        <w:t>ů</w:t>
      </w:r>
      <w:r>
        <w:t xml:space="preserve"> příjemc</w:t>
      </w:r>
      <w:r w:rsidR="003779DF">
        <w:t>ů</w:t>
      </w:r>
      <w:r>
        <w:t xml:space="preserve">.  </w:t>
      </w:r>
    </w:p>
    <w:p w14:paraId="284A7071" w14:textId="77777777" w:rsidR="00824BBA" w:rsidRPr="00217019" w:rsidRDefault="00824BBA" w:rsidP="0082400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29"/>
        <w:gridCol w:w="898"/>
        <w:gridCol w:w="591"/>
        <w:gridCol w:w="1048"/>
        <w:gridCol w:w="372"/>
        <w:gridCol w:w="1100"/>
        <w:gridCol w:w="863"/>
        <w:gridCol w:w="863"/>
        <w:gridCol w:w="797"/>
        <w:gridCol w:w="890"/>
        <w:gridCol w:w="741"/>
        <w:gridCol w:w="736"/>
      </w:tblGrid>
      <w:tr w:rsidR="00FE311E" w:rsidRPr="00217019" w14:paraId="0E174570" w14:textId="77777777" w:rsidTr="00D30FE9">
        <w:trPr>
          <w:trHeight w:val="480"/>
        </w:trPr>
        <w:tc>
          <w:tcPr>
            <w:tcW w:w="5000" w:type="pct"/>
            <w:gridSpan w:val="12"/>
          </w:tcPr>
          <w:p w14:paraId="54103D94" w14:textId="1AD2DC17" w:rsidR="00FE311E" w:rsidRPr="00217019" w:rsidRDefault="00FE311E" w:rsidP="00AF3EE5">
            <w:pPr>
              <w:pStyle w:val="Text1"/>
              <w:spacing w:before="0" w:after="0"/>
              <w:ind w:left="0"/>
              <w:rPr>
                <w:b/>
                <w:sz w:val="16"/>
                <w:szCs w:val="16"/>
              </w:rPr>
            </w:pPr>
            <w:r w:rsidRPr="00217019">
              <w:rPr>
                <w:b/>
                <w:sz w:val="20"/>
              </w:rPr>
              <w:t xml:space="preserve">Tabulka </w:t>
            </w:r>
            <w:r w:rsidR="00067CB8" w:rsidRPr="008233B6">
              <w:rPr>
                <w:b/>
                <w:sz w:val="20"/>
                <w:szCs w:val="20"/>
              </w:rPr>
              <w:fldChar w:fldCharType="begin"/>
            </w:r>
            <w:r w:rsidR="00067CB8" w:rsidRPr="008233B6">
              <w:rPr>
                <w:b/>
                <w:sz w:val="20"/>
                <w:szCs w:val="20"/>
              </w:rPr>
              <w:instrText xml:space="preserve"> SEQ Tabulka \* ARABIC </w:instrText>
            </w:r>
            <w:r w:rsidR="00067CB8" w:rsidRPr="008233B6">
              <w:rPr>
                <w:b/>
                <w:sz w:val="20"/>
                <w:szCs w:val="20"/>
              </w:rPr>
              <w:fldChar w:fldCharType="separate"/>
            </w:r>
            <w:r w:rsidR="00045450">
              <w:rPr>
                <w:b/>
                <w:noProof/>
                <w:sz w:val="20"/>
                <w:szCs w:val="20"/>
              </w:rPr>
              <w:t>38</w:t>
            </w:r>
            <w:r w:rsidR="00067CB8" w:rsidRPr="008233B6">
              <w:rPr>
                <w:b/>
                <w:sz w:val="20"/>
                <w:szCs w:val="20"/>
              </w:rPr>
              <w:fldChar w:fldCharType="end"/>
            </w:r>
            <w:r w:rsidRPr="00217019">
              <w:rPr>
                <w:b/>
                <w:sz w:val="20"/>
              </w:rPr>
              <w:t>: Ukazatele výsledků</w:t>
            </w:r>
          </w:p>
        </w:tc>
      </w:tr>
      <w:tr w:rsidR="00FC4E60" w:rsidRPr="00217019" w14:paraId="51851F86" w14:textId="77777777" w:rsidTr="00A7583A">
        <w:trPr>
          <w:trHeight w:val="497"/>
        </w:trPr>
        <w:tc>
          <w:tcPr>
            <w:tcW w:w="379" w:type="pct"/>
            <w:shd w:val="clear" w:color="auto" w:fill="D9D9D9" w:themeFill="background1" w:themeFillShade="D9"/>
          </w:tcPr>
          <w:p w14:paraId="2DCF9807" w14:textId="0B074398" w:rsidR="00FE311E" w:rsidRPr="00217019" w:rsidRDefault="00FE311E" w:rsidP="00D30FE9">
            <w:pPr>
              <w:pStyle w:val="Text1"/>
              <w:spacing w:before="0" w:after="0"/>
              <w:ind w:left="0"/>
              <w:jc w:val="center"/>
              <w:rPr>
                <w:b/>
                <w:sz w:val="16"/>
                <w:szCs w:val="16"/>
              </w:rPr>
            </w:pPr>
            <w:r w:rsidRPr="00217019">
              <w:rPr>
                <w:b/>
                <w:sz w:val="16"/>
              </w:rPr>
              <w:t>Priorita</w:t>
            </w:r>
          </w:p>
        </w:tc>
        <w:tc>
          <w:tcPr>
            <w:tcW w:w="467" w:type="pct"/>
            <w:shd w:val="clear" w:color="auto" w:fill="D9D9D9" w:themeFill="background1" w:themeFillShade="D9"/>
          </w:tcPr>
          <w:p w14:paraId="1008232E" w14:textId="5AA82376" w:rsidR="00FE311E" w:rsidRPr="00217019" w:rsidRDefault="00FE311E" w:rsidP="00D30FE9">
            <w:pPr>
              <w:pStyle w:val="Text1"/>
              <w:spacing w:before="0" w:after="0"/>
              <w:ind w:left="0"/>
              <w:jc w:val="center"/>
              <w:rPr>
                <w:b/>
                <w:sz w:val="16"/>
                <w:szCs w:val="16"/>
              </w:rPr>
            </w:pPr>
            <w:r w:rsidRPr="00217019">
              <w:rPr>
                <w:b/>
                <w:sz w:val="16"/>
              </w:rPr>
              <w:t xml:space="preserve">Specifický cíl </w:t>
            </w:r>
          </w:p>
        </w:tc>
        <w:tc>
          <w:tcPr>
            <w:tcW w:w="307" w:type="pct"/>
            <w:shd w:val="clear" w:color="auto" w:fill="D9D9D9" w:themeFill="background1" w:themeFillShade="D9"/>
          </w:tcPr>
          <w:p w14:paraId="233A5F00" w14:textId="77777777" w:rsidR="00FE311E" w:rsidRPr="00217019" w:rsidRDefault="00FE311E" w:rsidP="00D30FE9">
            <w:pPr>
              <w:pStyle w:val="Text1"/>
              <w:spacing w:before="0" w:after="0"/>
              <w:ind w:left="0"/>
              <w:jc w:val="center"/>
              <w:rPr>
                <w:b/>
                <w:sz w:val="16"/>
                <w:szCs w:val="16"/>
              </w:rPr>
            </w:pPr>
            <w:r w:rsidRPr="00217019">
              <w:rPr>
                <w:b/>
                <w:sz w:val="16"/>
              </w:rPr>
              <w:t>Fond</w:t>
            </w:r>
          </w:p>
        </w:tc>
        <w:tc>
          <w:tcPr>
            <w:tcW w:w="544" w:type="pct"/>
            <w:shd w:val="clear" w:color="auto" w:fill="D9D9D9" w:themeFill="background1" w:themeFillShade="D9"/>
          </w:tcPr>
          <w:p w14:paraId="115B3AD3" w14:textId="77777777" w:rsidR="00FE311E" w:rsidRPr="00217019" w:rsidRDefault="00FE311E" w:rsidP="00D30FE9">
            <w:pPr>
              <w:pStyle w:val="Text1"/>
              <w:spacing w:before="0" w:after="0"/>
              <w:ind w:left="0"/>
              <w:jc w:val="center"/>
              <w:rPr>
                <w:b/>
                <w:sz w:val="16"/>
                <w:szCs w:val="16"/>
              </w:rPr>
            </w:pPr>
            <w:r w:rsidRPr="00217019">
              <w:rPr>
                <w:b/>
                <w:sz w:val="16"/>
              </w:rPr>
              <w:t>Kategorie regionu</w:t>
            </w:r>
          </w:p>
        </w:tc>
        <w:tc>
          <w:tcPr>
            <w:tcW w:w="193" w:type="pct"/>
            <w:shd w:val="clear" w:color="auto" w:fill="D9D9D9" w:themeFill="background1" w:themeFillShade="D9"/>
          </w:tcPr>
          <w:p w14:paraId="73EC707D" w14:textId="7F653942" w:rsidR="00FE311E" w:rsidRPr="00217019" w:rsidRDefault="00FE311E" w:rsidP="00D30FE9">
            <w:pPr>
              <w:pStyle w:val="Text1"/>
              <w:spacing w:before="0" w:after="0"/>
              <w:ind w:left="0"/>
              <w:jc w:val="center"/>
              <w:rPr>
                <w:b/>
                <w:sz w:val="16"/>
                <w:szCs w:val="16"/>
              </w:rPr>
            </w:pPr>
            <w:r w:rsidRPr="00217019">
              <w:rPr>
                <w:b/>
                <w:sz w:val="16"/>
              </w:rPr>
              <w:t xml:space="preserve">ID </w:t>
            </w:r>
          </w:p>
        </w:tc>
        <w:tc>
          <w:tcPr>
            <w:tcW w:w="571" w:type="pct"/>
            <w:shd w:val="clear" w:color="auto" w:fill="D9D9D9" w:themeFill="background1" w:themeFillShade="D9"/>
          </w:tcPr>
          <w:p w14:paraId="50A46252" w14:textId="69529F8C" w:rsidR="00FE311E" w:rsidRPr="00217019" w:rsidRDefault="00FE311E" w:rsidP="00D30FE9">
            <w:pPr>
              <w:pStyle w:val="Text1"/>
              <w:spacing w:before="0" w:after="0"/>
              <w:ind w:left="0"/>
              <w:jc w:val="center"/>
              <w:rPr>
                <w:b/>
                <w:sz w:val="16"/>
                <w:szCs w:val="16"/>
              </w:rPr>
            </w:pPr>
            <w:r w:rsidRPr="00217019">
              <w:rPr>
                <w:b/>
                <w:sz w:val="16"/>
              </w:rPr>
              <w:t xml:space="preserve">Ukazatel </w:t>
            </w:r>
          </w:p>
        </w:tc>
        <w:tc>
          <w:tcPr>
            <w:tcW w:w="448" w:type="pct"/>
            <w:shd w:val="clear" w:color="auto" w:fill="D9D9D9" w:themeFill="background1" w:themeFillShade="D9"/>
          </w:tcPr>
          <w:p w14:paraId="4D5CC7D1" w14:textId="77777777" w:rsidR="00FE311E" w:rsidRPr="00217019" w:rsidRDefault="00FE311E" w:rsidP="00D30FE9">
            <w:pPr>
              <w:pStyle w:val="Text1"/>
              <w:spacing w:before="0" w:after="0"/>
              <w:ind w:left="0"/>
              <w:jc w:val="center"/>
              <w:rPr>
                <w:b/>
                <w:sz w:val="16"/>
                <w:szCs w:val="16"/>
              </w:rPr>
            </w:pPr>
            <w:r w:rsidRPr="00217019">
              <w:rPr>
                <w:b/>
                <w:sz w:val="16"/>
              </w:rPr>
              <w:t>Jednotka měření</w:t>
            </w:r>
          </w:p>
        </w:tc>
        <w:tc>
          <w:tcPr>
            <w:tcW w:w="448" w:type="pct"/>
            <w:shd w:val="clear" w:color="auto" w:fill="D9D9D9" w:themeFill="background1" w:themeFillShade="D9"/>
          </w:tcPr>
          <w:p w14:paraId="7B6A8992" w14:textId="77777777" w:rsidR="00FE311E" w:rsidRPr="00217019" w:rsidRDefault="00FE311E" w:rsidP="00D30FE9">
            <w:pPr>
              <w:pStyle w:val="Text1"/>
              <w:spacing w:before="0" w:after="0"/>
              <w:ind w:left="0"/>
              <w:jc w:val="center"/>
              <w:rPr>
                <w:b/>
                <w:sz w:val="16"/>
                <w:szCs w:val="16"/>
              </w:rPr>
            </w:pPr>
            <w:r w:rsidRPr="00217019">
              <w:rPr>
                <w:b/>
                <w:sz w:val="16"/>
              </w:rPr>
              <w:t>Základní nebo referenční hodnota</w:t>
            </w:r>
          </w:p>
        </w:tc>
        <w:tc>
          <w:tcPr>
            <w:tcW w:w="414" w:type="pct"/>
            <w:shd w:val="clear" w:color="auto" w:fill="D9D9D9" w:themeFill="background1" w:themeFillShade="D9"/>
          </w:tcPr>
          <w:p w14:paraId="412C8E6A" w14:textId="77777777" w:rsidR="00FE311E" w:rsidRPr="00217019" w:rsidRDefault="00FE311E" w:rsidP="00D30FE9">
            <w:pPr>
              <w:pStyle w:val="Text1"/>
              <w:spacing w:before="0" w:after="0"/>
              <w:ind w:left="0"/>
              <w:jc w:val="center"/>
              <w:rPr>
                <w:b/>
                <w:sz w:val="16"/>
                <w:szCs w:val="16"/>
              </w:rPr>
            </w:pPr>
            <w:r w:rsidRPr="00217019">
              <w:rPr>
                <w:b/>
                <w:sz w:val="16"/>
              </w:rPr>
              <w:t>Referenční rok</w:t>
            </w:r>
          </w:p>
        </w:tc>
        <w:tc>
          <w:tcPr>
            <w:tcW w:w="462" w:type="pct"/>
            <w:shd w:val="clear" w:color="auto" w:fill="D9D9D9" w:themeFill="background1" w:themeFillShade="D9"/>
          </w:tcPr>
          <w:p w14:paraId="3B6C3032" w14:textId="6EAED70B" w:rsidR="00FE311E" w:rsidRPr="00217019" w:rsidRDefault="00FE311E" w:rsidP="00D30FE9">
            <w:pPr>
              <w:pStyle w:val="Text1"/>
              <w:spacing w:before="0" w:after="0"/>
              <w:ind w:left="0"/>
              <w:jc w:val="center"/>
              <w:rPr>
                <w:b/>
                <w:sz w:val="16"/>
                <w:szCs w:val="16"/>
              </w:rPr>
            </w:pPr>
            <w:r w:rsidRPr="00217019">
              <w:rPr>
                <w:b/>
                <w:sz w:val="16"/>
              </w:rPr>
              <w:t>Cíl (2029)</w:t>
            </w:r>
          </w:p>
        </w:tc>
        <w:tc>
          <w:tcPr>
            <w:tcW w:w="385" w:type="pct"/>
            <w:shd w:val="clear" w:color="auto" w:fill="D9D9D9" w:themeFill="background1" w:themeFillShade="D9"/>
          </w:tcPr>
          <w:p w14:paraId="4081B439" w14:textId="21BFA064" w:rsidR="00FE311E" w:rsidRPr="00217019" w:rsidRDefault="00FE311E" w:rsidP="00D30FE9">
            <w:pPr>
              <w:pStyle w:val="Text1"/>
              <w:spacing w:before="0" w:after="0"/>
              <w:ind w:left="0"/>
              <w:jc w:val="center"/>
              <w:rPr>
                <w:b/>
                <w:sz w:val="16"/>
                <w:szCs w:val="16"/>
              </w:rPr>
            </w:pPr>
            <w:r w:rsidRPr="00217019">
              <w:rPr>
                <w:b/>
                <w:sz w:val="16"/>
              </w:rPr>
              <w:t xml:space="preserve">Zdroj údajů </w:t>
            </w:r>
          </w:p>
        </w:tc>
        <w:tc>
          <w:tcPr>
            <w:tcW w:w="382" w:type="pct"/>
            <w:shd w:val="clear" w:color="auto" w:fill="D9D9D9" w:themeFill="background1" w:themeFillShade="D9"/>
          </w:tcPr>
          <w:p w14:paraId="4AEBC22D" w14:textId="4F78F0B2" w:rsidR="00FE311E" w:rsidRPr="00217019" w:rsidRDefault="00FE311E" w:rsidP="00D30FE9">
            <w:pPr>
              <w:pStyle w:val="Text1"/>
              <w:spacing w:before="0" w:after="0"/>
              <w:ind w:left="0"/>
              <w:jc w:val="center"/>
              <w:rPr>
                <w:b/>
                <w:sz w:val="16"/>
                <w:szCs w:val="16"/>
              </w:rPr>
            </w:pPr>
            <w:r w:rsidRPr="00217019">
              <w:rPr>
                <w:b/>
                <w:sz w:val="16"/>
              </w:rPr>
              <w:t xml:space="preserve">Poznámky </w:t>
            </w:r>
          </w:p>
        </w:tc>
      </w:tr>
      <w:tr w:rsidR="00A7583A" w:rsidRPr="00217019" w14:paraId="5EFBCD9A" w14:textId="77777777" w:rsidTr="004C4388">
        <w:trPr>
          <w:trHeight w:val="258"/>
        </w:trPr>
        <w:tc>
          <w:tcPr>
            <w:tcW w:w="379" w:type="pct"/>
            <w:vMerge w:val="restart"/>
          </w:tcPr>
          <w:p w14:paraId="7B173616" w14:textId="4BC511DD" w:rsidR="00A7583A" w:rsidRPr="00217019" w:rsidRDefault="00A7583A" w:rsidP="00A7583A">
            <w:pPr>
              <w:pStyle w:val="Text1"/>
              <w:spacing w:before="0" w:after="0"/>
              <w:ind w:left="0"/>
              <w:jc w:val="center"/>
              <w:rPr>
                <w:i/>
                <w:sz w:val="16"/>
                <w:szCs w:val="16"/>
              </w:rPr>
            </w:pPr>
            <w:r w:rsidRPr="00217019">
              <w:rPr>
                <w:sz w:val="16"/>
                <w:szCs w:val="16"/>
              </w:rPr>
              <w:t>2</w:t>
            </w:r>
          </w:p>
        </w:tc>
        <w:tc>
          <w:tcPr>
            <w:tcW w:w="467" w:type="pct"/>
            <w:vMerge w:val="restart"/>
          </w:tcPr>
          <w:p w14:paraId="4482E519" w14:textId="624B39F4" w:rsidR="00A7583A" w:rsidRPr="00217019" w:rsidRDefault="00A7583A" w:rsidP="00A7583A">
            <w:pPr>
              <w:pStyle w:val="Text1"/>
              <w:spacing w:before="0" w:after="0"/>
              <w:ind w:left="0"/>
              <w:jc w:val="center"/>
              <w:rPr>
                <w:i/>
                <w:sz w:val="16"/>
                <w:szCs w:val="16"/>
              </w:rPr>
            </w:pPr>
            <w:r w:rsidRPr="00217019">
              <w:rPr>
                <w:sz w:val="16"/>
                <w:szCs w:val="16"/>
              </w:rPr>
              <w:t>2.2</w:t>
            </w:r>
          </w:p>
        </w:tc>
        <w:tc>
          <w:tcPr>
            <w:tcW w:w="307" w:type="pct"/>
            <w:vMerge w:val="restart"/>
          </w:tcPr>
          <w:p w14:paraId="6C9BDAB4" w14:textId="2E3D3F2A" w:rsidR="00A7583A" w:rsidRPr="00217019" w:rsidRDefault="00A7583A" w:rsidP="00A7583A">
            <w:pPr>
              <w:pStyle w:val="Text1"/>
              <w:spacing w:before="0" w:after="0"/>
              <w:ind w:left="0"/>
              <w:jc w:val="center"/>
              <w:rPr>
                <w:i/>
                <w:sz w:val="16"/>
                <w:szCs w:val="16"/>
              </w:rPr>
            </w:pPr>
            <w:r w:rsidRPr="00217019">
              <w:rPr>
                <w:sz w:val="16"/>
                <w:szCs w:val="16"/>
              </w:rPr>
              <w:t>ESF+</w:t>
            </w:r>
          </w:p>
        </w:tc>
        <w:tc>
          <w:tcPr>
            <w:tcW w:w="544" w:type="pct"/>
            <w:vAlign w:val="center"/>
          </w:tcPr>
          <w:p w14:paraId="32221770" w14:textId="6D65C313" w:rsidR="00A7583A" w:rsidRPr="00217019" w:rsidRDefault="00A7583A" w:rsidP="00A7583A">
            <w:pPr>
              <w:pStyle w:val="Text1"/>
              <w:spacing w:before="0" w:after="0"/>
              <w:ind w:left="0"/>
              <w:jc w:val="center"/>
              <w:rPr>
                <w:i/>
                <w:sz w:val="16"/>
                <w:szCs w:val="16"/>
              </w:rPr>
            </w:pPr>
            <w:r>
              <w:rPr>
                <w:sz w:val="16"/>
                <w:szCs w:val="16"/>
              </w:rPr>
              <w:t>Méně rozvinuté</w:t>
            </w:r>
          </w:p>
        </w:tc>
        <w:tc>
          <w:tcPr>
            <w:tcW w:w="193" w:type="pct"/>
            <w:vMerge w:val="restart"/>
          </w:tcPr>
          <w:p w14:paraId="521A1567" w14:textId="77777777" w:rsidR="003A184F" w:rsidRPr="003A184F" w:rsidRDefault="003A184F" w:rsidP="003A184F">
            <w:pPr>
              <w:pStyle w:val="Text1"/>
              <w:spacing w:before="0" w:after="0"/>
              <w:ind w:left="0"/>
              <w:jc w:val="center"/>
              <w:rPr>
                <w:sz w:val="16"/>
                <w:szCs w:val="16"/>
              </w:rPr>
            </w:pPr>
            <w:r w:rsidRPr="003A184F">
              <w:rPr>
                <w:sz w:val="16"/>
                <w:szCs w:val="16"/>
              </w:rPr>
              <w:t>EECR03</w:t>
            </w:r>
          </w:p>
          <w:p w14:paraId="60E9FAD4" w14:textId="4DB3EBC1" w:rsidR="00A7583A" w:rsidRPr="003A184F" w:rsidRDefault="003A184F" w:rsidP="003A184F">
            <w:pPr>
              <w:pStyle w:val="Text1"/>
              <w:spacing w:before="0" w:after="0"/>
              <w:ind w:left="0"/>
              <w:jc w:val="center"/>
              <w:rPr>
                <w:sz w:val="16"/>
                <w:szCs w:val="16"/>
              </w:rPr>
            </w:pPr>
            <w:r w:rsidRPr="003A184F">
              <w:rPr>
                <w:sz w:val="16"/>
                <w:szCs w:val="16"/>
              </w:rPr>
              <w:t>62600</w:t>
            </w:r>
          </w:p>
        </w:tc>
        <w:tc>
          <w:tcPr>
            <w:tcW w:w="571" w:type="pct"/>
            <w:vMerge w:val="restart"/>
            <w:shd w:val="clear" w:color="auto" w:fill="auto"/>
          </w:tcPr>
          <w:p w14:paraId="0B487A60" w14:textId="0F73F5F1" w:rsidR="00A7583A" w:rsidRPr="00217019" w:rsidRDefault="00A7583A" w:rsidP="00A7583A">
            <w:pPr>
              <w:pStyle w:val="Text1"/>
              <w:spacing w:before="0" w:after="0"/>
              <w:ind w:left="0"/>
              <w:jc w:val="center"/>
              <w:rPr>
                <w:sz w:val="16"/>
                <w:szCs w:val="16"/>
              </w:rPr>
            </w:pPr>
            <w:r w:rsidRPr="00217019">
              <w:rPr>
                <w:sz w:val="16"/>
                <w:szCs w:val="16"/>
              </w:rPr>
              <w:t>Účastníci, kteří získali kvalifikaci po ukončení své účasti</w:t>
            </w:r>
          </w:p>
        </w:tc>
        <w:tc>
          <w:tcPr>
            <w:tcW w:w="448" w:type="pct"/>
            <w:vMerge w:val="restart"/>
          </w:tcPr>
          <w:p w14:paraId="768B62CE" w14:textId="1C48C9BA" w:rsidR="00A7583A" w:rsidRPr="00217019" w:rsidRDefault="00A7583A" w:rsidP="00A7583A">
            <w:pPr>
              <w:pStyle w:val="Text1"/>
              <w:spacing w:before="0" w:after="0"/>
              <w:ind w:left="0"/>
              <w:jc w:val="center"/>
              <w:rPr>
                <w:sz w:val="16"/>
                <w:szCs w:val="16"/>
              </w:rPr>
            </w:pPr>
            <w:r w:rsidRPr="00217019">
              <w:rPr>
                <w:sz w:val="16"/>
                <w:szCs w:val="16"/>
              </w:rPr>
              <w:t>účastníci</w:t>
            </w:r>
          </w:p>
        </w:tc>
        <w:tc>
          <w:tcPr>
            <w:tcW w:w="448" w:type="pct"/>
            <w:vAlign w:val="center"/>
          </w:tcPr>
          <w:p w14:paraId="5C5A5FF0" w14:textId="49FB376E" w:rsidR="00A7583A" w:rsidRPr="00217019" w:rsidRDefault="004C4388" w:rsidP="004C4388">
            <w:pPr>
              <w:pStyle w:val="Text1"/>
              <w:spacing w:before="0" w:after="0"/>
              <w:ind w:left="0"/>
              <w:jc w:val="center"/>
              <w:rPr>
                <w:sz w:val="16"/>
                <w:szCs w:val="16"/>
              </w:rPr>
            </w:pPr>
            <w:r>
              <w:rPr>
                <w:sz w:val="16"/>
                <w:szCs w:val="16"/>
              </w:rPr>
              <w:t>667</w:t>
            </w:r>
          </w:p>
        </w:tc>
        <w:tc>
          <w:tcPr>
            <w:tcW w:w="414" w:type="pct"/>
            <w:vMerge w:val="restart"/>
          </w:tcPr>
          <w:p w14:paraId="121F51A2" w14:textId="51E10764" w:rsidR="00A7583A" w:rsidRPr="00217019" w:rsidRDefault="00A7583A" w:rsidP="00A7583A">
            <w:pPr>
              <w:pStyle w:val="Text1"/>
              <w:spacing w:before="0" w:after="0"/>
              <w:ind w:left="0"/>
              <w:jc w:val="center"/>
              <w:rPr>
                <w:sz w:val="16"/>
                <w:szCs w:val="16"/>
              </w:rPr>
            </w:pPr>
            <w:r w:rsidRPr="00217019">
              <w:rPr>
                <w:sz w:val="16"/>
                <w:szCs w:val="16"/>
              </w:rPr>
              <w:t>2020</w:t>
            </w:r>
          </w:p>
        </w:tc>
        <w:tc>
          <w:tcPr>
            <w:tcW w:w="462" w:type="pct"/>
            <w:shd w:val="clear" w:color="auto" w:fill="auto"/>
            <w:vAlign w:val="center"/>
          </w:tcPr>
          <w:p w14:paraId="568B665A" w14:textId="6D184240" w:rsidR="00A7583A" w:rsidRPr="00217019" w:rsidRDefault="00A7583A" w:rsidP="00A7583A">
            <w:pPr>
              <w:pStyle w:val="Text1"/>
              <w:spacing w:before="0" w:after="0"/>
              <w:ind w:left="0"/>
              <w:jc w:val="center"/>
              <w:rPr>
                <w:sz w:val="16"/>
                <w:szCs w:val="16"/>
              </w:rPr>
            </w:pPr>
            <w:r>
              <w:rPr>
                <w:sz w:val="16"/>
                <w:szCs w:val="16"/>
              </w:rPr>
              <w:t>3 139</w:t>
            </w:r>
          </w:p>
        </w:tc>
        <w:tc>
          <w:tcPr>
            <w:tcW w:w="385" w:type="pct"/>
            <w:vMerge w:val="restart"/>
            <w:shd w:val="clear" w:color="auto" w:fill="auto"/>
            <w:vAlign w:val="center"/>
          </w:tcPr>
          <w:p w14:paraId="3CE274DF" w14:textId="0A72B991" w:rsidR="00A7583A" w:rsidRPr="00217019" w:rsidRDefault="00A7583A" w:rsidP="00A7583A">
            <w:pPr>
              <w:pStyle w:val="Text1"/>
              <w:spacing w:before="0" w:after="0" w:line="480" w:lineRule="auto"/>
              <w:ind w:left="0"/>
              <w:jc w:val="center"/>
              <w:rPr>
                <w:sz w:val="16"/>
                <w:szCs w:val="16"/>
              </w:rPr>
            </w:pPr>
            <w:r>
              <w:rPr>
                <w:sz w:val="16"/>
                <w:szCs w:val="16"/>
              </w:rPr>
              <w:t>příjemce</w:t>
            </w:r>
          </w:p>
        </w:tc>
        <w:tc>
          <w:tcPr>
            <w:tcW w:w="382" w:type="pct"/>
            <w:vMerge w:val="restart"/>
          </w:tcPr>
          <w:p w14:paraId="56AA513F" w14:textId="77777777" w:rsidR="00A7583A" w:rsidRPr="00217019" w:rsidRDefault="00A7583A" w:rsidP="00A7583A">
            <w:pPr>
              <w:spacing w:before="0" w:after="0"/>
              <w:jc w:val="center"/>
              <w:rPr>
                <w:sz w:val="16"/>
                <w:szCs w:val="16"/>
              </w:rPr>
            </w:pPr>
          </w:p>
        </w:tc>
      </w:tr>
      <w:tr w:rsidR="00A7583A" w:rsidRPr="00217019" w14:paraId="27DF3FB7" w14:textId="77777777" w:rsidTr="004C4388">
        <w:trPr>
          <w:trHeight w:val="256"/>
        </w:trPr>
        <w:tc>
          <w:tcPr>
            <w:tcW w:w="379" w:type="pct"/>
            <w:vMerge/>
          </w:tcPr>
          <w:p w14:paraId="0C7C94D5" w14:textId="77777777" w:rsidR="00A7583A" w:rsidRPr="00217019" w:rsidRDefault="00A7583A" w:rsidP="00A7583A">
            <w:pPr>
              <w:pStyle w:val="Text1"/>
              <w:spacing w:before="0" w:after="0"/>
              <w:ind w:left="0"/>
              <w:jc w:val="center"/>
              <w:rPr>
                <w:sz w:val="16"/>
                <w:szCs w:val="16"/>
              </w:rPr>
            </w:pPr>
          </w:p>
        </w:tc>
        <w:tc>
          <w:tcPr>
            <w:tcW w:w="467" w:type="pct"/>
            <w:vMerge/>
          </w:tcPr>
          <w:p w14:paraId="22666FAB" w14:textId="77777777" w:rsidR="00A7583A" w:rsidRPr="00217019" w:rsidRDefault="00A7583A" w:rsidP="00A7583A">
            <w:pPr>
              <w:pStyle w:val="Text1"/>
              <w:spacing w:before="0" w:after="0"/>
              <w:ind w:left="0"/>
              <w:jc w:val="center"/>
              <w:rPr>
                <w:sz w:val="16"/>
                <w:szCs w:val="16"/>
              </w:rPr>
            </w:pPr>
          </w:p>
        </w:tc>
        <w:tc>
          <w:tcPr>
            <w:tcW w:w="307" w:type="pct"/>
            <w:vMerge/>
          </w:tcPr>
          <w:p w14:paraId="4ED6C71D" w14:textId="77777777" w:rsidR="00A7583A" w:rsidRPr="00217019" w:rsidRDefault="00A7583A" w:rsidP="00A7583A">
            <w:pPr>
              <w:pStyle w:val="Text1"/>
              <w:spacing w:before="0" w:after="0"/>
              <w:ind w:left="0"/>
              <w:jc w:val="center"/>
              <w:rPr>
                <w:sz w:val="16"/>
                <w:szCs w:val="16"/>
              </w:rPr>
            </w:pPr>
          </w:p>
        </w:tc>
        <w:tc>
          <w:tcPr>
            <w:tcW w:w="544" w:type="pct"/>
            <w:vAlign w:val="center"/>
          </w:tcPr>
          <w:p w14:paraId="20A19521" w14:textId="73F99CFF" w:rsidR="00A7583A" w:rsidRPr="00217019" w:rsidRDefault="00A7583A" w:rsidP="00A7583A">
            <w:pPr>
              <w:pStyle w:val="Text1"/>
              <w:spacing w:before="0" w:after="0"/>
              <w:ind w:left="0"/>
              <w:jc w:val="center"/>
              <w:rPr>
                <w:i/>
                <w:sz w:val="16"/>
                <w:szCs w:val="16"/>
              </w:rPr>
            </w:pPr>
            <w:r>
              <w:rPr>
                <w:sz w:val="16"/>
                <w:szCs w:val="16"/>
              </w:rPr>
              <w:t>Přechodové</w:t>
            </w:r>
          </w:p>
        </w:tc>
        <w:tc>
          <w:tcPr>
            <w:tcW w:w="193" w:type="pct"/>
            <w:vMerge/>
          </w:tcPr>
          <w:p w14:paraId="71E2D48C" w14:textId="77777777" w:rsidR="00A7583A" w:rsidRPr="00846142" w:rsidRDefault="00A7583A" w:rsidP="00A7583A">
            <w:pPr>
              <w:pStyle w:val="Text1"/>
              <w:spacing w:before="0" w:after="0"/>
              <w:ind w:left="0"/>
              <w:jc w:val="center"/>
              <w:rPr>
                <w:sz w:val="16"/>
                <w:szCs w:val="16"/>
              </w:rPr>
            </w:pPr>
          </w:p>
        </w:tc>
        <w:tc>
          <w:tcPr>
            <w:tcW w:w="571" w:type="pct"/>
            <w:vMerge/>
            <w:shd w:val="clear" w:color="auto" w:fill="auto"/>
          </w:tcPr>
          <w:p w14:paraId="2600FC97" w14:textId="77777777" w:rsidR="00A7583A" w:rsidRPr="00217019" w:rsidRDefault="00A7583A" w:rsidP="00A7583A">
            <w:pPr>
              <w:pStyle w:val="Text1"/>
              <w:spacing w:before="0" w:after="0"/>
              <w:ind w:left="0"/>
              <w:jc w:val="center"/>
              <w:rPr>
                <w:sz w:val="16"/>
                <w:szCs w:val="16"/>
              </w:rPr>
            </w:pPr>
          </w:p>
        </w:tc>
        <w:tc>
          <w:tcPr>
            <w:tcW w:w="448" w:type="pct"/>
            <w:vMerge/>
          </w:tcPr>
          <w:p w14:paraId="0EE6FEE8" w14:textId="77777777" w:rsidR="00A7583A" w:rsidRPr="00217019" w:rsidRDefault="00A7583A" w:rsidP="00A7583A">
            <w:pPr>
              <w:pStyle w:val="Text1"/>
              <w:spacing w:before="0" w:after="0"/>
              <w:ind w:left="0"/>
              <w:jc w:val="center"/>
              <w:rPr>
                <w:sz w:val="16"/>
                <w:szCs w:val="16"/>
              </w:rPr>
            </w:pPr>
          </w:p>
        </w:tc>
        <w:tc>
          <w:tcPr>
            <w:tcW w:w="448" w:type="pct"/>
            <w:vAlign w:val="center"/>
          </w:tcPr>
          <w:p w14:paraId="4ECDB9C9" w14:textId="678646FA" w:rsidR="00A7583A" w:rsidRPr="00217019" w:rsidRDefault="004C4388" w:rsidP="004C4388">
            <w:pPr>
              <w:pStyle w:val="Text1"/>
              <w:spacing w:before="0" w:after="0"/>
              <w:ind w:left="0"/>
              <w:jc w:val="center"/>
              <w:rPr>
                <w:sz w:val="16"/>
                <w:szCs w:val="16"/>
              </w:rPr>
            </w:pPr>
            <w:proofErr w:type="spellStart"/>
            <w:r>
              <w:rPr>
                <w:sz w:val="16"/>
                <w:szCs w:val="16"/>
              </w:rPr>
              <w:t>n.r</w:t>
            </w:r>
            <w:proofErr w:type="spellEnd"/>
            <w:r>
              <w:rPr>
                <w:sz w:val="16"/>
                <w:szCs w:val="16"/>
              </w:rPr>
              <w:t>.</w:t>
            </w:r>
          </w:p>
        </w:tc>
        <w:tc>
          <w:tcPr>
            <w:tcW w:w="414" w:type="pct"/>
            <w:vMerge/>
          </w:tcPr>
          <w:p w14:paraId="455D3401" w14:textId="77777777" w:rsidR="00A7583A" w:rsidRPr="00217019" w:rsidRDefault="00A7583A" w:rsidP="00A7583A">
            <w:pPr>
              <w:pStyle w:val="Text1"/>
              <w:spacing w:before="0" w:after="0"/>
              <w:ind w:left="0"/>
              <w:jc w:val="center"/>
              <w:rPr>
                <w:sz w:val="16"/>
                <w:szCs w:val="16"/>
              </w:rPr>
            </w:pPr>
          </w:p>
        </w:tc>
        <w:tc>
          <w:tcPr>
            <w:tcW w:w="462" w:type="pct"/>
            <w:shd w:val="clear" w:color="auto" w:fill="auto"/>
            <w:vAlign w:val="center"/>
          </w:tcPr>
          <w:p w14:paraId="23A0D7FE" w14:textId="767C8094" w:rsidR="00A7583A" w:rsidRPr="00217019" w:rsidRDefault="00A7583A" w:rsidP="00A7583A">
            <w:pPr>
              <w:pStyle w:val="Text1"/>
              <w:spacing w:before="0" w:after="0"/>
              <w:ind w:left="0"/>
              <w:jc w:val="center"/>
              <w:rPr>
                <w:sz w:val="16"/>
                <w:szCs w:val="16"/>
              </w:rPr>
            </w:pPr>
            <w:r>
              <w:rPr>
                <w:sz w:val="16"/>
                <w:szCs w:val="16"/>
              </w:rPr>
              <w:t>3 418</w:t>
            </w:r>
          </w:p>
        </w:tc>
        <w:tc>
          <w:tcPr>
            <w:tcW w:w="385" w:type="pct"/>
            <w:vMerge/>
            <w:shd w:val="clear" w:color="auto" w:fill="auto"/>
            <w:vAlign w:val="center"/>
          </w:tcPr>
          <w:p w14:paraId="6C8AE5A4" w14:textId="77777777" w:rsidR="00A7583A" w:rsidRPr="00217019" w:rsidRDefault="00A7583A">
            <w:pPr>
              <w:pStyle w:val="Text1"/>
              <w:spacing w:before="0" w:after="0" w:line="480" w:lineRule="auto"/>
              <w:ind w:left="0"/>
              <w:jc w:val="center"/>
              <w:rPr>
                <w:sz w:val="16"/>
                <w:szCs w:val="16"/>
              </w:rPr>
            </w:pPr>
          </w:p>
        </w:tc>
        <w:tc>
          <w:tcPr>
            <w:tcW w:w="382" w:type="pct"/>
            <w:vMerge/>
          </w:tcPr>
          <w:p w14:paraId="2798B187" w14:textId="77777777" w:rsidR="00A7583A" w:rsidRPr="00217019" w:rsidRDefault="00A7583A" w:rsidP="00A7583A">
            <w:pPr>
              <w:spacing w:before="0" w:after="0"/>
              <w:jc w:val="center"/>
              <w:rPr>
                <w:sz w:val="16"/>
                <w:szCs w:val="16"/>
              </w:rPr>
            </w:pPr>
          </w:p>
        </w:tc>
      </w:tr>
      <w:tr w:rsidR="00A7583A" w:rsidRPr="00217019" w14:paraId="22A372F1" w14:textId="77777777" w:rsidTr="004C4388">
        <w:trPr>
          <w:trHeight w:val="256"/>
        </w:trPr>
        <w:tc>
          <w:tcPr>
            <w:tcW w:w="379" w:type="pct"/>
            <w:vMerge/>
          </w:tcPr>
          <w:p w14:paraId="3A9C27BF" w14:textId="77777777" w:rsidR="00A7583A" w:rsidRPr="00217019" w:rsidRDefault="00A7583A" w:rsidP="00A7583A">
            <w:pPr>
              <w:pStyle w:val="Text1"/>
              <w:spacing w:before="0" w:after="0"/>
              <w:ind w:left="0"/>
              <w:jc w:val="center"/>
              <w:rPr>
                <w:sz w:val="16"/>
                <w:szCs w:val="16"/>
              </w:rPr>
            </w:pPr>
          </w:p>
        </w:tc>
        <w:tc>
          <w:tcPr>
            <w:tcW w:w="467" w:type="pct"/>
            <w:vMerge/>
          </w:tcPr>
          <w:p w14:paraId="13ADA32E" w14:textId="77777777" w:rsidR="00A7583A" w:rsidRPr="00217019" w:rsidRDefault="00A7583A" w:rsidP="00A7583A">
            <w:pPr>
              <w:pStyle w:val="Text1"/>
              <w:spacing w:before="0" w:after="0"/>
              <w:ind w:left="0"/>
              <w:jc w:val="center"/>
              <w:rPr>
                <w:sz w:val="16"/>
                <w:szCs w:val="16"/>
              </w:rPr>
            </w:pPr>
          </w:p>
        </w:tc>
        <w:tc>
          <w:tcPr>
            <w:tcW w:w="307" w:type="pct"/>
            <w:vMerge/>
          </w:tcPr>
          <w:p w14:paraId="0759D88E" w14:textId="77777777" w:rsidR="00A7583A" w:rsidRPr="00217019" w:rsidRDefault="00A7583A" w:rsidP="00A7583A">
            <w:pPr>
              <w:pStyle w:val="Text1"/>
              <w:spacing w:before="0" w:after="0"/>
              <w:ind w:left="0"/>
              <w:jc w:val="center"/>
              <w:rPr>
                <w:sz w:val="16"/>
                <w:szCs w:val="16"/>
              </w:rPr>
            </w:pPr>
          </w:p>
        </w:tc>
        <w:tc>
          <w:tcPr>
            <w:tcW w:w="544" w:type="pct"/>
            <w:vAlign w:val="center"/>
          </w:tcPr>
          <w:p w14:paraId="1CD585F2" w14:textId="4A08CE75" w:rsidR="00A7583A" w:rsidRPr="00217019" w:rsidRDefault="00A7583A" w:rsidP="00A7583A">
            <w:pPr>
              <w:pStyle w:val="Text1"/>
              <w:spacing w:before="0" w:after="0"/>
              <w:ind w:left="0"/>
              <w:jc w:val="center"/>
              <w:rPr>
                <w:i/>
                <w:sz w:val="16"/>
                <w:szCs w:val="16"/>
              </w:rPr>
            </w:pPr>
            <w:r>
              <w:rPr>
                <w:sz w:val="16"/>
                <w:szCs w:val="16"/>
              </w:rPr>
              <w:t>Více rozvinuté</w:t>
            </w:r>
          </w:p>
        </w:tc>
        <w:tc>
          <w:tcPr>
            <w:tcW w:w="193" w:type="pct"/>
            <w:vMerge/>
          </w:tcPr>
          <w:p w14:paraId="46805DE5" w14:textId="77777777" w:rsidR="00A7583A" w:rsidRPr="00846142" w:rsidRDefault="00A7583A" w:rsidP="00A7583A">
            <w:pPr>
              <w:pStyle w:val="Text1"/>
              <w:spacing w:before="0" w:after="0"/>
              <w:ind w:left="0"/>
              <w:jc w:val="center"/>
              <w:rPr>
                <w:sz w:val="16"/>
                <w:szCs w:val="16"/>
              </w:rPr>
            </w:pPr>
          </w:p>
        </w:tc>
        <w:tc>
          <w:tcPr>
            <w:tcW w:w="571" w:type="pct"/>
            <w:vMerge/>
            <w:shd w:val="clear" w:color="auto" w:fill="auto"/>
          </w:tcPr>
          <w:p w14:paraId="459EF0E2" w14:textId="77777777" w:rsidR="00A7583A" w:rsidRPr="00217019" w:rsidRDefault="00A7583A" w:rsidP="00A7583A">
            <w:pPr>
              <w:pStyle w:val="Text1"/>
              <w:spacing w:before="0" w:after="0"/>
              <w:ind w:left="0"/>
              <w:jc w:val="center"/>
              <w:rPr>
                <w:sz w:val="16"/>
                <w:szCs w:val="16"/>
              </w:rPr>
            </w:pPr>
          </w:p>
        </w:tc>
        <w:tc>
          <w:tcPr>
            <w:tcW w:w="448" w:type="pct"/>
            <w:vMerge/>
          </w:tcPr>
          <w:p w14:paraId="7D8BEE02" w14:textId="77777777" w:rsidR="00A7583A" w:rsidRPr="00217019" w:rsidRDefault="00A7583A" w:rsidP="00A7583A">
            <w:pPr>
              <w:pStyle w:val="Text1"/>
              <w:spacing w:before="0" w:after="0"/>
              <w:ind w:left="0"/>
              <w:jc w:val="center"/>
              <w:rPr>
                <w:sz w:val="16"/>
                <w:szCs w:val="16"/>
              </w:rPr>
            </w:pPr>
          </w:p>
        </w:tc>
        <w:tc>
          <w:tcPr>
            <w:tcW w:w="448" w:type="pct"/>
            <w:vAlign w:val="center"/>
          </w:tcPr>
          <w:p w14:paraId="7C36AFBE" w14:textId="1953E077" w:rsidR="00A7583A" w:rsidRPr="00217019" w:rsidRDefault="004C4388" w:rsidP="004C4388">
            <w:pPr>
              <w:pStyle w:val="Text1"/>
              <w:spacing w:before="0" w:after="0"/>
              <w:ind w:left="0"/>
              <w:jc w:val="center"/>
              <w:rPr>
                <w:sz w:val="16"/>
                <w:szCs w:val="16"/>
              </w:rPr>
            </w:pPr>
            <w:r>
              <w:rPr>
                <w:sz w:val="16"/>
                <w:szCs w:val="16"/>
              </w:rPr>
              <w:t>60</w:t>
            </w:r>
          </w:p>
        </w:tc>
        <w:tc>
          <w:tcPr>
            <w:tcW w:w="414" w:type="pct"/>
            <w:vMerge/>
          </w:tcPr>
          <w:p w14:paraId="59011750" w14:textId="77777777" w:rsidR="00A7583A" w:rsidRPr="00217019" w:rsidRDefault="00A7583A" w:rsidP="00A7583A">
            <w:pPr>
              <w:pStyle w:val="Text1"/>
              <w:spacing w:before="0" w:after="0"/>
              <w:ind w:left="0"/>
              <w:jc w:val="center"/>
              <w:rPr>
                <w:sz w:val="16"/>
                <w:szCs w:val="16"/>
              </w:rPr>
            </w:pPr>
          </w:p>
        </w:tc>
        <w:tc>
          <w:tcPr>
            <w:tcW w:w="462" w:type="pct"/>
            <w:shd w:val="clear" w:color="auto" w:fill="auto"/>
            <w:vAlign w:val="center"/>
          </w:tcPr>
          <w:p w14:paraId="19E84BAE" w14:textId="22B10BCA" w:rsidR="00A7583A" w:rsidRPr="00217019" w:rsidRDefault="00A7583A" w:rsidP="00A7583A">
            <w:pPr>
              <w:pStyle w:val="Text1"/>
              <w:spacing w:before="0" w:after="0"/>
              <w:ind w:left="0"/>
              <w:jc w:val="center"/>
              <w:rPr>
                <w:sz w:val="16"/>
                <w:szCs w:val="16"/>
              </w:rPr>
            </w:pPr>
            <w:r>
              <w:rPr>
                <w:sz w:val="16"/>
                <w:szCs w:val="16"/>
              </w:rPr>
              <w:t>80</w:t>
            </w:r>
          </w:p>
        </w:tc>
        <w:tc>
          <w:tcPr>
            <w:tcW w:w="385" w:type="pct"/>
            <w:vMerge/>
            <w:shd w:val="clear" w:color="auto" w:fill="auto"/>
            <w:vAlign w:val="center"/>
          </w:tcPr>
          <w:p w14:paraId="7FAC1019" w14:textId="77777777" w:rsidR="00A7583A" w:rsidRPr="00217019" w:rsidRDefault="00A7583A">
            <w:pPr>
              <w:pStyle w:val="Text1"/>
              <w:spacing w:before="0" w:after="0" w:line="480" w:lineRule="auto"/>
              <w:ind w:left="0"/>
              <w:jc w:val="center"/>
              <w:rPr>
                <w:sz w:val="16"/>
                <w:szCs w:val="16"/>
              </w:rPr>
            </w:pPr>
          </w:p>
        </w:tc>
        <w:tc>
          <w:tcPr>
            <w:tcW w:w="382" w:type="pct"/>
            <w:vMerge/>
          </w:tcPr>
          <w:p w14:paraId="06F290A3" w14:textId="77777777" w:rsidR="00A7583A" w:rsidRPr="00217019" w:rsidRDefault="00A7583A" w:rsidP="00A7583A">
            <w:pPr>
              <w:spacing w:before="0" w:after="0"/>
              <w:jc w:val="center"/>
              <w:rPr>
                <w:sz w:val="16"/>
                <w:szCs w:val="16"/>
              </w:rPr>
            </w:pPr>
          </w:p>
        </w:tc>
      </w:tr>
      <w:tr w:rsidR="00A7583A" w:rsidRPr="00217019" w14:paraId="2C5B2758" w14:textId="77777777" w:rsidTr="004C4388">
        <w:trPr>
          <w:trHeight w:val="154"/>
        </w:trPr>
        <w:tc>
          <w:tcPr>
            <w:tcW w:w="379" w:type="pct"/>
            <w:vMerge w:val="restart"/>
          </w:tcPr>
          <w:p w14:paraId="7D0B867A" w14:textId="7AFB38BA" w:rsidR="00A7583A" w:rsidRPr="00217019" w:rsidRDefault="00A7583A" w:rsidP="00A7583A">
            <w:pPr>
              <w:pStyle w:val="Text1"/>
              <w:spacing w:before="0" w:after="0"/>
              <w:ind w:left="0"/>
              <w:jc w:val="center"/>
              <w:rPr>
                <w:i/>
                <w:sz w:val="16"/>
                <w:szCs w:val="16"/>
              </w:rPr>
            </w:pPr>
            <w:r w:rsidRPr="00217019">
              <w:rPr>
                <w:sz w:val="16"/>
                <w:szCs w:val="16"/>
              </w:rPr>
              <w:t>2</w:t>
            </w:r>
          </w:p>
        </w:tc>
        <w:tc>
          <w:tcPr>
            <w:tcW w:w="467" w:type="pct"/>
            <w:vMerge w:val="restart"/>
          </w:tcPr>
          <w:p w14:paraId="3E32E7FD" w14:textId="12BC37C7" w:rsidR="00A7583A" w:rsidRPr="00217019" w:rsidRDefault="00A7583A" w:rsidP="00A7583A">
            <w:pPr>
              <w:pStyle w:val="Text1"/>
              <w:spacing w:before="0" w:after="0"/>
              <w:ind w:left="0"/>
              <w:jc w:val="center"/>
              <w:rPr>
                <w:i/>
                <w:sz w:val="16"/>
                <w:szCs w:val="16"/>
              </w:rPr>
            </w:pPr>
            <w:r w:rsidRPr="00217019">
              <w:rPr>
                <w:sz w:val="16"/>
                <w:szCs w:val="16"/>
              </w:rPr>
              <w:t>2.2</w:t>
            </w:r>
          </w:p>
        </w:tc>
        <w:tc>
          <w:tcPr>
            <w:tcW w:w="307" w:type="pct"/>
            <w:vMerge w:val="restart"/>
          </w:tcPr>
          <w:p w14:paraId="41FA9D84" w14:textId="7EAD0180" w:rsidR="00A7583A" w:rsidRPr="00217019" w:rsidRDefault="00A7583A" w:rsidP="00A7583A">
            <w:pPr>
              <w:pStyle w:val="Text1"/>
              <w:spacing w:before="0" w:after="0"/>
              <w:ind w:left="0"/>
              <w:jc w:val="center"/>
              <w:rPr>
                <w:i/>
                <w:sz w:val="16"/>
                <w:szCs w:val="16"/>
              </w:rPr>
            </w:pPr>
            <w:r w:rsidRPr="00217019">
              <w:rPr>
                <w:sz w:val="16"/>
                <w:szCs w:val="16"/>
              </w:rPr>
              <w:t>ESF+</w:t>
            </w:r>
          </w:p>
        </w:tc>
        <w:tc>
          <w:tcPr>
            <w:tcW w:w="544" w:type="pct"/>
            <w:vAlign w:val="center"/>
          </w:tcPr>
          <w:p w14:paraId="4679AB2B" w14:textId="4D479ADD" w:rsidR="00A7583A" w:rsidRPr="00217019" w:rsidRDefault="00A7583A" w:rsidP="00A7583A">
            <w:pPr>
              <w:pStyle w:val="Text1"/>
              <w:spacing w:before="0" w:after="0"/>
              <w:ind w:left="0"/>
              <w:jc w:val="center"/>
              <w:rPr>
                <w:i/>
                <w:sz w:val="16"/>
                <w:szCs w:val="16"/>
              </w:rPr>
            </w:pPr>
            <w:r>
              <w:rPr>
                <w:sz w:val="16"/>
                <w:szCs w:val="16"/>
              </w:rPr>
              <w:t>Méně rozvinuté</w:t>
            </w:r>
          </w:p>
        </w:tc>
        <w:tc>
          <w:tcPr>
            <w:tcW w:w="193" w:type="pct"/>
            <w:vMerge w:val="restart"/>
          </w:tcPr>
          <w:p w14:paraId="44A85EC5" w14:textId="78AE6BC0" w:rsidR="00A7583A" w:rsidRPr="003A184F" w:rsidRDefault="003A184F" w:rsidP="00A7583A">
            <w:pPr>
              <w:pStyle w:val="Text1"/>
              <w:spacing w:before="0" w:after="0"/>
              <w:ind w:left="0"/>
              <w:jc w:val="center"/>
              <w:rPr>
                <w:sz w:val="16"/>
                <w:szCs w:val="16"/>
              </w:rPr>
            </w:pPr>
            <w:r w:rsidRPr="003A184F">
              <w:rPr>
                <w:sz w:val="16"/>
                <w:szCs w:val="16"/>
              </w:rPr>
              <w:t>67010</w:t>
            </w:r>
          </w:p>
        </w:tc>
        <w:tc>
          <w:tcPr>
            <w:tcW w:w="571" w:type="pct"/>
            <w:vMerge w:val="restart"/>
            <w:shd w:val="clear" w:color="auto" w:fill="auto"/>
          </w:tcPr>
          <w:p w14:paraId="0A4896B8" w14:textId="34415A3F" w:rsidR="00A7583A" w:rsidRPr="00217019" w:rsidRDefault="00A7583A" w:rsidP="00A7583A">
            <w:pPr>
              <w:pStyle w:val="Text1"/>
              <w:spacing w:before="0" w:after="0"/>
              <w:ind w:left="0"/>
              <w:jc w:val="center"/>
              <w:rPr>
                <w:sz w:val="16"/>
                <w:szCs w:val="16"/>
              </w:rPr>
            </w:pPr>
            <w:r w:rsidRPr="00217019">
              <w:rPr>
                <w:sz w:val="16"/>
                <w:szCs w:val="16"/>
              </w:rPr>
              <w:t>Využívání podpořených služeb</w:t>
            </w:r>
          </w:p>
        </w:tc>
        <w:tc>
          <w:tcPr>
            <w:tcW w:w="448" w:type="pct"/>
            <w:vMerge w:val="restart"/>
          </w:tcPr>
          <w:p w14:paraId="1DCABA95" w14:textId="65EB222B" w:rsidR="00A7583A" w:rsidRPr="00217019" w:rsidRDefault="00A7583A" w:rsidP="00A7583A">
            <w:pPr>
              <w:pStyle w:val="Text1"/>
              <w:spacing w:before="0" w:after="0"/>
              <w:ind w:left="0"/>
              <w:jc w:val="center"/>
              <w:rPr>
                <w:sz w:val="16"/>
                <w:szCs w:val="16"/>
              </w:rPr>
            </w:pPr>
            <w:r w:rsidRPr="00217019">
              <w:rPr>
                <w:sz w:val="16"/>
                <w:szCs w:val="16"/>
              </w:rPr>
              <w:t>osoby</w:t>
            </w:r>
          </w:p>
        </w:tc>
        <w:tc>
          <w:tcPr>
            <w:tcW w:w="448" w:type="pct"/>
            <w:vAlign w:val="center"/>
          </w:tcPr>
          <w:p w14:paraId="0564A047" w14:textId="3745A5CD" w:rsidR="00A7583A" w:rsidRPr="00217019" w:rsidRDefault="004C4388" w:rsidP="004C4388">
            <w:pPr>
              <w:pStyle w:val="Text1"/>
              <w:spacing w:before="0" w:after="0"/>
              <w:ind w:left="0"/>
              <w:jc w:val="center"/>
              <w:rPr>
                <w:sz w:val="16"/>
                <w:szCs w:val="16"/>
              </w:rPr>
            </w:pPr>
            <w:r>
              <w:rPr>
                <w:sz w:val="16"/>
                <w:szCs w:val="16"/>
              </w:rPr>
              <w:t>42 682</w:t>
            </w:r>
          </w:p>
        </w:tc>
        <w:tc>
          <w:tcPr>
            <w:tcW w:w="414" w:type="pct"/>
            <w:vMerge w:val="restart"/>
          </w:tcPr>
          <w:p w14:paraId="0065757A" w14:textId="24A2EF1C" w:rsidR="00A7583A" w:rsidRPr="00217019" w:rsidRDefault="00A7583A" w:rsidP="00A7583A">
            <w:pPr>
              <w:pStyle w:val="Text1"/>
              <w:spacing w:before="0" w:after="0"/>
              <w:ind w:left="0"/>
              <w:jc w:val="center"/>
              <w:rPr>
                <w:sz w:val="16"/>
                <w:szCs w:val="16"/>
              </w:rPr>
            </w:pPr>
            <w:r w:rsidRPr="00217019">
              <w:rPr>
                <w:sz w:val="16"/>
                <w:szCs w:val="16"/>
              </w:rPr>
              <w:t>2020</w:t>
            </w:r>
          </w:p>
        </w:tc>
        <w:tc>
          <w:tcPr>
            <w:tcW w:w="462" w:type="pct"/>
            <w:shd w:val="clear" w:color="auto" w:fill="auto"/>
            <w:vAlign w:val="center"/>
          </w:tcPr>
          <w:p w14:paraId="4F5866D7" w14:textId="37F953BA" w:rsidR="00A7583A" w:rsidRPr="00217019" w:rsidRDefault="00A7583A" w:rsidP="00A7583A">
            <w:pPr>
              <w:pStyle w:val="Text1"/>
              <w:spacing w:before="0" w:after="0"/>
              <w:ind w:left="0"/>
              <w:jc w:val="center"/>
              <w:rPr>
                <w:sz w:val="16"/>
                <w:szCs w:val="16"/>
              </w:rPr>
            </w:pPr>
            <w:r>
              <w:rPr>
                <w:sz w:val="16"/>
                <w:szCs w:val="16"/>
              </w:rPr>
              <w:t>54 864</w:t>
            </w:r>
          </w:p>
        </w:tc>
        <w:tc>
          <w:tcPr>
            <w:tcW w:w="385" w:type="pct"/>
            <w:vMerge w:val="restart"/>
            <w:shd w:val="clear" w:color="auto" w:fill="auto"/>
            <w:vAlign w:val="center"/>
          </w:tcPr>
          <w:p w14:paraId="0D6E35AE" w14:textId="0D29752C" w:rsidR="00A7583A" w:rsidRPr="00217019" w:rsidRDefault="00A7583A" w:rsidP="00A7583A">
            <w:pPr>
              <w:pStyle w:val="Text1"/>
              <w:spacing w:before="0" w:after="0" w:line="480" w:lineRule="auto"/>
              <w:ind w:left="0"/>
              <w:jc w:val="center"/>
              <w:rPr>
                <w:sz w:val="16"/>
                <w:szCs w:val="16"/>
              </w:rPr>
            </w:pPr>
            <w:r>
              <w:rPr>
                <w:sz w:val="16"/>
                <w:szCs w:val="16"/>
              </w:rPr>
              <w:t>příjemce</w:t>
            </w:r>
          </w:p>
        </w:tc>
        <w:tc>
          <w:tcPr>
            <w:tcW w:w="382" w:type="pct"/>
            <w:vMerge w:val="restart"/>
          </w:tcPr>
          <w:p w14:paraId="580E0177" w14:textId="77777777" w:rsidR="00A7583A" w:rsidRPr="00217019" w:rsidRDefault="00A7583A" w:rsidP="00A7583A">
            <w:pPr>
              <w:spacing w:before="0" w:after="0"/>
              <w:jc w:val="center"/>
              <w:rPr>
                <w:sz w:val="16"/>
                <w:szCs w:val="16"/>
              </w:rPr>
            </w:pPr>
          </w:p>
        </w:tc>
      </w:tr>
      <w:tr w:rsidR="00A7583A" w:rsidRPr="00217019" w14:paraId="17249C62" w14:textId="77777777" w:rsidTr="004C4388">
        <w:trPr>
          <w:trHeight w:val="153"/>
        </w:trPr>
        <w:tc>
          <w:tcPr>
            <w:tcW w:w="379" w:type="pct"/>
            <w:vMerge/>
          </w:tcPr>
          <w:p w14:paraId="2FBFB070" w14:textId="77777777" w:rsidR="00A7583A" w:rsidRPr="00217019" w:rsidRDefault="00A7583A" w:rsidP="00A7583A">
            <w:pPr>
              <w:pStyle w:val="Text1"/>
              <w:spacing w:before="0" w:after="0"/>
              <w:ind w:left="0"/>
              <w:jc w:val="center"/>
              <w:rPr>
                <w:sz w:val="16"/>
                <w:szCs w:val="16"/>
              </w:rPr>
            </w:pPr>
          </w:p>
        </w:tc>
        <w:tc>
          <w:tcPr>
            <w:tcW w:w="467" w:type="pct"/>
            <w:vMerge/>
          </w:tcPr>
          <w:p w14:paraId="67E07EF8" w14:textId="77777777" w:rsidR="00A7583A" w:rsidRPr="00217019" w:rsidRDefault="00A7583A" w:rsidP="00A7583A">
            <w:pPr>
              <w:pStyle w:val="Text1"/>
              <w:spacing w:before="0" w:after="0"/>
              <w:ind w:left="0"/>
              <w:jc w:val="center"/>
              <w:rPr>
                <w:sz w:val="16"/>
                <w:szCs w:val="16"/>
              </w:rPr>
            </w:pPr>
          </w:p>
        </w:tc>
        <w:tc>
          <w:tcPr>
            <w:tcW w:w="307" w:type="pct"/>
            <w:vMerge/>
          </w:tcPr>
          <w:p w14:paraId="2A73D878" w14:textId="77777777" w:rsidR="00A7583A" w:rsidRPr="00217019" w:rsidRDefault="00A7583A" w:rsidP="00A7583A">
            <w:pPr>
              <w:pStyle w:val="Text1"/>
              <w:spacing w:before="0" w:after="0"/>
              <w:ind w:left="0"/>
              <w:jc w:val="center"/>
              <w:rPr>
                <w:sz w:val="16"/>
                <w:szCs w:val="16"/>
              </w:rPr>
            </w:pPr>
          </w:p>
        </w:tc>
        <w:tc>
          <w:tcPr>
            <w:tcW w:w="544" w:type="pct"/>
            <w:vAlign w:val="center"/>
          </w:tcPr>
          <w:p w14:paraId="39444E68" w14:textId="4F0CF823" w:rsidR="00A7583A" w:rsidRPr="00217019" w:rsidRDefault="00A7583A" w:rsidP="00A7583A">
            <w:pPr>
              <w:pStyle w:val="Text1"/>
              <w:spacing w:before="0" w:after="0"/>
              <w:ind w:left="0"/>
              <w:jc w:val="center"/>
              <w:rPr>
                <w:i/>
                <w:sz w:val="16"/>
                <w:szCs w:val="16"/>
              </w:rPr>
            </w:pPr>
            <w:r>
              <w:rPr>
                <w:sz w:val="16"/>
                <w:szCs w:val="16"/>
              </w:rPr>
              <w:t>Přechodové</w:t>
            </w:r>
          </w:p>
        </w:tc>
        <w:tc>
          <w:tcPr>
            <w:tcW w:w="193" w:type="pct"/>
            <w:vMerge/>
          </w:tcPr>
          <w:p w14:paraId="0C80CB51" w14:textId="77777777" w:rsidR="00A7583A" w:rsidRPr="00217019" w:rsidRDefault="00A7583A" w:rsidP="00A7583A">
            <w:pPr>
              <w:pStyle w:val="Text1"/>
              <w:spacing w:before="0" w:after="0"/>
              <w:ind w:left="0"/>
              <w:jc w:val="center"/>
              <w:rPr>
                <w:i/>
                <w:sz w:val="16"/>
                <w:szCs w:val="16"/>
              </w:rPr>
            </w:pPr>
          </w:p>
        </w:tc>
        <w:tc>
          <w:tcPr>
            <w:tcW w:w="571" w:type="pct"/>
            <w:vMerge/>
            <w:shd w:val="clear" w:color="auto" w:fill="auto"/>
          </w:tcPr>
          <w:p w14:paraId="4404AC9B" w14:textId="77777777" w:rsidR="00A7583A" w:rsidRPr="00217019" w:rsidRDefault="00A7583A" w:rsidP="00A7583A">
            <w:pPr>
              <w:pStyle w:val="Text1"/>
              <w:spacing w:before="0" w:after="0"/>
              <w:ind w:left="0"/>
              <w:jc w:val="center"/>
              <w:rPr>
                <w:sz w:val="16"/>
                <w:szCs w:val="16"/>
              </w:rPr>
            </w:pPr>
          </w:p>
        </w:tc>
        <w:tc>
          <w:tcPr>
            <w:tcW w:w="448" w:type="pct"/>
            <w:vMerge/>
          </w:tcPr>
          <w:p w14:paraId="025E8968" w14:textId="77777777" w:rsidR="00A7583A" w:rsidRPr="00217019" w:rsidRDefault="00A7583A" w:rsidP="00A7583A">
            <w:pPr>
              <w:pStyle w:val="Text1"/>
              <w:spacing w:before="0" w:after="0"/>
              <w:ind w:left="0"/>
              <w:jc w:val="center"/>
              <w:rPr>
                <w:sz w:val="16"/>
                <w:szCs w:val="16"/>
              </w:rPr>
            </w:pPr>
          </w:p>
        </w:tc>
        <w:tc>
          <w:tcPr>
            <w:tcW w:w="448" w:type="pct"/>
            <w:vAlign w:val="center"/>
          </w:tcPr>
          <w:p w14:paraId="7FCA1F1D" w14:textId="4F0C709A" w:rsidR="00A7583A" w:rsidRPr="00217019" w:rsidRDefault="004C4388" w:rsidP="004C4388">
            <w:pPr>
              <w:pStyle w:val="Text1"/>
              <w:spacing w:before="0" w:after="0"/>
              <w:ind w:left="0"/>
              <w:jc w:val="center"/>
              <w:rPr>
                <w:sz w:val="16"/>
                <w:szCs w:val="16"/>
              </w:rPr>
            </w:pPr>
            <w:proofErr w:type="spellStart"/>
            <w:r>
              <w:rPr>
                <w:sz w:val="16"/>
                <w:szCs w:val="16"/>
              </w:rPr>
              <w:t>n.r</w:t>
            </w:r>
            <w:proofErr w:type="spellEnd"/>
            <w:r>
              <w:rPr>
                <w:sz w:val="16"/>
                <w:szCs w:val="16"/>
              </w:rPr>
              <w:t>.</w:t>
            </w:r>
          </w:p>
        </w:tc>
        <w:tc>
          <w:tcPr>
            <w:tcW w:w="414" w:type="pct"/>
            <w:vMerge/>
          </w:tcPr>
          <w:p w14:paraId="08188E8E" w14:textId="77777777" w:rsidR="00A7583A" w:rsidRPr="00217019" w:rsidRDefault="00A7583A" w:rsidP="00A7583A">
            <w:pPr>
              <w:pStyle w:val="Text1"/>
              <w:spacing w:before="0" w:after="0"/>
              <w:ind w:left="0"/>
              <w:jc w:val="center"/>
              <w:rPr>
                <w:sz w:val="16"/>
                <w:szCs w:val="16"/>
              </w:rPr>
            </w:pPr>
          </w:p>
        </w:tc>
        <w:tc>
          <w:tcPr>
            <w:tcW w:w="462" w:type="pct"/>
            <w:shd w:val="clear" w:color="auto" w:fill="auto"/>
            <w:vAlign w:val="center"/>
          </w:tcPr>
          <w:p w14:paraId="3121A119" w14:textId="52A01792" w:rsidR="00A7583A" w:rsidRPr="00217019" w:rsidRDefault="00A7583A" w:rsidP="00A7583A">
            <w:pPr>
              <w:pStyle w:val="Text1"/>
              <w:spacing w:before="0" w:after="0"/>
              <w:ind w:left="0"/>
              <w:jc w:val="center"/>
              <w:rPr>
                <w:sz w:val="16"/>
                <w:szCs w:val="16"/>
              </w:rPr>
            </w:pPr>
            <w:r>
              <w:rPr>
                <w:sz w:val="16"/>
                <w:szCs w:val="16"/>
              </w:rPr>
              <w:t>59 736</w:t>
            </w:r>
          </w:p>
        </w:tc>
        <w:tc>
          <w:tcPr>
            <w:tcW w:w="385" w:type="pct"/>
            <w:vMerge/>
            <w:shd w:val="clear" w:color="auto" w:fill="auto"/>
          </w:tcPr>
          <w:p w14:paraId="722E08CE" w14:textId="77777777" w:rsidR="00A7583A" w:rsidRPr="00217019" w:rsidRDefault="00A7583A" w:rsidP="00A7583A">
            <w:pPr>
              <w:pStyle w:val="Text1"/>
              <w:spacing w:before="0" w:after="0" w:line="480" w:lineRule="auto"/>
              <w:ind w:left="0"/>
              <w:jc w:val="center"/>
              <w:rPr>
                <w:sz w:val="16"/>
                <w:szCs w:val="16"/>
              </w:rPr>
            </w:pPr>
          </w:p>
        </w:tc>
        <w:tc>
          <w:tcPr>
            <w:tcW w:w="382" w:type="pct"/>
            <w:vMerge/>
          </w:tcPr>
          <w:p w14:paraId="6B14C709" w14:textId="77777777" w:rsidR="00A7583A" w:rsidRPr="00217019" w:rsidRDefault="00A7583A" w:rsidP="00A7583A">
            <w:pPr>
              <w:spacing w:before="0" w:after="0"/>
              <w:jc w:val="center"/>
              <w:rPr>
                <w:sz w:val="16"/>
                <w:szCs w:val="16"/>
              </w:rPr>
            </w:pPr>
          </w:p>
        </w:tc>
      </w:tr>
      <w:tr w:rsidR="00A7583A" w:rsidRPr="00217019" w14:paraId="1A13C826" w14:textId="77777777" w:rsidTr="004C4388">
        <w:trPr>
          <w:trHeight w:val="153"/>
        </w:trPr>
        <w:tc>
          <w:tcPr>
            <w:tcW w:w="379" w:type="pct"/>
            <w:vMerge/>
          </w:tcPr>
          <w:p w14:paraId="729015AB" w14:textId="77777777" w:rsidR="00A7583A" w:rsidRPr="00217019" w:rsidRDefault="00A7583A" w:rsidP="00A7583A">
            <w:pPr>
              <w:pStyle w:val="Text1"/>
              <w:spacing w:before="0" w:after="0"/>
              <w:ind w:left="0"/>
              <w:jc w:val="center"/>
              <w:rPr>
                <w:sz w:val="16"/>
                <w:szCs w:val="16"/>
              </w:rPr>
            </w:pPr>
          </w:p>
        </w:tc>
        <w:tc>
          <w:tcPr>
            <w:tcW w:w="467" w:type="pct"/>
            <w:vMerge/>
          </w:tcPr>
          <w:p w14:paraId="1C9C388F" w14:textId="77777777" w:rsidR="00A7583A" w:rsidRPr="00217019" w:rsidRDefault="00A7583A" w:rsidP="00A7583A">
            <w:pPr>
              <w:pStyle w:val="Text1"/>
              <w:spacing w:before="0" w:after="0"/>
              <w:ind w:left="0"/>
              <w:jc w:val="center"/>
              <w:rPr>
                <w:sz w:val="16"/>
                <w:szCs w:val="16"/>
              </w:rPr>
            </w:pPr>
          </w:p>
        </w:tc>
        <w:tc>
          <w:tcPr>
            <w:tcW w:w="307" w:type="pct"/>
            <w:vMerge/>
          </w:tcPr>
          <w:p w14:paraId="30328E1B" w14:textId="77777777" w:rsidR="00A7583A" w:rsidRPr="00217019" w:rsidRDefault="00A7583A" w:rsidP="00A7583A">
            <w:pPr>
              <w:pStyle w:val="Text1"/>
              <w:spacing w:before="0" w:after="0"/>
              <w:ind w:left="0"/>
              <w:jc w:val="center"/>
              <w:rPr>
                <w:sz w:val="16"/>
                <w:szCs w:val="16"/>
              </w:rPr>
            </w:pPr>
          </w:p>
        </w:tc>
        <w:tc>
          <w:tcPr>
            <w:tcW w:w="544" w:type="pct"/>
            <w:vAlign w:val="center"/>
          </w:tcPr>
          <w:p w14:paraId="1E827894" w14:textId="3F98271D" w:rsidR="00A7583A" w:rsidRPr="00217019" w:rsidRDefault="00A7583A" w:rsidP="00A7583A">
            <w:pPr>
              <w:pStyle w:val="Text1"/>
              <w:spacing w:before="0" w:after="0"/>
              <w:ind w:left="0"/>
              <w:jc w:val="center"/>
              <w:rPr>
                <w:i/>
                <w:sz w:val="16"/>
                <w:szCs w:val="16"/>
              </w:rPr>
            </w:pPr>
            <w:r>
              <w:rPr>
                <w:sz w:val="16"/>
                <w:szCs w:val="16"/>
              </w:rPr>
              <w:t>Více rozvinuté</w:t>
            </w:r>
          </w:p>
        </w:tc>
        <w:tc>
          <w:tcPr>
            <w:tcW w:w="193" w:type="pct"/>
            <w:vMerge/>
          </w:tcPr>
          <w:p w14:paraId="0E588648" w14:textId="77777777" w:rsidR="00A7583A" w:rsidRPr="00217019" w:rsidRDefault="00A7583A" w:rsidP="00A7583A">
            <w:pPr>
              <w:pStyle w:val="Text1"/>
              <w:spacing w:before="0" w:after="0"/>
              <w:ind w:left="0"/>
              <w:jc w:val="center"/>
              <w:rPr>
                <w:i/>
                <w:sz w:val="16"/>
                <w:szCs w:val="16"/>
              </w:rPr>
            </w:pPr>
          </w:p>
        </w:tc>
        <w:tc>
          <w:tcPr>
            <w:tcW w:w="571" w:type="pct"/>
            <w:vMerge/>
            <w:shd w:val="clear" w:color="auto" w:fill="auto"/>
          </w:tcPr>
          <w:p w14:paraId="75243AB1" w14:textId="77777777" w:rsidR="00A7583A" w:rsidRPr="00217019" w:rsidRDefault="00A7583A" w:rsidP="00A7583A">
            <w:pPr>
              <w:pStyle w:val="Text1"/>
              <w:spacing w:before="0" w:after="0"/>
              <w:ind w:left="0"/>
              <w:jc w:val="center"/>
              <w:rPr>
                <w:sz w:val="16"/>
                <w:szCs w:val="16"/>
              </w:rPr>
            </w:pPr>
          </w:p>
        </w:tc>
        <w:tc>
          <w:tcPr>
            <w:tcW w:w="448" w:type="pct"/>
            <w:vMerge/>
          </w:tcPr>
          <w:p w14:paraId="09EC7D88" w14:textId="77777777" w:rsidR="00A7583A" w:rsidRPr="00217019" w:rsidRDefault="00A7583A" w:rsidP="00A7583A">
            <w:pPr>
              <w:pStyle w:val="Text1"/>
              <w:spacing w:before="0" w:after="0"/>
              <w:ind w:left="0"/>
              <w:jc w:val="center"/>
              <w:rPr>
                <w:sz w:val="16"/>
                <w:szCs w:val="16"/>
              </w:rPr>
            </w:pPr>
          </w:p>
        </w:tc>
        <w:tc>
          <w:tcPr>
            <w:tcW w:w="448" w:type="pct"/>
            <w:vAlign w:val="center"/>
          </w:tcPr>
          <w:p w14:paraId="50988D2B" w14:textId="102338A1" w:rsidR="00A7583A" w:rsidRPr="00217019" w:rsidRDefault="004C4388" w:rsidP="004C4388">
            <w:pPr>
              <w:pStyle w:val="Text1"/>
              <w:spacing w:before="0" w:after="0"/>
              <w:ind w:left="0"/>
              <w:jc w:val="center"/>
              <w:rPr>
                <w:sz w:val="16"/>
                <w:szCs w:val="16"/>
              </w:rPr>
            </w:pPr>
            <w:r>
              <w:rPr>
                <w:sz w:val="16"/>
                <w:szCs w:val="16"/>
              </w:rPr>
              <w:t>3 828</w:t>
            </w:r>
          </w:p>
        </w:tc>
        <w:tc>
          <w:tcPr>
            <w:tcW w:w="414" w:type="pct"/>
            <w:vMerge/>
          </w:tcPr>
          <w:p w14:paraId="076C7E65" w14:textId="77777777" w:rsidR="00A7583A" w:rsidRPr="00217019" w:rsidRDefault="00A7583A" w:rsidP="00A7583A">
            <w:pPr>
              <w:pStyle w:val="Text1"/>
              <w:spacing w:before="0" w:after="0"/>
              <w:ind w:left="0"/>
              <w:jc w:val="center"/>
              <w:rPr>
                <w:sz w:val="16"/>
                <w:szCs w:val="16"/>
              </w:rPr>
            </w:pPr>
          </w:p>
        </w:tc>
        <w:tc>
          <w:tcPr>
            <w:tcW w:w="462" w:type="pct"/>
            <w:shd w:val="clear" w:color="auto" w:fill="auto"/>
            <w:vAlign w:val="center"/>
          </w:tcPr>
          <w:p w14:paraId="68399F03" w14:textId="247DFA68" w:rsidR="00A7583A" w:rsidRPr="00217019" w:rsidRDefault="00A7583A" w:rsidP="00A7583A">
            <w:pPr>
              <w:pStyle w:val="Text1"/>
              <w:spacing w:before="0" w:after="0"/>
              <w:ind w:left="0"/>
              <w:jc w:val="center"/>
              <w:rPr>
                <w:sz w:val="16"/>
                <w:szCs w:val="16"/>
              </w:rPr>
            </w:pPr>
            <w:r>
              <w:rPr>
                <w:sz w:val="16"/>
                <w:szCs w:val="16"/>
              </w:rPr>
              <w:t>1 392</w:t>
            </w:r>
          </w:p>
        </w:tc>
        <w:tc>
          <w:tcPr>
            <w:tcW w:w="385" w:type="pct"/>
            <w:vMerge/>
            <w:shd w:val="clear" w:color="auto" w:fill="auto"/>
          </w:tcPr>
          <w:p w14:paraId="05962A62" w14:textId="77777777" w:rsidR="00A7583A" w:rsidRPr="00217019" w:rsidRDefault="00A7583A" w:rsidP="00A7583A">
            <w:pPr>
              <w:pStyle w:val="Text1"/>
              <w:spacing w:before="0" w:after="0" w:line="480" w:lineRule="auto"/>
              <w:ind w:left="0"/>
              <w:jc w:val="center"/>
              <w:rPr>
                <w:sz w:val="16"/>
                <w:szCs w:val="16"/>
              </w:rPr>
            </w:pPr>
          </w:p>
        </w:tc>
        <w:tc>
          <w:tcPr>
            <w:tcW w:w="382" w:type="pct"/>
            <w:vMerge/>
          </w:tcPr>
          <w:p w14:paraId="6CE4A17A" w14:textId="77777777" w:rsidR="00A7583A" w:rsidRPr="00217019" w:rsidRDefault="00A7583A" w:rsidP="00A7583A">
            <w:pPr>
              <w:spacing w:before="0" w:after="0"/>
              <w:jc w:val="center"/>
              <w:rPr>
                <w:sz w:val="16"/>
                <w:szCs w:val="16"/>
              </w:rPr>
            </w:pPr>
          </w:p>
        </w:tc>
      </w:tr>
    </w:tbl>
    <w:p w14:paraId="056B0C8D" w14:textId="77777777" w:rsidR="00F303BA" w:rsidRPr="00217019" w:rsidRDefault="00F303BA" w:rsidP="0082400B"/>
    <w:p w14:paraId="4714F21B" w14:textId="77777777" w:rsidR="00067CB8" w:rsidRPr="00217019" w:rsidRDefault="00067CB8" w:rsidP="00067CB8">
      <w:pPr>
        <w:pStyle w:val="Nadpis4"/>
      </w:pPr>
      <w:r w:rsidRPr="00217019">
        <w:t>Orientační rozdělení prostředků programu (EU) podle typu intervence</w:t>
      </w:r>
      <w:r w:rsidRPr="00067CB8">
        <w:rPr>
          <w:b w:val="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75"/>
        <w:gridCol w:w="748"/>
        <w:gridCol w:w="2058"/>
        <w:gridCol w:w="992"/>
        <w:gridCol w:w="1559"/>
        <w:gridCol w:w="2972"/>
      </w:tblGrid>
      <w:tr w:rsidR="00067CB8" w:rsidRPr="00CD0D67" w14:paraId="45FB69A2" w14:textId="77777777" w:rsidTr="00067CB8">
        <w:tc>
          <w:tcPr>
            <w:tcW w:w="9204" w:type="dxa"/>
            <w:gridSpan w:val="6"/>
          </w:tcPr>
          <w:p w14:paraId="0998CCF4" w14:textId="56F463AC" w:rsidR="00067CB8" w:rsidRPr="00CD0D67" w:rsidRDefault="00067CB8" w:rsidP="00067CB8">
            <w:pPr>
              <w:spacing w:before="0" w:after="0"/>
              <w:rPr>
                <w:rFonts w:eastAsia="Times New Roman"/>
                <w:b/>
                <w:iCs/>
                <w:sz w:val="18"/>
                <w:szCs w:val="18"/>
              </w:rPr>
            </w:pPr>
            <w:r w:rsidRPr="00CD0D67">
              <w:rPr>
                <w:b/>
                <w:sz w:val="18"/>
                <w:szCs w:val="18"/>
              </w:rPr>
              <w:t xml:space="preserve">Tabulka </w:t>
            </w:r>
            <w:r w:rsidRPr="00CD0D67">
              <w:rPr>
                <w:b/>
                <w:sz w:val="18"/>
                <w:szCs w:val="18"/>
              </w:rPr>
              <w:fldChar w:fldCharType="begin"/>
            </w:r>
            <w:r w:rsidRPr="00CD0D67">
              <w:rPr>
                <w:b/>
                <w:sz w:val="18"/>
                <w:szCs w:val="18"/>
              </w:rPr>
              <w:instrText xml:space="preserve"> SEQ Tabulka \* ARABIC </w:instrText>
            </w:r>
            <w:r w:rsidRPr="00CD0D67">
              <w:rPr>
                <w:b/>
                <w:sz w:val="18"/>
                <w:szCs w:val="18"/>
              </w:rPr>
              <w:fldChar w:fldCharType="separate"/>
            </w:r>
            <w:r w:rsidR="00045450">
              <w:rPr>
                <w:b/>
                <w:noProof/>
                <w:sz w:val="18"/>
                <w:szCs w:val="18"/>
              </w:rPr>
              <w:t>39</w:t>
            </w:r>
            <w:r w:rsidRPr="00CD0D67">
              <w:rPr>
                <w:b/>
                <w:sz w:val="18"/>
                <w:szCs w:val="18"/>
              </w:rPr>
              <w:fldChar w:fldCharType="end"/>
            </w:r>
            <w:r w:rsidRPr="00CD0D67">
              <w:rPr>
                <w:b/>
                <w:sz w:val="18"/>
                <w:szCs w:val="18"/>
              </w:rPr>
              <w:t>: Dimenze 1 – oblast intervence</w:t>
            </w:r>
          </w:p>
        </w:tc>
      </w:tr>
      <w:tr w:rsidR="00067CB8" w:rsidRPr="00CD0D67" w14:paraId="43FF1B1A" w14:textId="77777777" w:rsidTr="00067CB8">
        <w:tc>
          <w:tcPr>
            <w:tcW w:w="875" w:type="dxa"/>
            <w:shd w:val="clear" w:color="auto" w:fill="auto"/>
          </w:tcPr>
          <w:p w14:paraId="59104025" w14:textId="77777777" w:rsidR="00067CB8" w:rsidRPr="00CD0D67" w:rsidRDefault="00067CB8" w:rsidP="00067CB8">
            <w:pPr>
              <w:spacing w:before="0" w:after="0"/>
              <w:rPr>
                <w:rFonts w:eastAsia="Times New Roman"/>
                <w:b/>
                <w:iCs/>
                <w:sz w:val="18"/>
                <w:szCs w:val="18"/>
              </w:rPr>
            </w:pPr>
            <w:r w:rsidRPr="00CD0D67">
              <w:rPr>
                <w:b/>
                <w:sz w:val="18"/>
                <w:szCs w:val="18"/>
              </w:rPr>
              <w:t>Číslo priority</w:t>
            </w:r>
          </w:p>
        </w:tc>
        <w:tc>
          <w:tcPr>
            <w:tcW w:w="748" w:type="dxa"/>
            <w:shd w:val="clear" w:color="auto" w:fill="auto"/>
          </w:tcPr>
          <w:p w14:paraId="5F79B28B" w14:textId="77777777" w:rsidR="00067CB8" w:rsidRPr="00CD0D67" w:rsidRDefault="00067CB8" w:rsidP="00067CB8">
            <w:pPr>
              <w:spacing w:before="0" w:after="0"/>
              <w:rPr>
                <w:rFonts w:eastAsia="Times New Roman"/>
                <w:b/>
                <w:iCs/>
                <w:sz w:val="18"/>
                <w:szCs w:val="18"/>
              </w:rPr>
            </w:pPr>
            <w:r w:rsidRPr="00CD0D67">
              <w:rPr>
                <w:b/>
                <w:sz w:val="18"/>
                <w:szCs w:val="18"/>
              </w:rPr>
              <w:t>Fond</w:t>
            </w:r>
          </w:p>
        </w:tc>
        <w:tc>
          <w:tcPr>
            <w:tcW w:w="2058" w:type="dxa"/>
            <w:shd w:val="clear" w:color="auto" w:fill="auto"/>
          </w:tcPr>
          <w:p w14:paraId="5AC355F0" w14:textId="77777777" w:rsidR="00067CB8" w:rsidRPr="00CD0D67" w:rsidRDefault="00067CB8" w:rsidP="00067CB8">
            <w:pPr>
              <w:spacing w:before="0" w:after="0"/>
              <w:rPr>
                <w:rFonts w:eastAsia="Times New Roman"/>
                <w:b/>
                <w:iCs/>
                <w:sz w:val="18"/>
                <w:szCs w:val="18"/>
              </w:rPr>
            </w:pPr>
            <w:r w:rsidRPr="00CD0D67">
              <w:rPr>
                <w:b/>
                <w:sz w:val="18"/>
                <w:szCs w:val="18"/>
              </w:rPr>
              <w:t>Kategorie regionu</w:t>
            </w:r>
          </w:p>
        </w:tc>
        <w:tc>
          <w:tcPr>
            <w:tcW w:w="992" w:type="dxa"/>
            <w:shd w:val="clear" w:color="auto" w:fill="auto"/>
          </w:tcPr>
          <w:p w14:paraId="12C4B10E" w14:textId="77777777" w:rsidR="00067CB8" w:rsidRPr="00CD0D67" w:rsidRDefault="00067CB8" w:rsidP="00067CB8">
            <w:pPr>
              <w:spacing w:before="0" w:after="0"/>
              <w:rPr>
                <w:rFonts w:eastAsia="Times New Roman"/>
                <w:b/>
                <w:iCs/>
                <w:sz w:val="18"/>
                <w:szCs w:val="18"/>
              </w:rPr>
            </w:pPr>
            <w:r w:rsidRPr="00CD0D67">
              <w:rPr>
                <w:b/>
                <w:sz w:val="18"/>
                <w:szCs w:val="18"/>
              </w:rPr>
              <w:t xml:space="preserve">Kód </w:t>
            </w:r>
          </w:p>
        </w:tc>
        <w:tc>
          <w:tcPr>
            <w:tcW w:w="1559" w:type="dxa"/>
          </w:tcPr>
          <w:p w14:paraId="1EC929E6" w14:textId="77777777" w:rsidR="00067CB8" w:rsidRPr="00CD0D67" w:rsidRDefault="00067CB8" w:rsidP="00067CB8">
            <w:pPr>
              <w:spacing w:before="0" w:after="0"/>
              <w:rPr>
                <w:b/>
                <w:sz w:val="18"/>
                <w:szCs w:val="18"/>
              </w:rPr>
            </w:pPr>
            <w:r w:rsidRPr="00CD0D67">
              <w:rPr>
                <w:b/>
                <w:sz w:val="18"/>
                <w:szCs w:val="18"/>
              </w:rPr>
              <w:t>Specifický cíl</w:t>
            </w:r>
          </w:p>
        </w:tc>
        <w:tc>
          <w:tcPr>
            <w:tcW w:w="2972" w:type="dxa"/>
            <w:shd w:val="clear" w:color="auto" w:fill="auto"/>
          </w:tcPr>
          <w:p w14:paraId="26591ECB" w14:textId="77777777" w:rsidR="00067CB8" w:rsidRPr="00CD0D67" w:rsidRDefault="00067CB8" w:rsidP="00067CB8">
            <w:pPr>
              <w:spacing w:before="0" w:after="0"/>
              <w:rPr>
                <w:rFonts w:eastAsia="Times New Roman"/>
                <w:b/>
                <w:iCs/>
                <w:sz w:val="18"/>
                <w:szCs w:val="18"/>
              </w:rPr>
            </w:pPr>
            <w:r w:rsidRPr="00CD0D67">
              <w:rPr>
                <w:b/>
                <w:sz w:val="18"/>
                <w:szCs w:val="18"/>
              </w:rPr>
              <w:t>Částka (v EUR)</w:t>
            </w:r>
          </w:p>
        </w:tc>
      </w:tr>
      <w:tr w:rsidR="00067CB8" w:rsidRPr="00CD0D67" w14:paraId="53A604AC" w14:textId="77777777" w:rsidTr="00067CB8">
        <w:trPr>
          <w:trHeight w:val="23"/>
        </w:trPr>
        <w:tc>
          <w:tcPr>
            <w:tcW w:w="875" w:type="dxa"/>
            <w:vMerge w:val="restart"/>
            <w:shd w:val="clear" w:color="auto" w:fill="auto"/>
          </w:tcPr>
          <w:p w14:paraId="720B96E6" w14:textId="0B8452FF" w:rsidR="00067CB8" w:rsidRPr="006722AD" w:rsidRDefault="006722AD" w:rsidP="00067CB8">
            <w:pPr>
              <w:spacing w:before="0" w:after="0"/>
              <w:rPr>
                <w:sz w:val="18"/>
                <w:szCs w:val="18"/>
              </w:rPr>
            </w:pPr>
            <w:r>
              <w:rPr>
                <w:sz w:val="18"/>
                <w:szCs w:val="18"/>
              </w:rPr>
              <w:t>2</w:t>
            </w:r>
          </w:p>
        </w:tc>
        <w:tc>
          <w:tcPr>
            <w:tcW w:w="748" w:type="dxa"/>
            <w:vMerge w:val="restart"/>
            <w:shd w:val="clear" w:color="auto" w:fill="auto"/>
          </w:tcPr>
          <w:p w14:paraId="41A8EDF7" w14:textId="2F6D3483" w:rsidR="00067CB8" w:rsidRPr="006722AD" w:rsidRDefault="006722AD" w:rsidP="00067CB8">
            <w:pPr>
              <w:spacing w:before="0" w:after="0"/>
              <w:rPr>
                <w:sz w:val="18"/>
                <w:szCs w:val="18"/>
              </w:rPr>
            </w:pPr>
            <w:r w:rsidRPr="009266C5">
              <w:rPr>
                <w:sz w:val="18"/>
                <w:szCs w:val="18"/>
              </w:rPr>
              <w:t>ESF+</w:t>
            </w:r>
          </w:p>
        </w:tc>
        <w:tc>
          <w:tcPr>
            <w:tcW w:w="2058" w:type="dxa"/>
            <w:shd w:val="clear" w:color="auto" w:fill="auto"/>
          </w:tcPr>
          <w:p w14:paraId="08BDF2AD" w14:textId="77777777" w:rsidR="00067CB8" w:rsidRPr="00CD0D67" w:rsidRDefault="00067CB8" w:rsidP="00067CB8">
            <w:pPr>
              <w:spacing w:before="0" w:after="0"/>
              <w:rPr>
                <w:sz w:val="18"/>
                <w:szCs w:val="18"/>
              </w:rPr>
            </w:pPr>
            <w:r w:rsidRPr="00CD0D67">
              <w:rPr>
                <w:sz w:val="18"/>
                <w:szCs w:val="18"/>
              </w:rPr>
              <w:t>Méně rozvinuté</w:t>
            </w:r>
          </w:p>
          <w:p w14:paraId="7A13976F" w14:textId="77777777" w:rsidR="00067CB8" w:rsidRPr="00CD0D67" w:rsidRDefault="00067CB8" w:rsidP="00067CB8">
            <w:pPr>
              <w:spacing w:before="0" w:after="0"/>
              <w:rPr>
                <w:sz w:val="18"/>
                <w:szCs w:val="18"/>
              </w:rPr>
            </w:pPr>
            <w:r w:rsidRPr="00CD0D67">
              <w:rPr>
                <w:sz w:val="18"/>
                <w:szCs w:val="18"/>
              </w:rPr>
              <w:t>Přechodové</w:t>
            </w:r>
          </w:p>
          <w:p w14:paraId="5CA56D31" w14:textId="77777777" w:rsidR="00067CB8" w:rsidRPr="00CD0D67" w:rsidRDefault="00067CB8" w:rsidP="00067CB8">
            <w:pPr>
              <w:spacing w:before="0" w:after="0"/>
              <w:rPr>
                <w:sz w:val="18"/>
                <w:szCs w:val="18"/>
              </w:rPr>
            </w:pPr>
            <w:r w:rsidRPr="00CD0D67">
              <w:rPr>
                <w:sz w:val="18"/>
                <w:szCs w:val="18"/>
              </w:rPr>
              <w:t>Více rozvinuté</w:t>
            </w:r>
          </w:p>
        </w:tc>
        <w:tc>
          <w:tcPr>
            <w:tcW w:w="992" w:type="dxa"/>
            <w:shd w:val="clear" w:color="auto" w:fill="auto"/>
          </w:tcPr>
          <w:p w14:paraId="515AD1FB" w14:textId="6AADF92C" w:rsidR="00067CB8" w:rsidRPr="00CD0D67" w:rsidRDefault="000C03AA" w:rsidP="00067CB8">
            <w:pPr>
              <w:spacing w:before="0" w:after="0"/>
              <w:rPr>
                <w:sz w:val="18"/>
                <w:szCs w:val="18"/>
              </w:rPr>
            </w:pPr>
            <w:r>
              <w:rPr>
                <w:sz w:val="18"/>
                <w:szCs w:val="18"/>
              </w:rPr>
              <w:t>15</w:t>
            </w:r>
            <w:r w:rsidR="00CF0EF5">
              <w:rPr>
                <w:sz w:val="18"/>
                <w:szCs w:val="18"/>
              </w:rPr>
              <w:t>6</w:t>
            </w:r>
          </w:p>
        </w:tc>
        <w:tc>
          <w:tcPr>
            <w:tcW w:w="1559" w:type="dxa"/>
          </w:tcPr>
          <w:p w14:paraId="24367A94" w14:textId="6C1A5D62" w:rsidR="00067CB8" w:rsidRPr="00CD0D67" w:rsidRDefault="00CD0D67" w:rsidP="00067CB8">
            <w:pPr>
              <w:spacing w:before="0" w:after="0"/>
              <w:rPr>
                <w:sz w:val="18"/>
                <w:szCs w:val="18"/>
              </w:rPr>
            </w:pPr>
            <w:r>
              <w:rPr>
                <w:sz w:val="18"/>
                <w:szCs w:val="18"/>
              </w:rPr>
              <w:t>2.2</w:t>
            </w:r>
          </w:p>
        </w:tc>
        <w:tc>
          <w:tcPr>
            <w:tcW w:w="2972" w:type="dxa"/>
            <w:shd w:val="clear" w:color="auto" w:fill="auto"/>
          </w:tcPr>
          <w:p w14:paraId="5AC53A45" w14:textId="2F3CF74F" w:rsidR="00CD0D67" w:rsidRPr="000C00CA" w:rsidRDefault="00CF0EF5" w:rsidP="000C00CA">
            <w:pPr>
              <w:spacing w:before="0" w:after="0"/>
              <w:jc w:val="center"/>
              <w:rPr>
                <w:color w:val="000000"/>
                <w:sz w:val="18"/>
                <w:szCs w:val="18"/>
              </w:rPr>
            </w:pPr>
            <w:r>
              <w:rPr>
                <w:color w:val="000000"/>
                <w:sz w:val="18"/>
                <w:szCs w:val="18"/>
              </w:rPr>
              <w:t>43 399 077</w:t>
            </w:r>
          </w:p>
          <w:p w14:paraId="392D6E72" w14:textId="68FB2D25" w:rsidR="0032452A" w:rsidRDefault="00CF0EF5" w:rsidP="000C00CA">
            <w:pPr>
              <w:spacing w:before="0" w:after="0"/>
              <w:jc w:val="center"/>
              <w:rPr>
                <w:color w:val="000000"/>
                <w:sz w:val="18"/>
                <w:szCs w:val="18"/>
              </w:rPr>
            </w:pPr>
            <w:r>
              <w:rPr>
                <w:color w:val="000000"/>
                <w:sz w:val="18"/>
                <w:szCs w:val="18"/>
              </w:rPr>
              <w:t>38 914</w:t>
            </w:r>
            <w:r w:rsidR="0032452A">
              <w:rPr>
                <w:color w:val="000000"/>
                <w:sz w:val="18"/>
                <w:szCs w:val="18"/>
              </w:rPr>
              <w:t> </w:t>
            </w:r>
            <w:r>
              <w:rPr>
                <w:color w:val="000000"/>
                <w:sz w:val="18"/>
                <w:szCs w:val="18"/>
              </w:rPr>
              <w:t>791</w:t>
            </w:r>
          </w:p>
          <w:p w14:paraId="590944EC" w14:textId="1FCDE741" w:rsidR="00067CB8" w:rsidRPr="000C00CA" w:rsidRDefault="00CF0EF5" w:rsidP="000C00CA">
            <w:pPr>
              <w:spacing w:before="0" w:after="0"/>
              <w:jc w:val="center"/>
              <w:rPr>
                <w:color w:val="000000"/>
                <w:sz w:val="18"/>
                <w:szCs w:val="18"/>
              </w:rPr>
            </w:pPr>
            <w:r>
              <w:rPr>
                <w:color w:val="000000"/>
                <w:sz w:val="18"/>
                <w:szCs w:val="18"/>
              </w:rPr>
              <w:t>518 145</w:t>
            </w:r>
          </w:p>
        </w:tc>
      </w:tr>
      <w:tr w:rsidR="00CD0D67" w:rsidRPr="00CD0D67" w14:paraId="4E3A50FE" w14:textId="77777777" w:rsidTr="00067CB8">
        <w:trPr>
          <w:trHeight w:val="23"/>
        </w:trPr>
        <w:tc>
          <w:tcPr>
            <w:tcW w:w="875" w:type="dxa"/>
            <w:vMerge/>
            <w:shd w:val="clear" w:color="auto" w:fill="auto"/>
          </w:tcPr>
          <w:p w14:paraId="230E2CC1" w14:textId="77777777" w:rsidR="00CD0D67" w:rsidRPr="00CD0D67" w:rsidRDefault="00CD0D67" w:rsidP="00CD0D67">
            <w:pPr>
              <w:spacing w:before="0" w:after="0"/>
              <w:rPr>
                <w:sz w:val="18"/>
                <w:szCs w:val="18"/>
              </w:rPr>
            </w:pPr>
          </w:p>
        </w:tc>
        <w:tc>
          <w:tcPr>
            <w:tcW w:w="748" w:type="dxa"/>
            <w:vMerge/>
            <w:shd w:val="clear" w:color="auto" w:fill="auto"/>
          </w:tcPr>
          <w:p w14:paraId="71D79BA9" w14:textId="77777777" w:rsidR="00CD0D67" w:rsidRPr="00CD0D67" w:rsidRDefault="00CD0D67" w:rsidP="00CD0D67">
            <w:pPr>
              <w:spacing w:before="0" w:after="0"/>
              <w:rPr>
                <w:sz w:val="18"/>
                <w:szCs w:val="18"/>
              </w:rPr>
            </w:pPr>
          </w:p>
        </w:tc>
        <w:tc>
          <w:tcPr>
            <w:tcW w:w="2058" w:type="dxa"/>
            <w:shd w:val="clear" w:color="auto" w:fill="auto"/>
          </w:tcPr>
          <w:p w14:paraId="777BA165" w14:textId="77777777" w:rsidR="00CD0D67" w:rsidRPr="00CD0D67" w:rsidRDefault="00CD0D67" w:rsidP="00CD0D67">
            <w:pPr>
              <w:spacing w:before="0" w:after="0"/>
              <w:rPr>
                <w:sz w:val="18"/>
                <w:szCs w:val="18"/>
              </w:rPr>
            </w:pPr>
            <w:r w:rsidRPr="00CD0D67">
              <w:rPr>
                <w:sz w:val="18"/>
                <w:szCs w:val="18"/>
              </w:rPr>
              <w:t>Méně rozvinuté</w:t>
            </w:r>
          </w:p>
          <w:p w14:paraId="5CEB9B66" w14:textId="77777777" w:rsidR="00CD0D67" w:rsidRPr="00CD0D67" w:rsidRDefault="00CD0D67" w:rsidP="00CD0D67">
            <w:pPr>
              <w:spacing w:before="0" w:after="0"/>
              <w:rPr>
                <w:sz w:val="18"/>
                <w:szCs w:val="18"/>
              </w:rPr>
            </w:pPr>
            <w:r w:rsidRPr="00CD0D67">
              <w:rPr>
                <w:sz w:val="18"/>
                <w:szCs w:val="18"/>
              </w:rPr>
              <w:t>Přechodové</w:t>
            </w:r>
          </w:p>
          <w:p w14:paraId="55B56DB2" w14:textId="77777777" w:rsidR="00CD0D67" w:rsidRPr="00CD0D67" w:rsidRDefault="00CD0D67" w:rsidP="00CD0D67">
            <w:pPr>
              <w:spacing w:before="0" w:after="0"/>
              <w:rPr>
                <w:sz w:val="18"/>
                <w:szCs w:val="18"/>
              </w:rPr>
            </w:pPr>
            <w:r w:rsidRPr="00CD0D67">
              <w:rPr>
                <w:sz w:val="18"/>
                <w:szCs w:val="18"/>
              </w:rPr>
              <w:t>Více rozvinuté</w:t>
            </w:r>
          </w:p>
        </w:tc>
        <w:tc>
          <w:tcPr>
            <w:tcW w:w="992" w:type="dxa"/>
            <w:shd w:val="clear" w:color="auto" w:fill="auto"/>
          </w:tcPr>
          <w:p w14:paraId="2C3E371B" w14:textId="7004BB23" w:rsidR="00CD0D67" w:rsidRPr="00CD0D67" w:rsidRDefault="000C03AA" w:rsidP="00CD0D67">
            <w:pPr>
              <w:spacing w:before="0" w:after="0"/>
              <w:rPr>
                <w:sz w:val="18"/>
                <w:szCs w:val="18"/>
              </w:rPr>
            </w:pPr>
            <w:r>
              <w:rPr>
                <w:sz w:val="18"/>
                <w:szCs w:val="18"/>
              </w:rPr>
              <w:t>157</w:t>
            </w:r>
          </w:p>
        </w:tc>
        <w:tc>
          <w:tcPr>
            <w:tcW w:w="1559" w:type="dxa"/>
          </w:tcPr>
          <w:p w14:paraId="69D4E0CC" w14:textId="4FAED009" w:rsidR="00CD0D67" w:rsidRPr="00CD0D67" w:rsidRDefault="00CD0D67" w:rsidP="00CD0D67">
            <w:pPr>
              <w:spacing w:before="0" w:after="0"/>
              <w:rPr>
                <w:sz w:val="18"/>
                <w:szCs w:val="18"/>
              </w:rPr>
            </w:pPr>
            <w:r>
              <w:rPr>
                <w:sz w:val="18"/>
                <w:szCs w:val="18"/>
              </w:rPr>
              <w:t>2.2</w:t>
            </w:r>
          </w:p>
        </w:tc>
        <w:tc>
          <w:tcPr>
            <w:tcW w:w="2972" w:type="dxa"/>
            <w:shd w:val="clear" w:color="auto" w:fill="auto"/>
          </w:tcPr>
          <w:p w14:paraId="36002ADD" w14:textId="299DA4F4" w:rsidR="0032452A" w:rsidRDefault="00CF0EF5" w:rsidP="000C00CA">
            <w:pPr>
              <w:spacing w:before="0" w:after="0"/>
              <w:jc w:val="center"/>
              <w:rPr>
                <w:color w:val="000000"/>
                <w:sz w:val="18"/>
                <w:szCs w:val="18"/>
              </w:rPr>
            </w:pPr>
            <w:r>
              <w:rPr>
                <w:color w:val="000000"/>
                <w:sz w:val="18"/>
                <w:szCs w:val="18"/>
              </w:rPr>
              <w:t>8 679</w:t>
            </w:r>
            <w:r w:rsidR="0032452A">
              <w:rPr>
                <w:color w:val="000000"/>
                <w:sz w:val="18"/>
                <w:szCs w:val="18"/>
              </w:rPr>
              <w:t> </w:t>
            </w:r>
            <w:r>
              <w:rPr>
                <w:color w:val="000000"/>
                <w:sz w:val="18"/>
                <w:szCs w:val="18"/>
              </w:rPr>
              <w:t>995</w:t>
            </w:r>
          </w:p>
          <w:p w14:paraId="1612A590" w14:textId="760B992C" w:rsidR="0032452A" w:rsidRDefault="00CF0EF5" w:rsidP="000C00CA">
            <w:pPr>
              <w:spacing w:before="0" w:after="0"/>
              <w:jc w:val="center"/>
              <w:rPr>
                <w:color w:val="000000"/>
                <w:sz w:val="18"/>
                <w:szCs w:val="18"/>
              </w:rPr>
            </w:pPr>
            <w:r>
              <w:rPr>
                <w:color w:val="000000"/>
                <w:sz w:val="18"/>
                <w:szCs w:val="18"/>
              </w:rPr>
              <w:t>7 782</w:t>
            </w:r>
            <w:r w:rsidR="0032452A">
              <w:rPr>
                <w:color w:val="000000"/>
                <w:sz w:val="18"/>
                <w:szCs w:val="18"/>
              </w:rPr>
              <w:t> </w:t>
            </w:r>
            <w:r>
              <w:rPr>
                <w:color w:val="000000"/>
                <w:sz w:val="18"/>
                <w:szCs w:val="18"/>
              </w:rPr>
              <w:t>958</w:t>
            </w:r>
          </w:p>
          <w:p w14:paraId="26C0D1B8" w14:textId="0561DAC7" w:rsidR="00CD0D67" w:rsidRPr="000C00CA" w:rsidRDefault="00CF0EF5" w:rsidP="000C00CA">
            <w:pPr>
              <w:spacing w:before="0" w:after="0"/>
              <w:jc w:val="center"/>
              <w:rPr>
                <w:color w:val="000000"/>
                <w:sz w:val="18"/>
                <w:szCs w:val="18"/>
              </w:rPr>
            </w:pPr>
            <w:r>
              <w:rPr>
                <w:color w:val="000000"/>
                <w:sz w:val="18"/>
                <w:szCs w:val="18"/>
              </w:rPr>
              <w:t>103 629</w:t>
            </w:r>
          </w:p>
        </w:tc>
      </w:tr>
      <w:tr w:rsidR="00CD0D67" w:rsidRPr="00CD0D67" w14:paraId="61A6C01F" w14:textId="77777777" w:rsidTr="00067CB8">
        <w:trPr>
          <w:trHeight w:val="23"/>
        </w:trPr>
        <w:tc>
          <w:tcPr>
            <w:tcW w:w="875" w:type="dxa"/>
            <w:vMerge/>
            <w:shd w:val="clear" w:color="auto" w:fill="auto"/>
          </w:tcPr>
          <w:p w14:paraId="2E41EF40" w14:textId="77777777" w:rsidR="00CD0D67" w:rsidRPr="00CD0D67" w:rsidRDefault="00CD0D67" w:rsidP="00CD0D67">
            <w:pPr>
              <w:spacing w:before="0" w:after="0"/>
              <w:rPr>
                <w:sz w:val="18"/>
                <w:szCs w:val="18"/>
              </w:rPr>
            </w:pPr>
          </w:p>
        </w:tc>
        <w:tc>
          <w:tcPr>
            <w:tcW w:w="748" w:type="dxa"/>
            <w:vMerge/>
            <w:shd w:val="clear" w:color="auto" w:fill="auto"/>
          </w:tcPr>
          <w:p w14:paraId="32842EF6" w14:textId="77777777" w:rsidR="00CD0D67" w:rsidRPr="00CD0D67" w:rsidRDefault="00CD0D67" w:rsidP="00CD0D67">
            <w:pPr>
              <w:spacing w:before="0" w:after="0"/>
              <w:rPr>
                <w:sz w:val="18"/>
                <w:szCs w:val="18"/>
              </w:rPr>
            </w:pPr>
          </w:p>
        </w:tc>
        <w:tc>
          <w:tcPr>
            <w:tcW w:w="2058" w:type="dxa"/>
            <w:shd w:val="clear" w:color="auto" w:fill="auto"/>
          </w:tcPr>
          <w:p w14:paraId="140A5C80" w14:textId="77777777" w:rsidR="00CD0D67" w:rsidRPr="00CD0D67" w:rsidRDefault="00CD0D67" w:rsidP="00CD0D67">
            <w:pPr>
              <w:spacing w:before="0" w:after="0"/>
              <w:rPr>
                <w:sz w:val="18"/>
                <w:szCs w:val="18"/>
              </w:rPr>
            </w:pPr>
            <w:r w:rsidRPr="00CD0D67">
              <w:rPr>
                <w:sz w:val="18"/>
                <w:szCs w:val="18"/>
              </w:rPr>
              <w:t>Méně rozvinuté</w:t>
            </w:r>
          </w:p>
          <w:p w14:paraId="6C8B58C3" w14:textId="77777777" w:rsidR="00CD0D67" w:rsidRPr="00CD0D67" w:rsidRDefault="00CD0D67" w:rsidP="00CD0D67">
            <w:pPr>
              <w:spacing w:before="0" w:after="0"/>
              <w:rPr>
                <w:sz w:val="18"/>
                <w:szCs w:val="18"/>
              </w:rPr>
            </w:pPr>
            <w:r w:rsidRPr="00CD0D67">
              <w:rPr>
                <w:sz w:val="18"/>
                <w:szCs w:val="18"/>
              </w:rPr>
              <w:t>Přechodové</w:t>
            </w:r>
          </w:p>
          <w:p w14:paraId="38D92EDF" w14:textId="77777777" w:rsidR="00CD0D67" w:rsidRPr="00CD0D67" w:rsidRDefault="00CD0D67" w:rsidP="00CD0D67">
            <w:pPr>
              <w:spacing w:before="0" w:after="0"/>
              <w:rPr>
                <w:sz w:val="18"/>
                <w:szCs w:val="18"/>
              </w:rPr>
            </w:pPr>
            <w:r w:rsidRPr="00CD0D67">
              <w:rPr>
                <w:sz w:val="18"/>
                <w:szCs w:val="18"/>
              </w:rPr>
              <w:t>Více rozvinuté</w:t>
            </w:r>
          </w:p>
        </w:tc>
        <w:tc>
          <w:tcPr>
            <w:tcW w:w="992" w:type="dxa"/>
            <w:shd w:val="clear" w:color="auto" w:fill="auto"/>
          </w:tcPr>
          <w:p w14:paraId="7EE7E891" w14:textId="4A9C5A9F" w:rsidR="00CD0D67" w:rsidRPr="00CD0D67" w:rsidRDefault="000C03AA" w:rsidP="00CD0D67">
            <w:pPr>
              <w:spacing w:before="0" w:after="0"/>
              <w:rPr>
                <w:sz w:val="18"/>
                <w:szCs w:val="18"/>
              </w:rPr>
            </w:pPr>
            <w:r>
              <w:rPr>
                <w:sz w:val="18"/>
                <w:szCs w:val="18"/>
              </w:rPr>
              <w:t>158</w:t>
            </w:r>
          </w:p>
        </w:tc>
        <w:tc>
          <w:tcPr>
            <w:tcW w:w="1559" w:type="dxa"/>
          </w:tcPr>
          <w:p w14:paraId="21D1EE6D" w14:textId="006FD8FE" w:rsidR="00CD0D67" w:rsidRPr="00CD0D67" w:rsidRDefault="00CD0D67" w:rsidP="00CD0D67">
            <w:pPr>
              <w:spacing w:before="0" w:after="0"/>
              <w:rPr>
                <w:sz w:val="18"/>
                <w:szCs w:val="18"/>
              </w:rPr>
            </w:pPr>
            <w:r>
              <w:rPr>
                <w:sz w:val="18"/>
                <w:szCs w:val="18"/>
              </w:rPr>
              <w:t>2.2</w:t>
            </w:r>
          </w:p>
        </w:tc>
        <w:tc>
          <w:tcPr>
            <w:tcW w:w="2972" w:type="dxa"/>
            <w:shd w:val="clear" w:color="auto" w:fill="auto"/>
          </w:tcPr>
          <w:p w14:paraId="43041598" w14:textId="0C431AA5" w:rsidR="0032452A" w:rsidRDefault="00CF0EF5" w:rsidP="000C00CA">
            <w:pPr>
              <w:spacing w:before="0" w:after="0"/>
              <w:jc w:val="center"/>
              <w:rPr>
                <w:color w:val="000000"/>
                <w:sz w:val="18"/>
                <w:szCs w:val="18"/>
              </w:rPr>
            </w:pPr>
            <w:r>
              <w:rPr>
                <w:color w:val="000000"/>
                <w:sz w:val="18"/>
                <w:szCs w:val="18"/>
              </w:rPr>
              <w:t>17 359</w:t>
            </w:r>
            <w:r w:rsidR="0032452A">
              <w:rPr>
                <w:color w:val="000000"/>
                <w:sz w:val="18"/>
                <w:szCs w:val="18"/>
              </w:rPr>
              <w:t> </w:t>
            </w:r>
            <w:r>
              <w:rPr>
                <w:color w:val="000000"/>
                <w:sz w:val="18"/>
                <w:szCs w:val="18"/>
              </w:rPr>
              <w:t>991</w:t>
            </w:r>
          </w:p>
          <w:p w14:paraId="07E372A4" w14:textId="43057270" w:rsidR="0032452A" w:rsidRDefault="00CF0EF5" w:rsidP="000C00CA">
            <w:pPr>
              <w:spacing w:before="0" w:after="0"/>
              <w:jc w:val="center"/>
              <w:rPr>
                <w:color w:val="000000"/>
                <w:sz w:val="18"/>
                <w:szCs w:val="18"/>
              </w:rPr>
            </w:pPr>
            <w:r>
              <w:rPr>
                <w:color w:val="000000"/>
                <w:sz w:val="18"/>
                <w:szCs w:val="18"/>
              </w:rPr>
              <w:t>15 565</w:t>
            </w:r>
            <w:r w:rsidR="0032452A">
              <w:rPr>
                <w:color w:val="000000"/>
                <w:sz w:val="18"/>
                <w:szCs w:val="18"/>
              </w:rPr>
              <w:t> </w:t>
            </w:r>
            <w:r>
              <w:rPr>
                <w:color w:val="000000"/>
                <w:sz w:val="18"/>
                <w:szCs w:val="18"/>
              </w:rPr>
              <w:t>916</w:t>
            </w:r>
          </w:p>
          <w:p w14:paraId="0DB486DF" w14:textId="0A089FB4" w:rsidR="00CD0D67" w:rsidRPr="000C00CA" w:rsidRDefault="00CF0EF5" w:rsidP="000C00CA">
            <w:pPr>
              <w:spacing w:before="0" w:after="0"/>
              <w:jc w:val="center"/>
              <w:rPr>
                <w:color w:val="000000"/>
                <w:sz w:val="18"/>
                <w:szCs w:val="18"/>
              </w:rPr>
            </w:pPr>
            <w:r>
              <w:rPr>
                <w:color w:val="000000"/>
                <w:sz w:val="18"/>
                <w:szCs w:val="18"/>
              </w:rPr>
              <w:t>207 258</w:t>
            </w:r>
          </w:p>
        </w:tc>
      </w:tr>
      <w:tr w:rsidR="00CD0D67" w:rsidRPr="00CD0D67" w14:paraId="456E9B45" w14:textId="77777777" w:rsidTr="00067CB8">
        <w:trPr>
          <w:trHeight w:val="23"/>
        </w:trPr>
        <w:tc>
          <w:tcPr>
            <w:tcW w:w="875" w:type="dxa"/>
            <w:vMerge/>
            <w:shd w:val="clear" w:color="auto" w:fill="auto"/>
          </w:tcPr>
          <w:p w14:paraId="55255E6B" w14:textId="77777777" w:rsidR="00CD0D67" w:rsidRPr="00CD0D67" w:rsidRDefault="00CD0D67" w:rsidP="00CD0D67">
            <w:pPr>
              <w:spacing w:before="0" w:after="0"/>
              <w:rPr>
                <w:sz w:val="18"/>
                <w:szCs w:val="18"/>
              </w:rPr>
            </w:pPr>
          </w:p>
        </w:tc>
        <w:tc>
          <w:tcPr>
            <w:tcW w:w="748" w:type="dxa"/>
            <w:vMerge/>
            <w:shd w:val="clear" w:color="auto" w:fill="auto"/>
          </w:tcPr>
          <w:p w14:paraId="15A42410" w14:textId="77777777" w:rsidR="00CD0D67" w:rsidRPr="00CD0D67" w:rsidRDefault="00CD0D67" w:rsidP="00CD0D67">
            <w:pPr>
              <w:spacing w:before="0" w:after="0"/>
              <w:rPr>
                <w:sz w:val="18"/>
                <w:szCs w:val="18"/>
              </w:rPr>
            </w:pPr>
          </w:p>
        </w:tc>
        <w:tc>
          <w:tcPr>
            <w:tcW w:w="2058" w:type="dxa"/>
            <w:shd w:val="clear" w:color="auto" w:fill="auto"/>
          </w:tcPr>
          <w:p w14:paraId="55083096" w14:textId="77777777" w:rsidR="00CD0D67" w:rsidRPr="00CD0D67" w:rsidRDefault="00CD0D67" w:rsidP="00CD0D67">
            <w:pPr>
              <w:spacing w:before="0" w:after="0"/>
              <w:rPr>
                <w:sz w:val="18"/>
                <w:szCs w:val="18"/>
              </w:rPr>
            </w:pPr>
            <w:r w:rsidRPr="00CD0D67">
              <w:rPr>
                <w:sz w:val="18"/>
                <w:szCs w:val="18"/>
              </w:rPr>
              <w:t>Méně rozvinuté</w:t>
            </w:r>
          </w:p>
          <w:p w14:paraId="363CBBDE" w14:textId="77777777" w:rsidR="00CD0D67" w:rsidRPr="00CD0D67" w:rsidRDefault="00CD0D67" w:rsidP="00CD0D67">
            <w:pPr>
              <w:spacing w:before="0" w:after="0"/>
              <w:rPr>
                <w:sz w:val="18"/>
                <w:szCs w:val="18"/>
              </w:rPr>
            </w:pPr>
            <w:r w:rsidRPr="00CD0D67">
              <w:rPr>
                <w:sz w:val="18"/>
                <w:szCs w:val="18"/>
              </w:rPr>
              <w:t>Přechodové</w:t>
            </w:r>
          </w:p>
          <w:p w14:paraId="52FFF12A" w14:textId="77777777" w:rsidR="00CD0D67" w:rsidRPr="00CD0D67" w:rsidRDefault="00CD0D67" w:rsidP="00CD0D67">
            <w:pPr>
              <w:spacing w:before="0" w:after="0"/>
              <w:rPr>
                <w:sz w:val="18"/>
                <w:szCs w:val="18"/>
              </w:rPr>
            </w:pPr>
            <w:r w:rsidRPr="00CD0D67">
              <w:rPr>
                <w:sz w:val="18"/>
                <w:szCs w:val="18"/>
              </w:rPr>
              <w:t>Více rozvinuté</w:t>
            </w:r>
          </w:p>
        </w:tc>
        <w:tc>
          <w:tcPr>
            <w:tcW w:w="992" w:type="dxa"/>
            <w:shd w:val="clear" w:color="auto" w:fill="auto"/>
          </w:tcPr>
          <w:p w14:paraId="3FD3B6F8" w14:textId="05CA279E" w:rsidR="00CD0D67" w:rsidRPr="00CD0D67" w:rsidRDefault="000C03AA" w:rsidP="00CD0D67">
            <w:pPr>
              <w:spacing w:before="0" w:after="0"/>
              <w:rPr>
                <w:sz w:val="18"/>
                <w:szCs w:val="18"/>
              </w:rPr>
            </w:pPr>
            <w:r>
              <w:rPr>
                <w:sz w:val="18"/>
                <w:szCs w:val="18"/>
              </w:rPr>
              <w:t>159</w:t>
            </w:r>
          </w:p>
        </w:tc>
        <w:tc>
          <w:tcPr>
            <w:tcW w:w="1559" w:type="dxa"/>
          </w:tcPr>
          <w:p w14:paraId="381F1259" w14:textId="5DE43514" w:rsidR="00CD0D67" w:rsidRPr="00CD0D67" w:rsidRDefault="00CD0D67" w:rsidP="00CD0D67">
            <w:pPr>
              <w:spacing w:before="0" w:after="0"/>
              <w:rPr>
                <w:sz w:val="18"/>
                <w:szCs w:val="18"/>
              </w:rPr>
            </w:pPr>
            <w:r>
              <w:rPr>
                <w:sz w:val="18"/>
                <w:szCs w:val="18"/>
              </w:rPr>
              <w:t>2.2</w:t>
            </w:r>
          </w:p>
        </w:tc>
        <w:tc>
          <w:tcPr>
            <w:tcW w:w="2972" w:type="dxa"/>
            <w:shd w:val="clear" w:color="auto" w:fill="auto"/>
          </w:tcPr>
          <w:p w14:paraId="386AB091" w14:textId="41AD1C19" w:rsidR="00CD0D67" w:rsidRPr="000C00CA" w:rsidRDefault="00CD0D67" w:rsidP="000C00CA">
            <w:pPr>
              <w:spacing w:before="0" w:after="0"/>
              <w:jc w:val="center"/>
              <w:rPr>
                <w:color w:val="000000"/>
                <w:sz w:val="18"/>
                <w:szCs w:val="18"/>
              </w:rPr>
            </w:pPr>
            <w:r w:rsidRPr="000C00CA">
              <w:rPr>
                <w:color w:val="000000"/>
                <w:sz w:val="18"/>
                <w:szCs w:val="18"/>
              </w:rPr>
              <w:t>8</w:t>
            </w:r>
            <w:r w:rsidR="00CF0EF5">
              <w:rPr>
                <w:color w:val="000000"/>
                <w:sz w:val="18"/>
                <w:szCs w:val="18"/>
              </w:rPr>
              <w:t> 679 995</w:t>
            </w:r>
          </w:p>
          <w:p w14:paraId="12ED4373" w14:textId="6A9FA84E" w:rsidR="0032452A" w:rsidRDefault="00CF0EF5" w:rsidP="000C00CA">
            <w:pPr>
              <w:spacing w:before="0" w:after="0"/>
              <w:jc w:val="center"/>
              <w:rPr>
                <w:color w:val="000000"/>
                <w:sz w:val="18"/>
                <w:szCs w:val="18"/>
              </w:rPr>
            </w:pPr>
            <w:r>
              <w:rPr>
                <w:color w:val="000000"/>
                <w:sz w:val="18"/>
                <w:szCs w:val="18"/>
              </w:rPr>
              <w:t>7 782</w:t>
            </w:r>
            <w:r w:rsidR="0032452A">
              <w:rPr>
                <w:color w:val="000000"/>
                <w:sz w:val="18"/>
                <w:szCs w:val="18"/>
              </w:rPr>
              <w:t> </w:t>
            </w:r>
            <w:r>
              <w:rPr>
                <w:color w:val="000000"/>
                <w:sz w:val="18"/>
                <w:szCs w:val="18"/>
              </w:rPr>
              <w:t>958</w:t>
            </w:r>
          </w:p>
          <w:p w14:paraId="1B0FBA66" w14:textId="342F3ABD" w:rsidR="00CD0D67" w:rsidRPr="00CD0D67" w:rsidRDefault="00CF0EF5" w:rsidP="000C00CA">
            <w:pPr>
              <w:spacing w:before="0" w:after="0"/>
              <w:jc w:val="center"/>
              <w:rPr>
                <w:sz w:val="18"/>
                <w:szCs w:val="18"/>
              </w:rPr>
            </w:pPr>
            <w:r>
              <w:rPr>
                <w:color w:val="000000"/>
                <w:sz w:val="18"/>
                <w:szCs w:val="18"/>
              </w:rPr>
              <w:t>103 629</w:t>
            </w:r>
          </w:p>
        </w:tc>
      </w:tr>
      <w:tr w:rsidR="00CD0D67" w:rsidRPr="00CD0D67" w14:paraId="578E35A4" w14:textId="77777777" w:rsidTr="00067CB8">
        <w:trPr>
          <w:trHeight w:val="23"/>
        </w:trPr>
        <w:tc>
          <w:tcPr>
            <w:tcW w:w="875" w:type="dxa"/>
            <w:vMerge/>
            <w:shd w:val="clear" w:color="auto" w:fill="auto"/>
          </w:tcPr>
          <w:p w14:paraId="3F477318" w14:textId="77777777" w:rsidR="00CD0D67" w:rsidRPr="00CD0D67" w:rsidRDefault="00CD0D67" w:rsidP="00CD0D67">
            <w:pPr>
              <w:spacing w:before="0" w:after="0"/>
              <w:rPr>
                <w:sz w:val="18"/>
                <w:szCs w:val="18"/>
              </w:rPr>
            </w:pPr>
          </w:p>
        </w:tc>
        <w:tc>
          <w:tcPr>
            <w:tcW w:w="748" w:type="dxa"/>
            <w:vMerge/>
            <w:shd w:val="clear" w:color="auto" w:fill="auto"/>
          </w:tcPr>
          <w:p w14:paraId="33172F12" w14:textId="77777777" w:rsidR="00CD0D67" w:rsidRPr="00CD0D67" w:rsidRDefault="00CD0D67" w:rsidP="00CD0D67">
            <w:pPr>
              <w:spacing w:before="0" w:after="0"/>
              <w:rPr>
                <w:sz w:val="18"/>
                <w:szCs w:val="18"/>
              </w:rPr>
            </w:pPr>
          </w:p>
        </w:tc>
        <w:tc>
          <w:tcPr>
            <w:tcW w:w="2058" w:type="dxa"/>
            <w:shd w:val="clear" w:color="auto" w:fill="auto"/>
          </w:tcPr>
          <w:p w14:paraId="1B7586BB" w14:textId="77777777" w:rsidR="00CD0D67" w:rsidRPr="00CD0D67" w:rsidRDefault="00CD0D67" w:rsidP="00CD0D67">
            <w:pPr>
              <w:spacing w:before="0" w:after="0"/>
              <w:rPr>
                <w:sz w:val="18"/>
                <w:szCs w:val="18"/>
              </w:rPr>
            </w:pPr>
            <w:r w:rsidRPr="00CD0D67">
              <w:rPr>
                <w:sz w:val="18"/>
                <w:szCs w:val="18"/>
              </w:rPr>
              <w:t>Méně rozvinuté</w:t>
            </w:r>
          </w:p>
          <w:p w14:paraId="06BE6876" w14:textId="77777777" w:rsidR="00CD0D67" w:rsidRPr="00CD0D67" w:rsidRDefault="00CD0D67" w:rsidP="00CD0D67">
            <w:pPr>
              <w:spacing w:before="0" w:after="0"/>
              <w:rPr>
                <w:sz w:val="18"/>
                <w:szCs w:val="18"/>
              </w:rPr>
            </w:pPr>
            <w:r w:rsidRPr="00CD0D67">
              <w:rPr>
                <w:sz w:val="18"/>
                <w:szCs w:val="18"/>
              </w:rPr>
              <w:t>Přechodové</w:t>
            </w:r>
          </w:p>
          <w:p w14:paraId="51BA3701" w14:textId="77777777" w:rsidR="00CD0D67" w:rsidRPr="00CD0D67" w:rsidRDefault="00CD0D67" w:rsidP="00CD0D67">
            <w:pPr>
              <w:spacing w:before="0" w:after="0"/>
              <w:rPr>
                <w:sz w:val="18"/>
                <w:szCs w:val="18"/>
              </w:rPr>
            </w:pPr>
            <w:r w:rsidRPr="00CD0D67">
              <w:rPr>
                <w:sz w:val="18"/>
                <w:szCs w:val="18"/>
              </w:rPr>
              <w:t>Více rozvinuté</w:t>
            </w:r>
          </w:p>
        </w:tc>
        <w:tc>
          <w:tcPr>
            <w:tcW w:w="992" w:type="dxa"/>
            <w:shd w:val="clear" w:color="auto" w:fill="auto"/>
          </w:tcPr>
          <w:p w14:paraId="6FDD0DC8" w14:textId="033BF914" w:rsidR="00CD0D67" w:rsidRPr="00CD0D67" w:rsidRDefault="000C03AA" w:rsidP="00CD0D67">
            <w:pPr>
              <w:spacing w:before="0" w:after="0"/>
              <w:rPr>
                <w:sz w:val="18"/>
                <w:szCs w:val="18"/>
              </w:rPr>
            </w:pPr>
            <w:r>
              <w:rPr>
                <w:sz w:val="18"/>
                <w:szCs w:val="18"/>
              </w:rPr>
              <w:t>160</w:t>
            </w:r>
          </w:p>
        </w:tc>
        <w:tc>
          <w:tcPr>
            <w:tcW w:w="1559" w:type="dxa"/>
          </w:tcPr>
          <w:p w14:paraId="0E66AB7E" w14:textId="16D531F0" w:rsidR="00CD0D67" w:rsidRPr="00CD0D67" w:rsidRDefault="00CD0D67" w:rsidP="00CD0D67">
            <w:pPr>
              <w:spacing w:before="0" w:after="0"/>
              <w:rPr>
                <w:sz w:val="18"/>
                <w:szCs w:val="18"/>
              </w:rPr>
            </w:pPr>
            <w:r>
              <w:rPr>
                <w:sz w:val="18"/>
                <w:szCs w:val="18"/>
              </w:rPr>
              <w:t>2.2</w:t>
            </w:r>
          </w:p>
        </w:tc>
        <w:tc>
          <w:tcPr>
            <w:tcW w:w="2972" w:type="dxa"/>
            <w:shd w:val="clear" w:color="auto" w:fill="auto"/>
          </w:tcPr>
          <w:p w14:paraId="6239F674" w14:textId="2ECF383A" w:rsidR="00CD0D67" w:rsidRPr="000C00CA" w:rsidRDefault="00CF0EF5" w:rsidP="000C00CA">
            <w:pPr>
              <w:spacing w:before="0" w:after="0"/>
              <w:jc w:val="center"/>
              <w:rPr>
                <w:color w:val="000000"/>
                <w:sz w:val="18"/>
                <w:szCs w:val="18"/>
              </w:rPr>
            </w:pPr>
            <w:r>
              <w:rPr>
                <w:color w:val="000000"/>
                <w:sz w:val="18"/>
                <w:szCs w:val="18"/>
              </w:rPr>
              <w:t>8 679 995</w:t>
            </w:r>
          </w:p>
          <w:p w14:paraId="64B098A1" w14:textId="5EACD93F" w:rsidR="00CD0D67" w:rsidRPr="000C00CA" w:rsidRDefault="00CF0EF5" w:rsidP="000C00CA">
            <w:pPr>
              <w:spacing w:before="0" w:after="0"/>
              <w:jc w:val="center"/>
              <w:rPr>
                <w:color w:val="000000"/>
                <w:sz w:val="18"/>
                <w:szCs w:val="18"/>
              </w:rPr>
            </w:pPr>
            <w:r>
              <w:rPr>
                <w:color w:val="000000"/>
                <w:sz w:val="18"/>
                <w:szCs w:val="18"/>
              </w:rPr>
              <w:t>7 782 958</w:t>
            </w:r>
          </w:p>
          <w:p w14:paraId="13CDC1BD" w14:textId="28171E01" w:rsidR="00CD0D67" w:rsidRPr="00CD0D67" w:rsidRDefault="00CF0EF5" w:rsidP="000C00CA">
            <w:pPr>
              <w:spacing w:before="0" w:after="0"/>
              <w:jc w:val="center"/>
              <w:rPr>
                <w:sz w:val="18"/>
                <w:szCs w:val="18"/>
              </w:rPr>
            </w:pPr>
            <w:r>
              <w:rPr>
                <w:color w:val="000000"/>
                <w:sz w:val="18"/>
                <w:szCs w:val="18"/>
              </w:rPr>
              <w:t>103 629</w:t>
            </w:r>
          </w:p>
        </w:tc>
      </w:tr>
    </w:tbl>
    <w:p w14:paraId="05ACC772" w14:textId="77777777" w:rsidR="00067CB8" w:rsidRPr="00217019" w:rsidRDefault="00067CB8" w:rsidP="00067CB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75"/>
        <w:gridCol w:w="747"/>
        <w:gridCol w:w="1865"/>
        <w:gridCol w:w="937"/>
        <w:gridCol w:w="1667"/>
        <w:gridCol w:w="3113"/>
      </w:tblGrid>
      <w:tr w:rsidR="00067CB8" w:rsidRPr="00CD0D67" w14:paraId="6E91DF69" w14:textId="77777777" w:rsidTr="00067CB8">
        <w:tc>
          <w:tcPr>
            <w:tcW w:w="9204" w:type="dxa"/>
            <w:gridSpan w:val="6"/>
          </w:tcPr>
          <w:p w14:paraId="5FE1A55E" w14:textId="7B9A930E" w:rsidR="00067CB8" w:rsidRPr="00CD0D67" w:rsidRDefault="00067CB8" w:rsidP="00067CB8">
            <w:pPr>
              <w:spacing w:before="0" w:after="0"/>
              <w:rPr>
                <w:rFonts w:eastAsia="Times New Roman"/>
                <w:b/>
                <w:iCs/>
                <w:sz w:val="18"/>
                <w:szCs w:val="18"/>
              </w:rPr>
            </w:pPr>
            <w:r w:rsidRPr="00CD0D67">
              <w:rPr>
                <w:b/>
                <w:sz w:val="18"/>
                <w:szCs w:val="18"/>
              </w:rPr>
              <w:t xml:space="preserve">Tabulka </w:t>
            </w:r>
            <w:r w:rsidRPr="00CD0D67">
              <w:rPr>
                <w:b/>
                <w:sz w:val="18"/>
                <w:szCs w:val="18"/>
              </w:rPr>
              <w:fldChar w:fldCharType="begin"/>
            </w:r>
            <w:r w:rsidRPr="00CD0D67">
              <w:rPr>
                <w:b/>
                <w:sz w:val="18"/>
                <w:szCs w:val="18"/>
              </w:rPr>
              <w:instrText xml:space="preserve"> SEQ Tabulka \* ARABIC </w:instrText>
            </w:r>
            <w:r w:rsidRPr="00CD0D67">
              <w:rPr>
                <w:b/>
                <w:sz w:val="18"/>
                <w:szCs w:val="18"/>
              </w:rPr>
              <w:fldChar w:fldCharType="separate"/>
            </w:r>
            <w:r w:rsidR="00045450">
              <w:rPr>
                <w:b/>
                <w:noProof/>
                <w:sz w:val="18"/>
                <w:szCs w:val="18"/>
              </w:rPr>
              <w:t>40</w:t>
            </w:r>
            <w:r w:rsidRPr="00CD0D67">
              <w:rPr>
                <w:b/>
                <w:sz w:val="18"/>
                <w:szCs w:val="18"/>
              </w:rPr>
              <w:fldChar w:fldCharType="end"/>
            </w:r>
            <w:r w:rsidRPr="00CD0D67">
              <w:rPr>
                <w:b/>
                <w:sz w:val="18"/>
                <w:szCs w:val="18"/>
              </w:rPr>
              <w:t>: Dimenze 2 – forma financování</w:t>
            </w:r>
          </w:p>
        </w:tc>
      </w:tr>
      <w:tr w:rsidR="00067CB8" w:rsidRPr="00CD0D67" w14:paraId="1A93A00D" w14:textId="77777777" w:rsidTr="00067CB8">
        <w:tc>
          <w:tcPr>
            <w:tcW w:w="875" w:type="dxa"/>
            <w:shd w:val="clear" w:color="auto" w:fill="auto"/>
          </w:tcPr>
          <w:p w14:paraId="6D34BE4C" w14:textId="77777777" w:rsidR="00067CB8" w:rsidRPr="00CD0D67" w:rsidRDefault="00067CB8" w:rsidP="00067CB8">
            <w:pPr>
              <w:spacing w:before="0" w:after="0"/>
              <w:rPr>
                <w:rFonts w:eastAsia="Times New Roman"/>
                <w:b/>
                <w:iCs/>
                <w:sz w:val="18"/>
                <w:szCs w:val="18"/>
              </w:rPr>
            </w:pPr>
            <w:r w:rsidRPr="00CD0D67">
              <w:rPr>
                <w:b/>
                <w:sz w:val="18"/>
                <w:szCs w:val="18"/>
              </w:rPr>
              <w:t>Číslo priority</w:t>
            </w:r>
          </w:p>
        </w:tc>
        <w:tc>
          <w:tcPr>
            <w:tcW w:w="747" w:type="dxa"/>
            <w:shd w:val="clear" w:color="auto" w:fill="auto"/>
          </w:tcPr>
          <w:p w14:paraId="1B754CE4" w14:textId="77777777" w:rsidR="00067CB8" w:rsidRPr="00CD0D67" w:rsidRDefault="00067CB8" w:rsidP="00067CB8">
            <w:pPr>
              <w:spacing w:before="0" w:after="0"/>
              <w:rPr>
                <w:rFonts w:eastAsia="Times New Roman"/>
                <w:b/>
                <w:iCs/>
                <w:sz w:val="18"/>
                <w:szCs w:val="18"/>
              </w:rPr>
            </w:pPr>
            <w:r w:rsidRPr="00CD0D67">
              <w:rPr>
                <w:b/>
                <w:sz w:val="18"/>
                <w:szCs w:val="18"/>
              </w:rPr>
              <w:t>Fond</w:t>
            </w:r>
          </w:p>
        </w:tc>
        <w:tc>
          <w:tcPr>
            <w:tcW w:w="1865" w:type="dxa"/>
            <w:shd w:val="clear" w:color="auto" w:fill="auto"/>
          </w:tcPr>
          <w:p w14:paraId="7E13943A" w14:textId="77777777" w:rsidR="00067CB8" w:rsidRPr="00CD0D67" w:rsidRDefault="00067CB8" w:rsidP="00067CB8">
            <w:pPr>
              <w:spacing w:before="0" w:after="0"/>
              <w:rPr>
                <w:rFonts w:eastAsia="Times New Roman"/>
                <w:b/>
                <w:iCs/>
                <w:sz w:val="18"/>
                <w:szCs w:val="18"/>
              </w:rPr>
            </w:pPr>
            <w:r w:rsidRPr="00CD0D67">
              <w:rPr>
                <w:b/>
                <w:sz w:val="18"/>
                <w:szCs w:val="18"/>
              </w:rPr>
              <w:t>Kategorie regionu</w:t>
            </w:r>
          </w:p>
        </w:tc>
        <w:tc>
          <w:tcPr>
            <w:tcW w:w="937" w:type="dxa"/>
            <w:shd w:val="clear" w:color="auto" w:fill="auto"/>
          </w:tcPr>
          <w:p w14:paraId="502A6743" w14:textId="77777777" w:rsidR="00067CB8" w:rsidRPr="00CD0D67" w:rsidRDefault="00067CB8" w:rsidP="00067CB8">
            <w:pPr>
              <w:spacing w:before="0" w:after="0"/>
              <w:rPr>
                <w:rFonts w:eastAsia="Times New Roman"/>
                <w:b/>
                <w:iCs/>
                <w:sz w:val="18"/>
                <w:szCs w:val="18"/>
              </w:rPr>
            </w:pPr>
            <w:r w:rsidRPr="00CD0D67">
              <w:rPr>
                <w:b/>
                <w:sz w:val="18"/>
                <w:szCs w:val="18"/>
              </w:rPr>
              <w:t xml:space="preserve">Kód </w:t>
            </w:r>
          </w:p>
        </w:tc>
        <w:tc>
          <w:tcPr>
            <w:tcW w:w="1667" w:type="dxa"/>
          </w:tcPr>
          <w:p w14:paraId="05C8484A" w14:textId="77777777" w:rsidR="00067CB8" w:rsidRPr="00CD0D67" w:rsidRDefault="00067CB8" w:rsidP="00067CB8">
            <w:pPr>
              <w:spacing w:before="0" w:after="0"/>
              <w:rPr>
                <w:b/>
                <w:sz w:val="18"/>
                <w:szCs w:val="18"/>
              </w:rPr>
            </w:pPr>
            <w:r w:rsidRPr="00CD0D67">
              <w:rPr>
                <w:b/>
                <w:sz w:val="18"/>
                <w:szCs w:val="18"/>
              </w:rPr>
              <w:t>Specifický cíl</w:t>
            </w:r>
          </w:p>
        </w:tc>
        <w:tc>
          <w:tcPr>
            <w:tcW w:w="3113" w:type="dxa"/>
            <w:shd w:val="clear" w:color="auto" w:fill="auto"/>
          </w:tcPr>
          <w:p w14:paraId="6F89F547" w14:textId="77777777" w:rsidR="00067CB8" w:rsidRPr="00CD0D67" w:rsidRDefault="00067CB8" w:rsidP="00067CB8">
            <w:pPr>
              <w:spacing w:before="0" w:after="0"/>
              <w:rPr>
                <w:rFonts w:eastAsia="Times New Roman"/>
                <w:b/>
                <w:iCs/>
                <w:sz w:val="18"/>
                <w:szCs w:val="18"/>
              </w:rPr>
            </w:pPr>
            <w:r w:rsidRPr="00CD0D67">
              <w:rPr>
                <w:b/>
                <w:sz w:val="18"/>
                <w:szCs w:val="18"/>
              </w:rPr>
              <w:t>Částka (v EUR)</w:t>
            </w:r>
          </w:p>
        </w:tc>
      </w:tr>
      <w:tr w:rsidR="00067CB8" w:rsidRPr="00CD0D67" w14:paraId="49147B9C" w14:textId="77777777" w:rsidTr="00067CB8">
        <w:trPr>
          <w:trHeight w:val="95"/>
        </w:trPr>
        <w:tc>
          <w:tcPr>
            <w:tcW w:w="875" w:type="dxa"/>
            <w:shd w:val="clear" w:color="auto" w:fill="auto"/>
          </w:tcPr>
          <w:p w14:paraId="2C6FE4EC" w14:textId="77777777" w:rsidR="00067CB8" w:rsidRPr="00CD0D67" w:rsidRDefault="00067CB8" w:rsidP="00067CB8">
            <w:pPr>
              <w:spacing w:before="0" w:after="0"/>
              <w:rPr>
                <w:b/>
                <w:sz w:val="18"/>
                <w:szCs w:val="18"/>
              </w:rPr>
            </w:pPr>
            <w:r w:rsidRPr="00CD0D67">
              <w:rPr>
                <w:sz w:val="18"/>
                <w:szCs w:val="18"/>
              </w:rPr>
              <w:t>2</w:t>
            </w:r>
          </w:p>
        </w:tc>
        <w:tc>
          <w:tcPr>
            <w:tcW w:w="747" w:type="dxa"/>
            <w:shd w:val="clear" w:color="auto" w:fill="auto"/>
          </w:tcPr>
          <w:p w14:paraId="5BADEF2D" w14:textId="77777777" w:rsidR="00067CB8" w:rsidRPr="00CD0D67" w:rsidRDefault="00067CB8" w:rsidP="00067CB8">
            <w:pPr>
              <w:spacing w:before="0" w:after="0"/>
              <w:rPr>
                <w:b/>
                <w:sz w:val="18"/>
                <w:szCs w:val="18"/>
              </w:rPr>
            </w:pPr>
            <w:r w:rsidRPr="00CD0D67">
              <w:rPr>
                <w:sz w:val="18"/>
                <w:szCs w:val="18"/>
              </w:rPr>
              <w:t>ESF+</w:t>
            </w:r>
          </w:p>
        </w:tc>
        <w:tc>
          <w:tcPr>
            <w:tcW w:w="1865" w:type="dxa"/>
            <w:shd w:val="clear" w:color="auto" w:fill="auto"/>
          </w:tcPr>
          <w:p w14:paraId="3ABD6917" w14:textId="77777777" w:rsidR="00067CB8" w:rsidRPr="00CD0D67" w:rsidRDefault="00067CB8" w:rsidP="00067CB8">
            <w:pPr>
              <w:spacing w:before="0" w:after="0"/>
              <w:rPr>
                <w:sz w:val="18"/>
                <w:szCs w:val="18"/>
              </w:rPr>
            </w:pPr>
            <w:r w:rsidRPr="00CD0D67">
              <w:rPr>
                <w:sz w:val="18"/>
                <w:szCs w:val="18"/>
              </w:rPr>
              <w:t>Méně rozvinuté</w:t>
            </w:r>
          </w:p>
          <w:p w14:paraId="0F7565BC" w14:textId="77777777" w:rsidR="00067CB8" w:rsidRPr="00CD0D67" w:rsidRDefault="00067CB8" w:rsidP="00067CB8">
            <w:pPr>
              <w:spacing w:before="0" w:after="0"/>
              <w:rPr>
                <w:sz w:val="18"/>
                <w:szCs w:val="18"/>
              </w:rPr>
            </w:pPr>
            <w:r w:rsidRPr="00CD0D67">
              <w:rPr>
                <w:sz w:val="18"/>
                <w:szCs w:val="18"/>
              </w:rPr>
              <w:t>Přechodové</w:t>
            </w:r>
          </w:p>
          <w:p w14:paraId="25CC90A0" w14:textId="77777777" w:rsidR="00067CB8" w:rsidRPr="00CD0D67" w:rsidRDefault="00067CB8" w:rsidP="00067CB8">
            <w:pPr>
              <w:spacing w:before="0" w:after="0"/>
              <w:rPr>
                <w:sz w:val="18"/>
                <w:szCs w:val="18"/>
              </w:rPr>
            </w:pPr>
            <w:r w:rsidRPr="00CD0D67">
              <w:rPr>
                <w:sz w:val="18"/>
                <w:szCs w:val="18"/>
              </w:rPr>
              <w:t>Více rozvinuté</w:t>
            </w:r>
          </w:p>
        </w:tc>
        <w:tc>
          <w:tcPr>
            <w:tcW w:w="937" w:type="dxa"/>
            <w:shd w:val="clear" w:color="auto" w:fill="auto"/>
          </w:tcPr>
          <w:p w14:paraId="33D50DDC" w14:textId="77777777" w:rsidR="00067CB8" w:rsidRPr="00CD0D67" w:rsidRDefault="00067CB8" w:rsidP="00067CB8">
            <w:pPr>
              <w:spacing w:before="0" w:after="0"/>
              <w:rPr>
                <w:sz w:val="18"/>
                <w:szCs w:val="18"/>
              </w:rPr>
            </w:pPr>
            <w:r w:rsidRPr="00CD0D67">
              <w:rPr>
                <w:sz w:val="18"/>
                <w:szCs w:val="18"/>
              </w:rPr>
              <w:t>01</w:t>
            </w:r>
          </w:p>
        </w:tc>
        <w:tc>
          <w:tcPr>
            <w:tcW w:w="1667" w:type="dxa"/>
          </w:tcPr>
          <w:p w14:paraId="0F81928F" w14:textId="6F8AC370" w:rsidR="00067CB8" w:rsidRPr="00CD0D67" w:rsidRDefault="00CD0D67" w:rsidP="00067CB8">
            <w:pPr>
              <w:spacing w:before="0" w:after="0"/>
              <w:rPr>
                <w:sz w:val="18"/>
                <w:szCs w:val="18"/>
              </w:rPr>
            </w:pPr>
            <w:r>
              <w:rPr>
                <w:sz w:val="18"/>
                <w:szCs w:val="18"/>
              </w:rPr>
              <w:t>2.2</w:t>
            </w:r>
          </w:p>
        </w:tc>
        <w:tc>
          <w:tcPr>
            <w:tcW w:w="3113" w:type="dxa"/>
            <w:shd w:val="clear" w:color="auto" w:fill="auto"/>
          </w:tcPr>
          <w:p w14:paraId="0F0EABB4" w14:textId="19E6D738" w:rsidR="007A1FAF" w:rsidRPr="000C00CA" w:rsidRDefault="00CF0EF5" w:rsidP="000C00CA">
            <w:pPr>
              <w:spacing w:before="0" w:after="0"/>
              <w:jc w:val="center"/>
              <w:rPr>
                <w:color w:val="000000"/>
                <w:sz w:val="18"/>
                <w:szCs w:val="18"/>
              </w:rPr>
            </w:pPr>
            <w:r>
              <w:rPr>
                <w:color w:val="000000"/>
                <w:sz w:val="18"/>
                <w:szCs w:val="18"/>
              </w:rPr>
              <w:t>86 799 954</w:t>
            </w:r>
          </w:p>
          <w:p w14:paraId="622978AA" w14:textId="47DB446D" w:rsidR="007A1FAF" w:rsidRPr="000C00CA" w:rsidRDefault="00CF0EF5" w:rsidP="000C00CA">
            <w:pPr>
              <w:spacing w:before="0" w:after="0"/>
              <w:jc w:val="center"/>
              <w:rPr>
                <w:color w:val="000000"/>
                <w:sz w:val="18"/>
                <w:szCs w:val="18"/>
              </w:rPr>
            </w:pPr>
            <w:r>
              <w:rPr>
                <w:color w:val="000000"/>
                <w:sz w:val="18"/>
                <w:szCs w:val="18"/>
              </w:rPr>
              <w:t>77 829 582</w:t>
            </w:r>
          </w:p>
          <w:p w14:paraId="78E01F0F" w14:textId="41DCF592" w:rsidR="00067CB8" w:rsidRPr="000C00CA" w:rsidRDefault="00CF0EF5" w:rsidP="000C00CA">
            <w:pPr>
              <w:spacing w:before="0" w:after="0"/>
              <w:jc w:val="center"/>
              <w:rPr>
                <w:color w:val="000000"/>
                <w:sz w:val="16"/>
                <w:szCs w:val="16"/>
              </w:rPr>
            </w:pPr>
            <w:r>
              <w:rPr>
                <w:color w:val="000000"/>
                <w:sz w:val="18"/>
                <w:szCs w:val="18"/>
              </w:rPr>
              <w:t>1 036 289</w:t>
            </w:r>
          </w:p>
        </w:tc>
      </w:tr>
    </w:tbl>
    <w:p w14:paraId="07DB5B9A" w14:textId="77777777" w:rsidR="00067CB8" w:rsidRPr="00217019" w:rsidRDefault="00067CB8" w:rsidP="00067CB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74"/>
        <w:gridCol w:w="746"/>
        <w:gridCol w:w="1861"/>
        <w:gridCol w:w="942"/>
        <w:gridCol w:w="1668"/>
        <w:gridCol w:w="3113"/>
      </w:tblGrid>
      <w:tr w:rsidR="00067CB8" w:rsidRPr="007D47AF" w14:paraId="4C14FC1E" w14:textId="77777777" w:rsidTr="00067CB8">
        <w:tc>
          <w:tcPr>
            <w:tcW w:w="9204" w:type="dxa"/>
            <w:gridSpan w:val="6"/>
          </w:tcPr>
          <w:p w14:paraId="0555EA95" w14:textId="7EBC380F" w:rsidR="00067CB8" w:rsidRPr="007D47AF" w:rsidRDefault="00067CB8" w:rsidP="00067CB8">
            <w:pPr>
              <w:spacing w:before="0" w:after="0"/>
              <w:rPr>
                <w:rFonts w:eastAsia="Times New Roman"/>
                <w:b/>
                <w:iCs/>
                <w:sz w:val="18"/>
                <w:szCs w:val="18"/>
              </w:rPr>
            </w:pPr>
            <w:r w:rsidRPr="007D47AF">
              <w:rPr>
                <w:b/>
                <w:sz w:val="18"/>
                <w:szCs w:val="18"/>
              </w:rPr>
              <w:t xml:space="preserve">Tabulka </w:t>
            </w:r>
            <w:r w:rsidRPr="007D47AF">
              <w:rPr>
                <w:b/>
                <w:sz w:val="18"/>
                <w:szCs w:val="18"/>
              </w:rPr>
              <w:fldChar w:fldCharType="begin"/>
            </w:r>
            <w:r w:rsidRPr="007D47AF">
              <w:rPr>
                <w:b/>
                <w:sz w:val="18"/>
                <w:szCs w:val="18"/>
              </w:rPr>
              <w:instrText xml:space="preserve"> SEQ Tabulka \* ARABIC </w:instrText>
            </w:r>
            <w:r w:rsidRPr="007D47AF">
              <w:rPr>
                <w:b/>
                <w:sz w:val="18"/>
                <w:szCs w:val="18"/>
              </w:rPr>
              <w:fldChar w:fldCharType="separate"/>
            </w:r>
            <w:r w:rsidR="00045450">
              <w:rPr>
                <w:b/>
                <w:noProof/>
                <w:sz w:val="18"/>
                <w:szCs w:val="18"/>
              </w:rPr>
              <w:t>41</w:t>
            </w:r>
            <w:r w:rsidRPr="007D47AF">
              <w:rPr>
                <w:b/>
                <w:sz w:val="18"/>
                <w:szCs w:val="18"/>
              </w:rPr>
              <w:fldChar w:fldCharType="end"/>
            </w:r>
            <w:r w:rsidRPr="007D47AF">
              <w:rPr>
                <w:b/>
                <w:sz w:val="18"/>
                <w:szCs w:val="18"/>
              </w:rPr>
              <w:t>: Dimenze 3 – mechanismus územního plnění a územní zaměření</w:t>
            </w:r>
          </w:p>
        </w:tc>
      </w:tr>
      <w:tr w:rsidR="00067CB8" w:rsidRPr="007D47AF" w14:paraId="6F1B35F6" w14:textId="77777777" w:rsidTr="00067CB8">
        <w:tc>
          <w:tcPr>
            <w:tcW w:w="874" w:type="dxa"/>
            <w:shd w:val="clear" w:color="auto" w:fill="auto"/>
          </w:tcPr>
          <w:p w14:paraId="5C18E842" w14:textId="77777777" w:rsidR="00067CB8" w:rsidRPr="007D47AF" w:rsidRDefault="00067CB8" w:rsidP="00067CB8">
            <w:pPr>
              <w:spacing w:before="0" w:after="0"/>
              <w:rPr>
                <w:rFonts w:eastAsia="Times New Roman"/>
                <w:b/>
                <w:iCs/>
                <w:sz w:val="18"/>
                <w:szCs w:val="18"/>
              </w:rPr>
            </w:pPr>
            <w:r w:rsidRPr="007D47AF">
              <w:rPr>
                <w:b/>
                <w:sz w:val="18"/>
                <w:szCs w:val="18"/>
              </w:rPr>
              <w:t>Číslo priority</w:t>
            </w:r>
          </w:p>
        </w:tc>
        <w:tc>
          <w:tcPr>
            <w:tcW w:w="746" w:type="dxa"/>
            <w:shd w:val="clear" w:color="auto" w:fill="auto"/>
          </w:tcPr>
          <w:p w14:paraId="42931241" w14:textId="77777777" w:rsidR="00067CB8" w:rsidRPr="007D47AF" w:rsidRDefault="00067CB8" w:rsidP="00067CB8">
            <w:pPr>
              <w:spacing w:before="0" w:after="0"/>
              <w:rPr>
                <w:rFonts w:eastAsia="Times New Roman"/>
                <w:b/>
                <w:iCs/>
                <w:sz w:val="18"/>
                <w:szCs w:val="18"/>
              </w:rPr>
            </w:pPr>
            <w:r w:rsidRPr="007D47AF">
              <w:rPr>
                <w:b/>
                <w:sz w:val="18"/>
                <w:szCs w:val="18"/>
              </w:rPr>
              <w:t>Fond</w:t>
            </w:r>
          </w:p>
        </w:tc>
        <w:tc>
          <w:tcPr>
            <w:tcW w:w="1861" w:type="dxa"/>
            <w:shd w:val="clear" w:color="auto" w:fill="auto"/>
          </w:tcPr>
          <w:p w14:paraId="1F301F22" w14:textId="77777777" w:rsidR="00067CB8" w:rsidRPr="007D47AF" w:rsidRDefault="00067CB8" w:rsidP="00067CB8">
            <w:pPr>
              <w:spacing w:before="0" w:after="0"/>
              <w:rPr>
                <w:rFonts w:eastAsia="Times New Roman"/>
                <w:b/>
                <w:iCs/>
                <w:sz w:val="18"/>
                <w:szCs w:val="18"/>
              </w:rPr>
            </w:pPr>
            <w:r w:rsidRPr="007D47AF">
              <w:rPr>
                <w:b/>
                <w:sz w:val="18"/>
                <w:szCs w:val="18"/>
              </w:rPr>
              <w:t>Kategorie regionu</w:t>
            </w:r>
          </w:p>
        </w:tc>
        <w:tc>
          <w:tcPr>
            <w:tcW w:w="942" w:type="dxa"/>
            <w:shd w:val="clear" w:color="auto" w:fill="auto"/>
          </w:tcPr>
          <w:p w14:paraId="142714D3" w14:textId="77777777" w:rsidR="00067CB8" w:rsidRPr="007D47AF" w:rsidRDefault="00067CB8" w:rsidP="00067CB8">
            <w:pPr>
              <w:spacing w:before="0" w:after="0"/>
              <w:rPr>
                <w:rFonts w:eastAsia="Times New Roman"/>
                <w:b/>
                <w:iCs/>
                <w:sz w:val="18"/>
                <w:szCs w:val="18"/>
              </w:rPr>
            </w:pPr>
            <w:r w:rsidRPr="007D47AF">
              <w:rPr>
                <w:b/>
                <w:sz w:val="18"/>
                <w:szCs w:val="18"/>
              </w:rPr>
              <w:t xml:space="preserve">Kód </w:t>
            </w:r>
          </w:p>
        </w:tc>
        <w:tc>
          <w:tcPr>
            <w:tcW w:w="1668" w:type="dxa"/>
          </w:tcPr>
          <w:p w14:paraId="3A56A258" w14:textId="77777777" w:rsidR="00067CB8" w:rsidRPr="007D47AF" w:rsidRDefault="00067CB8" w:rsidP="00067CB8">
            <w:pPr>
              <w:spacing w:before="0" w:after="0"/>
              <w:rPr>
                <w:b/>
                <w:sz w:val="18"/>
                <w:szCs w:val="18"/>
              </w:rPr>
            </w:pPr>
            <w:r w:rsidRPr="007D47AF">
              <w:rPr>
                <w:b/>
                <w:sz w:val="18"/>
                <w:szCs w:val="18"/>
              </w:rPr>
              <w:t>Specifický cíl</w:t>
            </w:r>
          </w:p>
        </w:tc>
        <w:tc>
          <w:tcPr>
            <w:tcW w:w="3113" w:type="dxa"/>
            <w:shd w:val="clear" w:color="auto" w:fill="auto"/>
          </w:tcPr>
          <w:p w14:paraId="289ECC95" w14:textId="77777777" w:rsidR="00067CB8" w:rsidRPr="007D47AF" w:rsidRDefault="00067CB8" w:rsidP="00067CB8">
            <w:pPr>
              <w:spacing w:before="0" w:after="0"/>
              <w:rPr>
                <w:rFonts w:eastAsia="Times New Roman"/>
                <w:b/>
                <w:iCs/>
                <w:sz w:val="18"/>
                <w:szCs w:val="18"/>
              </w:rPr>
            </w:pPr>
            <w:r w:rsidRPr="007D47AF">
              <w:rPr>
                <w:b/>
                <w:sz w:val="18"/>
                <w:szCs w:val="18"/>
              </w:rPr>
              <w:t>Částka (v EUR)</w:t>
            </w:r>
          </w:p>
        </w:tc>
      </w:tr>
      <w:tr w:rsidR="00067CB8" w:rsidRPr="007D47AF" w14:paraId="39785909" w14:textId="77777777" w:rsidTr="00067CB8">
        <w:tc>
          <w:tcPr>
            <w:tcW w:w="874" w:type="dxa"/>
            <w:shd w:val="clear" w:color="auto" w:fill="auto"/>
          </w:tcPr>
          <w:p w14:paraId="01F2034D" w14:textId="77777777" w:rsidR="00067CB8" w:rsidRPr="007D47AF" w:rsidRDefault="00067CB8" w:rsidP="00067CB8">
            <w:pPr>
              <w:spacing w:before="0" w:after="0"/>
              <w:rPr>
                <w:sz w:val="18"/>
                <w:szCs w:val="18"/>
              </w:rPr>
            </w:pPr>
            <w:r w:rsidRPr="007D47AF">
              <w:rPr>
                <w:sz w:val="18"/>
                <w:szCs w:val="18"/>
              </w:rPr>
              <w:t>2</w:t>
            </w:r>
          </w:p>
        </w:tc>
        <w:tc>
          <w:tcPr>
            <w:tcW w:w="746" w:type="dxa"/>
            <w:shd w:val="clear" w:color="auto" w:fill="auto"/>
          </w:tcPr>
          <w:p w14:paraId="3C7547DC" w14:textId="77777777" w:rsidR="00067CB8" w:rsidRPr="007D47AF" w:rsidRDefault="00067CB8" w:rsidP="00067CB8">
            <w:pPr>
              <w:spacing w:before="0" w:after="0"/>
              <w:rPr>
                <w:sz w:val="18"/>
                <w:szCs w:val="18"/>
              </w:rPr>
            </w:pPr>
            <w:r w:rsidRPr="007D47AF">
              <w:rPr>
                <w:sz w:val="18"/>
                <w:szCs w:val="18"/>
              </w:rPr>
              <w:t>ESF+</w:t>
            </w:r>
          </w:p>
        </w:tc>
        <w:tc>
          <w:tcPr>
            <w:tcW w:w="1861" w:type="dxa"/>
            <w:shd w:val="clear" w:color="auto" w:fill="auto"/>
          </w:tcPr>
          <w:p w14:paraId="7A52A72D" w14:textId="77777777" w:rsidR="00067CB8" w:rsidRPr="007D47AF" w:rsidRDefault="00067CB8" w:rsidP="00067CB8">
            <w:pPr>
              <w:spacing w:before="0" w:after="0"/>
              <w:rPr>
                <w:sz w:val="18"/>
                <w:szCs w:val="18"/>
              </w:rPr>
            </w:pPr>
            <w:r w:rsidRPr="007D47AF">
              <w:rPr>
                <w:sz w:val="18"/>
                <w:szCs w:val="18"/>
              </w:rPr>
              <w:t>Méně rozvinuté</w:t>
            </w:r>
          </w:p>
          <w:p w14:paraId="4FE45B8A" w14:textId="77777777" w:rsidR="00067CB8" w:rsidRPr="007D47AF" w:rsidRDefault="00067CB8" w:rsidP="00067CB8">
            <w:pPr>
              <w:spacing w:before="0" w:after="0"/>
              <w:rPr>
                <w:sz w:val="18"/>
                <w:szCs w:val="18"/>
              </w:rPr>
            </w:pPr>
            <w:r w:rsidRPr="007D47AF">
              <w:rPr>
                <w:sz w:val="18"/>
                <w:szCs w:val="18"/>
              </w:rPr>
              <w:t>Přechodové</w:t>
            </w:r>
          </w:p>
          <w:p w14:paraId="06989015" w14:textId="77777777" w:rsidR="00067CB8" w:rsidRPr="007D47AF" w:rsidRDefault="00067CB8" w:rsidP="00067CB8">
            <w:pPr>
              <w:spacing w:before="0" w:after="0"/>
              <w:rPr>
                <w:sz w:val="18"/>
                <w:szCs w:val="18"/>
              </w:rPr>
            </w:pPr>
            <w:r w:rsidRPr="007D47AF">
              <w:rPr>
                <w:sz w:val="18"/>
                <w:szCs w:val="18"/>
              </w:rPr>
              <w:t>Více rozvinuté</w:t>
            </w:r>
          </w:p>
        </w:tc>
        <w:tc>
          <w:tcPr>
            <w:tcW w:w="942" w:type="dxa"/>
            <w:shd w:val="clear" w:color="auto" w:fill="auto"/>
          </w:tcPr>
          <w:p w14:paraId="25DC2C07" w14:textId="54C5B210" w:rsidR="00067CB8" w:rsidRPr="007D47AF" w:rsidRDefault="000C03AA" w:rsidP="00067CB8">
            <w:pPr>
              <w:spacing w:before="0" w:after="0"/>
              <w:rPr>
                <w:sz w:val="18"/>
                <w:szCs w:val="18"/>
              </w:rPr>
            </w:pPr>
            <w:r>
              <w:rPr>
                <w:sz w:val="18"/>
                <w:szCs w:val="18"/>
              </w:rPr>
              <w:t>33</w:t>
            </w:r>
          </w:p>
        </w:tc>
        <w:tc>
          <w:tcPr>
            <w:tcW w:w="1668" w:type="dxa"/>
          </w:tcPr>
          <w:p w14:paraId="0A91DD71" w14:textId="5A0A7434" w:rsidR="00067CB8" w:rsidRPr="007D47AF" w:rsidRDefault="00CD0D67" w:rsidP="00067CB8">
            <w:pPr>
              <w:spacing w:before="0" w:after="0"/>
              <w:rPr>
                <w:sz w:val="18"/>
                <w:szCs w:val="18"/>
              </w:rPr>
            </w:pPr>
            <w:r>
              <w:rPr>
                <w:sz w:val="18"/>
                <w:szCs w:val="18"/>
              </w:rPr>
              <w:t>2.2</w:t>
            </w:r>
          </w:p>
        </w:tc>
        <w:tc>
          <w:tcPr>
            <w:tcW w:w="3113" w:type="dxa"/>
            <w:shd w:val="clear" w:color="auto" w:fill="auto"/>
          </w:tcPr>
          <w:p w14:paraId="7DE80558" w14:textId="77777777" w:rsidR="00CF0EF5" w:rsidRPr="000C00CA" w:rsidRDefault="00CF0EF5" w:rsidP="00CF0EF5">
            <w:pPr>
              <w:spacing w:before="0" w:after="0"/>
              <w:jc w:val="center"/>
              <w:rPr>
                <w:color w:val="000000"/>
                <w:sz w:val="18"/>
                <w:szCs w:val="18"/>
              </w:rPr>
            </w:pPr>
            <w:r>
              <w:rPr>
                <w:color w:val="000000"/>
                <w:sz w:val="18"/>
                <w:szCs w:val="18"/>
              </w:rPr>
              <w:t>86 799 954</w:t>
            </w:r>
          </w:p>
          <w:p w14:paraId="4921EE8D" w14:textId="77777777" w:rsidR="00CF0EF5" w:rsidRPr="000C00CA" w:rsidRDefault="00CF0EF5" w:rsidP="00CF0EF5">
            <w:pPr>
              <w:spacing w:before="0" w:after="0"/>
              <w:jc w:val="center"/>
              <w:rPr>
                <w:color w:val="000000"/>
                <w:sz w:val="18"/>
                <w:szCs w:val="18"/>
              </w:rPr>
            </w:pPr>
            <w:r>
              <w:rPr>
                <w:color w:val="000000"/>
                <w:sz w:val="18"/>
                <w:szCs w:val="18"/>
              </w:rPr>
              <w:t>77 829 582</w:t>
            </w:r>
          </w:p>
          <w:p w14:paraId="18E8E3D0" w14:textId="4ADDD50A" w:rsidR="00067CB8" w:rsidRPr="007D47AF" w:rsidRDefault="00CF0EF5" w:rsidP="00685B62">
            <w:pPr>
              <w:spacing w:before="0" w:after="0"/>
              <w:jc w:val="center"/>
              <w:rPr>
                <w:sz w:val="18"/>
                <w:szCs w:val="18"/>
              </w:rPr>
            </w:pPr>
            <w:r>
              <w:rPr>
                <w:color w:val="000000"/>
                <w:sz w:val="18"/>
                <w:szCs w:val="18"/>
              </w:rPr>
              <w:t>1 036 289  </w:t>
            </w:r>
          </w:p>
        </w:tc>
      </w:tr>
    </w:tbl>
    <w:p w14:paraId="58FC8A21" w14:textId="77777777" w:rsidR="00067CB8" w:rsidRPr="00217019" w:rsidRDefault="00067CB8" w:rsidP="00067CB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75"/>
        <w:gridCol w:w="747"/>
        <w:gridCol w:w="1865"/>
        <w:gridCol w:w="937"/>
        <w:gridCol w:w="1667"/>
        <w:gridCol w:w="3113"/>
      </w:tblGrid>
      <w:tr w:rsidR="00067CB8" w:rsidRPr="007D47AF" w14:paraId="5EE941E8" w14:textId="77777777" w:rsidTr="00067CB8">
        <w:tc>
          <w:tcPr>
            <w:tcW w:w="9204" w:type="dxa"/>
            <w:gridSpan w:val="6"/>
            <w:tcBorders>
              <w:top w:val="single" w:sz="4" w:space="0" w:color="auto"/>
              <w:left w:val="single" w:sz="4" w:space="0" w:color="auto"/>
              <w:bottom w:val="single" w:sz="4" w:space="0" w:color="auto"/>
              <w:right w:val="single" w:sz="4" w:space="0" w:color="auto"/>
            </w:tcBorders>
          </w:tcPr>
          <w:p w14:paraId="6B4C0859" w14:textId="4505BDD1" w:rsidR="00067CB8" w:rsidRPr="007D47AF" w:rsidRDefault="00067CB8" w:rsidP="00067CB8">
            <w:pPr>
              <w:spacing w:before="0" w:after="0"/>
              <w:rPr>
                <w:rFonts w:eastAsia="Times New Roman"/>
                <w:b/>
                <w:iCs/>
                <w:sz w:val="18"/>
                <w:szCs w:val="18"/>
              </w:rPr>
            </w:pPr>
            <w:r w:rsidRPr="007D47AF">
              <w:rPr>
                <w:b/>
                <w:sz w:val="18"/>
                <w:szCs w:val="18"/>
              </w:rPr>
              <w:t xml:space="preserve">Tabulka </w:t>
            </w:r>
            <w:r w:rsidRPr="007D47AF">
              <w:rPr>
                <w:b/>
                <w:sz w:val="18"/>
                <w:szCs w:val="18"/>
              </w:rPr>
              <w:fldChar w:fldCharType="begin"/>
            </w:r>
            <w:r w:rsidRPr="007D47AF">
              <w:rPr>
                <w:b/>
                <w:sz w:val="18"/>
                <w:szCs w:val="18"/>
              </w:rPr>
              <w:instrText xml:space="preserve"> SEQ Tabulka \* ARABIC </w:instrText>
            </w:r>
            <w:r w:rsidRPr="007D47AF">
              <w:rPr>
                <w:b/>
                <w:sz w:val="18"/>
                <w:szCs w:val="18"/>
              </w:rPr>
              <w:fldChar w:fldCharType="separate"/>
            </w:r>
            <w:r w:rsidR="00045450">
              <w:rPr>
                <w:b/>
                <w:noProof/>
                <w:sz w:val="18"/>
                <w:szCs w:val="18"/>
              </w:rPr>
              <w:t>42</w:t>
            </w:r>
            <w:r w:rsidRPr="007D47AF">
              <w:rPr>
                <w:b/>
                <w:sz w:val="18"/>
                <w:szCs w:val="18"/>
              </w:rPr>
              <w:fldChar w:fldCharType="end"/>
            </w:r>
            <w:r w:rsidRPr="007D47AF">
              <w:rPr>
                <w:b/>
                <w:sz w:val="18"/>
                <w:szCs w:val="18"/>
              </w:rPr>
              <w:t>: Dimenze 6 – vedlejší témata ESF+</w:t>
            </w:r>
          </w:p>
        </w:tc>
      </w:tr>
      <w:tr w:rsidR="00067CB8" w:rsidRPr="007D47AF" w14:paraId="049FFB30" w14:textId="77777777" w:rsidTr="00067CB8">
        <w:tc>
          <w:tcPr>
            <w:tcW w:w="875" w:type="dxa"/>
            <w:tcBorders>
              <w:top w:val="single" w:sz="4" w:space="0" w:color="auto"/>
              <w:left w:val="single" w:sz="4" w:space="0" w:color="auto"/>
              <w:bottom w:val="single" w:sz="4" w:space="0" w:color="auto"/>
              <w:right w:val="single" w:sz="4" w:space="0" w:color="auto"/>
            </w:tcBorders>
            <w:shd w:val="clear" w:color="auto" w:fill="auto"/>
          </w:tcPr>
          <w:p w14:paraId="3592399F" w14:textId="77777777" w:rsidR="00067CB8" w:rsidRPr="007D47AF" w:rsidRDefault="00067CB8" w:rsidP="00067CB8">
            <w:pPr>
              <w:spacing w:before="0" w:after="0"/>
              <w:rPr>
                <w:rFonts w:eastAsia="Times New Roman"/>
                <w:b/>
                <w:iCs/>
                <w:sz w:val="18"/>
                <w:szCs w:val="18"/>
              </w:rPr>
            </w:pPr>
            <w:r w:rsidRPr="007D47AF">
              <w:rPr>
                <w:b/>
                <w:sz w:val="18"/>
                <w:szCs w:val="18"/>
              </w:rPr>
              <w:t>Číslo priority</w:t>
            </w:r>
          </w:p>
        </w:tc>
        <w:tc>
          <w:tcPr>
            <w:tcW w:w="747" w:type="dxa"/>
            <w:tcBorders>
              <w:top w:val="single" w:sz="4" w:space="0" w:color="auto"/>
              <w:left w:val="single" w:sz="4" w:space="0" w:color="auto"/>
              <w:bottom w:val="single" w:sz="4" w:space="0" w:color="auto"/>
              <w:right w:val="single" w:sz="4" w:space="0" w:color="auto"/>
            </w:tcBorders>
            <w:shd w:val="clear" w:color="auto" w:fill="auto"/>
          </w:tcPr>
          <w:p w14:paraId="45B96885" w14:textId="77777777" w:rsidR="00067CB8" w:rsidRPr="007D47AF" w:rsidRDefault="00067CB8" w:rsidP="00067CB8">
            <w:pPr>
              <w:spacing w:before="0" w:after="0"/>
              <w:rPr>
                <w:rFonts w:eastAsia="Times New Roman"/>
                <w:b/>
                <w:iCs/>
                <w:sz w:val="18"/>
                <w:szCs w:val="18"/>
              </w:rPr>
            </w:pPr>
            <w:r w:rsidRPr="007D47AF">
              <w:rPr>
                <w:b/>
                <w:sz w:val="18"/>
                <w:szCs w:val="18"/>
              </w:rPr>
              <w:t>Fond</w:t>
            </w:r>
          </w:p>
        </w:tc>
        <w:tc>
          <w:tcPr>
            <w:tcW w:w="1865" w:type="dxa"/>
            <w:tcBorders>
              <w:top w:val="single" w:sz="4" w:space="0" w:color="auto"/>
              <w:left w:val="single" w:sz="4" w:space="0" w:color="auto"/>
              <w:bottom w:val="single" w:sz="4" w:space="0" w:color="auto"/>
              <w:right w:val="single" w:sz="4" w:space="0" w:color="auto"/>
            </w:tcBorders>
            <w:shd w:val="clear" w:color="auto" w:fill="auto"/>
          </w:tcPr>
          <w:p w14:paraId="74EB9566" w14:textId="77777777" w:rsidR="00067CB8" w:rsidRPr="007D47AF" w:rsidRDefault="00067CB8" w:rsidP="00067CB8">
            <w:pPr>
              <w:spacing w:before="0" w:after="0"/>
              <w:rPr>
                <w:rFonts w:eastAsia="Times New Roman"/>
                <w:b/>
                <w:iCs/>
                <w:sz w:val="18"/>
                <w:szCs w:val="18"/>
              </w:rPr>
            </w:pPr>
            <w:r w:rsidRPr="007D47AF">
              <w:rPr>
                <w:b/>
                <w:sz w:val="18"/>
                <w:szCs w:val="18"/>
              </w:rPr>
              <w:t>Kategorie regionu</w:t>
            </w:r>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0CCF5727" w14:textId="77777777" w:rsidR="00067CB8" w:rsidRPr="007D47AF" w:rsidRDefault="00067CB8" w:rsidP="00067CB8">
            <w:pPr>
              <w:spacing w:before="0" w:after="0"/>
              <w:rPr>
                <w:rFonts w:eastAsia="Times New Roman"/>
                <w:b/>
                <w:iCs/>
                <w:sz w:val="18"/>
                <w:szCs w:val="18"/>
              </w:rPr>
            </w:pPr>
            <w:r w:rsidRPr="007D47AF">
              <w:rPr>
                <w:b/>
                <w:sz w:val="18"/>
                <w:szCs w:val="18"/>
              </w:rPr>
              <w:t xml:space="preserve">Kód </w:t>
            </w:r>
          </w:p>
        </w:tc>
        <w:tc>
          <w:tcPr>
            <w:tcW w:w="1667" w:type="dxa"/>
            <w:tcBorders>
              <w:top w:val="single" w:sz="4" w:space="0" w:color="auto"/>
              <w:left w:val="single" w:sz="4" w:space="0" w:color="auto"/>
              <w:bottom w:val="single" w:sz="4" w:space="0" w:color="auto"/>
              <w:right w:val="single" w:sz="4" w:space="0" w:color="auto"/>
            </w:tcBorders>
          </w:tcPr>
          <w:p w14:paraId="094F38A1" w14:textId="77777777" w:rsidR="00067CB8" w:rsidRPr="007D47AF" w:rsidRDefault="00067CB8" w:rsidP="00067CB8">
            <w:pPr>
              <w:spacing w:before="0" w:after="0"/>
              <w:rPr>
                <w:b/>
                <w:sz w:val="18"/>
                <w:szCs w:val="18"/>
              </w:rPr>
            </w:pPr>
            <w:r w:rsidRPr="007D47AF">
              <w:rPr>
                <w:b/>
                <w:sz w:val="18"/>
                <w:szCs w:val="18"/>
              </w:rPr>
              <w:t>Specifický cíl</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3F3C3A93" w14:textId="77777777" w:rsidR="00067CB8" w:rsidRPr="007D47AF" w:rsidRDefault="00067CB8" w:rsidP="00067CB8">
            <w:pPr>
              <w:spacing w:before="0" w:after="0"/>
              <w:rPr>
                <w:rFonts w:eastAsia="Times New Roman"/>
                <w:b/>
                <w:iCs/>
                <w:sz w:val="18"/>
                <w:szCs w:val="18"/>
              </w:rPr>
            </w:pPr>
            <w:r w:rsidRPr="007D47AF">
              <w:rPr>
                <w:b/>
                <w:sz w:val="18"/>
                <w:szCs w:val="18"/>
              </w:rPr>
              <w:t>Částka (v EUR)</w:t>
            </w:r>
          </w:p>
        </w:tc>
      </w:tr>
      <w:tr w:rsidR="00CD0D67" w:rsidRPr="007D47AF" w14:paraId="71D19457" w14:textId="77777777" w:rsidTr="00067CB8">
        <w:trPr>
          <w:trHeight w:val="64"/>
        </w:trPr>
        <w:tc>
          <w:tcPr>
            <w:tcW w:w="875" w:type="dxa"/>
            <w:vMerge w:val="restart"/>
            <w:tcBorders>
              <w:top w:val="single" w:sz="4" w:space="0" w:color="auto"/>
              <w:left w:val="single" w:sz="4" w:space="0" w:color="auto"/>
              <w:right w:val="single" w:sz="4" w:space="0" w:color="auto"/>
            </w:tcBorders>
            <w:shd w:val="clear" w:color="auto" w:fill="auto"/>
          </w:tcPr>
          <w:p w14:paraId="0874157E" w14:textId="77777777" w:rsidR="00CD0D67" w:rsidRPr="007D47AF" w:rsidRDefault="00CD0D67" w:rsidP="00CD0D67">
            <w:pPr>
              <w:spacing w:before="0" w:after="0"/>
              <w:rPr>
                <w:sz w:val="18"/>
                <w:szCs w:val="18"/>
              </w:rPr>
            </w:pPr>
            <w:r w:rsidRPr="007D47AF">
              <w:rPr>
                <w:sz w:val="18"/>
                <w:szCs w:val="18"/>
              </w:rPr>
              <w:t>2</w:t>
            </w:r>
          </w:p>
        </w:tc>
        <w:tc>
          <w:tcPr>
            <w:tcW w:w="747" w:type="dxa"/>
            <w:vMerge w:val="restart"/>
            <w:tcBorders>
              <w:top w:val="single" w:sz="4" w:space="0" w:color="auto"/>
              <w:left w:val="single" w:sz="4" w:space="0" w:color="auto"/>
              <w:right w:val="single" w:sz="4" w:space="0" w:color="auto"/>
            </w:tcBorders>
            <w:shd w:val="clear" w:color="auto" w:fill="auto"/>
          </w:tcPr>
          <w:p w14:paraId="686926F6" w14:textId="77777777" w:rsidR="00CD0D67" w:rsidRPr="007D47AF" w:rsidRDefault="00CD0D67" w:rsidP="00CD0D67">
            <w:pPr>
              <w:spacing w:before="0" w:after="0"/>
              <w:rPr>
                <w:sz w:val="18"/>
                <w:szCs w:val="18"/>
              </w:rPr>
            </w:pPr>
            <w:r w:rsidRPr="007D47AF">
              <w:rPr>
                <w:sz w:val="18"/>
                <w:szCs w:val="18"/>
              </w:rPr>
              <w:t>ESF+</w:t>
            </w:r>
          </w:p>
        </w:tc>
        <w:tc>
          <w:tcPr>
            <w:tcW w:w="1865" w:type="dxa"/>
            <w:tcBorders>
              <w:top w:val="single" w:sz="4" w:space="0" w:color="auto"/>
              <w:left w:val="single" w:sz="4" w:space="0" w:color="auto"/>
              <w:bottom w:val="single" w:sz="4" w:space="0" w:color="auto"/>
              <w:right w:val="single" w:sz="4" w:space="0" w:color="auto"/>
            </w:tcBorders>
            <w:shd w:val="clear" w:color="auto" w:fill="auto"/>
          </w:tcPr>
          <w:p w14:paraId="2508A14E" w14:textId="77777777" w:rsidR="00CD0D67" w:rsidRPr="007D47AF" w:rsidRDefault="00CD0D67" w:rsidP="00CD0D67">
            <w:pPr>
              <w:spacing w:before="0" w:after="0"/>
              <w:rPr>
                <w:sz w:val="18"/>
                <w:szCs w:val="18"/>
              </w:rPr>
            </w:pPr>
            <w:r w:rsidRPr="007D47AF">
              <w:rPr>
                <w:sz w:val="18"/>
                <w:szCs w:val="18"/>
              </w:rPr>
              <w:t>Méně rozvinuté</w:t>
            </w:r>
          </w:p>
          <w:p w14:paraId="5721036D" w14:textId="77777777" w:rsidR="00CD0D67" w:rsidRPr="007D47AF" w:rsidRDefault="00CD0D67" w:rsidP="00CD0D67">
            <w:pPr>
              <w:spacing w:before="0" w:after="0"/>
              <w:rPr>
                <w:sz w:val="18"/>
                <w:szCs w:val="18"/>
              </w:rPr>
            </w:pPr>
            <w:r w:rsidRPr="007D47AF">
              <w:rPr>
                <w:sz w:val="18"/>
                <w:szCs w:val="18"/>
              </w:rPr>
              <w:t>Přechodové</w:t>
            </w:r>
          </w:p>
          <w:p w14:paraId="288D617D" w14:textId="77777777" w:rsidR="00CD0D67" w:rsidRPr="007D47AF" w:rsidRDefault="00CD0D67" w:rsidP="00CD0D67">
            <w:pPr>
              <w:spacing w:before="0" w:after="0"/>
              <w:rPr>
                <w:sz w:val="18"/>
                <w:szCs w:val="18"/>
              </w:rPr>
            </w:pPr>
            <w:r w:rsidRPr="007D47AF">
              <w:rPr>
                <w:sz w:val="18"/>
                <w:szCs w:val="18"/>
              </w:rPr>
              <w:t>Více rozvinuté</w:t>
            </w:r>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52E1B9AC" w14:textId="77777777" w:rsidR="00CD0D67" w:rsidRPr="007D47AF" w:rsidRDefault="00CD0D67" w:rsidP="00CD0D67">
            <w:pPr>
              <w:spacing w:before="0" w:after="0"/>
              <w:rPr>
                <w:sz w:val="18"/>
                <w:szCs w:val="18"/>
              </w:rPr>
            </w:pPr>
            <w:r w:rsidRPr="007D47AF">
              <w:rPr>
                <w:sz w:val="18"/>
                <w:szCs w:val="18"/>
              </w:rPr>
              <w:t>05</w:t>
            </w:r>
          </w:p>
        </w:tc>
        <w:tc>
          <w:tcPr>
            <w:tcW w:w="1667" w:type="dxa"/>
            <w:tcBorders>
              <w:top w:val="single" w:sz="4" w:space="0" w:color="auto"/>
              <w:left w:val="single" w:sz="4" w:space="0" w:color="auto"/>
              <w:bottom w:val="single" w:sz="4" w:space="0" w:color="auto"/>
              <w:right w:val="single" w:sz="4" w:space="0" w:color="auto"/>
            </w:tcBorders>
          </w:tcPr>
          <w:p w14:paraId="389CDD57" w14:textId="73952532" w:rsidR="00CD0D67" w:rsidRPr="007D47AF" w:rsidRDefault="00CD0D67" w:rsidP="00CD0D67">
            <w:pPr>
              <w:spacing w:before="0" w:after="0"/>
              <w:rPr>
                <w:sz w:val="18"/>
                <w:szCs w:val="18"/>
              </w:rPr>
            </w:pPr>
            <w:r>
              <w:rPr>
                <w:sz w:val="18"/>
                <w:szCs w:val="18"/>
              </w:rPr>
              <w:t>2.2</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40D68CDD" w14:textId="2D9B2D6A" w:rsidR="007A1FAF" w:rsidRPr="000C00CA" w:rsidRDefault="00CF0EF5" w:rsidP="000C00CA">
            <w:pPr>
              <w:spacing w:before="0" w:after="0"/>
              <w:jc w:val="center"/>
              <w:rPr>
                <w:color w:val="000000"/>
                <w:sz w:val="18"/>
                <w:szCs w:val="18"/>
              </w:rPr>
            </w:pPr>
            <w:r>
              <w:rPr>
                <w:color w:val="000000"/>
                <w:sz w:val="18"/>
                <w:szCs w:val="18"/>
              </w:rPr>
              <w:t>75 126 857</w:t>
            </w:r>
          </w:p>
          <w:p w14:paraId="7BE11812" w14:textId="352A0743" w:rsidR="007A1FAF" w:rsidRPr="000C00CA" w:rsidRDefault="00CF0EF5" w:rsidP="000C00CA">
            <w:pPr>
              <w:spacing w:before="0" w:after="0"/>
              <w:jc w:val="center"/>
              <w:rPr>
                <w:color w:val="000000"/>
                <w:sz w:val="18"/>
                <w:szCs w:val="18"/>
              </w:rPr>
            </w:pPr>
            <w:r>
              <w:rPr>
                <w:color w:val="000000"/>
                <w:sz w:val="18"/>
                <w:szCs w:val="18"/>
              </w:rPr>
              <w:t>67 362 845</w:t>
            </w:r>
          </w:p>
          <w:p w14:paraId="74E434FC" w14:textId="28656152" w:rsidR="00CD0D67" w:rsidRPr="000C00CA" w:rsidRDefault="00CF0EF5" w:rsidP="000C00CA">
            <w:pPr>
              <w:spacing w:before="0" w:after="0"/>
              <w:jc w:val="center"/>
              <w:rPr>
                <w:color w:val="000000"/>
                <w:sz w:val="16"/>
                <w:szCs w:val="16"/>
              </w:rPr>
            </w:pPr>
            <w:r>
              <w:rPr>
                <w:color w:val="000000"/>
                <w:sz w:val="18"/>
                <w:szCs w:val="18"/>
              </w:rPr>
              <w:t>896 926</w:t>
            </w:r>
          </w:p>
        </w:tc>
      </w:tr>
      <w:tr w:rsidR="00CD0D67" w:rsidRPr="007D47AF" w14:paraId="06070B39" w14:textId="77777777" w:rsidTr="00067CB8">
        <w:trPr>
          <w:trHeight w:val="63"/>
        </w:trPr>
        <w:tc>
          <w:tcPr>
            <w:tcW w:w="875" w:type="dxa"/>
            <w:vMerge/>
            <w:tcBorders>
              <w:left w:val="single" w:sz="4" w:space="0" w:color="auto"/>
              <w:right w:val="single" w:sz="4" w:space="0" w:color="auto"/>
            </w:tcBorders>
            <w:shd w:val="clear" w:color="auto" w:fill="auto"/>
          </w:tcPr>
          <w:p w14:paraId="1034C3EC" w14:textId="77777777" w:rsidR="00CD0D67" w:rsidRPr="007D47AF" w:rsidRDefault="00CD0D67" w:rsidP="00CD0D67">
            <w:pPr>
              <w:spacing w:before="0" w:after="0"/>
              <w:rPr>
                <w:sz w:val="18"/>
                <w:szCs w:val="18"/>
              </w:rPr>
            </w:pPr>
          </w:p>
        </w:tc>
        <w:tc>
          <w:tcPr>
            <w:tcW w:w="747" w:type="dxa"/>
            <w:vMerge/>
            <w:tcBorders>
              <w:left w:val="single" w:sz="4" w:space="0" w:color="auto"/>
              <w:right w:val="single" w:sz="4" w:space="0" w:color="auto"/>
            </w:tcBorders>
            <w:shd w:val="clear" w:color="auto" w:fill="auto"/>
          </w:tcPr>
          <w:p w14:paraId="534CE104" w14:textId="77777777" w:rsidR="00CD0D67" w:rsidRPr="007D47AF" w:rsidRDefault="00CD0D67" w:rsidP="00CD0D67">
            <w:pPr>
              <w:spacing w:before="0" w:after="0"/>
              <w:rPr>
                <w:sz w:val="18"/>
                <w:szCs w:val="18"/>
              </w:rPr>
            </w:pPr>
          </w:p>
        </w:tc>
        <w:tc>
          <w:tcPr>
            <w:tcW w:w="1865" w:type="dxa"/>
            <w:tcBorders>
              <w:top w:val="single" w:sz="4" w:space="0" w:color="auto"/>
              <w:left w:val="single" w:sz="4" w:space="0" w:color="auto"/>
              <w:bottom w:val="single" w:sz="4" w:space="0" w:color="auto"/>
              <w:right w:val="single" w:sz="4" w:space="0" w:color="auto"/>
            </w:tcBorders>
            <w:shd w:val="clear" w:color="auto" w:fill="auto"/>
          </w:tcPr>
          <w:p w14:paraId="47613DB4" w14:textId="77777777" w:rsidR="00CD0D67" w:rsidRPr="007D47AF" w:rsidRDefault="00CD0D67" w:rsidP="00CD0D67">
            <w:pPr>
              <w:spacing w:before="0" w:after="0"/>
              <w:rPr>
                <w:sz w:val="18"/>
                <w:szCs w:val="18"/>
              </w:rPr>
            </w:pPr>
            <w:r w:rsidRPr="007D47AF">
              <w:rPr>
                <w:sz w:val="18"/>
                <w:szCs w:val="18"/>
              </w:rPr>
              <w:t>Méně rozvinuté</w:t>
            </w:r>
          </w:p>
          <w:p w14:paraId="788907C4" w14:textId="77777777" w:rsidR="00CD0D67" w:rsidRPr="007D47AF" w:rsidRDefault="00CD0D67" w:rsidP="00CD0D67">
            <w:pPr>
              <w:spacing w:before="0" w:after="0"/>
              <w:rPr>
                <w:sz w:val="18"/>
                <w:szCs w:val="18"/>
              </w:rPr>
            </w:pPr>
            <w:r w:rsidRPr="007D47AF">
              <w:rPr>
                <w:sz w:val="18"/>
                <w:szCs w:val="18"/>
              </w:rPr>
              <w:t>Přechodové</w:t>
            </w:r>
          </w:p>
          <w:p w14:paraId="3BFBE131" w14:textId="77777777" w:rsidR="00CD0D67" w:rsidRPr="007D47AF" w:rsidRDefault="00CD0D67" w:rsidP="00CD0D67">
            <w:pPr>
              <w:spacing w:before="0" w:after="0"/>
              <w:rPr>
                <w:sz w:val="18"/>
                <w:szCs w:val="18"/>
              </w:rPr>
            </w:pPr>
            <w:r w:rsidRPr="007D47AF">
              <w:rPr>
                <w:sz w:val="18"/>
                <w:szCs w:val="18"/>
              </w:rPr>
              <w:t>Více rozvinuté</w:t>
            </w:r>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48FAD95C" w14:textId="5B1ED61B" w:rsidR="00CD0D67" w:rsidRPr="007D47AF" w:rsidRDefault="00CD0D67" w:rsidP="00CD0D67">
            <w:pPr>
              <w:spacing w:before="0" w:after="0"/>
              <w:rPr>
                <w:sz w:val="18"/>
                <w:szCs w:val="18"/>
              </w:rPr>
            </w:pPr>
            <w:r w:rsidRPr="007D47AF">
              <w:rPr>
                <w:sz w:val="18"/>
                <w:szCs w:val="18"/>
              </w:rPr>
              <w:t>0</w:t>
            </w:r>
            <w:r>
              <w:rPr>
                <w:sz w:val="18"/>
                <w:szCs w:val="18"/>
              </w:rPr>
              <w:t>6</w:t>
            </w:r>
          </w:p>
        </w:tc>
        <w:tc>
          <w:tcPr>
            <w:tcW w:w="1667" w:type="dxa"/>
            <w:tcBorders>
              <w:top w:val="single" w:sz="4" w:space="0" w:color="auto"/>
              <w:left w:val="single" w:sz="4" w:space="0" w:color="auto"/>
              <w:bottom w:val="single" w:sz="4" w:space="0" w:color="auto"/>
              <w:right w:val="single" w:sz="4" w:space="0" w:color="auto"/>
            </w:tcBorders>
          </w:tcPr>
          <w:p w14:paraId="5A717FFA" w14:textId="7294E783" w:rsidR="00CD0D67" w:rsidRPr="007D47AF" w:rsidRDefault="00CD0D67" w:rsidP="00CD0D67">
            <w:pPr>
              <w:spacing w:before="0" w:after="0"/>
              <w:rPr>
                <w:sz w:val="18"/>
                <w:szCs w:val="18"/>
              </w:rPr>
            </w:pPr>
            <w:r>
              <w:rPr>
                <w:sz w:val="18"/>
                <w:szCs w:val="18"/>
              </w:rPr>
              <w:t>2.2</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5508EDF9" w14:textId="5453414F" w:rsidR="007A1FAF" w:rsidRPr="009266C5" w:rsidRDefault="00CF0EF5" w:rsidP="007A1FAF">
            <w:pPr>
              <w:spacing w:before="0" w:after="0"/>
              <w:jc w:val="center"/>
              <w:rPr>
                <w:color w:val="000000"/>
                <w:sz w:val="18"/>
                <w:szCs w:val="18"/>
              </w:rPr>
            </w:pPr>
            <w:r>
              <w:rPr>
                <w:color w:val="000000"/>
                <w:sz w:val="18"/>
                <w:szCs w:val="18"/>
              </w:rPr>
              <w:t>8 679 995</w:t>
            </w:r>
          </w:p>
          <w:p w14:paraId="529E3A14" w14:textId="18FD4839" w:rsidR="007A1FAF" w:rsidRPr="009266C5" w:rsidRDefault="00CF0EF5" w:rsidP="007A1FAF">
            <w:pPr>
              <w:spacing w:before="0" w:after="0"/>
              <w:jc w:val="center"/>
              <w:rPr>
                <w:color w:val="000000"/>
                <w:sz w:val="18"/>
                <w:szCs w:val="18"/>
              </w:rPr>
            </w:pPr>
            <w:r>
              <w:rPr>
                <w:color w:val="000000"/>
                <w:sz w:val="18"/>
                <w:szCs w:val="18"/>
              </w:rPr>
              <w:t>7 782 958</w:t>
            </w:r>
          </w:p>
          <w:p w14:paraId="4F4786B1" w14:textId="47C861FD" w:rsidR="00CD0D67" w:rsidRPr="007D47AF" w:rsidRDefault="00CF0EF5" w:rsidP="000C00CA">
            <w:pPr>
              <w:spacing w:before="0" w:after="0"/>
              <w:jc w:val="center"/>
              <w:rPr>
                <w:sz w:val="18"/>
                <w:szCs w:val="18"/>
              </w:rPr>
            </w:pPr>
            <w:r>
              <w:rPr>
                <w:color w:val="000000"/>
                <w:sz w:val="18"/>
                <w:szCs w:val="18"/>
              </w:rPr>
              <w:t>103 629</w:t>
            </w:r>
          </w:p>
        </w:tc>
      </w:tr>
      <w:tr w:rsidR="00CD0D67" w:rsidRPr="007D47AF" w14:paraId="140575B7" w14:textId="77777777" w:rsidTr="00067CB8">
        <w:trPr>
          <w:trHeight w:val="63"/>
        </w:trPr>
        <w:tc>
          <w:tcPr>
            <w:tcW w:w="875" w:type="dxa"/>
            <w:vMerge/>
            <w:tcBorders>
              <w:left w:val="single" w:sz="4" w:space="0" w:color="auto"/>
              <w:bottom w:val="single" w:sz="4" w:space="0" w:color="auto"/>
              <w:right w:val="single" w:sz="4" w:space="0" w:color="auto"/>
            </w:tcBorders>
            <w:shd w:val="clear" w:color="auto" w:fill="auto"/>
          </w:tcPr>
          <w:p w14:paraId="574631CB" w14:textId="77777777" w:rsidR="00CD0D67" w:rsidRPr="007D47AF" w:rsidRDefault="00CD0D67" w:rsidP="00CD0D67">
            <w:pPr>
              <w:spacing w:before="0" w:after="0"/>
              <w:rPr>
                <w:sz w:val="18"/>
                <w:szCs w:val="18"/>
              </w:rPr>
            </w:pPr>
          </w:p>
        </w:tc>
        <w:tc>
          <w:tcPr>
            <w:tcW w:w="747" w:type="dxa"/>
            <w:vMerge/>
            <w:tcBorders>
              <w:left w:val="single" w:sz="4" w:space="0" w:color="auto"/>
              <w:bottom w:val="single" w:sz="4" w:space="0" w:color="auto"/>
              <w:right w:val="single" w:sz="4" w:space="0" w:color="auto"/>
            </w:tcBorders>
            <w:shd w:val="clear" w:color="auto" w:fill="auto"/>
          </w:tcPr>
          <w:p w14:paraId="3AF11967" w14:textId="77777777" w:rsidR="00CD0D67" w:rsidRPr="007D47AF" w:rsidRDefault="00CD0D67" w:rsidP="00CD0D67">
            <w:pPr>
              <w:spacing w:before="0" w:after="0"/>
              <w:rPr>
                <w:sz w:val="18"/>
                <w:szCs w:val="18"/>
              </w:rPr>
            </w:pPr>
          </w:p>
        </w:tc>
        <w:tc>
          <w:tcPr>
            <w:tcW w:w="1865" w:type="dxa"/>
            <w:tcBorders>
              <w:top w:val="single" w:sz="4" w:space="0" w:color="auto"/>
              <w:left w:val="single" w:sz="4" w:space="0" w:color="auto"/>
              <w:bottom w:val="single" w:sz="4" w:space="0" w:color="auto"/>
              <w:right w:val="single" w:sz="4" w:space="0" w:color="auto"/>
            </w:tcBorders>
            <w:shd w:val="clear" w:color="auto" w:fill="auto"/>
          </w:tcPr>
          <w:p w14:paraId="4E686A65" w14:textId="77777777" w:rsidR="00CD0D67" w:rsidRPr="007D47AF" w:rsidRDefault="00CD0D67" w:rsidP="00CD0D67">
            <w:pPr>
              <w:spacing w:before="0" w:after="0"/>
              <w:rPr>
                <w:sz w:val="18"/>
                <w:szCs w:val="18"/>
              </w:rPr>
            </w:pPr>
            <w:r w:rsidRPr="007D47AF">
              <w:rPr>
                <w:sz w:val="18"/>
                <w:szCs w:val="18"/>
              </w:rPr>
              <w:t>Méně rozvinuté</w:t>
            </w:r>
          </w:p>
          <w:p w14:paraId="16C686B3" w14:textId="77777777" w:rsidR="00CD0D67" w:rsidRPr="007D47AF" w:rsidRDefault="00CD0D67" w:rsidP="00CD0D67">
            <w:pPr>
              <w:spacing w:before="0" w:after="0"/>
              <w:rPr>
                <w:sz w:val="18"/>
                <w:szCs w:val="18"/>
              </w:rPr>
            </w:pPr>
            <w:r w:rsidRPr="007D47AF">
              <w:rPr>
                <w:sz w:val="18"/>
                <w:szCs w:val="18"/>
              </w:rPr>
              <w:t>Přechodové</w:t>
            </w:r>
          </w:p>
          <w:p w14:paraId="592A4AFB" w14:textId="77777777" w:rsidR="00CD0D67" w:rsidRPr="007D47AF" w:rsidRDefault="00CD0D67" w:rsidP="00CD0D67">
            <w:pPr>
              <w:spacing w:before="0" w:after="0"/>
              <w:rPr>
                <w:sz w:val="18"/>
                <w:szCs w:val="18"/>
              </w:rPr>
            </w:pPr>
            <w:r w:rsidRPr="007D47AF">
              <w:rPr>
                <w:sz w:val="18"/>
                <w:szCs w:val="18"/>
              </w:rPr>
              <w:t>Více rozvinuté</w:t>
            </w:r>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468B63BD" w14:textId="4908C0CB" w:rsidR="00CD0D67" w:rsidRPr="007D47AF" w:rsidRDefault="00CD0D67" w:rsidP="00CD0D67">
            <w:pPr>
              <w:spacing w:before="0" w:after="0"/>
              <w:rPr>
                <w:sz w:val="18"/>
                <w:szCs w:val="18"/>
              </w:rPr>
            </w:pPr>
            <w:r w:rsidRPr="007D47AF">
              <w:rPr>
                <w:sz w:val="18"/>
                <w:szCs w:val="18"/>
              </w:rPr>
              <w:t>0</w:t>
            </w:r>
            <w:r>
              <w:rPr>
                <w:sz w:val="18"/>
                <w:szCs w:val="18"/>
              </w:rPr>
              <w:t>8</w:t>
            </w:r>
          </w:p>
        </w:tc>
        <w:tc>
          <w:tcPr>
            <w:tcW w:w="1667" w:type="dxa"/>
            <w:tcBorders>
              <w:top w:val="single" w:sz="4" w:space="0" w:color="auto"/>
              <w:left w:val="single" w:sz="4" w:space="0" w:color="auto"/>
              <w:bottom w:val="single" w:sz="4" w:space="0" w:color="auto"/>
              <w:right w:val="single" w:sz="4" w:space="0" w:color="auto"/>
            </w:tcBorders>
          </w:tcPr>
          <w:p w14:paraId="6C7E1A5B" w14:textId="0B0FC8B4" w:rsidR="00CD0D67" w:rsidRPr="007D47AF" w:rsidRDefault="00CD0D67" w:rsidP="00CD0D67">
            <w:pPr>
              <w:spacing w:before="0" w:after="0"/>
              <w:rPr>
                <w:sz w:val="18"/>
                <w:szCs w:val="18"/>
              </w:rPr>
            </w:pPr>
            <w:r>
              <w:rPr>
                <w:sz w:val="18"/>
                <w:szCs w:val="18"/>
              </w:rPr>
              <w:t>2.2</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54DB054F" w14:textId="43C60A68" w:rsidR="007A1FAF" w:rsidRPr="000C00CA" w:rsidRDefault="007A1FAF" w:rsidP="000C00CA">
            <w:pPr>
              <w:spacing w:before="0" w:after="0"/>
              <w:jc w:val="center"/>
              <w:rPr>
                <w:color w:val="000000"/>
                <w:sz w:val="18"/>
                <w:szCs w:val="18"/>
              </w:rPr>
            </w:pPr>
            <w:r w:rsidRPr="000C00CA">
              <w:rPr>
                <w:color w:val="000000"/>
                <w:sz w:val="18"/>
                <w:szCs w:val="18"/>
              </w:rPr>
              <w:t>2 993 102</w:t>
            </w:r>
          </w:p>
          <w:p w14:paraId="0D26415B" w14:textId="112E7747" w:rsidR="007A1FAF" w:rsidRPr="000C00CA" w:rsidRDefault="007A1FAF" w:rsidP="000C00CA">
            <w:pPr>
              <w:spacing w:before="0" w:after="0"/>
              <w:jc w:val="center"/>
              <w:rPr>
                <w:color w:val="000000"/>
                <w:sz w:val="18"/>
                <w:szCs w:val="18"/>
              </w:rPr>
            </w:pPr>
            <w:r w:rsidRPr="000C00CA">
              <w:rPr>
                <w:color w:val="000000"/>
                <w:sz w:val="18"/>
                <w:szCs w:val="18"/>
              </w:rPr>
              <w:t>2 683 779</w:t>
            </w:r>
          </w:p>
          <w:p w14:paraId="3CC606F3" w14:textId="487455FF" w:rsidR="00CD0D67" w:rsidRPr="000C00CA" w:rsidRDefault="007A1FAF" w:rsidP="000C00CA">
            <w:pPr>
              <w:spacing w:before="0" w:after="0"/>
              <w:jc w:val="center"/>
              <w:rPr>
                <w:color w:val="000000"/>
                <w:sz w:val="18"/>
                <w:szCs w:val="18"/>
              </w:rPr>
            </w:pPr>
            <w:r w:rsidRPr="000C00CA">
              <w:rPr>
                <w:color w:val="000000"/>
                <w:sz w:val="18"/>
                <w:szCs w:val="18"/>
              </w:rPr>
              <w:t>35 734</w:t>
            </w:r>
          </w:p>
        </w:tc>
      </w:tr>
    </w:tbl>
    <w:p w14:paraId="3081B45D" w14:textId="77777777" w:rsidR="00067CB8" w:rsidRDefault="00067CB8" w:rsidP="00067CB8">
      <w:pPr>
        <w:autoSpaceDE w:val="0"/>
        <w:autoSpaceDN w:val="0"/>
        <w:adjustRightInd w:val="0"/>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70"/>
        <w:gridCol w:w="736"/>
        <w:gridCol w:w="1835"/>
        <w:gridCol w:w="918"/>
        <w:gridCol w:w="1732"/>
        <w:gridCol w:w="3113"/>
      </w:tblGrid>
      <w:tr w:rsidR="00067CB8" w:rsidRPr="007D47AF" w14:paraId="1078EFEC" w14:textId="77777777" w:rsidTr="00067CB8">
        <w:tc>
          <w:tcPr>
            <w:tcW w:w="9204" w:type="dxa"/>
            <w:gridSpan w:val="6"/>
            <w:tcBorders>
              <w:top w:val="single" w:sz="4" w:space="0" w:color="auto"/>
              <w:left w:val="single" w:sz="4" w:space="0" w:color="auto"/>
              <w:bottom w:val="single" w:sz="4" w:space="0" w:color="auto"/>
              <w:right w:val="single" w:sz="4" w:space="0" w:color="auto"/>
            </w:tcBorders>
          </w:tcPr>
          <w:p w14:paraId="7AF1272D" w14:textId="51BF39B7" w:rsidR="00067CB8" w:rsidRPr="007D47AF" w:rsidRDefault="00067CB8" w:rsidP="00067CB8">
            <w:pPr>
              <w:spacing w:before="0" w:after="0"/>
              <w:rPr>
                <w:rFonts w:eastAsia="Times New Roman"/>
                <w:b/>
                <w:iCs/>
                <w:sz w:val="18"/>
                <w:szCs w:val="18"/>
              </w:rPr>
            </w:pPr>
            <w:r w:rsidRPr="007D47AF">
              <w:rPr>
                <w:b/>
                <w:sz w:val="18"/>
                <w:szCs w:val="18"/>
              </w:rPr>
              <w:t xml:space="preserve">Tabulka </w:t>
            </w:r>
            <w:r w:rsidRPr="007D47AF">
              <w:rPr>
                <w:b/>
                <w:sz w:val="18"/>
                <w:szCs w:val="18"/>
              </w:rPr>
              <w:fldChar w:fldCharType="begin"/>
            </w:r>
            <w:r w:rsidRPr="007D47AF">
              <w:rPr>
                <w:b/>
                <w:sz w:val="18"/>
                <w:szCs w:val="18"/>
              </w:rPr>
              <w:instrText xml:space="preserve"> SEQ Tabulka \* ARABIC </w:instrText>
            </w:r>
            <w:r w:rsidRPr="007D47AF">
              <w:rPr>
                <w:b/>
                <w:sz w:val="18"/>
                <w:szCs w:val="18"/>
              </w:rPr>
              <w:fldChar w:fldCharType="separate"/>
            </w:r>
            <w:r w:rsidR="00045450">
              <w:rPr>
                <w:b/>
                <w:noProof/>
                <w:sz w:val="18"/>
                <w:szCs w:val="18"/>
              </w:rPr>
              <w:t>43</w:t>
            </w:r>
            <w:r w:rsidRPr="007D47AF">
              <w:rPr>
                <w:b/>
                <w:sz w:val="18"/>
                <w:szCs w:val="18"/>
              </w:rPr>
              <w:fldChar w:fldCharType="end"/>
            </w:r>
            <w:r w:rsidRPr="007D47AF">
              <w:rPr>
                <w:b/>
                <w:sz w:val="18"/>
                <w:szCs w:val="18"/>
              </w:rPr>
              <w:t xml:space="preserve">: Dimenze 7 – </w:t>
            </w:r>
            <w:r w:rsidR="003B6132">
              <w:rPr>
                <w:rFonts w:eastAsia="Times New Roman"/>
                <w:b/>
                <w:sz w:val="18"/>
                <w:szCs w:val="18"/>
                <w:lang w:eastAsia="en-GB"/>
              </w:rPr>
              <w:t>d</w:t>
            </w:r>
            <w:r w:rsidR="003B6132" w:rsidRPr="003B6132">
              <w:rPr>
                <w:rFonts w:eastAsia="Times New Roman"/>
                <w:b/>
                <w:sz w:val="18"/>
                <w:szCs w:val="18"/>
                <w:lang w:eastAsia="en-GB"/>
              </w:rPr>
              <w:t>imenze genderové rovnosti v rámci ESF+/EFRR/F</w:t>
            </w:r>
            <w:r w:rsidR="003B6132" w:rsidRPr="003B6132">
              <w:rPr>
                <w:b/>
                <w:sz w:val="18"/>
                <w:szCs w:val="18"/>
              </w:rPr>
              <w:t>S</w:t>
            </w:r>
            <w:r w:rsidR="003B6132" w:rsidRPr="003B6132">
              <w:rPr>
                <w:rFonts w:eastAsia="Times New Roman"/>
                <w:b/>
                <w:sz w:val="18"/>
                <w:szCs w:val="18"/>
                <w:lang w:eastAsia="en-GB"/>
              </w:rPr>
              <w:t>/FST</w:t>
            </w:r>
          </w:p>
        </w:tc>
      </w:tr>
      <w:tr w:rsidR="00067CB8" w:rsidRPr="007D47AF" w14:paraId="4BA24396" w14:textId="77777777" w:rsidTr="00067CB8">
        <w:tc>
          <w:tcPr>
            <w:tcW w:w="870" w:type="dxa"/>
            <w:tcBorders>
              <w:top w:val="single" w:sz="4" w:space="0" w:color="auto"/>
              <w:left w:val="single" w:sz="4" w:space="0" w:color="auto"/>
              <w:bottom w:val="single" w:sz="4" w:space="0" w:color="auto"/>
              <w:right w:val="single" w:sz="4" w:space="0" w:color="auto"/>
            </w:tcBorders>
            <w:shd w:val="clear" w:color="auto" w:fill="auto"/>
          </w:tcPr>
          <w:p w14:paraId="0A98ECE8" w14:textId="77777777" w:rsidR="00067CB8" w:rsidRPr="007D47AF" w:rsidRDefault="00067CB8" w:rsidP="00067CB8">
            <w:pPr>
              <w:spacing w:before="0" w:after="0"/>
              <w:rPr>
                <w:rFonts w:eastAsia="Times New Roman"/>
                <w:b/>
                <w:iCs/>
                <w:sz w:val="18"/>
                <w:szCs w:val="18"/>
              </w:rPr>
            </w:pPr>
            <w:r w:rsidRPr="007D47AF">
              <w:rPr>
                <w:b/>
                <w:sz w:val="18"/>
                <w:szCs w:val="18"/>
              </w:rPr>
              <w:t>Číslo priority</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27C52E4A" w14:textId="77777777" w:rsidR="00067CB8" w:rsidRPr="007D47AF" w:rsidRDefault="00067CB8" w:rsidP="00067CB8">
            <w:pPr>
              <w:spacing w:before="0" w:after="0"/>
              <w:rPr>
                <w:rFonts w:eastAsia="Times New Roman"/>
                <w:b/>
                <w:iCs/>
                <w:sz w:val="18"/>
                <w:szCs w:val="18"/>
              </w:rPr>
            </w:pPr>
            <w:r w:rsidRPr="007D47AF">
              <w:rPr>
                <w:b/>
                <w:sz w:val="18"/>
                <w:szCs w:val="18"/>
              </w:rPr>
              <w:t>Fond</w:t>
            </w: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528D9497" w14:textId="77777777" w:rsidR="00067CB8" w:rsidRPr="007D47AF" w:rsidRDefault="00067CB8" w:rsidP="00067CB8">
            <w:pPr>
              <w:spacing w:before="0" w:after="0"/>
              <w:rPr>
                <w:rFonts w:eastAsia="Times New Roman"/>
                <w:b/>
                <w:iCs/>
                <w:sz w:val="18"/>
                <w:szCs w:val="18"/>
              </w:rPr>
            </w:pPr>
            <w:r w:rsidRPr="007D47AF">
              <w:rPr>
                <w:b/>
                <w:sz w:val="18"/>
                <w:szCs w:val="18"/>
              </w:rPr>
              <w:t>Kategorie regionu</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1C8A382E" w14:textId="77777777" w:rsidR="00067CB8" w:rsidRPr="007D47AF" w:rsidRDefault="00067CB8" w:rsidP="00067CB8">
            <w:pPr>
              <w:spacing w:before="0" w:after="0"/>
              <w:rPr>
                <w:rFonts w:eastAsia="Times New Roman"/>
                <w:b/>
                <w:iCs/>
                <w:sz w:val="18"/>
                <w:szCs w:val="18"/>
              </w:rPr>
            </w:pPr>
            <w:r w:rsidRPr="007D47AF">
              <w:rPr>
                <w:b/>
                <w:sz w:val="18"/>
                <w:szCs w:val="18"/>
              </w:rPr>
              <w:t xml:space="preserve">Kód </w:t>
            </w:r>
          </w:p>
        </w:tc>
        <w:tc>
          <w:tcPr>
            <w:tcW w:w="1732" w:type="dxa"/>
            <w:tcBorders>
              <w:top w:val="single" w:sz="4" w:space="0" w:color="auto"/>
              <w:left w:val="single" w:sz="4" w:space="0" w:color="auto"/>
              <w:bottom w:val="single" w:sz="4" w:space="0" w:color="auto"/>
              <w:right w:val="single" w:sz="4" w:space="0" w:color="auto"/>
            </w:tcBorders>
          </w:tcPr>
          <w:p w14:paraId="7D99EF95" w14:textId="77777777" w:rsidR="00067CB8" w:rsidRPr="007D47AF" w:rsidRDefault="00067CB8" w:rsidP="00067CB8">
            <w:pPr>
              <w:spacing w:before="0" w:after="0"/>
              <w:rPr>
                <w:b/>
                <w:sz w:val="18"/>
                <w:szCs w:val="18"/>
              </w:rPr>
            </w:pPr>
            <w:r w:rsidRPr="007D47AF">
              <w:rPr>
                <w:b/>
                <w:sz w:val="18"/>
                <w:szCs w:val="18"/>
              </w:rPr>
              <w:t>Specifický cíl</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15893426" w14:textId="77777777" w:rsidR="00067CB8" w:rsidRPr="007D47AF" w:rsidRDefault="00067CB8" w:rsidP="00067CB8">
            <w:pPr>
              <w:spacing w:before="0" w:after="0"/>
              <w:rPr>
                <w:rFonts w:eastAsia="Times New Roman"/>
                <w:b/>
                <w:iCs/>
                <w:sz w:val="18"/>
                <w:szCs w:val="18"/>
              </w:rPr>
            </w:pPr>
            <w:r w:rsidRPr="007D47AF">
              <w:rPr>
                <w:b/>
                <w:sz w:val="18"/>
                <w:szCs w:val="18"/>
              </w:rPr>
              <w:t>Částka (v EUR)</w:t>
            </w:r>
          </w:p>
        </w:tc>
      </w:tr>
      <w:tr w:rsidR="00CD0D67" w:rsidRPr="007D47AF" w14:paraId="76B628B3" w14:textId="77777777" w:rsidTr="00067CB8">
        <w:trPr>
          <w:trHeight w:val="710"/>
        </w:trPr>
        <w:tc>
          <w:tcPr>
            <w:tcW w:w="870" w:type="dxa"/>
            <w:tcBorders>
              <w:left w:val="single" w:sz="4" w:space="0" w:color="auto"/>
              <w:right w:val="single" w:sz="4" w:space="0" w:color="auto"/>
            </w:tcBorders>
            <w:shd w:val="clear" w:color="auto" w:fill="auto"/>
          </w:tcPr>
          <w:p w14:paraId="2B07AAA9" w14:textId="77777777" w:rsidR="00CD0D67" w:rsidRPr="007D47AF" w:rsidRDefault="00CD0D67" w:rsidP="00CD0D67">
            <w:pPr>
              <w:spacing w:before="0" w:after="0"/>
              <w:rPr>
                <w:sz w:val="18"/>
                <w:szCs w:val="18"/>
              </w:rPr>
            </w:pPr>
            <w:r w:rsidRPr="007D47AF">
              <w:rPr>
                <w:sz w:val="18"/>
                <w:szCs w:val="18"/>
              </w:rPr>
              <w:t>2</w:t>
            </w:r>
          </w:p>
        </w:tc>
        <w:tc>
          <w:tcPr>
            <w:tcW w:w="736" w:type="dxa"/>
            <w:tcBorders>
              <w:left w:val="single" w:sz="4" w:space="0" w:color="auto"/>
              <w:right w:val="single" w:sz="4" w:space="0" w:color="auto"/>
            </w:tcBorders>
            <w:shd w:val="clear" w:color="auto" w:fill="auto"/>
          </w:tcPr>
          <w:p w14:paraId="602ACEB7" w14:textId="6E70A619" w:rsidR="00CD0D67" w:rsidRPr="007D47AF" w:rsidRDefault="006722AD" w:rsidP="00CD0D67">
            <w:pPr>
              <w:spacing w:before="0" w:after="0"/>
              <w:rPr>
                <w:sz w:val="18"/>
                <w:szCs w:val="18"/>
              </w:rPr>
            </w:pPr>
            <w:r w:rsidRPr="009266C5">
              <w:rPr>
                <w:sz w:val="18"/>
                <w:szCs w:val="18"/>
              </w:rPr>
              <w:t>ESF+</w:t>
            </w:r>
          </w:p>
        </w:tc>
        <w:tc>
          <w:tcPr>
            <w:tcW w:w="1835" w:type="dxa"/>
            <w:tcBorders>
              <w:top w:val="single" w:sz="4" w:space="0" w:color="auto"/>
              <w:left w:val="single" w:sz="4" w:space="0" w:color="auto"/>
              <w:right w:val="single" w:sz="4" w:space="0" w:color="auto"/>
            </w:tcBorders>
            <w:shd w:val="clear" w:color="auto" w:fill="auto"/>
          </w:tcPr>
          <w:p w14:paraId="65491A98" w14:textId="77777777" w:rsidR="00CD0D67" w:rsidRPr="007D47AF" w:rsidRDefault="00CD0D67" w:rsidP="00CD0D67">
            <w:pPr>
              <w:spacing w:before="0" w:after="0"/>
              <w:rPr>
                <w:sz w:val="18"/>
                <w:szCs w:val="18"/>
              </w:rPr>
            </w:pPr>
            <w:r w:rsidRPr="007D47AF">
              <w:rPr>
                <w:sz w:val="18"/>
                <w:szCs w:val="18"/>
              </w:rPr>
              <w:t>Méně rozvinuté</w:t>
            </w:r>
          </w:p>
          <w:p w14:paraId="408E2A70" w14:textId="77777777" w:rsidR="00CD0D67" w:rsidRPr="007D47AF" w:rsidRDefault="00CD0D67" w:rsidP="00CD0D67">
            <w:pPr>
              <w:spacing w:before="0" w:after="0"/>
              <w:rPr>
                <w:sz w:val="18"/>
                <w:szCs w:val="18"/>
              </w:rPr>
            </w:pPr>
            <w:r w:rsidRPr="007D47AF">
              <w:rPr>
                <w:sz w:val="18"/>
                <w:szCs w:val="18"/>
              </w:rPr>
              <w:t>Přechodové</w:t>
            </w:r>
          </w:p>
          <w:p w14:paraId="28FECFC6" w14:textId="77777777" w:rsidR="00CD0D67" w:rsidRPr="007D47AF" w:rsidRDefault="00CD0D67" w:rsidP="00CD0D67">
            <w:pPr>
              <w:spacing w:before="0" w:after="0"/>
              <w:rPr>
                <w:sz w:val="18"/>
                <w:szCs w:val="18"/>
              </w:rPr>
            </w:pPr>
            <w:r w:rsidRPr="007D47AF">
              <w:rPr>
                <w:sz w:val="18"/>
                <w:szCs w:val="18"/>
              </w:rPr>
              <w:t>Více rozvinuté</w:t>
            </w:r>
          </w:p>
        </w:tc>
        <w:tc>
          <w:tcPr>
            <w:tcW w:w="918" w:type="dxa"/>
            <w:tcBorders>
              <w:top w:val="single" w:sz="4" w:space="0" w:color="auto"/>
              <w:left w:val="single" w:sz="4" w:space="0" w:color="auto"/>
              <w:right w:val="single" w:sz="4" w:space="0" w:color="auto"/>
            </w:tcBorders>
            <w:shd w:val="clear" w:color="auto" w:fill="auto"/>
          </w:tcPr>
          <w:p w14:paraId="5275A48A" w14:textId="76477FAD" w:rsidR="00CD0D67" w:rsidRPr="007D47AF" w:rsidRDefault="00CD0D67" w:rsidP="00CD0D67">
            <w:pPr>
              <w:spacing w:before="0" w:after="0"/>
              <w:rPr>
                <w:sz w:val="18"/>
                <w:szCs w:val="18"/>
              </w:rPr>
            </w:pPr>
            <w:r w:rsidRPr="007D47AF">
              <w:rPr>
                <w:sz w:val="18"/>
                <w:szCs w:val="18"/>
              </w:rPr>
              <w:t>0</w:t>
            </w:r>
            <w:r w:rsidR="00CC5A4B">
              <w:rPr>
                <w:sz w:val="18"/>
                <w:szCs w:val="18"/>
              </w:rPr>
              <w:t>2</w:t>
            </w:r>
          </w:p>
        </w:tc>
        <w:tc>
          <w:tcPr>
            <w:tcW w:w="1732" w:type="dxa"/>
            <w:tcBorders>
              <w:top w:val="single" w:sz="4" w:space="0" w:color="auto"/>
              <w:left w:val="single" w:sz="4" w:space="0" w:color="auto"/>
              <w:right w:val="single" w:sz="4" w:space="0" w:color="auto"/>
            </w:tcBorders>
          </w:tcPr>
          <w:p w14:paraId="06361229" w14:textId="4005D5B4" w:rsidR="00CD0D67" w:rsidRPr="007D47AF" w:rsidRDefault="00CD0D67" w:rsidP="00CD0D67">
            <w:pPr>
              <w:spacing w:before="0" w:after="0"/>
              <w:rPr>
                <w:sz w:val="18"/>
                <w:szCs w:val="18"/>
              </w:rPr>
            </w:pPr>
            <w:r>
              <w:rPr>
                <w:sz w:val="18"/>
                <w:szCs w:val="18"/>
              </w:rPr>
              <w:t>2.2</w:t>
            </w:r>
          </w:p>
        </w:tc>
        <w:tc>
          <w:tcPr>
            <w:tcW w:w="3113" w:type="dxa"/>
            <w:tcBorders>
              <w:top w:val="single" w:sz="4" w:space="0" w:color="auto"/>
              <w:left w:val="single" w:sz="4" w:space="0" w:color="auto"/>
              <w:right w:val="single" w:sz="4" w:space="0" w:color="auto"/>
            </w:tcBorders>
            <w:shd w:val="clear" w:color="auto" w:fill="auto"/>
          </w:tcPr>
          <w:p w14:paraId="207552CC" w14:textId="77777777" w:rsidR="00CF0EF5" w:rsidRPr="000C00CA" w:rsidRDefault="00CF0EF5" w:rsidP="00CF0EF5">
            <w:pPr>
              <w:spacing w:before="0" w:after="0"/>
              <w:jc w:val="center"/>
              <w:rPr>
                <w:color w:val="000000"/>
                <w:sz w:val="18"/>
                <w:szCs w:val="18"/>
              </w:rPr>
            </w:pPr>
            <w:r>
              <w:rPr>
                <w:color w:val="000000"/>
                <w:sz w:val="18"/>
                <w:szCs w:val="18"/>
              </w:rPr>
              <w:t>86 799 954</w:t>
            </w:r>
          </w:p>
          <w:p w14:paraId="4FF63054" w14:textId="77777777" w:rsidR="00CF0EF5" w:rsidRPr="000C00CA" w:rsidRDefault="00CF0EF5" w:rsidP="00CF0EF5">
            <w:pPr>
              <w:spacing w:before="0" w:after="0"/>
              <w:jc w:val="center"/>
              <w:rPr>
                <w:color w:val="000000"/>
                <w:sz w:val="18"/>
                <w:szCs w:val="18"/>
              </w:rPr>
            </w:pPr>
            <w:r>
              <w:rPr>
                <w:color w:val="000000"/>
                <w:sz w:val="18"/>
                <w:szCs w:val="18"/>
              </w:rPr>
              <w:t>77 829 582</w:t>
            </w:r>
          </w:p>
          <w:p w14:paraId="63636212" w14:textId="3B42AF62" w:rsidR="00CD0D67" w:rsidRPr="007D47AF" w:rsidRDefault="00CF0EF5" w:rsidP="00685B62">
            <w:pPr>
              <w:spacing w:before="0" w:after="0"/>
              <w:jc w:val="center"/>
              <w:rPr>
                <w:sz w:val="18"/>
                <w:szCs w:val="18"/>
              </w:rPr>
            </w:pPr>
            <w:r>
              <w:rPr>
                <w:color w:val="000000"/>
                <w:sz w:val="18"/>
                <w:szCs w:val="18"/>
              </w:rPr>
              <w:t xml:space="preserve">1 036 289 </w:t>
            </w:r>
          </w:p>
        </w:tc>
      </w:tr>
    </w:tbl>
    <w:p w14:paraId="31FC32FE" w14:textId="269E29D8" w:rsidR="00951D41" w:rsidRDefault="00951D41" w:rsidP="0082400B">
      <w:r w:rsidRPr="00217019">
        <w:br w:type="page"/>
      </w:r>
    </w:p>
    <w:p w14:paraId="4A4AB4A8" w14:textId="2E406747" w:rsidR="003336D5" w:rsidRPr="00217019" w:rsidRDefault="003336D5" w:rsidP="00071703">
      <w:pPr>
        <w:pStyle w:val="Nadpis3"/>
      </w:pPr>
      <w:bookmarkStart w:id="40" w:name="_Toc73692425"/>
      <w:r w:rsidRPr="00217019">
        <w:lastRenderedPageBreak/>
        <w:t>Specifický cíl 2.</w:t>
      </w:r>
      <w:r w:rsidR="00EA1877">
        <w:t>3</w:t>
      </w:r>
      <w:r w:rsidRPr="00217019">
        <w:t xml:space="preserve">: </w:t>
      </w:r>
      <w:r>
        <w:t>j</w:t>
      </w:r>
      <w:r w:rsidRPr="00217019">
        <w:t xml:space="preserve">) </w:t>
      </w:r>
      <w:r w:rsidRPr="003336D5">
        <w:t xml:space="preserve">prosazovat socioekonomickou integraci </w:t>
      </w:r>
      <w:proofErr w:type="spellStart"/>
      <w:r w:rsidRPr="003336D5">
        <w:t>marginalizovaných</w:t>
      </w:r>
      <w:proofErr w:type="spellEnd"/>
      <w:r w:rsidRPr="003336D5">
        <w:t xml:space="preserve"> komunit, jako jsou Romové</w:t>
      </w:r>
      <w:bookmarkEnd w:id="40"/>
    </w:p>
    <w:p w14:paraId="2F016A62" w14:textId="77777777" w:rsidR="003336D5" w:rsidRPr="00217019" w:rsidRDefault="003336D5" w:rsidP="003336D5">
      <w:pPr>
        <w:pStyle w:val="Nadpis4"/>
        <w:rPr>
          <w:rFonts w:eastAsia="Times New Roman"/>
          <w:iCs/>
          <w:szCs w:val="24"/>
        </w:rPr>
      </w:pPr>
      <w:r w:rsidRPr="00217019">
        <w:t>Intervence fondů</w:t>
      </w:r>
    </w:p>
    <w:p w14:paraId="4471A33D" w14:textId="77777777" w:rsidR="007D5AC9" w:rsidRDefault="007D5AC9" w:rsidP="007D5AC9">
      <w:pPr>
        <w:pStyle w:val="Zkladntext"/>
        <w:pBdr>
          <w:top w:val="single" w:sz="12" w:space="1" w:color="auto"/>
          <w:left w:val="single" w:sz="12" w:space="4" w:color="auto"/>
          <w:bottom w:val="single" w:sz="12" w:space="1" w:color="auto"/>
          <w:right w:val="single" w:sz="12" w:space="4" w:color="auto"/>
        </w:pBdr>
        <w:rPr>
          <w:b/>
        </w:rPr>
      </w:pPr>
      <w:r>
        <w:rPr>
          <w:b/>
        </w:rPr>
        <w:t>Prioritní intervence v rámci tohoto specifického cíle:</w:t>
      </w:r>
    </w:p>
    <w:p w14:paraId="40E363CA" w14:textId="77777777" w:rsidR="00DB2D38" w:rsidRDefault="00BD4918" w:rsidP="00DB2D38">
      <w:pPr>
        <w:pStyle w:val="Zkladntext"/>
        <w:numPr>
          <w:ilvl w:val="0"/>
          <w:numId w:val="88"/>
        </w:numPr>
        <w:pBdr>
          <w:top w:val="single" w:sz="12" w:space="1" w:color="auto"/>
          <w:left w:val="single" w:sz="12" w:space="4" w:color="auto"/>
          <w:bottom w:val="single" w:sz="12" w:space="1" w:color="auto"/>
          <w:right w:val="single" w:sz="12" w:space="4" w:color="auto"/>
        </w:pBdr>
        <w:rPr>
          <w:b/>
        </w:rPr>
      </w:pPr>
      <w:r>
        <w:rPr>
          <w:b/>
        </w:rPr>
        <w:t>Podpora k</w:t>
      </w:r>
      <w:r w:rsidRPr="00BD4918">
        <w:rPr>
          <w:b/>
        </w:rPr>
        <w:t>omunitní pr</w:t>
      </w:r>
      <w:r>
        <w:rPr>
          <w:b/>
        </w:rPr>
        <w:t xml:space="preserve">áce s cílem zvýšit </w:t>
      </w:r>
      <w:r w:rsidRPr="00BD4918">
        <w:rPr>
          <w:b/>
        </w:rPr>
        <w:t>občansk</w:t>
      </w:r>
      <w:r>
        <w:rPr>
          <w:b/>
        </w:rPr>
        <w:t>é</w:t>
      </w:r>
      <w:r w:rsidRPr="00BD4918">
        <w:rPr>
          <w:b/>
        </w:rPr>
        <w:t xml:space="preserve"> kompetenc</w:t>
      </w:r>
      <w:r>
        <w:rPr>
          <w:b/>
        </w:rPr>
        <w:t>e</w:t>
      </w:r>
      <w:r w:rsidRPr="00BD4918">
        <w:rPr>
          <w:b/>
        </w:rPr>
        <w:t xml:space="preserve"> Romů</w:t>
      </w:r>
      <w:r w:rsidR="00E47035">
        <w:rPr>
          <w:b/>
        </w:rPr>
        <w:t xml:space="preserve"> či rodičovské kompetence v romských rodinách</w:t>
      </w:r>
      <w:r>
        <w:rPr>
          <w:b/>
        </w:rPr>
        <w:t xml:space="preserve">. </w:t>
      </w:r>
    </w:p>
    <w:p w14:paraId="0CF13D4D" w14:textId="77777777" w:rsidR="00DB2D38" w:rsidRDefault="00BD4918" w:rsidP="00DB2D38">
      <w:pPr>
        <w:pStyle w:val="Zkladntext"/>
        <w:numPr>
          <w:ilvl w:val="0"/>
          <w:numId w:val="88"/>
        </w:numPr>
        <w:pBdr>
          <w:top w:val="single" w:sz="12" w:space="1" w:color="auto"/>
          <w:left w:val="single" w:sz="12" w:space="4" w:color="auto"/>
          <w:bottom w:val="single" w:sz="12" w:space="1" w:color="auto"/>
          <w:right w:val="single" w:sz="12" w:space="4" w:color="auto"/>
        </w:pBdr>
        <w:rPr>
          <w:b/>
        </w:rPr>
      </w:pPr>
      <w:r w:rsidRPr="00BD4918">
        <w:rPr>
          <w:b/>
        </w:rPr>
        <w:t>Podpora aktivit na posílení účasti Romů ve volbác</w:t>
      </w:r>
      <w:r>
        <w:rPr>
          <w:b/>
        </w:rPr>
        <w:t xml:space="preserve">h. </w:t>
      </w:r>
    </w:p>
    <w:p w14:paraId="52609BF7" w14:textId="77777777" w:rsidR="00DB2D38" w:rsidRDefault="00BD4918" w:rsidP="00DB2D38">
      <w:pPr>
        <w:pStyle w:val="Zkladntext"/>
        <w:numPr>
          <w:ilvl w:val="0"/>
          <w:numId w:val="88"/>
        </w:numPr>
        <w:pBdr>
          <w:top w:val="single" w:sz="12" w:space="1" w:color="auto"/>
          <w:left w:val="single" w:sz="12" w:space="4" w:color="auto"/>
          <w:bottom w:val="single" w:sz="12" w:space="1" w:color="auto"/>
          <w:right w:val="single" w:sz="12" w:space="4" w:color="auto"/>
        </w:pBdr>
        <w:rPr>
          <w:b/>
        </w:rPr>
      </w:pPr>
      <w:r>
        <w:rPr>
          <w:b/>
        </w:rPr>
        <w:t xml:space="preserve">Posílení role nestátních neziskových organizacích </w:t>
      </w:r>
      <w:r w:rsidRPr="00EC06AD">
        <w:rPr>
          <w:b/>
        </w:rPr>
        <w:t xml:space="preserve">v oblasti </w:t>
      </w:r>
      <w:r w:rsidR="00E47035" w:rsidRPr="00EC06AD">
        <w:rPr>
          <w:b/>
        </w:rPr>
        <w:t>sledování projevů z nenávisti vůči Romům, domácího či genderově podmíněného násilí</w:t>
      </w:r>
      <w:r w:rsidR="00E47035">
        <w:rPr>
          <w:b/>
        </w:rPr>
        <w:t xml:space="preserve">. </w:t>
      </w:r>
    </w:p>
    <w:p w14:paraId="77110878" w14:textId="1DC96627" w:rsidR="003336D5" w:rsidRPr="00217019" w:rsidRDefault="00E47035" w:rsidP="00EC06AD">
      <w:pPr>
        <w:pStyle w:val="Zkladntext"/>
        <w:numPr>
          <w:ilvl w:val="0"/>
          <w:numId w:val="88"/>
        </w:numPr>
        <w:pBdr>
          <w:top w:val="single" w:sz="12" w:space="1" w:color="auto"/>
          <w:left w:val="single" w:sz="12" w:space="4" w:color="auto"/>
          <w:bottom w:val="single" w:sz="12" w:space="1" w:color="auto"/>
          <w:right w:val="single" w:sz="12" w:space="4" w:color="auto"/>
        </w:pBdr>
        <w:rPr>
          <w:b/>
        </w:rPr>
      </w:pPr>
      <w:r>
        <w:rPr>
          <w:b/>
        </w:rPr>
        <w:t xml:space="preserve">Součástí bude také podpora budování kapacit romských a proromských nestátních organizací, tvorba a implementace opatření na podporu </w:t>
      </w:r>
      <w:r w:rsidR="00BF52DE">
        <w:rPr>
          <w:b/>
        </w:rPr>
        <w:t xml:space="preserve">integrace </w:t>
      </w:r>
      <w:proofErr w:type="spellStart"/>
      <w:r>
        <w:rPr>
          <w:b/>
        </w:rPr>
        <w:t>marginalizovaných</w:t>
      </w:r>
      <w:proofErr w:type="spellEnd"/>
      <w:r>
        <w:rPr>
          <w:b/>
        </w:rPr>
        <w:t xml:space="preserve"> komunit.</w:t>
      </w:r>
      <w:r w:rsidR="00BD4918" w:rsidRPr="00BD4918">
        <w:rPr>
          <w:b/>
        </w:rPr>
        <w:t xml:space="preserve"> </w:t>
      </w:r>
    </w:p>
    <w:p w14:paraId="1470D89D" w14:textId="2B89EE45" w:rsidR="003336D5" w:rsidRPr="00217019" w:rsidRDefault="003336D5" w:rsidP="003336D5">
      <w:pPr>
        <w:rPr>
          <w:b/>
          <w:u w:val="single"/>
        </w:rPr>
      </w:pPr>
    </w:p>
    <w:p w14:paraId="4832B595" w14:textId="77777777" w:rsidR="003336D5" w:rsidRPr="00217019" w:rsidRDefault="003336D5" w:rsidP="003336D5">
      <w:pPr>
        <w:rPr>
          <w:rFonts w:eastAsia="Times New Roman"/>
          <w:b/>
          <w:szCs w:val="24"/>
          <w:u w:val="single"/>
        </w:rPr>
      </w:pPr>
      <w:r w:rsidRPr="00217019">
        <w:rPr>
          <w:b/>
          <w:u w:val="single"/>
        </w:rPr>
        <w:t xml:space="preserve">Související typy aktivit </w:t>
      </w:r>
    </w:p>
    <w:p w14:paraId="517AB695" w14:textId="51577F85" w:rsidR="003A2499" w:rsidRPr="003A2499" w:rsidRDefault="003336D5" w:rsidP="003A2499">
      <w:pPr>
        <w:autoSpaceDE w:val="0"/>
        <w:autoSpaceDN w:val="0"/>
        <w:adjustRightInd w:val="0"/>
        <w:spacing w:before="0"/>
      </w:pPr>
      <w:r w:rsidRPr="00217019">
        <w:t xml:space="preserve">Za účelem naplnění tohoto specifického cíle budou podporovány zejména níže uvedené aktivity: </w:t>
      </w:r>
    </w:p>
    <w:p w14:paraId="16E88D0D" w14:textId="73EF9C5C" w:rsidR="00F52213" w:rsidRDefault="007F24DE" w:rsidP="003A2499">
      <w:pPr>
        <w:pStyle w:val="Odstavecseseznamem"/>
        <w:numPr>
          <w:ilvl w:val="0"/>
          <w:numId w:val="65"/>
        </w:numPr>
        <w:suppressAutoHyphens/>
        <w:autoSpaceDN w:val="0"/>
        <w:spacing w:after="120"/>
        <w:contextualSpacing w:val="0"/>
        <w:textAlignment w:val="baseline"/>
        <w:rPr>
          <w:rFonts w:eastAsia="Times New Roman"/>
          <w:lang w:val="cs-CZ"/>
        </w:rPr>
      </w:pPr>
      <w:r w:rsidRPr="00EC06AD">
        <w:rPr>
          <w:rFonts w:eastAsia="Times New Roman"/>
          <w:lang w:val="cs-CZ"/>
        </w:rPr>
        <w:t>podpora komunitní práce a komunitního organizování za účelem zvyšování občanských kompetencí Romů</w:t>
      </w:r>
      <w:r w:rsidR="00F52213">
        <w:rPr>
          <w:rFonts w:eastAsia="Times New Roman"/>
          <w:lang w:val="cs-CZ"/>
        </w:rPr>
        <w:t>;</w:t>
      </w:r>
      <w:r w:rsidR="00826B49">
        <w:rPr>
          <w:rFonts w:eastAsia="Times New Roman"/>
          <w:lang w:val="cs-CZ"/>
        </w:rPr>
        <w:t xml:space="preserve"> </w:t>
      </w:r>
      <w:r w:rsidR="00F52213" w:rsidRPr="00F52213">
        <w:rPr>
          <w:rFonts w:eastAsia="Times New Roman"/>
          <w:lang w:val="cs-CZ"/>
        </w:rPr>
        <w:t>podpora komunitní práce a služeb p</w:t>
      </w:r>
      <w:r w:rsidR="005116EA">
        <w:rPr>
          <w:rFonts w:eastAsia="Times New Roman"/>
          <w:lang w:val="cs-CZ"/>
        </w:rPr>
        <w:t>r</w:t>
      </w:r>
      <w:r w:rsidR="00F52213" w:rsidRPr="00F52213">
        <w:rPr>
          <w:rFonts w:eastAsia="Times New Roman"/>
          <w:lang w:val="cs-CZ"/>
        </w:rPr>
        <w:t>o rodiny s dětmi předškolního věku, posílení jejich rodičovských kompetencí;</w:t>
      </w:r>
    </w:p>
    <w:p w14:paraId="4EE9818A" w14:textId="3EA75103" w:rsidR="00F52213" w:rsidRDefault="00F52213" w:rsidP="003A2499">
      <w:pPr>
        <w:pStyle w:val="Odstavecseseznamem"/>
        <w:numPr>
          <w:ilvl w:val="0"/>
          <w:numId w:val="65"/>
        </w:numPr>
        <w:suppressAutoHyphens/>
        <w:autoSpaceDN w:val="0"/>
        <w:spacing w:after="120"/>
        <w:contextualSpacing w:val="0"/>
        <w:textAlignment w:val="baseline"/>
        <w:rPr>
          <w:rFonts w:eastAsia="Times New Roman"/>
          <w:lang w:val="cs-CZ"/>
        </w:rPr>
      </w:pPr>
      <w:r w:rsidRPr="00F52213">
        <w:rPr>
          <w:rFonts w:eastAsia="Times New Roman"/>
          <w:lang w:val="cs-CZ"/>
        </w:rPr>
        <w:t>podpora činnosti nestátních neziskových organizací v oblasti posílení účasti Romů ve volbách prostřednictvím informačních a osvětových aktivit</w:t>
      </w:r>
      <w:r w:rsidR="005116EA">
        <w:rPr>
          <w:rFonts w:eastAsia="Times New Roman"/>
          <w:lang w:val="cs-CZ"/>
        </w:rPr>
        <w:t xml:space="preserve"> (včetně posílení kapacit těchto organizací)</w:t>
      </w:r>
      <w:r w:rsidRPr="00F52213">
        <w:rPr>
          <w:rFonts w:eastAsia="Times New Roman"/>
          <w:lang w:val="cs-CZ"/>
        </w:rPr>
        <w:t>;</w:t>
      </w:r>
      <w:r w:rsidRPr="00F52213" w:rsidDel="00F52213">
        <w:rPr>
          <w:rFonts w:eastAsia="Times New Roman"/>
          <w:lang w:val="cs-CZ"/>
        </w:rPr>
        <w:t xml:space="preserve"> </w:t>
      </w:r>
      <w:r w:rsidRPr="00F52213">
        <w:rPr>
          <w:rFonts w:eastAsia="Times New Roman"/>
          <w:lang w:val="cs-CZ"/>
        </w:rPr>
        <w:t>podpora činnosti</w:t>
      </w:r>
      <w:r w:rsidR="005116EA">
        <w:rPr>
          <w:rFonts w:eastAsia="Times New Roman"/>
          <w:lang w:val="cs-CZ"/>
        </w:rPr>
        <w:t xml:space="preserve"> </w:t>
      </w:r>
      <w:r w:rsidRPr="00F52213">
        <w:rPr>
          <w:rFonts w:eastAsia="Times New Roman"/>
          <w:lang w:val="cs-CZ"/>
        </w:rPr>
        <w:t>nestátních neziskových organizací v oblasti sledování projevů z nenávisti vůči Romům</w:t>
      </w:r>
      <w:r w:rsidR="005116EA">
        <w:rPr>
          <w:rFonts w:eastAsia="Times New Roman"/>
          <w:lang w:val="cs-CZ"/>
        </w:rPr>
        <w:t xml:space="preserve"> (včetně posílení kapacit těchto organizací)</w:t>
      </w:r>
      <w:r w:rsidRPr="00F52213">
        <w:rPr>
          <w:rFonts w:eastAsia="Times New Roman"/>
          <w:lang w:val="cs-CZ"/>
        </w:rPr>
        <w:t>;</w:t>
      </w:r>
    </w:p>
    <w:p w14:paraId="3533829E" w14:textId="0EE71AB9" w:rsidR="003A2499" w:rsidRDefault="003A2499" w:rsidP="003A2499">
      <w:pPr>
        <w:pStyle w:val="Odstavecseseznamem"/>
        <w:numPr>
          <w:ilvl w:val="0"/>
          <w:numId w:val="65"/>
        </w:numPr>
        <w:suppressAutoHyphens/>
        <w:autoSpaceDN w:val="0"/>
        <w:spacing w:after="120"/>
        <w:contextualSpacing w:val="0"/>
        <w:textAlignment w:val="baseline"/>
        <w:rPr>
          <w:rFonts w:eastAsia="Times New Roman"/>
          <w:lang w:val="cs-CZ"/>
        </w:rPr>
      </w:pPr>
      <w:r>
        <w:rPr>
          <w:rFonts w:eastAsia="Times New Roman"/>
          <w:lang w:val="cs-CZ"/>
        </w:rPr>
        <w:t>podpora nestátních neziskových organizací v oblasti sledování, prevence a postihu projevů z nenávisti vůči Romům</w:t>
      </w:r>
      <w:r w:rsidRPr="008A3F13">
        <w:rPr>
          <w:rFonts w:eastAsia="Times New Roman"/>
          <w:lang w:val="cs-CZ"/>
        </w:rPr>
        <w:t xml:space="preserve"> </w:t>
      </w:r>
      <w:r w:rsidR="005116EA">
        <w:rPr>
          <w:rFonts w:eastAsia="Times New Roman"/>
          <w:lang w:val="cs-CZ"/>
        </w:rPr>
        <w:t>(včetně posílení kapacit těchto organizací)</w:t>
      </w:r>
      <w:r w:rsidR="005116EA" w:rsidRPr="00F52213">
        <w:rPr>
          <w:rFonts w:eastAsia="Times New Roman"/>
          <w:lang w:val="cs-CZ"/>
        </w:rPr>
        <w:t>;</w:t>
      </w:r>
    </w:p>
    <w:p w14:paraId="2A1E5D62" w14:textId="0F081A64" w:rsidR="003A2499" w:rsidRDefault="003A2499" w:rsidP="0021633D">
      <w:pPr>
        <w:pStyle w:val="Odstavecseseznamem"/>
        <w:numPr>
          <w:ilvl w:val="0"/>
          <w:numId w:val="65"/>
        </w:numPr>
        <w:suppressAutoHyphens/>
        <w:autoSpaceDN w:val="0"/>
        <w:spacing w:after="120"/>
        <w:contextualSpacing w:val="0"/>
        <w:textAlignment w:val="baseline"/>
        <w:rPr>
          <w:rFonts w:eastAsia="Times New Roman"/>
          <w:lang w:val="cs-CZ"/>
        </w:rPr>
      </w:pPr>
      <w:r>
        <w:rPr>
          <w:rFonts w:eastAsia="Times New Roman"/>
          <w:lang w:val="cs-CZ"/>
        </w:rPr>
        <w:t>podpora činnosti nestátních neziskových organizací v oblasti domácího a genderově podmíněného násilí na osobách z řad romské menšiny (</w:t>
      </w:r>
      <w:r w:rsidR="005116EA">
        <w:rPr>
          <w:rFonts w:eastAsia="Times New Roman"/>
          <w:lang w:val="cs-CZ"/>
        </w:rPr>
        <w:t>včetně</w:t>
      </w:r>
      <w:r>
        <w:rPr>
          <w:rFonts w:eastAsia="Times New Roman"/>
          <w:lang w:val="cs-CZ"/>
        </w:rPr>
        <w:t xml:space="preserve"> posílení kapacit organizací a práce s obětmi domácího a genderově podmíněného násilí);</w:t>
      </w:r>
    </w:p>
    <w:p w14:paraId="69F138BD" w14:textId="4C65A060" w:rsidR="003A2499" w:rsidRPr="00EC06AD" w:rsidRDefault="003A2499">
      <w:pPr>
        <w:pStyle w:val="Odstavecseseznamem"/>
        <w:numPr>
          <w:ilvl w:val="0"/>
          <w:numId w:val="65"/>
        </w:numPr>
        <w:suppressAutoHyphens/>
        <w:autoSpaceDN w:val="0"/>
        <w:spacing w:after="120"/>
        <w:contextualSpacing w:val="0"/>
        <w:textAlignment w:val="baseline"/>
        <w:rPr>
          <w:rFonts w:eastAsia="Times New Roman"/>
          <w:lang w:val="cs-CZ"/>
        </w:rPr>
      </w:pPr>
      <w:r>
        <w:rPr>
          <w:rFonts w:eastAsia="Times New Roman"/>
          <w:lang w:val="cs-CZ"/>
        </w:rPr>
        <w:t>podpora budování kapacit romských a proromských nestátních neziskových organizací – zejména</w:t>
      </w:r>
      <w:r w:rsidRPr="00217019">
        <w:rPr>
          <w:lang w:val="cs-CZ"/>
        </w:rPr>
        <w:t xml:space="preserve"> prostřednictvím vzdělávání pracovníků NNO a opatření na zvyšování profesionality, organizačního řízení, plánování, transparentnosti, efektivního fungování, udržitelnosti a vícezdrojového financování NNO</w:t>
      </w:r>
      <w:r>
        <w:rPr>
          <w:lang w:val="cs-CZ"/>
        </w:rPr>
        <w:t xml:space="preserve">, opatření zaměřená na síťování, posílení partnerství a spolupráce s veřejnou správou a spolupracujícími organizacemi, podporu participace a zapojení pracovníků NNO do procesu přípravy a realizace strategických dokumentů zaměřených na romskou menšinu; </w:t>
      </w:r>
    </w:p>
    <w:p w14:paraId="71C6561E" w14:textId="629E1947" w:rsidR="00F52213" w:rsidRDefault="00F52213">
      <w:pPr>
        <w:pStyle w:val="Odstavecseseznamem"/>
        <w:numPr>
          <w:ilvl w:val="0"/>
          <w:numId w:val="65"/>
        </w:numPr>
        <w:suppressAutoHyphens/>
        <w:autoSpaceDN w:val="0"/>
        <w:spacing w:after="120"/>
        <w:contextualSpacing w:val="0"/>
        <w:textAlignment w:val="baseline"/>
        <w:rPr>
          <w:rFonts w:eastAsia="Times New Roman"/>
          <w:lang w:val="cs-CZ"/>
        </w:rPr>
      </w:pPr>
      <w:r w:rsidRPr="00F52213">
        <w:rPr>
          <w:rFonts w:eastAsia="Times New Roman"/>
          <w:lang w:val="cs-CZ"/>
        </w:rPr>
        <w:t xml:space="preserve">podpora analytické činnosti a monitoringu v oblasti strukturálního </w:t>
      </w:r>
      <w:proofErr w:type="spellStart"/>
      <w:r w:rsidRPr="00F52213">
        <w:rPr>
          <w:rFonts w:eastAsia="Times New Roman"/>
          <w:lang w:val="cs-CZ"/>
        </w:rPr>
        <w:t>anticiganismu</w:t>
      </w:r>
      <w:proofErr w:type="spellEnd"/>
      <w:r w:rsidRPr="00F52213">
        <w:rPr>
          <w:rFonts w:eastAsia="Times New Roman"/>
          <w:lang w:val="cs-CZ"/>
        </w:rPr>
        <w:t>, residenční segregace či přístupu k bydlení</w:t>
      </w:r>
      <w:r>
        <w:rPr>
          <w:rFonts w:eastAsia="Times New Roman"/>
          <w:lang w:val="cs-CZ"/>
        </w:rPr>
        <w:t>;</w:t>
      </w:r>
    </w:p>
    <w:p w14:paraId="663CB326" w14:textId="1AF4D583" w:rsidR="00F52213" w:rsidRDefault="00F52213">
      <w:pPr>
        <w:pStyle w:val="Odstavecseseznamem"/>
        <w:numPr>
          <w:ilvl w:val="0"/>
          <w:numId w:val="65"/>
        </w:numPr>
        <w:suppressAutoHyphens/>
        <w:autoSpaceDN w:val="0"/>
        <w:spacing w:after="120"/>
        <w:contextualSpacing w:val="0"/>
        <w:textAlignment w:val="baseline"/>
        <w:rPr>
          <w:rFonts w:eastAsia="Times New Roman"/>
          <w:lang w:val="cs-CZ"/>
        </w:rPr>
      </w:pPr>
      <w:r w:rsidRPr="00F52213">
        <w:rPr>
          <w:rFonts w:eastAsia="Times New Roman"/>
          <w:lang w:val="cs-CZ"/>
        </w:rPr>
        <w:t xml:space="preserve">tvorba a realizace koncepčních, strategických a metodických opatření v oblasti integrace </w:t>
      </w:r>
      <w:proofErr w:type="spellStart"/>
      <w:r w:rsidRPr="00F52213">
        <w:rPr>
          <w:rFonts w:eastAsia="Times New Roman"/>
          <w:lang w:val="cs-CZ"/>
        </w:rPr>
        <w:t>marginalizovaných</w:t>
      </w:r>
      <w:proofErr w:type="spellEnd"/>
      <w:r w:rsidRPr="00F52213">
        <w:rPr>
          <w:rFonts w:eastAsia="Times New Roman"/>
          <w:lang w:val="cs-CZ"/>
        </w:rPr>
        <w:t xml:space="preserve"> komunit včetně monitoringu plnění těchto opatření</w:t>
      </w:r>
      <w:r>
        <w:rPr>
          <w:rFonts w:eastAsia="Times New Roman"/>
          <w:lang w:val="cs-CZ"/>
        </w:rPr>
        <w:t xml:space="preserve">; </w:t>
      </w:r>
    </w:p>
    <w:p w14:paraId="61220069" w14:textId="77777777" w:rsidR="003336D5" w:rsidRPr="00217019" w:rsidRDefault="003336D5" w:rsidP="003336D5">
      <w:pPr>
        <w:rPr>
          <w:i/>
          <w:u w:val="single"/>
        </w:rPr>
      </w:pPr>
    </w:p>
    <w:p w14:paraId="7076AC76" w14:textId="77777777" w:rsidR="003336D5" w:rsidRPr="00217019" w:rsidRDefault="003336D5" w:rsidP="003336D5">
      <w:pPr>
        <w:rPr>
          <w:i/>
          <w:u w:val="single"/>
        </w:rPr>
      </w:pPr>
      <w:r w:rsidRPr="00217019">
        <w:rPr>
          <w:i/>
          <w:u w:val="single"/>
        </w:rPr>
        <w:t>Očekávaný příspěvek podporovaných aktivit ke specifickému cíli:</w:t>
      </w:r>
    </w:p>
    <w:p w14:paraId="528BF146" w14:textId="55F62F0D" w:rsidR="002B0F1F" w:rsidRDefault="002B0F1F" w:rsidP="002B0F1F">
      <w:r>
        <w:rPr>
          <w:iCs/>
        </w:rPr>
        <w:t>Aktivity v rámci tohoto specifického cíle přispějí k naplňování Evropského pilíře sociálních práv, konkrétně jsou zaměřeny na naplňování hlavního cíle EU v oblasti boje s chudobou (snížení počtu osob ohrožených chudobou a sociálním vyloučením), a přispějí rovněž k naplňování cíle EU v oblasti zaměstnanosti (zvýšení míry zaměstnanosti osob ve věku 20-64 let).</w:t>
      </w:r>
    </w:p>
    <w:p w14:paraId="661AD3C4" w14:textId="47A5CD69" w:rsidR="003336D5" w:rsidRPr="00217019" w:rsidRDefault="003A2499" w:rsidP="003336D5">
      <w:pPr>
        <w:rPr>
          <w:rFonts w:eastAsia="Times New Roman"/>
          <w:iCs/>
        </w:rPr>
      </w:pPr>
      <w:r>
        <w:rPr>
          <w:szCs w:val="24"/>
        </w:rPr>
        <w:t>Intervence v rámci tohoto specifického cíle přispějí k realizaci relevantních opatření ze Strategie romské integrace 2021-2030</w:t>
      </w:r>
      <w:r w:rsidR="00826B49">
        <w:rPr>
          <w:szCs w:val="24"/>
        </w:rPr>
        <w:t xml:space="preserve">, a to především v oblasti </w:t>
      </w:r>
      <w:proofErr w:type="spellStart"/>
      <w:r w:rsidR="00826B49">
        <w:rPr>
          <w:szCs w:val="24"/>
        </w:rPr>
        <w:t>anticiganismu</w:t>
      </w:r>
      <w:proofErr w:type="spellEnd"/>
      <w:r w:rsidR="00826B49">
        <w:rPr>
          <w:szCs w:val="24"/>
        </w:rPr>
        <w:t xml:space="preserve">, emancipace, </w:t>
      </w:r>
      <w:r w:rsidR="00CE2A31">
        <w:rPr>
          <w:szCs w:val="24"/>
        </w:rPr>
        <w:t>p</w:t>
      </w:r>
      <w:r w:rsidR="00826B49">
        <w:rPr>
          <w:szCs w:val="24"/>
        </w:rPr>
        <w:t>odpory rovnosti, začleňování a participace</w:t>
      </w:r>
      <w:r>
        <w:rPr>
          <w:szCs w:val="24"/>
        </w:rPr>
        <w:t xml:space="preserve">. Aktivity vztahující se k neziskovým organizacím mají za cíl posílit vnímání </w:t>
      </w:r>
      <w:r>
        <w:rPr>
          <w:szCs w:val="24"/>
        </w:rPr>
        <w:lastRenderedPageBreak/>
        <w:t xml:space="preserve">role občanské společnosti mezi Romy ať prostřednictvím komunitní práce či aktivit podporujících účast ve volbách a monitoring </w:t>
      </w:r>
      <w:proofErr w:type="spellStart"/>
      <w:r>
        <w:rPr>
          <w:szCs w:val="24"/>
        </w:rPr>
        <w:t>anticiganismu</w:t>
      </w:r>
      <w:proofErr w:type="spellEnd"/>
      <w:r>
        <w:rPr>
          <w:szCs w:val="24"/>
        </w:rPr>
        <w:t xml:space="preserve"> ve veřejném prostoru. Mezi další očekávané dopady intervencí patří posun ke změně vnímání tradičních genderových rolí a osvěta v oblasti domácího a genderově podmíněného násilí v romských rodinách a mezi romskými LGBTIQ+ osobami.</w:t>
      </w:r>
    </w:p>
    <w:p w14:paraId="3D487787" w14:textId="77777777" w:rsidR="00256D55" w:rsidRDefault="00256D55" w:rsidP="003336D5">
      <w:pPr>
        <w:spacing w:before="0"/>
        <w:rPr>
          <w:b/>
          <w:u w:val="single"/>
        </w:rPr>
      </w:pPr>
      <w:r>
        <w:rPr>
          <w:b/>
          <w:u w:val="single"/>
        </w:rPr>
        <w:t>Vymezení vůči obdobným intervencím v jiných programech</w:t>
      </w:r>
    </w:p>
    <w:p w14:paraId="0765CC3A" w14:textId="0508CA60" w:rsidR="003336D5" w:rsidRDefault="003336D5" w:rsidP="003336D5">
      <w:pPr>
        <w:spacing w:before="0"/>
        <w:rPr>
          <w:rFonts w:eastAsia="Calibri"/>
          <w:b/>
          <w:bCs/>
        </w:rPr>
      </w:pPr>
      <w:r w:rsidRPr="00E90960">
        <w:rPr>
          <w:rFonts w:eastAsia="Calibri"/>
          <w:b/>
          <w:bCs/>
        </w:rPr>
        <w:t xml:space="preserve">OP JAK </w:t>
      </w:r>
    </w:p>
    <w:p w14:paraId="5BC0C786" w14:textId="10043300" w:rsidR="00EA1877" w:rsidRPr="00E90960" w:rsidRDefault="00EA1877" w:rsidP="003336D5">
      <w:pPr>
        <w:spacing w:before="0"/>
        <w:rPr>
          <w:rFonts w:eastAsia="Calibri"/>
          <w:b/>
          <w:bCs/>
        </w:rPr>
      </w:pPr>
      <w:r w:rsidRPr="00316747">
        <w:rPr>
          <w:rFonts w:eastAsia="Calibri"/>
        </w:rPr>
        <w:t>Aktivity zaměřené na posilování sociálního začleňování v SC 2.</w:t>
      </w:r>
      <w:r w:rsidR="005116EA">
        <w:rPr>
          <w:rFonts w:eastAsia="Calibri"/>
        </w:rPr>
        <w:t>3</w:t>
      </w:r>
      <w:r w:rsidRPr="00316747">
        <w:rPr>
          <w:rFonts w:eastAsia="Calibri"/>
        </w:rPr>
        <w:t xml:space="preserve"> OPZ+ navazují na aktivity realizované v OP JAK</w:t>
      </w:r>
      <w:r w:rsidR="00286148" w:rsidRPr="00286148">
        <w:rPr>
          <w:rFonts w:eastAsia="Calibri"/>
        </w:rPr>
        <w:t xml:space="preserve"> </w:t>
      </w:r>
      <w:r w:rsidR="00286148" w:rsidRPr="00316747">
        <w:rPr>
          <w:rFonts w:eastAsia="Calibri"/>
        </w:rPr>
        <w:t>Prioritě 2</w:t>
      </w:r>
      <w:r w:rsidR="00AC2234">
        <w:rPr>
          <w:rFonts w:eastAsia="Calibri"/>
        </w:rPr>
        <w:t xml:space="preserve"> Vzdělávání</w:t>
      </w:r>
      <w:r w:rsidR="00286148">
        <w:rPr>
          <w:rFonts w:eastAsia="Calibri"/>
        </w:rPr>
        <w:t>;</w:t>
      </w:r>
      <w:r w:rsidR="00286148" w:rsidRPr="00316747">
        <w:rPr>
          <w:rFonts w:eastAsia="Calibri"/>
        </w:rPr>
        <w:t xml:space="preserve"> jedná se o následující aktivity: snížení nerovnosti v</w:t>
      </w:r>
      <w:r w:rsidR="00286148">
        <w:rPr>
          <w:rFonts w:eastAsia="Calibri"/>
        </w:rPr>
        <w:t> </w:t>
      </w:r>
      <w:r w:rsidR="00286148" w:rsidRPr="00316747">
        <w:rPr>
          <w:rFonts w:eastAsia="Calibri"/>
        </w:rPr>
        <w:t>kvalitě vzdělávání, eliminace předčasných odchodů ze vzdělávání a předčasného ukončování školní docházky, podpora dětem, žákům a studentům se speciálními vzdělávacími potřebami, včetně socioekonomicky znevýhodněných a kulturně odlišných</w:t>
      </w:r>
      <w:r>
        <w:rPr>
          <w:rFonts w:eastAsia="Calibri"/>
        </w:rPr>
        <w:t xml:space="preserve">. </w:t>
      </w:r>
      <w:r w:rsidR="00256D55" w:rsidRPr="00697B08">
        <w:rPr>
          <w:iCs/>
        </w:rPr>
        <w:t xml:space="preserve">Vymezení OPZ+ s OP </w:t>
      </w:r>
      <w:r w:rsidR="00256D55">
        <w:rPr>
          <w:iCs/>
        </w:rPr>
        <w:t>JAK</w:t>
      </w:r>
      <w:r w:rsidR="00256D55" w:rsidRPr="00697B08">
        <w:rPr>
          <w:iCs/>
        </w:rPr>
        <w:t xml:space="preserve"> je </w:t>
      </w:r>
      <w:r w:rsidR="00256D55">
        <w:rPr>
          <w:iCs/>
        </w:rPr>
        <w:t>tedy</w:t>
      </w:r>
      <w:r w:rsidR="00256D55" w:rsidRPr="00697B08">
        <w:rPr>
          <w:iCs/>
        </w:rPr>
        <w:t xml:space="preserve"> na úrovni </w:t>
      </w:r>
      <w:r w:rsidR="00256D55">
        <w:rPr>
          <w:iCs/>
        </w:rPr>
        <w:t>cílových skupin a podporovaných aktivit.</w:t>
      </w:r>
    </w:p>
    <w:p w14:paraId="6F1A75C7" w14:textId="77777777" w:rsidR="003336D5" w:rsidRPr="00217019" w:rsidRDefault="003336D5" w:rsidP="003336D5">
      <w:pPr>
        <w:rPr>
          <w:b/>
          <w:u w:val="single"/>
        </w:rPr>
      </w:pPr>
    </w:p>
    <w:p w14:paraId="65255332" w14:textId="77777777" w:rsidR="003336D5" w:rsidRPr="00217019" w:rsidRDefault="003336D5" w:rsidP="003336D5">
      <w:pPr>
        <w:rPr>
          <w:rFonts w:eastAsia="Times New Roman"/>
          <w:b/>
          <w:iCs/>
          <w:szCs w:val="24"/>
          <w:u w:val="single"/>
        </w:rPr>
      </w:pPr>
      <w:r w:rsidRPr="00217019">
        <w:rPr>
          <w:b/>
          <w:u w:val="single"/>
        </w:rPr>
        <w:t xml:space="preserve">Hlavní cílové skupiny </w:t>
      </w:r>
    </w:p>
    <w:p w14:paraId="63F58166" w14:textId="623DAB8F" w:rsidR="003336D5" w:rsidRPr="00217019" w:rsidRDefault="003336D5" w:rsidP="003336D5">
      <w:pPr>
        <w:rPr>
          <w:rFonts w:eastAsia="Times New Roman"/>
        </w:rPr>
      </w:pPr>
      <w:r w:rsidRPr="00217019">
        <w:rPr>
          <w:rFonts w:eastAsia="Times New Roman"/>
        </w:rPr>
        <w:t>Jedná se zejména o</w:t>
      </w:r>
      <w:r>
        <w:rPr>
          <w:rFonts w:eastAsia="Times New Roman"/>
        </w:rPr>
        <w:t>:</w:t>
      </w:r>
    </w:p>
    <w:p w14:paraId="483E7D5B" w14:textId="104E468A" w:rsidR="003A2499" w:rsidRPr="001C4A2D" w:rsidRDefault="00780049" w:rsidP="003A2499">
      <w:pPr>
        <w:pStyle w:val="Odstavecseseznamem"/>
        <w:numPr>
          <w:ilvl w:val="0"/>
          <w:numId w:val="80"/>
        </w:numPr>
        <w:suppressAutoHyphens/>
        <w:autoSpaceDN w:val="0"/>
        <w:contextualSpacing w:val="0"/>
        <w:textAlignment w:val="baseline"/>
        <w:rPr>
          <w:rFonts w:eastAsia="Times New Roman"/>
          <w:lang w:val="cs-CZ"/>
        </w:rPr>
      </w:pPr>
      <w:r>
        <w:rPr>
          <w:rFonts w:eastAsia="Times New Roman"/>
          <w:lang w:val="cs-CZ"/>
        </w:rPr>
        <w:t xml:space="preserve">příslušníky </w:t>
      </w:r>
      <w:r w:rsidR="003A2499" w:rsidRPr="003A2499">
        <w:rPr>
          <w:rFonts w:eastAsia="Times New Roman"/>
          <w:lang w:val="cs-CZ"/>
        </w:rPr>
        <w:t>romsk</w:t>
      </w:r>
      <w:r>
        <w:rPr>
          <w:rFonts w:eastAsia="Times New Roman"/>
          <w:lang w:val="cs-CZ"/>
        </w:rPr>
        <w:t>é</w:t>
      </w:r>
      <w:r w:rsidR="003A2499" w:rsidRPr="001C4A2D">
        <w:rPr>
          <w:rFonts w:eastAsia="Times New Roman"/>
          <w:lang w:val="cs-CZ"/>
        </w:rPr>
        <w:t xml:space="preserve"> menšin</w:t>
      </w:r>
      <w:r>
        <w:rPr>
          <w:rFonts w:eastAsia="Times New Roman"/>
          <w:lang w:val="cs-CZ"/>
        </w:rPr>
        <w:t>y</w:t>
      </w:r>
      <w:r w:rsidR="003A2499" w:rsidRPr="001C4A2D">
        <w:rPr>
          <w:rFonts w:eastAsia="Times New Roman"/>
          <w:lang w:val="cs-CZ"/>
        </w:rPr>
        <w:t>,</w:t>
      </w:r>
    </w:p>
    <w:p w14:paraId="0B9D4786" w14:textId="77777777" w:rsidR="003A2499" w:rsidRPr="003A2499" w:rsidRDefault="003A2499" w:rsidP="003A2499">
      <w:pPr>
        <w:pStyle w:val="Odstavecseseznamem"/>
        <w:numPr>
          <w:ilvl w:val="0"/>
          <w:numId w:val="80"/>
        </w:numPr>
        <w:suppressAutoHyphens/>
        <w:autoSpaceDN w:val="0"/>
        <w:contextualSpacing w:val="0"/>
        <w:textAlignment w:val="baseline"/>
        <w:rPr>
          <w:rFonts w:eastAsia="Times New Roman"/>
          <w:lang w:val="cs-CZ"/>
        </w:rPr>
      </w:pPr>
      <w:r w:rsidRPr="003A2499">
        <w:rPr>
          <w:rFonts w:eastAsia="Times New Roman"/>
          <w:lang w:val="cs-CZ"/>
        </w:rPr>
        <w:t>poskytovatele služeb, nestátní neziskové organizace, které působí v oblasti sociálního začleňovaní a romské integrace nebo hájí zájmy romské menšiny,</w:t>
      </w:r>
    </w:p>
    <w:p w14:paraId="2BCDA36B" w14:textId="77777777" w:rsidR="003A2499" w:rsidRPr="003A2499" w:rsidRDefault="003A2499" w:rsidP="003A2499">
      <w:pPr>
        <w:pStyle w:val="Odstavecseseznamem"/>
        <w:numPr>
          <w:ilvl w:val="0"/>
          <w:numId w:val="80"/>
        </w:numPr>
        <w:suppressAutoHyphens/>
        <w:autoSpaceDN w:val="0"/>
        <w:contextualSpacing w:val="0"/>
        <w:textAlignment w:val="baseline"/>
        <w:rPr>
          <w:lang w:val="cs-CZ"/>
        </w:rPr>
      </w:pPr>
      <w:r w:rsidRPr="003A2499">
        <w:rPr>
          <w:lang w:val="cs-CZ"/>
        </w:rPr>
        <w:t>zadavatele služeb, zaměstnance veřejné správy, sociální pracovníky a další pracovníky pracující s romskou menšinou, dobrovolníky.</w:t>
      </w:r>
    </w:p>
    <w:p w14:paraId="5C92BDE8" w14:textId="77777777" w:rsidR="003336D5" w:rsidRPr="00217019" w:rsidRDefault="003336D5" w:rsidP="003336D5">
      <w:pPr>
        <w:rPr>
          <w:b/>
          <w:u w:val="single"/>
        </w:rPr>
      </w:pPr>
    </w:p>
    <w:p w14:paraId="048C641F" w14:textId="77777777" w:rsidR="003336D5" w:rsidRPr="00217019" w:rsidRDefault="003336D5" w:rsidP="003336D5">
      <w:pPr>
        <w:rPr>
          <w:b/>
          <w:u w:val="single"/>
        </w:rPr>
      </w:pPr>
      <w:r w:rsidRPr="00217019">
        <w:rPr>
          <w:b/>
          <w:u w:val="single"/>
        </w:rPr>
        <w:t>Činnosti zajišťující rovnost, začlenění a nediskriminaci</w:t>
      </w:r>
    </w:p>
    <w:p w14:paraId="18E9AFE3" w14:textId="2E237109" w:rsidR="003336D5" w:rsidRPr="00217019" w:rsidRDefault="003336D5" w:rsidP="003336D5">
      <w:pPr>
        <w:rPr>
          <w:color w:val="000000"/>
        </w:rPr>
      </w:pPr>
      <w:r w:rsidRPr="00217019">
        <w:rPr>
          <w:color w:val="000000"/>
        </w:rPr>
        <w:t>Celý tento specifický cíl je zaměřen na podporu začleňování</w:t>
      </w:r>
      <w:r w:rsidR="00780049">
        <w:rPr>
          <w:color w:val="000000"/>
        </w:rPr>
        <w:t xml:space="preserve"> </w:t>
      </w:r>
      <w:proofErr w:type="spellStart"/>
      <w:r w:rsidR="00780049">
        <w:rPr>
          <w:color w:val="000000"/>
        </w:rPr>
        <w:t>marginalizovaných</w:t>
      </w:r>
      <w:proofErr w:type="spellEnd"/>
      <w:r w:rsidR="00780049">
        <w:rPr>
          <w:color w:val="000000"/>
        </w:rPr>
        <w:t xml:space="preserve"> komunit jako jsou Romové</w:t>
      </w:r>
      <w:r w:rsidRPr="00217019">
        <w:rPr>
          <w:color w:val="000000"/>
        </w:rPr>
        <w:t xml:space="preserve">. Aktivity podpořené v rámci tohoto specifického cíle také významně přispějí k zajištění rovnosti a nediskriminace. </w:t>
      </w:r>
      <w:r w:rsidR="00D359B4">
        <w:rPr>
          <w:color w:val="000000"/>
        </w:rPr>
        <w:t xml:space="preserve">V rámci tohoto specifického cíle bude podpořeno </w:t>
      </w:r>
      <w:r w:rsidR="0045412E">
        <w:rPr>
          <w:color w:val="000000"/>
        </w:rPr>
        <w:t xml:space="preserve">např. </w:t>
      </w:r>
      <w:r w:rsidR="00D359B4">
        <w:rPr>
          <w:color w:val="000000"/>
        </w:rPr>
        <w:t>budování kapacit romských a proromských NNO, což</w:t>
      </w:r>
      <w:r w:rsidR="00D359B4" w:rsidRPr="003F4124">
        <w:rPr>
          <w:rFonts w:eastAsia="Times New Roman"/>
        </w:rPr>
        <w:t xml:space="preserve"> </w:t>
      </w:r>
      <w:r w:rsidR="00D359B4" w:rsidRPr="00217019">
        <w:rPr>
          <w:rFonts w:eastAsia="Times New Roman"/>
        </w:rPr>
        <w:t>přispěj</w:t>
      </w:r>
      <w:r w:rsidR="00D359B4">
        <w:rPr>
          <w:rFonts w:eastAsia="Times New Roman"/>
        </w:rPr>
        <w:t>e</w:t>
      </w:r>
      <w:r w:rsidR="00D359B4" w:rsidRPr="00217019">
        <w:rPr>
          <w:rFonts w:eastAsia="Times New Roman"/>
        </w:rPr>
        <w:t xml:space="preserve"> </w:t>
      </w:r>
      <w:r w:rsidR="00D359B4">
        <w:rPr>
          <w:rFonts w:eastAsia="Times New Roman"/>
        </w:rPr>
        <w:t>k začleňování a nediskriminaci</w:t>
      </w:r>
      <w:r w:rsidR="00D359B4" w:rsidRPr="00217019" w:rsidDel="00780049">
        <w:rPr>
          <w:color w:val="000000"/>
        </w:rPr>
        <w:t xml:space="preserve"> </w:t>
      </w:r>
      <w:r w:rsidRPr="003336D5">
        <w:rPr>
          <w:szCs w:val="24"/>
        </w:rPr>
        <w:t>Intervence v rámci tohoto specifického cíle rovněž přispějí k realizaci relevantních opatření ze Strategie romské integrace.</w:t>
      </w:r>
    </w:p>
    <w:p w14:paraId="580D5AE6" w14:textId="373BBE48" w:rsidR="003336D5" w:rsidRPr="00217019" w:rsidRDefault="003336D5" w:rsidP="003336D5">
      <w:pPr>
        <w:rPr>
          <w:color w:val="000000"/>
        </w:rPr>
      </w:pPr>
      <w:r w:rsidRPr="00217019">
        <w:rPr>
          <w:color w:val="000000"/>
        </w:rPr>
        <w:t>Při programování, řízení, monitorování a evaluacích bude brán zřetel na příspěvek podporovaných intervencí k rovnosti žen a mužů, začleňování a nediskriminaci, aby měly všechny sociální skupiny stejný přístup k čerpání prostředků ESF+ (např. etnické menšiny, osoby se zdravotním postižením apod.). Významné je zejména zajištění, aby realizátoři projektů v rámci podpory rovného přístupu a nediskriminace náležitě zohledňovali specifické potřeby jednotlivých cílových skupin a využívali vhodná opatření k odstranění možných bariér účasti v projektech pro cílové skupiny</w:t>
      </w:r>
      <w:r w:rsidR="00D359B4">
        <w:rPr>
          <w:color w:val="000000"/>
        </w:rPr>
        <w:t>, např. prostřednictvím doprovodných opatření</w:t>
      </w:r>
      <w:r w:rsidRPr="00217019">
        <w:rPr>
          <w:color w:val="000000"/>
        </w:rPr>
        <w:t>. Téma rovn</w:t>
      </w:r>
      <w:r>
        <w:rPr>
          <w:color w:val="000000"/>
        </w:rPr>
        <w:t>osti žen a mužů</w:t>
      </w:r>
      <w:r w:rsidRPr="00217019">
        <w:rPr>
          <w:color w:val="000000"/>
        </w:rPr>
        <w:t xml:space="preserve"> a nediskriminace bude proto </w:t>
      </w:r>
      <w:r w:rsidRPr="00217019">
        <w:t>zakomponováno do kritérií pro výběr projektů. Bude usilováno o to, aby podpořené projekty přispívaly k naplňování principu rovn</w:t>
      </w:r>
      <w:r>
        <w:t xml:space="preserve">osti žen a mužů </w:t>
      </w:r>
      <w:r w:rsidRPr="00217019">
        <w:t xml:space="preserve">a nediskriminace všude, kde je to relevantní. Projekt, u nějž bude v rámci hodnocení identifikován negativní dopad na </w:t>
      </w:r>
      <w:r>
        <w:t>tato témata</w:t>
      </w:r>
      <w:r w:rsidRPr="00217019">
        <w:t>, nebude moci být podpořen z prostředků OPZ+.</w:t>
      </w:r>
    </w:p>
    <w:p w14:paraId="136515AE" w14:textId="77777777" w:rsidR="003336D5" w:rsidRPr="00217019" w:rsidRDefault="003336D5" w:rsidP="003336D5">
      <w:pPr>
        <w:rPr>
          <w:rFonts w:eastAsia="Times New Roman"/>
        </w:rPr>
      </w:pPr>
    </w:p>
    <w:p w14:paraId="27FD6BCF" w14:textId="57AB93A5" w:rsidR="003336D5" w:rsidRPr="00217019" w:rsidRDefault="003336D5" w:rsidP="003336D5">
      <w:pPr>
        <w:rPr>
          <w:rFonts w:eastAsia="Times New Roman"/>
          <w:b/>
          <w:szCs w:val="24"/>
          <w:u w:val="single"/>
        </w:rPr>
      </w:pPr>
      <w:r w:rsidRPr="00217019">
        <w:rPr>
          <w:b/>
          <w:u w:val="single"/>
        </w:rPr>
        <w:t xml:space="preserve">Orientační seznam konkrétních cílových území, včetně plánovaného </w:t>
      </w:r>
      <w:r w:rsidR="00D44CDB">
        <w:rPr>
          <w:b/>
          <w:u w:val="single"/>
        </w:rPr>
        <w:t>vy</w:t>
      </w:r>
      <w:r w:rsidRPr="00217019">
        <w:rPr>
          <w:b/>
          <w:u w:val="single"/>
        </w:rPr>
        <w:t xml:space="preserve">užití územních nástrojů </w:t>
      </w:r>
    </w:p>
    <w:p w14:paraId="401DB57F" w14:textId="20B4273C" w:rsidR="003336D5" w:rsidRPr="00217019" w:rsidRDefault="003336D5" w:rsidP="003336D5">
      <w:r w:rsidRPr="00217019">
        <w:rPr>
          <w:rFonts w:eastAsia="Times New Roman"/>
          <w:iCs/>
        </w:rPr>
        <w:t>Poskytovaná podpora bude zacílena na celé území České republiky napříč všemi třemi kategoriemi regionů tak,</w:t>
      </w:r>
      <w:r w:rsidRPr="00217019">
        <w:t xml:space="preserve"> aby mohly být </w:t>
      </w:r>
      <w:r w:rsidR="00826B49">
        <w:t xml:space="preserve">aktivity v oblasti romské integrace </w:t>
      </w:r>
      <w:r w:rsidRPr="00217019">
        <w:t xml:space="preserve">řešeny systémově v rámci celé ČR. </w:t>
      </w:r>
    </w:p>
    <w:p w14:paraId="07B687EF" w14:textId="77777777" w:rsidR="003336D5" w:rsidRPr="00217019" w:rsidRDefault="003336D5" w:rsidP="003336D5">
      <w:pPr>
        <w:rPr>
          <w:b/>
          <w:u w:val="single"/>
        </w:rPr>
      </w:pPr>
    </w:p>
    <w:p w14:paraId="00899DEA" w14:textId="77777777" w:rsidR="003336D5" w:rsidRPr="00217019" w:rsidRDefault="003336D5" w:rsidP="003336D5">
      <w:pPr>
        <w:rPr>
          <w:rFonts w:eastAsia="Times New Roman"/>
          <w:b/>
          <w:iCs/>
          <w:szCs w:val="24"/>
          <w:u w:val="single"/>
        </w:rPr>
      </w:pPr>
      <w:r w:rsidRPr="00217019">
        <w:rPr>
          <w:b/>
          <w:u w:val="single"/>
        </w:rPr>
        <w:t xml:space="preserve">Meziregionální, přeshraniční a nadnárodní činnosti </w:t>
      </w:r>
    </w:p>
    <w:p w14:paraId="3A7BD56D" w14:textId="77777777" w:rsidR="003336D5" w:rsidRPr="00217019" w:rsidRDefault="003336D5" w:rsidP="003336D5">
      <w:pPr>
        <w:rPr>
          <w:rFonts w:eastAsia="Times New Roman"/>
        </w:rPr>
      </w:pPr>
      <w:r w:rsidRPr="00217019">
        <w:rPr>
          <w:rFonts w:eastAsia="Times New Roman"/>
          <w:iCs/>
        </w:rPr>
        <w:t xml:space="preserve">V rámci tohoto specifického cíle se </w:t>
      </w:r>
      <w:r w:rsidRPr="00217019">
        <w:t xml:space="preserve">nepředpokládá </w:t>
      </w:r>
      <w:r>
        <w:t xml:space="preserve">realizace žádných </w:t>
      </w:r>
      <w:r w:rsidRPr="00217019">
        <w:t>meziregionální</w:t>
      </w:r>
      <w:r>
        <w:t>ch</w:t>
      </w:r>
      <w:r w:rsidRPr="00217019">
        <w:t>, přeshraniční</w:t>
      </w:r>
      <w:r>
        <w:t>ch</w:t>
      </w:r>
      <w:r w:rsidRPr="00217019">
        <w:t xml:space="preserve"> a nadnárodní</w:t>
      </w:r>
      <w:r>
        <w:t>ch aktivit, do kterých by byli</w:t>
      </w:r>
      <w:r w:rsidRPr="00217019">
        <w:t xml:space="preserve"> zapojen</w:t>
      </w:r>
      <w:r>
        <w:t>i</w:t>
      </w:r>
      <w:r w:rsidRPr="00217019">
        <w:t xml:space="preserve"> příjemc</w:t>
      </w:r>
      <w:r>
        <w:t>i</w:t>
      </w:r>
      <w:r w:rsidRPr="00217019">
        <w:t xml:space="preserve"> z dalších členských států nebo států mimo EU.</w:t>
      </w:r>
    </w:p>
    <w:p w14:paraId="3BB79203" w14:textId="77777777" w:rsidR="003336D5" w:rsidRPr="00217019" w:rsidRDefault="003336D5" w:rsidP="003336D5">
      <w:pPr>
        <w:rPr>
          <w:b/>
          <w:u w:val="single"/>
        </w:rPr>
      </w:pPr>
    </w:p>
    <w:p w14:paraId="0C69531C" w14:textId="77777777" w:rsidR="003336D5" w:rsidRPr="00217019" w:rsidRDefault="003336D5" w:rsidP="003336D5">
      <w:pPr>
        <w:rPr>
          <w:b/>
          <w:u w:val="single"/>
        </w:rPr>
      </w:pPr>
      <w:r w:rsidRPr="00217019">
        <w:rPr>
          <w:b/>
          <w:u w:val="single"/>
        </w:rPr>
        <w:t xml:space="preserve">Plánované využití finančních nástrojů </w:t>
      </w:r>
    </w:p>
    <w:p w14:paraId="2D7AEF5E" w14:textId="77777777" w:rsidR="003779DF" w:rsidRPr="00217019" w:rsidRDefault="003779DF" w:rsidP="003779DF">
      <w:pPr>
        <w:rPr>
          <w:rFonts w:eastAsia="Times New Roman"/>
        </w:rPr>
      </w:pPr>
      <w:r w:rsidRPr="00217019">
        <w:rPr>
          <w:rFonts w:eastAsia="Times New Roman"/>
          <w:iCs/>
        </w:rPr>
        <w:t xml:space="preserve">V rámci tohoto specifického cíle se využití finančních nástrojů nepředpokládá, protože projekty podporované v této oblasti negenerují </w:t>
      </w:r>
      <w:r w:rsidRPr="00217019">
        <w:t>významnější příjmy, které by mohli příjemci využít ke splacení poskytnuté podpory</w:t>
      </w:r>
      <w:r w:rsidRPr="00217019">
        <w:rPr>
          <w:rFonts w:eastAsia="Times New Roman"/>
          <w:iCs/>
        </w:rPr>
        <w:t>.</w:t>
      </w:r>
      <w:r>
        <w:rPr>
          <w:rFonts w:eastAsia="Times New Roman"/>
          <w:iCs/>
        </w:rPr>
        <w:t xml:space="preserve"> Zachování nevratné formy podpory se proto jeví jako nejvhodnější.</w:t>
      </w:r>
    </w:p>
    <w:p w14:paraId="061BE3E9" w14:textId="77777777" w:rsidR="003336D5" w:rsidRPr="00217019" w:rsidRDefault="003336D5" w:rsidP="003336D5"/>
    <w:p w14:paraId="7703212E" w14:textId="77777777" w:rsidR="003336D5" w:rsidRPr="00217019" w:rsidRDefault="003336D5" w:rsidP="003336D5">
      <w:pPr>
        <w:pStyle w:val="Nadpis4"/>
      </w:pPr>
      <w:r w:rsidRPr="00217019">
        <w:t xml:space="preserve">Ukazatele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893"/>
        <w:gridCol w:w="595"/>
        <w:gridCol w:w="1098"/>
        <w:gridCol w:w="379"/>
        <w:gridCol w:w="2280"/>
        <w:gridCol w:w="1184"/>
        <w:gridCol w:w="1109"/>
        <w:gridCol w:w="1358"/>
      </w:tblGrid>
      <w:tr w:rsidR="003336D5" w:rsidRPr="00217019" w14:paraId="45419DAF" w14:textId="77777777" w:rsidTr="000C03AA">
        <w:trPr>
          <w:trHeight w:val="425"/>
        </w:trPr>
        <w:tc>
          <w:tcPr>
            <w:tcW w:w="5000" w:type="pct"/>
            <w:gridSpan w:val="9"/>
          </w:tcPr>
          <w:p w14:paraId="4E1CE31D" w14:textId="080B0E1B" w:rsidR="003336D5" w:rsidRPr="00217019" w:rsidRDefault="003336D5" w:rsidP="000C03AA">
            <w:pPr>
              <w:pStyle w:val="Text1"/>
              <w:spacing w:before="0" w:after="0"/>
              <w:ind w:left="0"/>
              <w:rPr>
                <w:b/>
                <w:sz w:val="20"/>
                <w:szCs w:val="20"/>
              </w:rPr>
            </w:pPr>
            <w:r w:rsidRPr="00217019">
              <w:rPr>
                <w:b/>
                <w:sz w:val="20"/>
              </w:rPr>
              <w:t xml:space="preserve">Tabulka </w:t>
            </w:r>
            <w:r w:rsidRPr="008233B6">
              <w:rPr>
                <w:b/>
                <w:sz w:val="20"/>
                <w:szCs w:val="20"/>
              </w:rPr>
              <w:fldChar w:fldCharType="begin"/>
            </w:r>
            <w:r w:rsidRPr="008233B6">
              <w:rPr>
                <w:b/>
                <w:sz w:val="20"/>
                <w:szCs w:val="20"/>
              </w:rPr>
              <w:instrText xml:space="preserve"> SEQ Tabulka \* ARABIC </w:instrText>
            </w:r>
            <w:r w:rsidRPr="008233B6">
              <w:rPr>
                <w:b/>
                <w:sz w:val="20"/>
                <w:szCs w:val="20"/>
              </w:rPr>
              <w:fldChar w:fldCharType="separate"/>
            </w:r>
            <w:r w:rsidR="00045450">
              <w:rPr>
                <w:b/>
                <w:noProof/>
                <w:sz w:val="20"/>
                <w:szCs w:val="20"/>
              </w:rPr>
              <w:t>44</w:t>
            </w:r>
            <w:r w:rsidRPr="008233B6">
              <w:rPr>
                <w:b/>
                <w:sz w:val="20"/>
                <w:szCs w:val="20"/>
              </w:rPr>
              <w:fldChar w:fldCharType="end"/>
            </w:r>
            <w:r w:rsidRPr="00217019">
              <w:rPr>
                <w:b/>
                <w:sz w:val="20"/>
              </w:rPr>
              <w:t>: Ukazatele výstupů</w:t>
            </w:r>
          </w:p>
        </w:tc>
      </w:tr>
      <w:tr w:rsidR="003336D5" w:rsidRPr="00217019" w14:paraId="75747DE3" w14:textId="77777777" w:rsidTr="000C03AA">
        <w:trPr>
          <w:trHeight w:val="315"/>
        </w:trPr>
        <w:tc>
          <w:tcPr>
            <w:tcW w:w="380" w:type="pct"/>
            <w:shd w:val="clear" w:color="auto" w:fill="D9D9D9" w:themeFill="background1" w:themeFillShade="D9"/>
          </w:tcPr>
          <w:p w14:paraId="014B2DBA" w14:textId="77777777" w:rsidR="003336D5" w:rsidRPr="00217019" w:rsidRDefault="003336D5" w:rsidP="000C03AA">
            <w:pPr>
              <w:pStyle w:val="Text1"/>
              <w:spacing w:before="0" w:after="0"/>
              <w:ind w:left="0"/>
              <w:jc w:val="center"/>
              <w:rPr>
                <w:b/>
                <w:sz w:val="16"/>
                <w:szCs w:val="16"/>
              </w:rPr>
            </w:pPr>
            <w:r w:rsidRPr="00217019">
              <w:rPr>
                <w:b/>
                <w:sz w:val="16"/>
              </w:rPr>
              <w:t>Priorita</w:t>
            </w:r>
          </w:p>
        </w:tc>
        <w:tc>
          <w:tcPr>
            <w:tcW w:w="464" w:type="pct"/>
            <w:shd w:val="clear" w:color="auto" w:fill="D9D9D9" w:themeFill="background1" w:themeFillShade="D9"/>
          </w:tcPr>
          <w:p w14:paraId="3C25E24E" w14:textId="77777777" w:rsidR="003336D5" w:rsidRPr="00217019" w:rsidRDefault="003336D5" w:rsidP="000C03AA">
            <w:pPr>
              <w:pStyle w:val="Text1"/>
              <w:spacing w:before="0" w:after="0"/>
              <w:ind w:left="0"/>
              <w:jc w:val="center"/>
              <w:rPr>
                <w:b/>
                <w:sz w:val="16"/>
                <w:szCs w:val="16"/>
              </w:rPr>
            </w:pPr>
            <w:r w:rsidRPr="00217019">
              <w:rPr>
                <w:b/>
                <w:sz w:val="16"/>
              </w:rPr>
              <w:t xml:space="preserve">Specifický cíl </w:t>
            </w:r>
          </w:p>
        </w:tc>
        <w:tc>
          <w:tcPr>
            <w:tcW w:w="309" w:type="pct"/>
            <w:shd w:val="clear" w:color="auto" w:fill="D9D9D9" w:themeFill="background1" w:themeFillShade="D9"/>
          </w:tcPr>
          <w:p w14:paraId="1467AAD9" w14:textId="77777777" w:rsidR="003336D5" w:rsidRPr="00217019" w:rsidRDefault="003336D5" w:rsidP="000C03AA">
            <w:pPr>
              <w:pStyle w:val="Text1"/>
              <w:spacing w:before="0" w:after="0"/>
              <w:ind w:left="0"/>
              <w:jc w:val="center"/>
              <w:rPr>
                <w:b/>
                <w:sz w:val="16"/>
                <w:szCs w:val="16"/>
              </w:rPr>
            </w:pPr>
            <w:r w:rsidRPr="00217019">
              <w:rPr>
                <w:b/>
                <w:sz w:val="16"/>
              </w:rPr>
              <w:t>Fond</w:t>
            </w:r>
          </w:p>
        </w:tc>
        <w:tc>
          <w:tcPr>
            <w:tcW w:w="570" w:type="pct"/>
            <w:shd w:val="clear" w:color="auto" w:fill="D9D9D9" w:themeFill="background1" w:themeFillShade="D9"/>
          </w:tcPr>
          <w:p w14:paraId="681203F9" w14:textId="77777777" w:rsidR="003336D5" w:rsidRPr="00217019" w:rsidRDefault="003336D5" w:rsidP="000C03AA">
            <w:pPr>
              <w:pStyle w:val="Text1"/>
              <w:spacing w:before="0" w:after="0"/>
              <w:ind w:left="0"/>
              <w:jc w:val="center"/>
              <w:rPr>
                <w:b/>
                <w:sz w:val="16"/>
                <w:szCs w:val="16"/>
              </w:rPr>
            </w:pPr>
            <w:r w:rsidRPr="00217019">
              <w:rPr>
                <w:b/>
                <w:sz w:val="16"/>
              </w:rPr>
              <w:t>Kategorie regionu</w:t>
            </w:r>
          </w:p>
        </w:tc>
        <w:tc>
          <w:tcPr>
            <w:tcW w:w="197" w:type="pct"/>
            <w:shd w:val="clear" w:color="auto" w:fill="D9D9D9" w:themeFill="background1" w:themeFillShade="D9"/>
          </w:tcPr>
          <w:p w14:paraId="162F49B1" w14:textId="77777777" w:rsidR="003336D5" w:rsidRPr="00217019" w:rsidRDefault="003336D5" w:rsidP="000C03AA">
            <w:pPr>
              <w:pStyle w:val="Text1"/>
              <w:spacing w:before="0" w:after="0"/>
              <w:ind w:left="0"/>
              <w:jc w:val="center"/>
              <w:rPr>
                <w:b/>
                <w:sz w:val="16"/>
                <w:szCs w:val="16"/>
              </w:rPr>
            </w:pPr>
            <w:r w:rsidRPr="00217019">
              <w:rPr>
                <w:b/>
                <w:sz w:val="16"/>
              </w:rPr>
              <w:t xml:space="preserve">ID </w:t>
            </w:r>
          </w:p>
        </w:tc>
        <w:tc>
          <w:tcPr>
            <w:tcW w:w="1184" w:type="pct"/>
            <w:shd w:val="clear" w:color="auto" w:fill="D9D9D9" w:themeFill="background1" w:themeFillShade="D9"/>
          </w:tcPr>
          <w:p w14:paraId="2F2AC3CC" w14:textId="77777777" w:rsidR="003336D5" w:rsidRPr="00217019" w:rsidRDefault="003336D5" w:rsidP="000C03AA">
            <w:pPr>
              <w:pStyle w:val="Text1"/>
              <w:spacing w:before="0" w:after="0"/>
              <w:ind w:left="0"/>
              <w:jc w:val="center"/>
              <w:rPr>
                <w:b/>
                <w:sz w:val="16"/>
                <w:szCs w:val="16"/>
              </w:rPr>
            </w:pPr>
            <w:r w:rsidRPr="00217019">
              <w:rPr>
                <w:b/>
                <w:sz w:val="16"/>
              </w:rPr>
              <w:t xml:space="preserve">Ukazatel </w:t>
            </w:r>
          </w:p>
        </w:tc>
        <w:tc>
          <w:tcPr>
            <w:tcW w:w="615" w:type="pct"/>
            <w:shd w:val="clear" w:color="auto" w:fill="D9D9D9" w:themeFill="background1" w:themeFillShade="D9"/>
          </w:tcPr>
          <w:p w14:paraId="16A6414E" w14:textId="77777777" w:rsidR="003336D5" w:rsidRPr="00217019" w:rsidRDefault="003336D5" w:rsidP="000C03AA">
            <w:pPr>
              <w:pStyle w:val="Text1"/>
              <w:spacing w:before="0" w:after="0"/>
              <w:ind w:left="0"/>
              <w:jc w:val="center"/>
              <w:rPr>
                <w:b/>
                <w:sz w:val="16"/>
                <w:szCs w:val="16"/>
              </w:rPr>
            </w:pPr>
            <w:r w:rsidRPr="00217019">
              <w:rPr>
                <w:b/>
                <w:sz w:val="16"/>
              </w:rPr>
              <w:t>Jednotka měření</w:t>
            </w:r>
          </w:p>
        </w:tc>
        <w:tc>
          <w:tcPr>
            <w:tcW w:w="576" w:type="pct"/>
            <w:shd w:val="clear" w:color="auto" w:fill="D9D9D9" w:themeFill="background1" w:themeFillShade="D9"/>
          </w:tcPr>
          <w:p w14:paraId="0323F8CC" w14:textId="77777777" w:rsidR="003336D5" w:rsidRPr="00217019" w:rsidRDefault="003336D5" w:rsidP="000C03AA">
            <w:pPr>
              <w:pStyle w:val="Text1"/>
              <w:spacing w:before="0" w:after="0"/>
              <w:ind w:left="0"/>
              <w:jc w:val="center"/>
              <w:rPr>
                <w:b/>
                <w:sz w:val="16"/>
                <w:szCs w:val="16"/>
              </w:rPr>
            </w:pPr>
            <w:r w:rsidRPr="00217019">
              <w:rPr>
                <w:b/>
                <w:sz w:val="16"/>
              </w:rPr>
              <w:t>Milník (2024)</w:t>
            </w:r>
          </w:p>
        </w:tc>
        <w:tc>
          <w:tcPr>
            <w:tcW w:w="705" w:type="pct"/>
            <w:shd w:val="clear" w:color="auto" w:fill="D9D9D9" w:themeFill="background1" w:themeFillShade="D9"/>
          </w:tcPr>
          <w:p w14:paraId="160C6B13" w14:textId="77777777" w:rsidR="003336D5" w:rsidRPr="00217019" w:rsidRDefault="003336D5" w:rsidP="000C03AA">
            <w:pPr>
              <w:pStyle w:val="Text1"/>
              <w:spacing w:before="0" w:after="0"/>
              <w:ind w:left="0"/>
              <w:jc w:val="center"/>
              <w:rPr>
                <w:b/>
                <w:sz w:val="16"/>
                <w:szCs w:val="16"/>
              </w:rPr>
            </w:pPr>
            <w:r w:rsidRPr="00217019">
              <w:rPr>
                <w:b/>
                <w:sz w:val="16"/>
              </w:rPr>
              <w:t>Cíl (2029)</w:t>
            </w:r>
          </w:p>
        </w:tc>
      </w:tr>
      <w:tr w:rsidR="003336D5" w:rsidRPr="00217019" w14:paraId="6D32FF65" w14:textId="77777777" w:rsidTr="000C03AA">
        <w:trPr>
          <w:trHeight w:val="94"/>
        </w:trPr>
        <w:tc>
          <w:tcPr>
            <w:tcW w:w="380" w:type="pct"/>
            <w:vMerge w:val="restart"/>
          </w:tcPr>
          <w:p w14:paraId="110E50F9" w14:textId="77777777" w:rsidR="003336D5" w:rsidRPr="00217019" w:rsidRDefault="003336D5" w:rsidP="000C03AA">
            <w:pPr>
              <w:pStyle w:val="Text1"/>
              <w:spacing w:before="0" w:after="0"/>
              <w:ind w:left="0"/>
              <w:jc w:val="center"/>
              <w:rPr>
                <w:sz w:val="16"/>
                <w:szCs w:val="16"/>
              </w:rPr>
            </w:pPr>
            <w:r w:rsidRPr="00217019">
              <w:rPr>
                <w:sz w:val="16"/>
                <w:szCs w:val="16"/>
              </w:rPr>
              <w:t>2</w:t>
            </w:r>
          </w:p>
        </w:tc>
        <w:tc>
          <w:tcPr>
            <w:tcW w:w="464" w:type="pct"/>
            <w:vMerge w:val="restart"/>
          </w:tcPr>
          <w:p w14:paraId="6D451C53" w14:textId="1621C095" w:rsidR="003336D5" w:rsidRPr="00217019" w:rsidRDefault="003336D5" w:rsidP="000C03AA">
            <w:pPr>
              <w:pStyle w:val="Text1"/>
              <w:spacing w:before="0" w:after="0"/>
              <w:ind w:left="0"/>
              <w:jc w:val="center"/>
              <w:rPr>
                <w:sz w:val="16"/>
                <w:szCs w:val="16"/>
              </w:rPr>
            </w:pPr>
            <w:r w:rsidRPr="00217019">
              <w:rPr>
                <w:sz w:val="16"/>
                <w:szCs w:val="16"/>
              </w:rPr>
              <w:t>2.</w:t>
            </w:r>
            <w:r w:rsidR="003779DF">
              <w:rPr>
                <w:sz w:val="16"/>
                <w:szCs w:val="16"/>
              </w:rPr>
              <w:t>3</w:t>
            </w:r>
          </w:p>
        </w:tc>
        <w:tc>
          <w:tcPr>
            <w:tcW w:w="309" w:type="pct"/>
            <w:vMerge w:val="restart"/>
          </w:tcPr>
          <w:p w14:paraId="0F5C7B04" w14:textId="77777777" w:rsidR="003336D5" w:rsidRPr="00217019" w:rsidRDefault="003336D5" w:rsidP="000C03AA">
            <w:pPr>
              <w:pStyle w:val="Text1"/>
              <w:spacing w:before="0" w:after="0"/>
              <w:ind w:left="0"/>
              <w:jc w:val="center"/>
              <w:rPr>
                <w:sz w:val="16"/>
                <w:szCs w:val="16"/>
              </w:rPr>
            </w:pPr>
            <w:r w:rsidRPr="00217019">
              <w:rPr>
                <w:sz w:val="16"/>
                <w:szCs w:val="16"/>
              </w:rPr>
              <w:t>ESF+</w:t>
            </w:r>
          </w:p>
        </w:tc>
        <w:tc>
          <w:tcPr>
            <w:tcW w:w="570" w:type="pct"/>
            <w:vAlign w:val="center"/>
          </w:tcPr>
          <w:p w14:paraId="69E7FA6E" w14:textId="77777777" w:rsidR="003336D5" w:rsidRPr="00217019" w:rsidRDefault="003336D5" w:rsidP="000C03AA">
            <w:pPr>
              <w:pStyle w:val="Text1"/>
              <w:spacing w:before="0" w:after="0"/>
              <w:ind w:left="0"/>
              <w:jc w:val="center"/>
              <w:rPr>
                <w:sz w:val="16"/>
                <w:szCs w:val="16"/>
              </w:rPr>
            </w:pPr>
            <w:r>
              <w:rPr>
                <w:sz w:val="16"/>
                <w:szCs w:val="16"/>
              </w:rPr>
              <w:t>Méně rozvinuté</w:t>
            </w:r>
          </w:p>
        </w:tc>
        <w:tc>
          <w:tcPr>
            <w:tcW w:w="197" w:type="pct"/>
            <w:vMerge w:val="restart"/>
          </w:tcPr>
          <w:p w14:paraId="050ACA54" w14:textId="77777777" w:rsidR="00741AD1" w:rsidRPr="00741AD1" w:rsidRDefault="00741AD1" w:rsidP="00741AD1">
            <w:pPr>
              <w:pStyle w:val="Text1"/>
              <w:spacing w:before="0" w:after="0"/>
              <w:ind w:left="0"/>
              <w:jc w:val="center"/>
              <w:rPr>
                <w:sz w:val="16"/>
                <w:szCs w:val="16"/>
              </w:rPr>
            </w:pPr>
            <w:r w:rsidRPr="00741AD1">
              <w:rPr>
                <w:sz w:val="16"/>
                <w:szCs w:val="16"/>
              </w:rPr>
              <w:t>EECO01</w:t>
            </w:r>
          </w:p>
          <w:p w14:paraId="037F2DB9" w14:textId="2F2BF6B0" w:rsidR="003336D5" w:rsidRPr="00217019" w:rsidRDefault="00741AD1" w:rsidP="00741AD1">
            <w:pPr>
              <w:pStyle w:val="Text1"/>
              <w:spacing w:before="0" w:after="0"/>
              <w:ind w:left="0"/>
              <w:jc w:val="center"/>
              <w:rPr>
                <w:sz w:val="16"/>
                <w:szCs w:val="16"/>
              </w:rPr>
            </w:pPr>
            <w:r>
              <w:rPr>
                <w:sz w:val="16"/>
                <w:szCs w:val="16"/>
              </w:rPr>
              <w:t>(</w:t>
            </w:r>
            <w:r w:rsidRPr="00741AD1">
              <w:rPr>
                <w:sz w:val="16"/>
                <w:szCs w:val="16"/>
              </w:rPr>
              <w:t>60000</w:t>
            </w:r>
            <w:r>
              <w:rPr>
                <w:sz w:val="16"/>
                <w:szCs w:val="16"/>
              </w:rPr>
              <w:t>)</w:t>
            </w:r>
          </w:p>
        </w:tc>
        <w:tc>
          <w:tcPr>
            <w:tcW w:w="1184" w:type="pct"/>
            <w:vMerge w:val="restart"/>
            <w:shd w:val="clear" w:color="auto" w:fill="auto"/>
          </w:tcPr>
          <w:p w14:paraId="4109CAEE" w14:textId="77777777" w:rsidR="003336D5" w:rsidRPr="003779DF" w:rsidRDefault="003336D5" w:rsidP="000C03AA">
            <w:pPr>
              <w:pStyle w:val="Text1"/>
              <w:spacing w:before="0" w:after="0"/>
              <w:ind w:left="0"/>
              <w:jc w:val="center"/>
              <w:rPr>
                <w:sz w:val="16"/>
                <w:szCs w:val="16"/>
              </w:rPr>
            </w:pPr>
            <w:r w:rsidRPr="003779DF">
              <w:rPr>
                <w:sz w:val="16"/>
                <w:szCs w:val="16"/>
              </w:rPr>
              <w:t>Celkový počet účastníků</w:t>
            </w:r>
          </w:p>
        </w:tc>
        <w:tc>
          <w:tcPr>
            <w:tcW w:w="615" w:type="pct"/>
            <w:vMerge w:val="restart"/>
          </w:tcPr>
          <w:p w14:paraId="2FBAD332" w14:textId="77777777" w:rsidR="003336D5" w:rsidRPr="00217019" w:rsidRDefault="003336D5" w:rsidP="000C03AA">
            <w:pPr>
              <w:pStyle w:val="Text1"/>
              <w:spacing w:before="0" w:after="0"/>
              <w:ind w:left="0"/>
              <w:jc w:val="center"/>
              <w:rPr>
                <w:sz w:val="16"/>
                <w:szCs w:val="16"/>
              </w:rPr>
            </w:pPr>
            <w:r w:rsidRPr="00217019">
              <w:rPr>
                <w:sz w:val="16"/>
                <w:szCs w:val="16"/>
              </w:rPr>
              <w:t>účastníci</w:t>
            </w:r>
          </w:p>
        </w:tc>
        <w:tc>
          <w:tcPr>
            <w:tcW w:w="576" w:type="pct"/>
            <w:shd w:val="clear" w:color="auto" w:fill="auto"/>
            <w:vAlign w:val="center"/>
          </w:tcPr>
          <w:p w14:paraId="2D44EAA0" w14:textId="5E9073D5" w:rsidR="003336D5" w:rsidRPr="00217019" w:rsidRDefault="00313E36" w:rsidP="000C03AA">
            <w:pPr>
              <w:pStyle w:val="Text1"/>
              <w:spacing w:before="0" w:after="0"/>
              <w:ind w:left="0"/>
              <w:jc w:val="center"/>
              <w:rPr>
                <w:sz w:val="16"/>
                <w:szCs w:val="16"/>
              </w:rPr>
            </w:pPr>
            <w:r>
              <w:rPr>
                <w:sz w:val="16"/>
                <w:szCs w:val="16"/>
              </w:rPr>
              <w:t>142</w:t>
            </w:r>
          </w:p>
        </w:tc>
        <w:tc>
          <w:tcPr>
            <w:tcW w:w="705" w:type="pct"/>
            <w:shd w:val="clear" w:color="auto" w:fill="auto"/>
            <w:vAlign w:val="center"/>
          </w:tcPr>
          <w:p w14:paraId="47E9BE36" w14:textId="1FF161E0" w:rsidR="003336D5" w:rsidRPr="00217019" w:rsidRDefault="00313E36" w:rsidP="000C03AA">
            <w:pPr>
              <w:pStyle w:val="Text1"/>
              <w:spacing w:before="0" w:after="0"/>
              <w:ind w:left="0"/>
              <w:jc w:val="center"/>
              <w:rPr>
                <w:sz w:val="16"/>
                <w:szCs w:val="16"/>
              </w:rPr>
            </w:pPr>
            <w:r>
              <w:rPr>
                <w:sz w:val="16"/>
                <w:szCs w:val="16"/>
              </w:rPr>
              <w:t>710</w:t>
            </w:r>
          </w:p>
        </w:tc>
      </w:tr>
      <w:tr w:rsidR="003336D5" w:rsidRPr="00217019" w14:paraId="54E2EF96" w14:textId="77777777" w:rsidTr="000C03AA">
        <w:trPr>
          <w:trHeight w:val="93"/>
        </w:trPr>
        <w:tc>
          <w:tcPr>
            <w:tcW w:w="380" w:type="pct"/>
            <w:vMerge/>
          </w:tcPr>
          <w:p w14:paraId="587CC777" w14:textId="77777777" w:rsidR="003336D5" w:rsidRPr="00217019" w:rsidRDefault="003336D5" w:rsidP="000C03AA">
            <w:pPr>
              <w:pStyle w:val="Text1"/>
              <w:spacing w:before="0" w:after="0"/>
              <w:ind w:left="0"/>
              <w:jc w:val="center"/>
              <w:rPr>
                <w:sz w:val="16"/>
                <w:szCs w:val="16"/>
              </w:rPr>
            </w:pPr>
          </w:p>
        </w:tc>
        <w:tc>
          <w:tcPr>
            <w:tcW w:w="464" w:type="pct"/>
            <w:vMerge/>
          </w:tcPr>
          <w:p w14:paraId="45FD1126" w14:textId="77777777" w:rsidR="003336D5" w:rsidRPr="00217019" w:rsidRDefault="003336D5" w:rsidP="000C03AA">
            <w:pPr>
              <w:pStyle w:val="Text1"/>
              <w:spacing w:before="0" w:after="0"/>
              <w:ind w:left="0"/>
              <w:jc w:val="center"/>
              <w:rPr>
                <w:sz w:val="16"/>
                <w:szCs w:val="16"/>
              </w:rPr>
            </w:pPr>
          </w:p>
        </w:tc>
        <w:tc>
          <w:tcPr>
            <w:tcW w:w="309" w:type="pct"/>
            <w:vMerge/>
          </w:tcPr>
          <w:p w14:paraId="1887AE62" w14:textId="77777777" w:rsidR="003336D5" w:rsidRPr="00217019" w:rsidRDefault="003336D5" w:rsidP="000C03AA">
            <w:pPr>
              <w:pStyle w:val="Text1"/>
              <w:spacing w:before="0" w:after="0"/>
              <w:ind w:left="0"/>
              <w:jc w:val="center"/>
              <w:rPr>
                <w:sz w:val="16"/>
                <w:szCs w:val="16"/>
              </w:rPr>
            </w:pPr>
          </w:p>
        </w:tc>
        <w:tc>
          <w:tcPr>
            <w:tcW w:w="570" w:type="pct"/>
            <w:vAlign w:val="center"/>
          </w:tcPr>
          <w:p w14:paraId="28399555" w14:textId="77777777" w:rsidR="003336D5" w:rsidRPr="00217019" w:rsidRDefault="003336D5" w:rsidP="000C03AA">
            <w:pPr>
              <w:pStyle w:val="Text1"/>
              <w:spacing w:before="0" w:after="0"/>
              <w:ind w:left="0"/>
              <w:jc w:val="center"/>
              <w:rPr>
                <w:sz w:val="16"/>
                <w:szCs w:val="16"/>
              </w:rPr>
            </w:pPr>
            <w:r>
              <w:rPr>
                <w:sz w:val="16"/>
                <w:szCs w:val="16"/>
              </w:rPr>
              <w:t>Přechodové</w:t>
            </w:r>
          </w:p>
        </w:tc>
        <w:tc>
          <w:tcPr>
            <w:tcW w:w="197" w:type="pct"/>
            <w:vMerge/>
          </w:tcPr>
          <w:p w14:paraId="4422AC67" w14:textId="77777777" w:rsidR="003336D5" w:rsidRPr="00217019" w:rsidRDefault="003336D5" w:rsidP="000C03AA">
            <w:pPr>
              <w:pStyle w:val="Text1"/>
              <w:spacing w:before="0" w:after="0"/>
              <w:ind w:left="0"/>
              <w:jc w:val="center"/>
              <w:rPr>
                <w:sz w:val="16"/>
                <w:szCs w:val="16"/>
              </w:rPr>
            </w:pPr>
          </w:p>
        </w:tc>
        <w:tc>
          <w:tcPr>
            <w:tcW w:w="1184" w:type="pct"/>
            <w:vMerge/>
            <w:shd w:val="clear" w:color="auto" w:fill="auto"/>
          </w:tcPr>
          <w:p w14:paraId="013CD30C" w14:textId="77777777" w:rsidR="003336D5" w:rsidRPr="0032452A" w:rsidRDefault="003336D5" w:rsidP="000C03AA">
            <w:pPr>
              <w:pStyle w:val="Text1"/>
              <w:spacing w:before="0" w:after="0"/>
              <w:ind w:left="0"/>
              <w:jc w:val="center"/>
              <w:rPr>
                <w:sz w:val="16"/>
                <w:szCs w:val="16"/>
                <w:highlight w:val="yellow"/>
              </w:rPr>
            </w:pPr>
          </w:p>
        </w:tc>
        <w:tc>
          <w:tcPr>
            <w:tcW w:w="615" w:type="pct"/>
            <w:vMerge/>
          </w:tcPr>
          <w:p w14:paraId="15792EDB" w14:textId="77777777" w:rsidR="003336D5" w:rsidRPr="00217019" w:rsidRDefault="003336D5" w:rsidP="000C03AA">
            <w:pPr>
              <w:pStyle w:val="Text1"/>
              <w:spacing w:before="0" w:after="0"/>
              <w:ind w:left="0"/>
              <w:jc w:val="center"/>
              <w:rPr>
                <w:sz w:val="16"/>
                <w:szCs w:val="16"/>
              </w:rPr>
            </w:pPr>
          </w:p>
        </w:tc>
        <w:tc>
          <w:tcPr>
            <w:tcW w:w="576" w:type="pct"/>
            <w:shd w:val="clear" w:color="auto" w:fill="auto"/>
            <w:vAlign w:val="center"/>
          </w:tcPr>
          <w:p w14:paraId="65074393" w14:textId="718B886A" w:rsidR="003336D5" w:rsidRPr="00217019" w:rsidRDefault="00313E36" w:rsidP="000C03AA">
            <w:pPr>
              <w:pStyle w:val="Text1"/>
              <w:spacing w:before="0" w:after="0"/>
              <w:ind w:left="0"/>
              <w:jc w:val="center"/>
              <w:rPr>
                <w:sz w:val="16"/>
                <w:szCs w:val="16"/>
              </w:rPr>
            </w:pPr>
            <w:r>
              <w:rPr>
                <w:sz w:val="16"/>
                <w:szCs w:val="16"/>
              </w:rPr>
              <w:t>155</w:t>
            </w:r>
          </w:p>
        </w:tc>
        <w:tc>
          <w:tcPr>
            <w:tcW w:w="705" w:type="pct"/>
            <w:shd w:val="clear" w:color="auto" w:fill="auto"/>
            <w:vAlign w:val="center"/>
          </w:tcPr>
          <w:p w14:paraId="62B856B3" w14:textId="21C35603" w:rsidR="003336D5" w:rsidRPr="00217019" w:rsidRDefault="00313E36" w:rsidP="000C03AA">
            <w:pPr>
              <w:pStyle w:val="Text1"/>
              <w:spacing w:before="0" w:after="0"/>
              <w:ind w:left="0"/>
              <w:jc w:val="center"/>
              <w:rPr>
                <w:sz w:val="16"/>
                <w:szCs w:val="16"/>
              </w:rPr>
            </w:pPr>
            <w:r>
              <w:rPr>
                <w:sz w:val="16"/>
                <w:szCs w:val="16"/>
              </w:rPr>
              <w:t>773</w:t>
            </w:r>
          </w:p>
        </w:tc>
      </w:tr>
      <w:tr w:rsidR="003336D5" w:rsidRPr="00217019" w14:paraId="64BA18A5" w14:textId="77777777" w:rsidTr="000C03AA">
        <w:trPr>
          <w:trHeight w:val="93"/>
        </w:trPr>
        <w:tc>
          <w:tcPr>
            <w:tcW w:w="380" w:type="pct"/>
            <w:vMerge/>
          </w:tcPr>
          <w:p w14:paraId="210E302D" w14:textId="77777777" w:rsidR="003336D5" w:rsidRPr="00217019" w:rsidRDefault="003336D5" w:rsidP="000C03AA">
            <w:pPr>
              <w:pStyle w:val="Text1"/>
              <w:spacing w:before="0" w:after="0"/>
              <w:ind w:left="0"/>
              <w:jc w:val="center"/>
              <w:rPr>
                <w:sz w:val="16"/>
                <w:szCs w:val="16"/>
              </w:rPr>
            </w:pPr>
          </w:p>
        </w:tc>
        <w:tc>
          <w:tcPr>
            <w:tcW w:w="464" w:type="pct"/>
            <w:vMerge/>
          </w:tcPr>
          <w:p w14:paraId="385AEA4B" w14:textId="77777777" w:rsidR="003336D5" w:rsidRPr="00217019" w:rsidRDefault="003336D5" w:rsidP="000C03AA">
            <w:pPr>
              <w:pStyle w:val="Text1"/>
              <w:spacing w:before="0" w:after="0"/>
              <w:ind w:left="0"/>
              <w:jc w:val="center"/>
              <w:rPr>
                <w:sz w:val="16"/>
                <w:szCs w:val="16"/>
              </w:rPr>
            </w:pPr>
          </w:p>
        </w:tc>
        <w:tc>
          <w:tcPr>
            <w:tcW w:w="309" w:type="pct"/>
            <w:vMerge/>
          </w:tcPr>
          <w:p w14:paraId="12DAFEB7" w14:textId="77777777" w:rsidR="003336D5" w:rsidRPr="00217019" w:rsidRDefault="003336D5" w:rsidP="000C03AA">
            <w:pPr>
              <w:pStyle w:val="Text1"/>
              <w:spacing w:before="0" w:after="0"/>
              <w:ind w:left="0"/>
              <w:jc w:val="center"/>
              <w:rPr>
                <w:sz w:val="16"/>
                <w:szCs w:val="16"/>
              </w:rPr>
            </w:pPr>
          </w:p>
        </w:tc>
        <w:tc>
          <w:tcPr>
            <w:tcW w:w="570" w:type="pct"/>
            <w:vAlign w:val="center"/>
          </w:tcPr>
          <w:p w14:paraId="766A602F" w14:textId="77777777" w:rsidR="003336D5" w:rsidRPr="00217019" w:rsidRDefault="003336D5" w:rsidP="000C03AA">
            <w:pPr>
              <w:pStyle w:val="Text1"/>
              <w:spacing w:before="0" w:after="0"/>
              <w:ind w:left="0"/>
              <w:jc w:val="center"/>
              <w:rPr>
                <w:sz w:val="16"/>
                <w:szCs w:val="16"/>
              </w:rPr>
            </w:pPr>
            <w:r>
              <w:rPr>
                <w:sz w:val="16"/>
                <w:szCs w:val="16"/>
              </w:rPr>
              <w:t>Více rozvinuté</w:t>
            </w:r>
          </w:p>
        </w:tc>
        <w:tc>
          <w:tcPr>
            <w:tcW w:w="197" w:type="pct"/>
            <w:vMerge/>
          </w:tcPr>
          <w:p w14:paraId="69F8E3A2" w14:textId="77777777" w:rsidR="003336D5" w:rsidRPr="00217019" w:rsidRDefault="003336D5" w:rsidP="000C03AA">
            <w:pPr>
              <w:pStyle w:val="Text1"/>
              <w:spacing w:before="0" w:after="0"/>
              <w:ind w:left="0"/>
              <w:jc w:val="center"/>
              <w:rPr>
                <w:sz w:val="16"/>
                <w:szCs w:val="16"/>
              </w:rPr>
            </w:pPr>
          </w:p>
        </w:tc>
        <w:tc>
          <w:tcPr>
            <w:tcW w:w="1184" w:type="pct"/>
            <w:vMerge/>
            <w:shd w:val="clear" w:color="auto" w:fill="auto"/>
          </w:tcPr>
          <w:p w14:paraId="0C41A1BC" w14:textId="77777777" w:rsidR="003336D5" w:rsidRPr="0032452A" w:rsidRDefault="003336D5" w:rsidP="000C03AA">
            <w:pPr>
              <w:pStyle w:val="Text1"/>
              <w:spacing w:before="0" w:after="0"/>
              <w:ind w:left="0"/>
              <w:jc w:val="center"/>
              <w:rPr>
                <w:sz w:val="16"/>
                <w:szCs w:val="16"/>
                <w:highlight w:val="yellow"/>
              </w:rPr>
            </w:pPr>
          </w:p>
        </w:tc>
        <w:tc>
          <w:tcPr>
            <w:tcW w:w="615" w:type="pct"/>
            <w:vMerge/>
          </w:tcPr>
          <w:p w14:paraId="4CE661A4" w14:textId="77777777" w:rsidR="003336D5" w:rsidRPr="00217019" w:rsidRDefault="003336D5" w:rsidP="000C03AA">
            <w:pPr>
              <w:pStyle w:val="Text1"/>
              <w:spacing w:before="0" w:after="0"/>
              <w:ind w:left="0"/>
              <w:jc w:val="center"/>
              <w:rPr>
                <w:sz w:val="16"/>
                <w:szCs w:val="16"/>
              </w:rPr>
            </w:pPr>
          </w:p>
        </w:tc>
        <w:tc>
          <w:tcPr>
            <w:tcW w:w="576" w:type="pct"/>
            <w:shd w:val="clear" w:color="auto" w:fill="auto"/>
            <w:vAlign w:val="center"/>
          </w:tcPr>
          <w:p w14:paraId="3D3CC132" w14:textId="10FD2D6B" w:rsidR="003336D5" w:rsidRPr="00217019" w:rsidRDefault="00313E36" w:rsidP="000C03AA">
            <w:pPr>
              <w:pStyle w:val="Text1"/>
              <w:spacing w:before="0" w:after="0"/>
              <w:ind w:left="0"/>
              <w:jc w:val="center"/>
              <w:rPr>
                <w:sz w:val="16"/>
                <w:szCs w:val="16"/>
              </w:rPr>
            </w:pPr>
            <w:r>
              <w:rPr>
                <w:sz w:val="16"/>
                <w:szCs w:val="16"/>
              </w:rPr>
              <w:t>4</w:t>
            </w:r>
          </w:p>
        </w:tc>
        <w:tc>
          <w:tcPr>
            <w:tcW w:w="705" w:type="pct"/>
            <w:shd w:val="clear" w:color="auto" w:fill="auto"/>
            <w:vAlign w:val="center"/>
          </w:tcPr>
          <w:p w14:paraId="5ECC753A" w14:textId="475B29F9" w:rsidR="003336D5" w:rsidRPr="00217019" w:rsidRDefault="00313E36" w:rsidP="000C03AA">
            <w:pPr>
              <w:pStyle w:val="Text1"/>
              <w:spacing w:before="0" w:after="0"/>
              <w:ind w:left="0"/>
              <w:jc w:val="center"/>
              <w:rPr>
                <w:sz w:val="16"/>
                <w:szCs w:val="16"/>
              </w:rPr>
            </w:pPr>
            <w:r>
              <w:rPr>
                <w:sz w:val="16"/>
                <w:szCs w:val="16"/>
              </w:rPr>
              <w:t>18</w:t>
            </w:r>
          </w:p>
        </w:tc>
      </w:tr>
    </w:tbl>
    <w:p w14:paraId="252CDA89" w14:textId="60F51CD7" w:rsidR="003336D5" w:rsidRDefault="003336D5" w:rsidP="003336D5">
      <w:r>
        <w:t xml:space="preserve">Sledování počtu podpořených Romů bude zajištěno prostřednictvím </w:t>
      </w:r>
      <w:r w:rsidR="003779DF">
        <w:t xml:space="preserve">kvalifikovaných </w:t>
      </w:r>
      <w:r>
        <w:t>odhad</w:t>
      </w:r>
      <w:r w:rsidR="003779DF">
        <w:t>ů</w:t>
      </w:r>
      <w:r>
        <w:t xml:space="preserve"> příjemc</w:t>
      </w:r>
      <w:r w:rsidR="003779DF">
        <w:t>ů</w:t>
      </w:r>
      <w:r>
        <w:t xml:space="preserve">.  </w:t>
      </w:r>
    </w:p>
    <w:p w14:paraId="44C8897E" w14:textId="77777777" w:rsidR="003336D5" w:rsidRPr="00217019" w:rsidRDefault="003336D5" w:rsidP="003336D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72"/>
        <w:gridCol w:w="959"/>
        <w:gridCol w:w="591"/>
        <w:gridCol w:w="1036"/>
        <w:gridCol w:w="297"/>
        <w:gridCol w:w="1494"/>
        <w:gridCol w:w="876"/>
        <w:gridCol w:w="784"/>
        <w:gridCol w:w="703"/>
        <w:gridCol w:w="766"/>
        <w:gridCol w:w="867"/>
        <w:gridCol w:w="583"/>
      </w:tblGrid>
      <w:tr w:rsidR="003336D5" w:rsidRPr="00217019" w14:paraId="728CC71E" w14:textId="77777777" w:rsidTr="000C03AA">
        <w:trPr>
          <w:trHeight w:val="480"/>
        </w:trPr>
        <w:tc>
          <w:tcPr>
            <w:tcW w:w="5000" w:type="pct"/>
            <w:gridSpan w:val="12"/>
          </w:tcPr>
          <w:p w14:paraId="5C4F8ACD" w14:textId="6CEBC8B7" w:rsidR="003336D5" w:rsidRPr="00217019" w:rsidRDefault="003336D5" w:rsidP="000C03AA">
            <w:pPr>
              <w:pStyle w:val="Text1"/>
              <w:spacing w:before="0" w:after="0"/>
              <w:ind w:left="0"/>
              <w:rPr>
                <w:b/>
                <w:sz w:val="16"/>
                <w:szCs w:val="16"/>
              </w:rPr>
            </w:pPr>
            <w:r w:rsidRPr="00217019">
              <w:rPr>
                <w:b/>
                <w:sz w:val="20"/>
              </w:rPr>
              <w:t xml:space="preserve">Tabulka </w:t>
            </w:r>
            <w:r w:rsidRPr="008233B6">
              <w:rPr>
                <w:b/>
                <w:sz w:val="20"/>
                <w:szCs w:val="20"/>
              </w:rPr>
              <w:fldChar w:fldCharType="begin"/>
            </w:r>
            <w:r w:rsidRPr="008233B6">
              <w:rPr>
                <w:b/>
                <w:sz w:val="20"/>
                <w:szCs w:val="20"/>
              </w:rPr>
              <w:instrText xml:space="preserve"> SEQ Tabulka \* ARABIC </w:instrText>
            </w:r>
            <w:r w:rsidRPr="008233B6">
              <w:rPr>
                <w:b/>
                <w:sz w:val="20"/>
                <w:szCs w:val="20"/>
              </w:rPr>
              <w:fldChar w:fldCharType="separate"/>
            </w:r>
            <w:r w:rsidR="00045450">
              <w:rPr>
                <w:b/>
                <w:noProof/>
                <w:sz w:val="20"/>
                <w:szCs w:val="20"/>
              </w:rPr>
              <w:t>45</w:t>
            </w:r>
            <w:r w:rsidRPr="008233B6">
              <w:rPr>
                <w:b/>
                <w:sz w:val="20"/>
                <w:szCs w:val="20"/>
              </w:rPr>
              <w:fldChar w:fldCharType="end"/>
            </w:r>
            <w:r w:rsidRPr="00217019">
              <w:rPr>
                <w:b/>
                <w:sz w:val="20"/>
              </w:rPr>
              <w:t>: Ukazatele výsledků</w:t>
            </w:r>
          </w:p>
        </w:tc>
      </w:tr>
      <w:tr w:rsidR="003336D5" w:rsidRPr="00217019" w14:paraId="0AD2642D" w14:textId="77777777" w:rsidTr="000C03AA">
        <w:trPr>
          <w:trHeight w:val="499"/>
        </w:trPr>
        <w:tc>
          <w:tcPr>
            <w:tcW w:w="349" w:type="pct"/>
            <w:shd w:val="clear" w:color="auto" w:fill="D9D9D9" w:themeFill="background1" w:themeFillShade="D9"/>
          </w:tcPr>
          <w:p w14:paraId="1DBFB247" w14:textId="77777777" w:rsidR="003336D5" w:rsidRPr="00217019" w:rsidRDefault="003336D5" w:rsidP="000C03AA">
            <w:pPr>
              <w:pStyle w:val="Text1"/>
              <w:spacing w:before="0" w:after="0"/>
              <w:ind w:left="0"/>
              <w:jc w:val="center"/>
              <w:rPr>
                <w:b/>
                <w:sz w:val="16"/>
                <w:szCs w:val="16"/>
              </w:rPr>
            </w:pPr>
            <w:r w:rsidRPr="00217019">
              <w:rPr>
                <w:b/>
                <w:sz w:val="16"/>
              </w:rPr>
              <w:t>Priorita</w:t>
            </w:r>
          </w:p>
        </w:tc>
        <w:tc>
          <w:tcPr>
            <w:tcW w:w="498" w:type="pct"/>
            <w:shd w:val="clear" w:color="auto" w:fill="D9D9D9" w:themeFill="background1" w:themeFillShade="D9"/>
          </w:tcPr>
          <w:p w14:paraId="5E270251" w14:textId="77777777" w:rsidR="003336D5" w:rsidRPr="00217019" w:rsidRDefault="003336D5" w:rsidP="000C03AA">
            <w:pPr>
              <w:pStyle w:val="Text1"/>
              <w:spacing w:before="0" w:after="0"/>
              <w:ind w:left="0"/>
              <w:jc w:val="center"/>
              <w:rPr>
                <w:b/>
                <w:sz w:val="16"/>
                <w:szCs w:val="16"/>
              </w:rPr>
            </w:pPr>
            <w:r w:rsidRPr="00217019">
              <w:rPr>
                <w:b/>
                <w:sz w:val="16"/>
              </w:rPr>
              <w:t xml:space="preserve">Specifický cíl </w:t>
            </w:r>
          </w:p>
        </w:tc>
        <w:tc>
          <w:tcPr>
            <w:tcW w:w="307" w:type="pct"/>
            <w:shd w:val="clear" w:color="auto" w:fill="D9D9D9" w:themeFill="background1" w:themeFillShade="D9"/>
          </w:tcPr>
          <w:p w14:paraId="1990C3EE" w14:textId="77777777" w:rsidR="003336D5" w:rsidRPr="00217019" w:rsidRDefault="003336D5" w:rsidP="000C03AA">
            <w:pPr>
              <w:pStyle w:val="Text1"/>
              <w:spacing w:before="0" w:after="0"/>
              <w:ind w:left="0"/>
              <w:jc w:val="center"/>
              <w:rPr>
                <w:b/>
                <w:sz w:val="16"/>
                <w:szCs w:val="16"/>
              </w:rPr>
            </w:pPr>
            <w:r w:rsidRPr="00217019">
              <w:rPr>
                <w:b/>
                <w:sz w:val="16"/>
              </w:rPr>
              <w:t>Fond</w:t>
            </w:r>
          </w:p>
        </w:tc>
        <w:tc>
          <w:tcPr>
            <w:tcW w:w="538" w:type="pct"/>
            <w:shd w:val="clear" w:color="auto" w:fill="D9D9D9" w:themeFill="background1" w:themeFillShade="D9"/>
          </w:tcPr>
          <w:p w14:paraId="61B94784" w14:textId="77777777" w:rsidR="003336D5" w:rsidRPr="00217019" w:rsidRDefault="003336D5" w:rsidP="000C03AA">
            <w:pPr>
              <w:pStyle w:val="Text1"/>
              <w:spacing w:before="0" w:after="0"/>
              <w:ind w:left="0"/>
              <w:jc w:val="center"/>
              <w:rPr>
                <w:b/>
                <w:sz w:val="16"/>
                <w:szCs w:val="16"/>
              </w:rPr>
            </w:pPr>
            <w:r w:rsidRPr="00217019">
              <w:rPr>
                <w:b/>
                <w:sz w:val="16"/>
              </w:rPr>
              <w:t>Kategorie regionu</w:t>
            </w:r>
          </w:p>
        </w:tc>
        <w:tc>
          <w:tcPr>
            <w:tcW w:w="154" w:type="pct"/>
            <w:shd w:val="clear" w:color="auto" w:fill="D9D9D9" w:themeFill="background1" w:themeFillShade="D9"/>
          </w:tcPr>
          <w:p w14:paraId="1BF98CCA" w14:textId="77777777" w:rsidR="003336D5" w:rsidRPr="00217019" w:rsidRDefault="003336D5" w:rsidP="000C03AA">
            <w:pPr>
              <w:pStyle w:val="Text1"/>
              <w:spacing w:before="0" w:after="0"/>
              <w:ind w:left="0"/>
              <w:jc w:val="center"/>
              <w:rPr>
                <w:b/>
                <w:sz w:val="16"/>
                <w:szCs w:val="16"/>
              </w:rPr>
            </w:pPr>
            <w:r w:rsidRPr="00217019">
              <w:rPr>
                <w:b/>
                <w:sz w:val="16"/>
              </w:rPr>
              <w:t xml:space="preserve">ID </w:t>
            </w:r>
          </w:p>
        </w:tc>
        <w:tc>
          <w:tcPr>
            <w:tcW w:w="776" w:type="pct"/>
            <w:shd w:val="clear" w:color="auto" w:fill="D9D9D9" w:themeFill="background1" w:themeFillShade="D9"/>
          </w:tcPr>
          <w:p w14:paraId="4F9AE232" w14:textId="77777777" w:rsidR="003336D5" w:rsidRPr="00217019" w:rsidRDefault="003336D5" w:rsidP="000C03AA">
            <w:pPr>
              <w:pStyle w:val="Text1"/>
              <w:spacing w:before="0" w:after="0"/>
              <w:ind w:left="0"/>
              <w:jc w:val="center"/>
              <w:rPr>
                <w:b/>
                <w:sz w:val="16"/>
                <w:szCs w:val="16"/>
              </w:rPr>
            </w:pPr>
            <w:r w:rsidRPr="00217019">
              <w:rPr>
                <w:b/>
                <w:sz w:val="16"/>
              </w:rPr>
              <w:t xml:space="preserve">Ukazatel </w:t>
            </w:r>
          </w:p>
        </w:tc>
        <w:tc>
          <w:tcPr>
            <w:tcW w:w="455" w:type="pct"/>
            <w:shd w:val="clear" w:color="auto" w:fill="D9D9D9" w:themeFill="background1" w:themeFillShade="D9"/>
          </w:tcPr>
          <w:p w14:paraId="03E47694" w14:textId="77777777" w:rsidR="003336D5" w:rsidRPr="00217019" w:rsidRDefault="003336D5" w:rsidP="000C03AA">
            <w:pPr>
              <w:pStyle w:val="Text1"/>
              <w:spacing w:before="0" w:after="0"/>
              <w:ind w:left="0"/>
              <w:jc w:val="center"/>
              <w:rPr>
                <w:b/>
                <w:sz w:val="16"/>
                <w:szCs w:val="16"/>
              </w:rPr>
            </w:pPr>
            <w:r w:rsidRPr="00217019">
              <w:rPr>
                <w:b/>
                <w:sz w:val="16"/>
              </w:rPr>
              <w:t>Jednotka měření</w:t>
            </w:r>
          </w:p>
        </w:tc>
        <w:tc>
          <w:tcPr>
            <w:tcW w:w="407" w:type="pct"/>
            <w:shd w:val="clear" w:color="auto" w:fill="D9D9D9" w:themeFill="background1" w:themeFillShade="D9"/>
          </w:tcPr>
          <w:p w14:paraId="6EA5BA25" w14:textId="77777777" w:rsidR="003336D5" w:rsidRPr="00217019" w:rsidRDefault="003336D5" w:rsidP="000C03AA">
            <w:pPr>
              <w:pStyle w:val="Text1"/>
              <w:spacing w:before="0" w:after="0"/>
              <w:ind w:left="0"/>
              <w:jc w:val="center"/>
              <w:rPr>
                <w:b/>
                <w:sz w:val="16"/>
                <w:szCs w:val="16"/>
              </w:rPr>
            </w:pPr>
            <w:r w:rsidRPr="00217019">
              <w:rPr>
                <w:b/>
                <w:sz w:val="16"/>
              </w:rPr>
              <w:t>Základní nebo referenční hodnota</w:t>
            </w:r>
          </w:p>
        </w:tc>
        <w:tc>
          <w:tcPr>
            <w:tcW w:w="365" w:type="pct"/>
            <w:shd w:val="clear" w:color="auto" w:fill="D9D9D9" w:themeFill="background1" w:themeFillShade="D9"/>
          </w:tcPr>
          <w:p w14:paraId="66E307FD" w14:textId="77777777" w:rsidR="003336D5" w:rsidRPr="00217019" w:rsidRDefault="003336D5" w:rsidP="000C03AA">
            <w:pPr>
              <w:pStyle w:val="Text1"/>
              <w:spacing w:before="0" w:after="0"/>
              <w:ind w:left="0"/>
              <w:jc w:val="center"/>
              <w:rPr>
                <w:b/>
                <w:sz w:val="16"/>
                <w:szCs w:val="16"/>
              </w:rPr>
            </w:pPr>
            <w:r w:rsidRPr="00217019">
              <w:rPr>
                <w:b/>
                <w:sz w:val="16"/>
              </w:rPr>
              <w:t>Referenční rok</w:t>
            </w:r>
          </w:p>
        </w:tc>
        <w:tc>
          <w:tcPr>
            <w:tcW w:w="398" w:type="pct"/>
            <w:shd w:val="clear" w:color="auto" w:fill="D9D9D9" w:themeFill="background1" w:themeFillShade="D9"/>
          </w:tcPr>
          <w:p w14:paraId="2EB65A24" w14:textId="77777777" w:rsidR="003336D5" w:rsidRPr="00217019" w:rsidRDefault="003336D5" w:rsidP="000C03AA">
            <w:pPr>
              <w:pStyle w:val="Text1"/>
              <w:spacing w:before="0" w:after="0"/>
              <w:ind w:left="0"/>
              <w:jc w:val="center"/>
              <w:rPr>
                <w:b/>
                <w:sz w:val="16"/>
                <w:szCs w:val="16"/>
              </w:rPr>
            </w:pPr>
            <w:r w:rsidRPr="00217019">
              <w:rPr>
                <w:b/>
                <w:sz w:val="16"/>
              </w:rPr>
              <w:t>Cíl (2029)</w:t>
            </w:r>
          </w:p>
        </w:tc>
        <w:tc>
          <w:tcPr>
            <w:tcW w:w="450" w:type="pct"/>
            <w:shd w:val="clear" w:color="auto" w:fill="D9D9D9" w:themeFill="background1" w:themeFillShade="D9"/>
          </w:tcPr>
          <w:p w14:paraId="24ACD9C4" w14:textId="77777777" w:rsidR="003336D5" w:rsidRPr="00217019" w:rsidRDefault="003336D5" w:rsidP="000C03AA">
            <w:pPr>
              <w:pStyle w:val="Text1"/>
              <w:spacing w:before="0" w:after="0"/>
              <w:ind w:left="0"/>
              <w:jc w:val="center"/>
              <w:rPr>
                <w:b/>
                <w:sz w:val="16"/>
                <w:szCs w:val="16"/>
              </w:rPr>
            </w:pPr>
            <w:r w:rsidRPr="00217019">
              <w:rPr>
                <w:b/>
                <w:sz w:val="16"/>
              </w:rPr>
              <w:t xml:space="preserve">Zdroj údajů </w:t>
            </w:r>
          </w:p>
        </w:tc>
        <w:tc>
          <w:tcPr>
            <w:tcW w:w="303" w:type="pct"/>
            <w:shd w:val="clear" w:color="auto" w:fill="D9D9D9" w:themeFill="background1" w:themeFillShade="D9"/>
          </w:tcPr>
          <w:p w14:paraId="162B0102" w14:textId="77777777" w:rsidR="003336D5" w:rsidRPr="00217019" w:rsidRDefault="003336D5" w:rsidP="000C03AA">
            <w:pPr>
              <w:pStyle w:val="Text1"/>
              <w:spacing w:before="0" w:after="0"/>
              <w:ind w:left="0"/>
              <w:jc w:val="center"/>
              <w:rPr>
                <w:b/>
                <w:sz w:val="16"/>
                <w:szCs w:val="16"/>
              </w:rPr>
            </w:pPr>
            <w:r w:rsidRPr="00217019">
              <w:rPr>
                <w:b/>
                <w:sz w:val="16"/>
              </w:rPr>
              <w:t>Poznámky</w:t>
            </w:r>
          </w:p>
        </w:tc>
      </w:tr>
      <w:tr w:rsidR="003336D5" w:rsidRPr="00217019" w14:paraId="7DB9DA94" w14:textId="77777777" w:rsidTr="004C4388">
        <w:trPr>
          <w:trHeight w:val="154"/>
        </w:trPr>
        <w:tc>
          <w:tcPr>
            <w:tcW w:w="349" w:type="pct"/>
            <w:vMerge w:val="restart"/>
          </w:tcPr>
          <w:p w14:paraId="4459B989" w14:textId="77777777" w:rsidR="003336D5" w:rsidRPr="00217019" w:rsidRDefault="003336D5" w:rsidP="000C03AA">
            <w:pPr>
              <w:pStyle w:val="Text1"/>
              <w:spacing w:before="0" w:after="0"/>
              <w:ind w:left="0"/>
              <w:jc w:val="center"/>
              <w:rPr>
                <w:i/>
                <w:sz w:val="16"/>
                <w:szCs w:val="16"/>
              </w:rPr>
            </w:pPr>
            <w:r w:rsidRPr="00217019">
              <w:rPr>
                <w:sz w:val="16"/>
                <w:szCs w:val="16"/>
              </w:rPr>
              <w:t>2</w:t>
            </w:r>
          </w:p>
        </w:tc>
        <w:tc>
          <w:tcPr>
            <w:tcW w:w="498" w:type="pct"/>
            <w:vMerge w:val="restart"/>
          </w:tcPr>
          <w:p w14:paraId="412F9689" w14:textId="622CB814" w:rsidR="003336D5" w:rsidRPr="00217019" w:rsidRDefault="003336D5" w:rsidP="000C03AA">
            <w:pPr>
              <w:pStyle w:val="Text1"/>
              <w:spacing w:before="0" w:after="0"/>
              <w:ind w:left="0"/>
              <w:jc w:val="center"/>
              <w:rPr>
                <w:i/>
                <w:sz w:val="16"/>
                <w:szCs w:val="16"/>
              </w:rPr>
            </w:pPr>
            <w:r w:rsidRPr="00217019">
              <w:rPr>
                <w:sz w:val="16"/>
                <w:szCs w:val="16"/>
              </w:rPr>
              <w:t>2.</w:t>
            </w:r>
            <w:r w:rsidR="003779DF">
              <w:rPr>
                <w:sz w:val="16"/>
                <w:szCs w:val="16"/>
              </w:rPr>
              <w:t>3</w:t>
            </w:r>
          </w:p>
        </w:tc>
        <w:tc>
          <w:tcPr>
            <w:tcW w:w="307" w:type="pct"/>
            <w:vMerge w:val="restart"/>
          </w:tcPr>
          <w:p w14:paraId="59AED079" w14:textId="77777777" w:rsidR="003336D5" w:rsidRPr="00217019" w:rsidRDefault="003336D5" w:rsidP="000C03AA">
            <w:pPr>
              <w:pStyle w:val="Text1"/>
              <w:spacing w:before="0" w:after="0"/>
              <w:ind w:left="0"/>
              <w:jc w:val="center"/>
              <w:rPr>
                <w:i/>
                <w:sz w:val="16"/>
                <w:szCs w:val="16"/>
              </w:rPr>
            </w:pPr>
            <w:r w:rsidRPr="00217019">
              <w:rPr>
                <w:sz w:val="16"/>
                <w:szCs w:val="16"/>
              </w:rPr>
              <w:t>ESF+</w:t>
            </w:r>
          </w:p>
        </w:tc>
        <w:tc>
          <w:tcPr>
            <w:tcW w:w="538" w:type="pct"/>
            <w:vAlign w:val="center"/>
          </w:tcPr>
          <w:p w14:paraId="22808F78" w14:textId="77777777" w:rsidR="003336D5" w:rsidRPr="00217019" w:rsidRDefault="003336D5" w:rsidP="000C03AA">
            <w:pPr>
              <w:pStyle w:val="Text1"/>
              <w:spacing w:before="0" w:after="0"/>
              <w:ind w:left="0"/>
              <w:jc w:val="center"/>
              <w:rPr>
                <w:i/>
                <w:sz w:val="16"/>
                <w:szCs w:val="16"/>
              </w:rPr>
            </w:pPr>
            <w:r>
              <w:rPr>
                <w:sz w:val="16"/>
                <w:szCs w:val="16"/>
              </w:rPr>
              <w:t>Méně rozvinuté</w:t>
            </w:r>
          </w:p>
        </w:tc>
        <w:tc>
          <w:tcPr>
            <w:tcW w:w="154" w:type="pct"/>
            <w:vMerge w:val="restart"/>
          </w:tcPr>
          <w:p w14:paraId="390CBC72" w14:textId="24FC922E" w:rsidR="003336D5" w:rsidRPr="00741AD1" w:rsidRDefault="00741AD1" w:rsidP="000C03AA">
            <w:pPr>
              <w:pStyle w:val="Text1"/>
              <w:spacing w:before="0" w:after="0"/>
              <w:ind w:left="0"/>
              <w:jc w:val="center"/>
              <w:rPr>
                <w:sz w:val="16"/>
                <w:szCs w:val="16"/>
              </w:rPr>
            </w:pPr>
            <w:r w:rsidRPr="00741AD1">
              <w:rPr>
                <w:sz w:val="16"/>
                <w:szCs w:val="16"/>
              </w:rPr>
              <w:t>67010</w:t>
            </w:r>
          </w:p>
        </w:tc>
        <w:tc>
          <w:tcPr>
            <w:tcW w:w="776" w:type="pct"/>
            <w:vMerge w:val="restart"/>
            <w:shd w:val="clear" w:color="auto" w:fill="auto"/>
          </w:tcPr>
          <w:p w14:paraId="38A630B0" w14:textId="77777777" w:rsidR="003336D5" w:rsidRPr="00217019" w:rsidRDefault="003336D5" w:rsidP="000C03AA">
            <w:pPr>
              <w:pStyle w:val="Text1"/>
              <w:spacing w:before="0" w:after="0"/>
              <w:ind w:left="0"/>
              <w:jc w:val="center"/>
              <w:rPr>
                <w:sz w:val="16"/>
                <w:szCs w:val="16"/>
              </w:rPr>
            </w:pPr>
            <w:r w:rsidRPr="0032452A">
              <w:rPr>
                <w:sz w:val="16"/>
                <w:szCs w:val="16"/>
              </w:rPr>
              <w:t>Využívání podpořených služeb</w:t>
            </w:r>
          </w:p>
        </w:tc>
        <w:tc>
          <w:tcPr>
            <w:tcW w:w="455" w:type="pct"/>
            <w:vMerge w:val="restart"/>
          </w:tcPr>
          <w:p w14:paraId="5AA6B085" w14:textId="77777777" w:rsidR="003336D5" w:rsidRPr="00217019" w:rsidRDefault="003336D5" w:rsidP="000C03AA">
            <w:pPr>
              <w:pStyle w:val="Text1"/>
              <w:spacing w:before="0" w:after="0"/>
              <w:ind w:left="0"/>
              <w:jc w:val="center"/>
              <w:rPr>
                <w:sz w:val="16"/>
                <w:szCs w:val="16"/>
              </w:rPr>
            </w:pPr>
            <w:r w:rsidRPr="00217019">
              <w:rPr>
                <w:sz w:val="16"/>
                <w:szCs w:val="16"/>
              </w:rPr>
              <w:t>osoby</w:t>
            </w:r>
          </w:p>
        </w:tc>
        <w:tc>
          <w:tcPr>
            <w:tcW w:w="407" w:type="pct"/>
            <w:vAlign w:val="center"/>
          </w:tcPr>
          <w:p w14:paraId="47CEBD53" w14:textId="2B48B444" w:rsidR="003336D5" w:rsidRPr="004C4388" w:rsidRDefault="004C4388" w:rsidP="004C4388">
            <w:pPr>
              <w:pStyle w:val="Text1"/>
              <w:spacing w:before="0" w:after="0"/>
              <w:ind w:left="0"/>
              <w:jc w:val="center"/>
              <w:rPr>
                <w:iCs/>
                <w:sz w:val="16"/>
                <w:szCs w:val="16"/>
              </w:rPr>
            </w:pPr>
            <w:r w:rsidRPr="004C4388">
              <w:rPr>
                <w:iCs/>
                <w:sz w:val="16"/>
                <w:szCs w:val="16"/>
              </w:rPr>
              <w:t>0</w:t>
            </w:r>
          </w:p>
        </w:tc>
        <w:tc>
          <w:tcPr>
            <w:tcW w:w="365" w:type="pct"/>
            <w:vMerge w:val="restart"/>
          </w:tcPr>
          <w:p w14:paraId="6141FF47" w14:textId="77777777" w:rsidR="003336D5" w:rsidRPr="00217019" w:rsidRDefault="003336D5" w:rsidP="000C03AA">
            <w:pPr>
              <w:pStyle w:val="Text1"/>
              <w:spacing w:before="0" w:after="0"/>
              <w:ind w:left="0"/>
              <w:jc w:val="center"/>
              <w:rPr>
                <w:sz w:val="16"/>
                <w:szCs w:val="16"/>
              </w:rPr>
            </w:pPr>
            <w:r w:rsidRPr="00217019">
              <w:rPr>
                <w:sz w:val="16"/>
                <w:szCs w:val="16"/>
              </w:rPr>
              <w:t>2020</w:t>
            </w:r>
          </w:p>
        </w:tc>
        <w:tc>
          <w:tcPr>
            <w:tcW w:w="398" w:type="pct"/>
            <w:shd w:val="clear" w:color="auto" w:fill="auto"/>
            <w:vAlign w:val="center"/>
          </w:tcPr>
          <w:p w14:paraId="3BEB36BD" w14:textId="4E5C8520" w:rsidR="003336D5" w:rsidRPr="00217019" w:rsidRDefault="00313E36" w:rsidP="00313E36">
            <w:pPr>
              <w:pStyle w:val="Text1"/>
              <w:spacing w:before="0" w:after="0"/>
              <w:ind w:left="0"/>
              <w:jc w:val="center"/>
              <w:rPr>
                <w:sz w:val="16"/>
                <w:szCs w:val="16"/>
              </w:rPr>
            </w:pPr>
            <w:r>
              <w:rPr>
                <w:sz w:val="16"/>
                <w:szCs w:val="16"/>
              </w:rPr>
              <w:t>2 365</w:t>
            </w:r>
          </w:p>
        </w:tc>
        <w:tc>
          <w:tcPr>
            <w:tcW w:w="450" w:type="pct"/>
            <w:vMerge w:val="restart"/>
            <w:shd w:val="clear" w:color="auto" w:fill="auto"/>
            <w:vAlign w:val="center"/>
          </w:tcPr>
          <w:p w14:paraId="499FB25F" w14:textId="77777777" w:rsidR="003336D5" w:rsidRPr="00900594" w:rsidRDefault="003336D5" w:rsidP="000C03AA">
            <w:pPr>
              <w:pStyle w:val="Text1"/>
              <w:spacing w:before="0" w:after="0"/>
              <w:ind w:left="0"/>
              <w:jc w:val="center"/>
              <w:rPr>
                <w:iCs/>
                <w:sz w:val="16"/>
                <w:szCs w:val="16"/>
              </w:rPr>
            </w:pPr>
            <w:r w:rsidRPr="00900594">
              <w:rPr>
                <w:iCs/>
                <w:sz w:val="16"/>
                <w:szCs w:val="16"/>
              </w:rPr>
              <w:t>příjemce</w:t>
            </w:r>
          </w:p>
        </w:tc>
        <w:tc>
          <w:tcPr>
            <w:tcW w:w="303" w:type="pct"/>
            <w:vMerge w:val="restart"/>
          </w:tcPr>
          <w:p w14:paraId="0E8ACBD1" w14:textId="77777777" w:rsidR="003336D5" w:rsidRPr="00217019" w:rsidRDefault="003336D5" w:rsidP="000C03AA">
            <w:pPr>
              <w:spacing w:before="0" w:after="0"/>
              <w:jc w:val="center"/>
              <w:rPr>
                <w:i/>
                <w:sz w:val="16"/>
                <w:szCs w:val="16"/>
              </w:rPr>
            </w:pPr>
          </w:p>
        </w:tc>
      </w:tr>
      <w:tr w:rsidR="003336D5" w:rsidRPr="00217019" w14:paraId="24CEC99D" w14:textId="77777777" w:rsidTr="004C4388">
        <w:trPr>
          <w:trHeight w:val="153"/>
        </w:trPr>
        <w:tc>
          <w:tcPr>
            <w:tcW w:w="349" w:type="pct"/>
            <w:vMerge/>
          </w:tcPr>
          <w:p w14:paraId="5E034ECF" w14:textId="77777777" w:rsidR="003336D5" w:rsidRPr="00217019" w:rsidRDefault="003336D5" w:rsidP="000C03AA">
            <w:pPr>
              <w:pStyle w:val="Text1"/>
              <w:spacing w:before="0" w:after="0"/>
              <w:ind w:left="0"/>
              <w:jc w:val="center"/>
              <w:rPr>
                <w:sz w:val="16"/>
                <w:szCs w:val="16"/>
              </w:rPr>
            </w:pPr>
          </w:p>
        </w:tc>
        <w:tc>
          <w:tcPr>
            <w:tcW w:w="498" w:type="pct"/>
            <w:vMerge/>
          </w:tcPr>
          <w:p w14:paraId="3FF33C88" w14:textId="77777777" w:rsidR="003336D5" w:rsidRPr="00217019" w:rsidRDefault="003336D5" w:rsidP="000C03AA">
            <w:pPr>
              <w:pStyle w:val="Text1"/>
              <w:spacing w:before="0" w:after="0"/>
              <w:ind w:left="0"/>
              <w:jc w:val="center"/>
              <w:rPr>
                <w:sz w:val="16"/>
                <w:szCs w:val="16"/>
              </w:rPr>
            </w:pPr>
          </w:p>
        </w:tc>
        <w:tc>
          <w:tcPr>
            <w:tcW w:w="307" w:type="pct"/>
            <w:vMerge/>
          </w:tcPr>
          <w:p w14:paraId="7166055F" w14:textId="77777777" w:rsidR="003336D5" w:rsidRPr="00217019" w:rsidRDefault="003336D5" w:rsidP="000C03AA">
            <w:pPr>
              <w:pStyle w:val="Text1"/>
              <w:spacing w:before="0" w:after="0"/>
              <w:ind w:left="0"/>
              <w:jc w:val="center"/>
              <w:rPr>
                <w:sz w:val="16"/>
                <w:szCs w:val="16"/>
              </w:rPr>
            </w:pPr>
          </w:p>
        </w:tc>
        <w:tc>
          <w:tcPr>
            <w:tcW w:w="538" w:type="pct"/>
            <w:vAlign w:val="center"/>
          </w:tcPr>
          <w:p w14:paraId="71E8F0CA" w14:textId="77777777" w:rsidR="003336D5" w:rsidRPr="00217019" w:rsidRDefault="003336D5" w:rsidP="000C03AA">
            <w:pPr>
              <w:pStyle w:val="Text1"/>
              <w:spacing w:before="0" w:after="0"/>
              <w:ind w:left="0"/>
              <w:jc w:val="center"/>
              <w:rPr>
                <w:i/>
                <w:sz w:val="16"/>
                <w:szCs w:val="16"/>
              </w:rPr>
            </w:pPr>
            <w:r>
              <w:rPr>
                <w:sz w:val="16"/>
                <w:szCs w:val="16"/>
              </w:rPr>
              <w:t>Přechodové</w:t>
            </w:r>
          </w:p>
        </w:tc>
        <w:tc>
          <w:tcPr>
            <w:tcW w:w="154" w:type="pct"/>
            <w:vMerge/>
          </w:tcPr>
          <w:p w14:paraId="106A6926" w14:textId="77777777" w:rsidR="003336D5" w:rsidRPr="00217019" w:rsidRDefault="003336D5" w:rsidP="000C03AA">
            <w:pPr>
              <w:pStyle w:val="Text1"/>
              <w:spacing w:before="0" w:after="0"/>
              <w:ind w:left="0"/>
              <w:jc w:val="center"/>
              <w:rPr>
                <w:i/>
                <w:sz w:val="16"/>
                <w:szCs w:val="16"/>
              </w:rPr>
            </w:pPr>
          </w:p>
        </w:tc>
        <w:tc>
          <w:tcPr>
            <w:tcW w:w="776" w:type="pct"/>
            <w:vMerge/>
            <w:shd w:val="clear" w:color="auto" w:fill="auto"/>
          </w:tcPr>
          <w:p w14:paraId="5D50A2B5" w14:textId="77777777" w:rsidR="003336D5" w:rsidRPr="00217019" w:rsidRDefault="003336D5" w:rsidP="000C03AA">
            <w:pPr>
              <w:pStyle w:val="Text1"/>
              <w:spacing w:before="0" w:after="0"/>
              <w:ind w:left="0"/>
              <w:jc w:val="center"/>
              <w:rPr>
                <w:sz w:val="16"/>
                <w:szCs w:val="16"/>
              </w:rPr>
            </w:pPr>
          </w:p>
        </w:tc>
        <w:tc>
          <w:tcPr>
            <w:tcW w:w="455" w:type="pct"/>
            <w:vMerge/>
          </w:tcPr>
          <w:p w14:paraId="797ED3AA" w14:textId="77777777" w:rsidR="003336D5" w:rsidRPr="00217019" w:rsidRDefault="003336D5" w:rsidP="000C03AA">
            <w:pPr>
              <w:pStyle w:val="Text1"/>
              <w:spacing w:before="0" w:after="0"/>
              <w:ind w:left="0"/>
              <w:jc w:val="center"/>
              <w:rPr>
                <w:sz w:val="16"/>
                <w:szCs w:val="16"/>
              </w:rPr>
            </w:pPr>
          </w:p>
        </w:tc>
        <w:tc>
          <w:tcPr>
            <w:tcW w:w="407" w:type="pct"/>
            <w:vAlign w:val="center"/>
          </w:tcPr>
          <w:p w14:paraId="118B1FC4" w14:textId="1F3852E5" w:rsidR="003336D5" w:rsidRPr="004C4388" w:rsidRDefault="004C4388" w:rsidP="004C4388">
            <w:pPr>
              <w:pStyle w:val="Text1"/>
              <w:spacing w:before="0" w:after="0"/>
              <w:ind w:left="0"/>
              <w:jc w:val="center"/>
              <w:rPr>
                <w:iCs/>
                <w:sz w:val="16"/>
                <w:szCs w:val="16"/>
              </w:rPr>
            </w:pPr>
            <w:r w:rsidRPr="004C4388">
              <w:rPr>
                <w:iCs/>
                <w:sz w:val="16"/>
                <w:szCs w:val="16"/>
              </w:rPr>
              <w:t>0</w:t>
            </w:r>
          </w:p>
        </w:tc>
        <w:tc>
          <w:tcPr>
            <w:tcW w:w="365" w:type="pct"/>
            <w:vMerge/>
          </w:tcPr>
          <w:p w14:paraId="214E512F" w14:textId="77777777" w:rsidR="003336D5" w:rsidRPr="00217019" w:rsidRDefault="003336D5" w:rsidP="000C03AA">
            <w:pPr>
              <w:pStyle w:val="Text1"/>
              <w:spacing w:before="0" w:after="0"/>
              <w:ind w:left="0"/>
              <w:jc w:val="center"/>
              <w:rPr>
                <w:sz w:val="16"/>
                <w:szCs w:val="16"/>
              </w:rPr>
            </w:pPr>
          </w:p>
        </w:tc>
        <w:tc>
          <w:tcPr>
            <w:tcW w:w="398" w:type="pct"/>
            <w:shd w:val="clear" w:color="auto" w:fill="auto"/>
            <w:vAlign w:val="center"/>
          </w:tcPr>
          <w:p w14:paraId="548D4DA4" w14:textId="58074332" w:rsidR="003336D5" w:rsidRPr="00217019" w:rsidRDefault="00313E36" w:rsidP="00313E36">
            <w:pPr>
              <w:pStyle w:val="Text1"/>
              <w:spacing w:before="0" w:after="0"/>
              <w:ind w:left="0"/>
              <w:jc w:val="center"/>
              <w:rPr>
                <w:sz w:val="16"/>
                <w:szCs w:val="16"/>
              </w:rPr>
            </w:pPr>
            <w:r>
              <w:rPr>
                <w:sz w:val="16"/>
                <w:szCs w:val="16"/>
              </w:rPr>
              <w:t>2 575</w:t>
            </w:r>
          </w:p>
        </w:tc>
        <w:tc>
          <w:tcPr>
            <w:tcW w:w="450" w:type="pct"/>
            <w:vMerge/>
            <w:shd w:val="clear" w:color="auto" w:fill="auto"/>
          </w:tcPr>
          <w:p w14:paraId="4BE8770D" w14:textId="77777777" w:rsidR="003336D5" w:rsidRPr="00217019" w:rsidRDefault="003336D5" w:rsidP="000C03AA">
            <w:pPr>
              <w:pStyle w:val="Text1"/>
              <w:spacing w:before="0" w:after="0"/>
              <w:ind w:left="0"/>
              <w:jc w:val="center"/>
              <w:rPr>
                <w:i/>
                <w:sz w:val="16"/>
                <w:szCs w:val="16"/>
              </w:rPr>
            </w:pPr>
          </w:p>
        </w:tc>
        <w:tc>
          <w:tcPr>
            <w:tcW w:w="303" w:type="pct"/>
            <w:vMerge/>
          </w:tcPr>
          <w:p w14:paraId="302C0BD5" w14:textId="77777777" w:rsidR="003336D5" w:rsidRPr="00217019" w:rsidRDefault="003336D5" w:rsidP="000C03AA">
            <w:pPr>
              <w:spacing w:before="0" w:after="0"/>
              <w:jc w:val="center"/>
              <w:rPr>
                <w:i/>
                <w:sz w:val="16"/>
                <w:szCs w:val="16"/>
              </w:rPr>
            </w:pPr>
          </w:p>
        </w:tc>
      </w:tr>
      <w:tr w:rsidR="003336D5" w:rsidRPr="00217019" w14:paraId="33333720" w14:textId="77777777" w:rsidTr="004C4388">
        <w:trPr>
          <w:trHeight w:val="153"/>
        </w:trPr>
        <w:tc>
          <w:tcPr>
            <w:tcW w:w="349" w:type="pct"/>
            <w:vMerge/>
          </w:tcPr>
          <w:p w14:paraId="2C1960B5" w14:textId="77777777" w:rsidR="003336D5" w:rsidRPr="00217019" w:rsidRDefault="003336D5" w:rsidP="000C03AA">
            <w:pPr>
              <w:pStyle w:val="Text1"/>
              <w:spacing w:before="0" w:after="0"/>
              <w:ind w:left="0"/>
              <w:jc w:val="center"/>
              <w:rPr>
                <w:sz w:val="16"/>
                <w:szCs w:val="16"/>
              </w:rPr>
            </w:pPr>
          </w:p>
        </w:tc>
        <w:tc>
          <w:tcPr>
            <w:tcW w:w="498" w:type="pct"/>
            <w:vMerge/>
          </w:tcPr>
          <w:p w14:paraId="649FBCF8" w14:textId="77777777" w:rsidR="003336D5" w:rsidRPr="00217019" w:rsidRDefault="003336D5" w:rsidP="000C03AA">
            <w:pPr>
              <w:pStyle w:val="Text1"/>
              <w:spacing w:before="0" w:after="0"/>
              <w:ind w:left="0"/>
              <w:jc w:val="center"/>
              <w:rPr>
                <w:sz w:val="16"/>
                <w:szCs w:val="16"/>
              </w:rPr>
            </w:pPr>
          </w:p>
        </w:tc>
        <w:tc>
          <w:tcPr>
            <w:tcW w:w="307" w:type="pct"/>
            <w:vMerge/>
          </w:tcPr>
          <w:p w14:paraId="5F215F4B" w14:textId="77777777" w:rsidR="003336D5" w:rsidRPr="00217019" w:rsidRDefault="003336D5" w:rsidP="000C03AA">
            <w:pPr>
              <w:pStyle w:val="Text1"/>
              <w:spacing w:before="0" w:after="0"/>
              <w:ind w:left="0"/>
              <w:jc w:val="center"/>
              <w:rPr>
                <w:sz w:val="16"/>
                <w:szCs w:val="16"/>
              </w:rPr>
            </w:pPr>
          </w:p>
        </w:tc>
        <w:tc>
          <w:tcPr>
            <w:tcW w:w="538" w:type="pct"/>
            <w:vAlign w:val="center"/>
          </w:tcPr>
          <w:p w14:paraId="1E519AFD" w14:textId="77777777" w:rsidR="003336D5" w:rsidRPr="00217019" w:rsidRDefault="003336D5" w:rsidP="000C03AA">
            <w:pPr>
              <w:pStyle w:val="Text1"/>
              <w:spacing w:before="0" w:after="0"/>
              <w:ind w:left="0"/>
              <w:jc w:val="center"/>
              <w:rPr>
                <w:i/>
                <w:sz w:val="16"/>
                <w:szCs w:val="16"/>
              </w:rPr>
            </w:pPr>
            <w:r>
              <w:rPr>
                <w:sz w:val="16"/>
                <w:szCs w:val="16"/>
              </w:rPr>
              <w:t>Více rozvinuté</w:t>
            </w:r>
          </w:p>
        </w:tc>
        <w:tc>
          <w:tcPr>
            <w:tcW w:w="154" w:type="pct"/>
            <w:vMerge/>
          </w:tcPr>
          <w:p w14:paraId="3BB38E1D" w14:textId="77777777" w:rsidR="003336D5" w:rsidRPr="00217019" w:rsidRDefault="003336D5" w:rsidP="000C03AA">
            <w:pPr>
              <w:pStyle w:val="Text1"/>
              <w:spacing w:before="0" w:after="0"/>
              <w:ind w:left="0"/>
              <w:jc w:val="center"/>
              <w:rPr>
                <w:i/>
                <w:sz w:val="16"/>
                <w:szCs w:val="16"/>
              </w:rPr>
            </w:pPr>
          </w:p>
        </w:tc>
        <w:tc>
          <w:tcPr>
            <w:tcW w:w="776" w:type="pct"/>
            <w:vMerge/>
            <w:shd w:val="clear" w:color="auto" w:fill="auto"/>
          </w:tcPr>
          <w:p w14:paraId="725FBCD5" w14:textId="77777777" w:rsidR="003336D5" w:rsidRPr="00217019" w:rsidRDefault="003336D5" w:rsidP="000C03AA">
            <w:pPr>
              <w:pStyle w:val="Text1"/>
              <w:spacing w:before="0" w:after="0"/>
              <w:ind w:left="0"/>
              <w:jc w:val="center"/>
              <w:rPr>
                <w:sz w:val="16"/>
                <w:szCs w:val="16"/>
              </w:rPr>
            </w:pPr>
          </w:p>
        </w:tc>
        <w:tc>
          <w:tcPr>
            <w:tcW w:w="455" w:type="pct"/>
            <w:vMerge/>
          </w:tcPr>
          <w:p w14:paraId="5DDC3076" w14:textId="77777777" w:rsidR="003336D5" w:rsidRPr="00217019" w:rsidRDefault="003336D5" w:rsidP="000C03AA">
            <w:pPr>
              <w:pStyle w:val="Text1"/>
              <w:spacing w:before="0" w:after="0"/>
              <w:ind w:left="0"/>
              <w:jc w:val="center"/>
              <w:rPr>
                <w:sz w:val="16"/>
                <w:szCs w:val="16"/>
              </w:rPr>
            </w:pPr>
          </w:p>
        </w:tc>
        <w:tc>
          <w:tcPr>
            <w:tcW w:w="407" w:type="pct"/>
            <w:vAlign w:val="center"/>
          </w:tcPr>
          <w:p w14:paraId="633C0D16" w14:textId="4ED0EBE3" w:rsidR="003336D5" w:rsidRPr="004C4388" w:rsidRDefault="004C4388" w:rsidP="004C4388">
            <w:pPr>
              <w:pStyle w:val="Text1"/>
              <w:spacing w:before="0" w:after="0"/>
              <w:ind w:left="0"/>
              <w:jc w:val="center"/>
              <w:rPr>
                <w:iCs/>
                <w:sz w:val="16"/>
                <w:szCs w:val="16"/>
              </w:rPr>
            </w:pPr>
            <w:r w:rsidRPr="004C4388">
              <w:rPr>
                <w:iCs/>
                <w:sz w:val="16"/>
                <w:szCs w:val="16"/>
              </w:rPr>
              <w:t>0</w:t>
            </w:r>
          </w:p>
        </w:tc>
        <w:tc>
          <w:tcPr>
            <w:tcW w:w="365" w:type="pct"/>
            <w:vMerge/>
          </w:tcPr>
          <w:p w14:paraId="11CEE641" w14:textId="77777777" w:rsidR="003336D5" w:rsidRPr="00217019" w:rsidRDefault="003336D5" w:rsidP="000C03AA">
            <w:pPr>
              <w:pStyle w:val="Text1"/>
              <w:spacing w:before="0" w:after="0"/>
              <w:ind w:left="0"/>
              <w:jc w:val="center"/>
              <w:rPr>
                <w:sz w:val="16"/>
                <w:szCs w:val="16"/>
              </w:rPr>
            </w:pPr>
          </w:p>
        </w:tc>
        <w:tc>
          <w:tcPr>
            <w:tcW w:w="398" w:type="pct"/>
            <w:shd w:val="clear" w:color="auto" w:fill="auto"/>
            <w:vAlign w:val="center"/>
          </w:tcPr>
          <w:p w14:paraId="4963F63F" w14:textId="6D6C4DE1" w:rsidR="003336D5" w:rsidRPr="00217019" w:rsidRDefault="00313E36" w:rsidP="00313E36">
            <w:pPr>
              <w:pStyle w:val="Text1"/>
              <w:spacing w:before="0" w:after="0"/>
              <w:ind w:left="0"/>
              <w:jc w:val="center"/>
              <w:rPr>
                <w:sz w:val="16"/>
                <w:szCs w:val="16"/>
              </w:rPr>
            </w:pPr>
            <w:r>
              <w:rPr>
                <w:sz w:val="16"/>
                <w:szCs w:val="16"/>
              </w:rPr>
              <w:t>60</w:t>
            </w:r>
          </w:p>
        </w:tc>
        <w:tc>
          <w:tcPr>
            <w:tcW w:w="450" w:type="pct"/>
            <w:vMerge/>
            <w:shd w:val="clear" w:color="auto" w:fill="auto"/>
          </w:tcPr>
          <w:p w14:paraId="1AEAB64A" w14:textId="77777777" w:rsidR="003336D5" w:rsidRPr="00217019" w:rsidRDefault="003336D5" w:rsidP="000C03AA">
            <w:pPr>
              <w:pStyle w:val="Text1"/>
              <w:spacing w:before="0" w:after="0"/>
              <w:ind w:left="0"/>
              <w:jc w:val="center"/>
              <w:rPr>
                <w:i/>
                <w:sz w:val="16"/>
                <w:szCs w:val="16"/>
              </w:rPr>
            </w:pPr>
          </w:p>
        </w:tc>
        <w:tc>
          <w:tcPr>
            <w:tcW w:w="303" w:type="pct"/>
            <w:vMerge/>
          </w:tcPr>
          <w:p w14:paraId="396001D6" w14:textId="77777777" w:rsidR="003336D5" w:rsidRPr="00217019" w:rsidRDefault="003336D5" w:rsidP="000C03AA">
            <w:pPr>
              <w:spacing w:before="0" w:after="0"/>
              <w:jc w:val="center"/>
              <w:rPr>
                <w:i/>
                <w:sz w:val="16"/>
                <w:szCs w:val="16"/>
              </w:rPr>
            </w:pPr>
          </w:p>
        </w:tc>
      </w:tr>
    </w:tbl>
    <w:p w14:paraId="4ED68BEF" w14:textId="77777777" w:rsidR="003336D5" w:rsidRDefault="003336D5" w:rsidP="003336D5"/>
    <w:p w14:paraId="17C32A57" w14:textId="77777777" w:rsidR="003336D5" w:rsidRPr="00217019" w:rsidRDefault="003336D5" w:rsidP="003336D5">
      <w:pPr>
        <w:pStyle w:val="Nadpis4"/>
      </w:pPr>
      <w:r w:rsidRPr="00217019">
        <w:t>Orientační rozdělení prostředků programu (EU) podle typu intervence</w:t>
      </w:r>
      <w:r w:rsidRPr="00067CB8">
        <w:rPr>
          <w:b w:val="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75"/>
        <w:gridCol w:w="748"/>
        <w:gridCol w:w="2058"/>
        <w:gridCol w:w="992"/>
        <w:gridCol w:w="1559"/>
        <w:gridCol w:w="2972"/>
      </w:tblGrid>
      <w:tr w:rsidR="003336D5" w:rsidRPr="00002A86" w14:paraId="5C227E5D" w14:textId="77777777" w:rsidTr="000C03AA">
        <w:tc>
          <w:tcPr>
            <w:tcW w:w="9204" w:type="dxa"/>
            <w:gridSpan w:val="6"/>
          </w:tcPr>
          <w:p w14:paraId="353C0F44" w14:textId="4E9D536F" w:rsidR="003336D5" w:rsidRPr="000C00CA" w:rsidRDefault="003336D5" w:rsidP="000C03AA">
            <w:pPr>
              <w:spacing w:before="0" w:after="0"/>
              <w:rPr>
                <w:rFonts w:eastAsia="Times New Roman"/>
                <w:b/>
                <w:iCs/>
                <w:sz w:val="18"/>
                <w:szCs w:val="18"/>
              </w:rPr>
            </w:pPr>
            <w:r w:rsidRPr="000C00CA">
              <w:rPr>
                <w:b/>
                <w:sz w:val="18"/>
                <w:szCs w:val="18"/>
              </w:rPr>
              <w:t xml:space="preserve">Tabulka </w:t>
            </w:r>
            <w:r w:rsidRPr="000C00CA">
              <w:rPr>
                <w:b/>
                <w:sz w:val="18"/>
                <w:szCs w:val="18"/>
              </w:rPr>
              <w:fldChar w:fldCharType="begin"/>
            </w:r>
            <w:r w:rsidRPr="000C00CA">
              <w:rPr>
                <w:b/>
                <w:sz w:val="18"/>
                <w:szCs w:val="18"/>
              </w:rPr>
              <w:instrText xml:space="preserve"> SEQ Tabulka \* ARABIC </w:instrText>
            </w:r>
            <w:r w:rsidRPr="000C00CA">
              <w:rPr>
                <w:b/>
                <w:sz w:val="18"/>
                <w:szCs w:val="18"/>
              </w:rPr>
              <w:fldChar w:fldCharType="separate"/>
            </w:r>
            <w:r w:rsidR="00045450">
              <w:rPr>
                <w:b/>
                <w:noProof/>
                <w:sz w:val="18"/>
                <w:szCs w:val="18"/>
              </w:rPr>
              <w:t>46</w:t>
            </w:r>
            <w:r w:rsidRPr="000C00CA">
              <w:rPr>
                <w:b/>
                <w:sz w:val="18"/>
                <w:szCs w:val="18"/>
              </w:rPr>
              <w:fldChar w:fldCharType="end"/>
            </w:r>
            <w:r w:rsidRPr="000C00CA">
              <w:rPr>
                <w:b/>
                <w:sz w:val="18"/>
                <w:szCs w:val="18"/>
              </w:rPr>
              <w:t>: Dimenze 1 – oblast intervence</w:t>
            </w:r>
          </w:p>
        </w:tc>
      </w:tr>
      <w:tr w:rsidR="003336D5" w:rsidRPr="00002A86" w14:paraId="4FAED86D" w14:textId="77777777" w:rsidTr="000C03AA">
        <w:tc>
          <w:tcPr>
            <w:tcW w:w="875" w:type="dxa"/>
            <w:shd w:val="clear" w:color="auto" w:fill="auto"/>
          </w:tcPr>
          <w:p w14:paraId="3256ADBF" w14:textId="77777777" w:rsidR="003336D5" w:rsidRPr="000C00CA" w:rsidRDefault="003336D5" w:rsidP="000C03AA">
            <w:pPr>
              <w:spacing w:before="0" w:after="0"/>
              <w:rPr>
                <w:rFonts w:eastAsia="Times New Roman"/>
                <w:b/>
                <w:iCs/>
                <w:sz w:val="18"/>
                <w:szCs w:val="18"/>
              </w:rPr>
            </w:pPr>
            <w:r w:rsidRPr="000C00CA">
              <w:rPr>
                <w:b/>
                <w:sz w:val="18"/>
                <w:szCs w:val="18"/>
              </w:rPr>
              <w:t>Číslo priority</w:t>
            </w:r>
          </w:p>
        </w:tc>
        <w:tc>
          <w:tcPr>
            <w:tcW w:w="748" w:type="dxa"/>
            <w:shd w:val="clear" w:color="auto" w:fill="auto"/>
          </w:tcPr>
          <w:p w14:paraId="42544ACF" w14:textId="77777777" w:rsidR="003336D5" w:rsidRPr="000C00CA" w:rsidRDefault="003336D5" w:rsidP="000C03AA">
            <w:pPr>
              <w:spacing w:before="0" w:after="0"/>
              <w:rPr>
                <w:rFonts w:eastAsia="Times New Roman"/>
                <w:b/>
                <w:iCs/>
                <w:sz w:val="18"/>
                <w:szCs w:val="18"/>
              </w:rPr>
            </w:pPr>
            <w:r w:rsidRPr="000C00CA">
              <w:rPr>
                <w:b/>
                <w:sz w:val="18"/>
                <w:szCs w:val="18"/>
              </w:rPr>
              <w:t>Fond</w:t>
            </w:r>
          </w:p>
        </w:tc>
        <w:tc>
          <w:tcPr>
            <w:tcW w:w="2058" w:type="dxa"/>
            <w:shd w:val="clear" w:color="auto" w:fill="auto"/>
          </w:tcPr>
          <w:p w14:paraId="36C6B98C" w14:textId="77777777" w:rsidR="003336D5" w:rsidRPr="000C00CA" w:rsidRDefault="003336D5" w:rsidP="000C03AA">
            <w:pPr>
              <w:spacing w:before="0" w:after="0"/>
              <w:rPr>
                <w:rFonts w:eastAsia="Times New Roman"/>
                <w:b/>
                <w:iCs/>
                <w:sz w:val="18"/>
                <w:szCs w:val="18"/>
              </w:rPr>
            </w:pPr>
            <w:r w:rsidRPr="000C00CA">
              <w:rPr>
                <w:b/>
                <w:sz w:val="18"/>
                <w:szCs w:val="18"/>
              </w:rPr>
              <w:t>Kategorie regionu</w:t>
            </w:r>
          </w:p>
        </w:tc>
        <w:tc>
          <w:tcPr>
            <w:tcW w:w="992" w:type="dxa"/>
            <w:shd w:val="clear" w:color="auto" w:fill="auto"/>
          </w:tcPr>
          <w:p w14:paraId="00C8FB3E" w14:textId="77777777" w:rsidR="003336D5" w:rsidRPr="000C00CA" w:rsidRDefault="003336D5" w:rsidP="000C03AA">
            <w:pPr>
              <w:spacing w:before="0" w:after="0"/>
              <w:rPr>
                <w:rFonts w:eastAsia="Times New Roman"/>
                <w:b/>
                <w:iCs/>
                <w:sz w:val="18"/>
                <w:szCs w:val="18"/>
              </w:rPr>
            </w:pPr>
            <w:r w:rsidRPr="000C00CA">
              <w:rPr>
                <w:b/>
                <w:sz w:val="18"/>
                <w:szCs w:val="18"/>
              </w:rPr>
              <w:t xml:space="preserve">Kód </w:t>
            </w:r>
          </w:p>
        </w:tc>
        <w:tc>
          <w:tcPr>
            <w:tcW w:w="1559" w:type="dxa"/>
          </w:tcPr>
          <w:p w14:paraId="395B22A9" w14:textId="77777777" w:rsidR="003336D5" w:rsidRPr="000C00CA" w:rsidRDefault="003336D5" w:rsidP="000C03AA">
            <w:pPr>
              <w:spacing w:before="0" w:after="0"/>
              <w:rPr>
                <w:b/>
                <w:sz w:val="18"/>
                <w:szCs w:val="18"/>
              </w:rPr>
            </w:pPr>
            <w:r w:rsidRPr="000C00CA">
              <w:rPr>
                <w:b/>
                <w:sz w:val="18"/>
                <w:szCs w:val="18"/>
              </w:rPr>
              <w:t>Specifický cíl</w:t>
            </w:r>
          </w:p>
        </w:tc>
        <w:tc>
          <w:tcPr>
            <w:tcW w:w="2972" w:type="dxa"/>
            <w:shd w:val="clear" w:color="auto" w:fill="auto"/>
          </w:tcPr>
          <w:p w14:paraId="784D7C84" w14:textId="77777777" w:rsidR="003336D5" w:rsidRPr="000C00CA" w:rsidRDefault="003336D5" w:rsidP="000C03AA">
            <w:pPr>
              <w:spacing w:before="0" w:after="0"/>
              <w:rPr>
                <w:rFonts w:eastAsia="Times New Roman"/>
                <w:b/>
                <w:iCs/>
                <w:sz w:val="18"/>
                <w:szCs w:val="18"/>
              </w:rPr>
            </w:pPr>
            <w:r w:rsidRPr="000C00CA">
              <w:rPr>
                <w:b/>
                <w:sz w:val="18"/>
                <w:szCs w:val="18"/>
              </w:rPr>
              <w:t>Částka (v EUR)</w:t>
            </w:r>
          </w:p>
        </w:tc>
      </w:tr>
      <w:tr w:rsidR="003336D5" w:rsidRPr="00002A86" w14:paraId="30426FC4" w14:textId="77777777" w:rsidTr="000C03AA">
        <w:trPr>
          <w:trHeight w:val="29"/>
        </w:trPr>
        <w:tc>
          <w:tcPr>
            <w:tcW w:w="875" w:type="dxa"/>
            <w:vMerge w:val="restart"/>
            <w:shd w:val="clear" w:color="auto" w:fill="auto"/>
          </w:tcPr>
          <w:p w14:paraId="01B1ACD6" w14:textId="77777777" w:rsidR="003336D5" w:rsidRPr="000C00CA" w:rsidRDefault="003336D5" w:rsidP="000C03AA">
            <w:pPr>
              <w:spacing w:before="0" w:after="0"/>
              <w:rPr>
                <w:sz w:val="18"/>
                <w:szCs w:val="18"/>
              </w:rPr>
            </w:pPr>
            <w:r w:rsidRPr="000C00CA">
              <w:rPr>
                <w:sz w:val="18"/>
                <w:szCs w:val="18"/>
              </w:rPr>
              <w:t>2</w:t>
            </w:r>
          </w:p>
        </w:tc>
        <w:tc>
          <w:tcPr>
            <w:tcW w:w="748" w:type="dxa"/>
            <w:vMerge w:val="restart"/>
            <w:shd w:val="clear" w:color="auto" w:fill="auto"/>
          </w:tcPr>
          <w:p w14:paraId="18403C0D" w14:textId="77777777" w:rsidR="003336D5" w:rsidRPr="000C00CA" w:rsidRDefault="003336D5" w:rsidP="000C03AA">
            <w:pPr>
              <w:spacing w:before="0" w:after="0"/>
              <w:rPr>
                <w:sz w:val="18"/>
                <w:szCs w:val="18"/>
              </w:rPr>
            </w:pPr>
            <w:r w:rsidRPr="000C00CA">
              <w:rPr>
                <w:sz w:val="18"/>
                <w:szCs w:val="18"/>
              </w:rPr>
              <w:t>ESF+</w:t>
            </w:r>
          </w:p>
        </w:tc>
        <w:tc>
          <w:tcPr>
            <w:tcW w:w="2058" w:type="dxa"/>
            <w:shd w:val="clear" w:color="auto" w:fill="auto"/>
          </w:tcPr>
          <w:p w14:paraId="734C7BF0" w14:textId="77777777" w:rsidR="003336D5" w:rsidRPr="000C00CA" w:rsidRDefault="003336D5" w:rsidP="000C03AA">
            <w:pPr>
              <w:spacing w:before="0" w:after="0"/>
              <w:rPr>
                <w:sz w:val="18"/>
                <w:szCs w:val="18"/>
              </w:rPr>
            </w:pPr>
            <w:r w:rsidRPr="000C00CA">
              <w:rPr>
                <w:sz w:val="18"/>
                <w:szCs w:val="18"/>
              </w:rPr>
              <w:t>Méně rozvinuté</w:t>
            </w:r>
          </w:p>
          <w:p w14:paraId="583BA663" w14:textId="77777777" w:rsidR="003336D5" w:rsidRPr="000C00CA" w:rsidRDefault="003336D5" w:rsidP="000C03AA">
            <w:pPr>
              <w:spacing w:before="0" w:after="0"/>
              <w:rPr>
                <w:sz w:val="18"/>
                <w:szCs w:val="18"/>
              </w:rPr>
            </w:pPr>
            <w:r w:rsidRPr="000C00CA">
              <w:rPr>
                <w:sz w:val="18"/>
                <w:szCs w:val="18"/>
              </w:rPr>
              <w:t>Přechodové</w:t>
            </w:r>
          </w:p>
          <w:p w14:paraId="036B1C14" w14:textId="77777777" w:rsidR="003336D5" w:rsidRPr="000C00CA" w:rsidRDefault="003336D5" w:rsidP="000C03AA">
            <w:pPr>
              <w:spacing w:before="0" w:after="0"/>
              <w:rPr>
                <w:sz w:val="18"/>
                <w:szCs w:val="18"/>
              </w:rPr>
            </w:pPr>
            <w:r w:rsidRPr="000C00CA">
              <w:rPr>
                <w:sz w:val="18"/>
                <w:szCs w:val="18"/>
              </w:rPr>
              <w:t>Více rozvinuté</w:t>
            </w:r>
          </w:p>
        </w:tc>
        <w:tc>
          <w:tcPr>
            <w:tcW w:w="992" w:type="dxa"/>
            <w:shd w:val="clear" w:color="auto" w:fill="auto"/>
          </w:tcPr>
          <w:p w14:paraId="3F20E543" w14:textId="4B44D4DF" w:rsidR="003336D5" w:rsidRPr="000C00CA" w:rsidRDefault="000C03AA" w:rsidP="000C03AA">
            <w:pPr>
              <w:spacing w:before="0" w:after="0"/>
              <w:rPr>
                <w:sz w:val="18"/>
                <w:szCs w:val="18"/>
              </w:rPr>
            </w:pPr>
            <w:r>
              <w:rPr>
                <w:sz w:val="18"/>
                <w:szCs w:val="18"/>
              </w:rPr>
              <w:t>152</w:t>
            </w:r>
          </w:p>
        </w:tc>
        <w:tc>
          <w:tcPr>
            <w:tcW w:w="1559" w:type="dxa"/>
          </w:tcPr>
          <w:p w14:paraId="6C080571" w14:textId="299C0BE4" w:rsidR="003336D5" w:rsidRPr="000C00CA" w:rsidRDefault="003336D5" w:rsidP="000C03AA">
            <w:pPr>
              <w:spacing w:before="0" w:after="0"/>
              <w:rPr>
                <w:sz w:val="18"/>
                <w:szCs w:val="18"/>
              </w:rPr>
            </w:pPr>
            <w:r>
              <w:rPr>
                <w:sz w:val="18"/>
                <w:szCs w:val="18"/>
              </w:rPr>
              <w:t>2.</w:t>
            </w:r>
            <w:r w:rsidR="003779DF">
              <w:rPr>
                <w:sz w:val="18"/>
                <w:szCs w:val="18"/>
              </w:rPr>
              <w:t>3</w:t>
            </w:r>
          </w:p>
        </w:tc>
        <w:tc>
          <w:tcPr>
            <w:tcW w:w="2972" w:type="dxa"/>
            <w:shd w:val="clear" w:color="auto" w:fill="auto"/>
          </w:tcPr>
          <w:p w14:paraId="1CD424D7" w14:textId="20E84584" w:rsidR="003336D5" w:rsidRDefault="00F80D41" w:rsidP="000C03AA">
            <w:pPr>
              <w:spacing w:before="0" w:after="0"/>
              <w:jc w:val="center"/>
              <w:rPr>
                <w:color w:val="000000"/>
                <w:sz w:val="18"/>
                <w:szCs w:val="18"/>
              </w:rPr>
            </w:pPr>
            <w:r>
              <w:rPr>
                <w:color w:val="000000"/>
                <w:sz w:val="18"/>
                <w:szCs w:val="18"/>
              </w:rPr>
              <w:t>2 334 620</w:t>
            </w:r>
          </w:p>
          <w:p w14:paraId="3C73E6C1" w14:textId="77777777" w:rsidR="00F80D41" w:rsidRDefault="00F80D41" w:rsidP="000C03AA">
            <w:pPr>
              <w:spacing w:before="0" w:after="0"/>
              <w:jc w:val="center"/>
              <w:rPr>
                <w:color w:val="000000"/>
                <w:sz w:val="18"/>
                <w:szCs w:val="18"/>
              </w:rPr>
            </w:pPr>
            <w:r>
              <w:rPr>
                <w:color w:val="000000"/>
                <w:sz w:val="18"/>
                <w:szCs w:val="18"/>
              </w:rPr>
              <w:t>2 093 348</w:t>
            </w:r>
          </w:p>
          <w:p w14:paraId="2B31CAEB" w14:textId="2D1EFD16" w:rsidR="00F80D41" w:rsidRPr="000C00CA" w:rsidRDefault="00F80D41" w:rsidP="000C03AA">
            <w:pPr>
              <w:spacing w:before="0" w:after="0"/>
              <w:jc w:val="center"/>
              <w:rPr>
                <w:color w:val="000000"/>
                <w:sz w:val="18"/>
                <w:szCs w:val="18"/>
              </w:rPr>
            </w:pPr>
            <w:r>
              <w:rPr>
                <w:color w:val="000000"/>
                <w:sz w:val="18"/>
                <w:szCs w:val="18"/>
              </w:rPr>
              <w:t>27 872</w:t>
            </w:r>
          </w:p>
        </w:tc>
      </w:tr>
      <w:tr w:rsidR="003336D5" w:rsidRPr="00002A86" w14:paraId="13979249" w14:textId="77777777" w:rsidTr="000C03AA">
        <w:trPr>
          <w:trHeight w:val="23"/>
        </w:trPr>
        <w:tc>
          <w:tcPr>
            <w:tcW w:w="875" w:type="dxa"/>
            <w:vMerge/>
            <w:shd w:val="clear" w:color="auto" w:fill="auto"/>
          </w:tcPr>
          <w:p w14:paraId="7FC6763C" w14:textId="77777777" w:rsidR="003336D5" w:rsidRPr="000C00CA" w:rsidRDefault="003336D5" w:rsidP="000C03AA">
            <w:pPr>
              <w:spacing w:before="0" w:after="0"/>
              <w:rPr>
                <w:sz w:val="18"/>
                <w:szCs w:val="18"/>
              </w:rPr>
            </w:pPr>
          </w:p>
        </w:tc>
        <w:tc>
          <w:tcPr>
            <w:tcW w:w="748" w:type="dxa"/>
            <w:vMerge/>
            <w:shd w:val="clear" w:color="auto" w:fill="auto"/>
          </w:tcPr>
          <w:p w14:paraId="7BB2D94C" w14:textId="77777777" w:rsidR="003336D5" w:rsidRPr="000C00CA" w:rsidRDefault="003336D5" w:rsidP="000C03AA">
            <w:pPr>
              <w:spacing w:before="0" w:after="0"/>
              <w:rPr>
                <w:sz w:val="18"/>
                <w:szCs w:val="18"/>
              </w:rPr>
            </w:pPr>
          </w:p>
        </w:tc>
        <w:tc>
          <w:tcPr>
            <w:tcW w:w="2058" w:type="dxa"/>
            <w:shd w:val="clear" w:color="auto" w:fill="auto"/>
          </w:tcPr>
          <w:p w14:paraId="17474268" w14:textId="77777777" w:rsidR="003336D5" w:rsidRPr="000C00CA" w:rsidRDefault="003336D5" w:rsidP="000C03AA">
            <w:pPr>
              <w:spacing w:before="0" w:after="0"/>
              <w:rPr>
                <w:sz w:val="18"/>
                <w:szCs w:val="18"/>
              </w:rPr>
            </w:pPr>
            <w:r w:rsidRPr="000C00CA">
              <w:rPr>
                <w:sz w:val="18"/>
                <w:szCs w:val="18"/>
              </w:rPr>
              <w:t>Méně rozvinuté</w:t>
            </w:r>
          </w:p>
          <w:p w14:paraId="23CB44C2" w14:textId="77777777" w:rsidR="003336D5" w:rsidRPr="000C00CA" w:rsidRDefault="003336D5" w:rsidP="000C03AA">
            <w:pPr>
              <w:spacing w:before="0" w:after="0"/>
              <w:rPr>
                <w:sz w:val="18"/>
                <w:szCs w:val="18"/>
              </w:rPr>
            </w:pPr>
            <w:r w:rsidRPr="000C00CA">
              <w:rPr>
                <w:sz w:val="18"/>
                <w:szCs w:val="18"/>
              </w:rPr>
              <w:t>Přechodové</w:t>
            </w:r>
          </w:p>
          <w:p w14:paraId="48198A10" w14:textId="77777777" w:rsidR="003336D5" w:rsidRPr="000C00CA" w:rsidRDefault="003336D5" w:rsidP="000C03AA">
            <w:pPr>
              <w:spacing w:before="0" w:after="0"/>
              <w:rPr>
                <w:sz w:val="18"/>
                <w:szCs w:val="18"/>
              </w:rPr>
            </w:pPr>
            <w:r w:rsidRPr="000C00CA">
              <w:rPr>
                <w:sz w:val="18"/>
                <w:szCs w:val="18"/>
              </w:rPr>
              <w:t>Více rozvinuté</w:t>
            </w:r>
          </w:p>
        </w:tc>
        <w:tc>
          <w:tcPr>
            <w:tcW w:w="992" w:type="dxa"/>
            <w:shd w:val="clear" w:color="auto" w:fill="auto"/>
          </w:tcPr>
          <w:p w14:paraId="16D25B83" w14:textId="35B480CD" w:rsidR="003336D5" w:rsidRPr="000C00CA" w:rsidRDefault="000C03AA" w:rsidP="000C03AA">
            <w:pPr>
              <w:spacing w:before="0" w:after="0"/>
              <w:rPr>
                <w:sz w:val="18"/>
                <w:szCs w:val="18"/>
              </w:rPr>
            </w:pPr>
            <w:r>
              <w:rPr>
                <w:sz w:val="18"/>
                <w:szCs w:val="18"/>
              </w:rPr>
              <w:t>153</w:t>
            </w:r>
          </w:p>
        </w:tc>
        <w:tc>
          <w:tcPr>
            <w:tcW w:w="1559" w:type="dxa"/>
          </w:tcPr>
          <w:p w14:paraId="1F0D5FF2" w14:textId="09C450D1" w:rsidR="003336D5" w:rsidRPr="000C00CA" w:rsidRDefault="003336D5" w:rsidP="000C03AA">
            <w:pPr>
              <w:spacing w:before="0" w:after="0"/>
              <w:rPr>
                <w:sz w:val="18"/>
                <w:szCs w:val="18"/>
              </w:rPr>
            </w:pPr>
            <w:r>
              <w:rPr>
                <w:sz w:val="18"/>
                <w:szCs w:val="18"/>
              </w:rPr>
              <w:t>2.</w:t>
            </w:r>
            <w:r w:rsidR="003779DF">
              <w:rPr>
                <w:sz w:val="18"/>
                <w:szCs w:val="18"/>
              </w:rPr>
              <w:t>3</w:t>
            </w:r>
          </w:p>
        </w:tc>
        <w:tc>
          <w:tcPr>
            <w:tcW w:w="2972" w:type="dxa"/>
            <w:shd w:val="clear" w:color="auto" w:fill="auto"/>
          </w:tcPr>
          <w:p w14:paraId="09515949" w14:textId="49DAFF63" w:rsidR="003336D5" w:rsidRDefault="00F80D41" w:rsidP="000C03AA">
            <w:pPr>
              <w:spacing w:before="0" w:after="0"/>
              <w:jc w:val="center"/>
              <w:rPr>
                <w:color w:val="000000"/>
                <w:sz w:val="18"/>
                <w:szCs w:val="18"/>
              </w:rPr>
            </w:pPr>
            <w:r>
              <w:rPr>
                <w:color w:val="000000"/>
                <w:sz w:val="18"/>
                <w:szCs w:val="18"/>
              </w:rPr>
              <w:t>5 447 44</w:t>
            </w:r>
            <w:r w:rsidR="00870B88">
              <w:rPr>
                <w:color w:val="000000"/>
                <w:sz w:val="18"/>
                <w:szCs w:val="18"/>
              </w:rPr>
              <w:t>5</w:t>
            </w:r>
          </w:p>
          <w:p w14:paraId="2364FC62" w14:textId="229275A6" w:rsidR="00F80D41" w:rsidRDefault="00F80D41" w:rsidP="000C03AA">
            <w:pPr>
              <w:spacing w:before="0" w:after="0"/>
              <w:jc w:val="center"/>
              <w:rPr>
                <w:color w:val="000000"/>
                <w:sz w:val="18"/>
                <w:szCs w:val="18"/>
              </w:rPr>
            </w:pPr>
            <w:r>
              <w:rPr>
                <w:color w:val="000000"/>
                <w:sz w:val="18"/>
                <w:szCs w:val="18"/>
              </w:rPr>
              <w:t>4 884 47</w:t>
            </w:r>
            <w:r w:rsidR="00870B88">
              <w:rPr>
                <w:color w:val="000000"/>
                <w:sz w:val="18"/>
                <w:szCs w:val="18"/>
              </w:rPr>
              <w:t>7</w:t>
            </w:r>
          </w:p>
          <w:p w14:paraId="783B3CC7" w14:textId="031A56E4" w:rsidR="00F80D41" w:rsidRPr="000C00CA" w:rsidRDefault="00F80D41" w:rsidP="000C03AA">
            <w:pPr>
              <w:spacing w:before="0" w:after="0"/>
              <w:jc w:val="center"/>
              <w:rPr>
                <w:color w:val="000000"/>
                <w:sz w:val="18"/>
                <w:szCs w:val="18"/>
              </w:rPr>
            </w:pPr>
            <w:r>
              <w:rPr>
                <w:color w:val="000000"/>
                <w:sz w:val="18"/>
                <w:szCs w:val="18"/>
              </w:rPr>
              <w:t>65 036</w:t>
            </w:r>
          </w:p>
        </w:tc>
      </w:tr>
    </w:tbl>
    <w:p w14:paraId="2CAC06C4" w14:textId="77777777" w:rsidR="003336D5" w:rsidRPr="00217019" w:rsidRDefault="003336D5" w:rsidP="003336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75"/>
        <w:gridCol w:w="747"/>
        <w:gridCol w:w="1775"/>
        <w:gridCol w:w="1027"/>
        <w:gridCol w:w="1525"/>
        <w:gridCol w:w="3255"/>
      </w:tblGrid>
      <w:tr w:rsidR="003336D5" w:rsidRPr="00002A86" w14:paraId="48B6610F" w14:textId="77777777" w:rsidTr="000C03AA">
        <w:tc>
          <w:tcPr>
            <w:tcW w:w="9204" w:type="dxa"/>
            <w:gridSpan w:val="6"/>
          </w:tcPr>
          <w:p w14:paraId="5E8C556F" w14:textId="5577CFAD" w:rsidR="003336D5" w:rsidRPr="000C00CA" w:rsidRDefault="003336D5" w:rsidP="000C03AA">
            <w:pPr>
              <w:spacing w:before="0" w:after="0"/>
              <w:rPr>
                <w:rFonts w:eastAsia="Times New Roman"/>
                <w:b/>
                <w:iCs/>
                <w:sz w:val="18"/>
                <w:szCs w:val="18"/>
              </w:rPr>
            </w:pPr>
            <w:r w:rsidRPr="000C00CA">
              <w:rPr>
                <w:b/>
                <w:sz w:val="18"/>
                <w:szCs w:val="18"/>
              </w:rPr>
              <w:t xml:space="preserve">Tabulka </w:t>
            </w:r>
            <w:r w:rsidRPr="000C00CA">
              <w:rPr>
                <w:b/>
                <w:sz w:val="18"/>
                <w:szCs w:val="18"/>
              </w:rPr>
              <w:fldChar w:fldCharType="begin"/>
            </w:r>
            <w:r w:rsidRPr="000C00CA">
              <w:rPr>
                <w:b/>
                <w:sz w:val="18"/>
                <w:szCs w:val="18"/>
              </w:rPr>
              <w:instrText xml:space="preserve"> SEQ Tabulka \* ARABIC </w:instrText>
            </w:r>
            <w:r w:rsidRPr="000C00CA">
              <w:rPr>
                <w:b/>
                <w:sz w:val="18"/>
                <w:szCs w:val="18"/>
              </w:rPr>
              <w:fldChar w:fldCharType="separate"/>
            </w:r>
            <w:r w:rsidR="00045450">
              <w:rPr>
                <w:b/>
                <w:noProof/>
                <w:sz w:val="18"/>
                <w:szCs w:val="18"/>
              </w:rPr>
              <w:t>47</w:t>
            </w:r>
            <w:r w:rsidRPr="000C00CA">
              <w:rPr>
                <w:b/>
                <w:sz w:val="18"/>
                <w:szCs w:val="18"/>
              </w:rPr>
              <w:fldChar w:fldCharType="end"/>
            </w:r>
            <w:r w:rsidRPr="000C00CA">
              <w:rPr>
                <w:b/>
                <w:sz w:val="18"/>
                <w:szCs w:val="18"/>
              </w:rPr>
              <w:t>: Dimenze 2 – forma financování</w:t>
            </w:r>
          </w:p>
        </w:tc>
      </w:tr>
      <w:tr w:rsidR="003336D5" w:rsidRPr="00002A86" w14:paraId="25D4E7DB" w14:textId="77777777" w:rsidTr="000C03AA">
        <w:tc>
          <w:tcPr>
            <w:tcW w:w="875" w:type="dxa"/>
            <w:shd w:val="clear" w:color="auto" w:fill="auto"/>
          </w:tcPr>
          <w:p w14:paraId="17B65F35" w14:textId="77777777" w:rsidR="003336D5" w:rsidRPr="000C00CA" w:rsidRDefault="003336D5" w:rsidP="000C03AA">
            <w:pPr>
              <w:spacing w:before="0" w:after="0"/>
              <w:rPr>
                <w:rFonts w:eastAsia="Times New Roman"/>
                <w:b/>
                <w:iCs/>
                <w:sz w:val="18"/>
                <w:szCs w:val="18"/>
              </w:rPr>
            </w:pPr>
            <w:r w:rsidRPr="000C00CA">
              <w:rPr>
                <w:b/>
                <w:sz w:val="18"/>
                <w:szCs w:val="18"/>
              </w:rPr>
              <w:t>Číslo priority</w:t>
            </w:r>
          </w:p>
        </w:tc>
        <w:tc>
          <w:tcPr>
            <w:tcW w:w="747" w:type="dxa"/>
            <w:shd w:val="clear" w:color="auto" w:fill="auto"/>
          </w:tcPr>
          <w:p w14:paraId="4A6F372A" w14:textId="77777777" w:rsidR="003336D5" w:rsidRPr="000C00CA" w:rsidRDefault="003336D5" w:rsidP="000C03AA">
            <w:pPr>
              <w:spacing w:before="0" w:after="0"/>
              <w:rPr>
                <w:rFonts w:eastAsia="Times New Roman"/>
                <w:b/>
                <w:iCs/>
                <w:sz w:val="18"/>
                <w:szCs w:val="18"/>
              </w:rPr>
            </w:pPr>
            <w:r w:rsidRPr="000C00CA">
              <w:rPr>
                <w:b/>
                <w:sz w:val="18"/>
                <w:szCs w:val="18"/>
              </w:rPr>
              <w:t>Fond</w:t>
            </w:r>
          </w:p>
        </w:tc>
        <w:tc>
          <w:tcPr>
            <w:tcW w:w="1775" w:type="dxa"/>
            <w:shd w:val="clear" w:color="auto" w:fill="auto"/>
          </w:tcPr>
          <w:p w14:paraId="27A427F7" w14:textId="77777777" w:rsidR="003336D5" w:rsidRPr="000C00CA" w:rsidRDefault="003336D5" w:rsidP="000C03AA">
            <w:pPr>
              <w:spacing w:before="0" w:after="0"/>
              <w:rPr>
                <w:rFonts w:eastAsia="Times New Roman"/>
                <w:b/>
                <w:iCs/>
                <w:sz w:val="18"/>
                <w:szCs w:val="18"/>
              </w:rPr>
            </w:pPr>
            <w:r w:rsidRPr="000C00CA">
              <w:rPr>
                <w:b/>
                <w:sz w:val="18"/>
                <w:szCs w:val="18"/>
              </w:rPr>
              <w:t>Kategorie regionu</w:t>
            </w:r>
          </w:p>
        </w:tc>
        <w:tc>
          <w:tcPr>
            <w:tcW w:w="1027" w:type="dxa"/>
            <w:shd w:val="clear" w:color="auto" w:fill="auto"/>
          </w:tcPr>
          <w:p w14:paraId="5F9E032C" w14:textId="77777777" w:rsidR="003336D5" w:rsidRPr="000C00CA" w:rsidRDefault="003336D5" w:rsidP="000C03AA">
            <w:pPr>
              <w:spacing w:before="0" w:after="0"/>
              <w:rPr>
                <w:rFonts w:eastAsia="Times New Roman"/>
                <w:b/>
                <w:iCs/>
                <w:sz w:val="18"/>
                <w:szCs w:val="18"/>
              </w:rPr>
            </w:pPr>
            <w:r w:rsidRPr="000C00CA">
              <w:rPr>
                <w:b/>
                <w:sz w:val="18"/>
                <w:szCs w:val="18"/>
              </w:rPr>
              <w:t xml:space="preserve">Kód </w:t>
            </w:r>
          </w:p>
        </w:tc>
        <w:tc>
          <w:tcPr>
            <w:tcW w:w="1525" w:type="dxa"/>
          </w:tcPr>
          <w:p w14:paraId="4BECA406" w14:textId="77777777" w:rsidR="003336D5" w:rsidRPr="000C00CA" w:rsidRDefault="003336D5" w:rsidP="000C03AA">
            <w:pPr>
              <w:spacing w:before="0" w:after="0"/>
              <w:rPr>
                <w:b/>
                <w:sz w:val="18"/>
                <w:szCs w:val="18"/>
              </w:rPr>
            </w:pPr>
            <w:r w:rsidRPr="000C00CA">
              <w:rPr>
                <w:b/>
                <w:sz w:val="18"/>
                <w:szCs w:val="18"/>
              </w:rPr>
              <w:t>Specifický cíl</w:t>
            </w:r>
          </w:p>
        </w:tc>
        <w:tc>
          <w:tcPr>
            <w:tcW w:w="3255" w:type="dxa"/>
            <w:shd w:val="clear" w:color="auto" w:fill="auto"/>
          </w:tcPr>
          <w:p w14:paraId="505D4961" w14:textId="77777777" w:rsidR="003336D5" w:rsidRPr="000C00CA" w:rsidRDefault="003336D5" w:rsidP="000C03AA">
            <w:pPr>
              <w:spacing w:before="0" w:after="0"/>
              <w:rPr>
                <w:rFonts w:eastAsia="Times New Roman"/>
                <w:b/>
                <w:iCs/>
                <w:sz w:val="18"/>
                <w:szCs w:val="18"/>
              </w:rPr>
            </w:pPr>
            <w:r w:rsidRPr="000C00CA">
              <w:rPr>
                <w:b/>
                <w:sz w:val="18"/>
                <w:szCs w:val="18"/>
              </w:rPr>
              <w:t>Částka (v EUR)</w:t>
            </w:r>
          </w:p>
        </w:tc>
      </w:tr>
      <w:tr w:rsidR="003779DF" w:rsidRPr="00002A86" w14:paraId="31115ECF" w14:textId="77777777" w:rsidTr="000C03AA">
        <w:trPr>
          <w:trHeight w:val="95"/>
        </w:trPr>
        <w:tc>
          <w:tcPr>
            <w:tcW w:w="875" w:type="dxa"/>
            <w:shd w:val="clear" w:color="auto" w:fill="auto"/>
          </w:tcPr>
          <w:p w14:paraId="73CF7953" w14:textId="77777777" w:rsidR="003779DF" w:rsidRPr="000C00CA" w:rsidRDefault="003779DF" w:rsidP="003779DF">
            <w:pPr>
              <w:spacing w:before="0" w:after="0"/>
              <w:rPr>
                <w:b/>
                <w:sz w:val="18"/>
                <w:szCs w:val="18"/>
              </w:rPr>
            </w:pPr>
            <w:r w:rsidRPr="000C00CA">
              <w:rPr>
                <w:sz w:val="18"/>
                <w:szCs w:val="18"/>
              </w:rPr>
              <w:t>2</w:t>
            </w:r>
          </w:p>
        </w:tc>
        <w:tc>
          <w:tcPr>
            <w:tcW w:w="747" w:type="dxa"/>
            <w:shd w:val="clear" w:color="auto" w:fill="auto"/>
          </w:tcPr>
          <w:p w14:paraId="796E4AE7" w14:textId="77777777" w:rsidR="003779DF" w:rsidRPr="000C00CA" w:rsidRDefault="003779DF" w:rsidP="003779DF">
            <w:pPr>
              <w:spacing w:before="0" w:after="0"/>
              <w:rPr>
                <w:b/>
                <w:sz w:val="18"/>
                <w:szCs w:val="18"/>
              </w:rPr>
            </w:pPr>
            <w:r w:rsidRPr="000C00CA">
              <w:rPr>
                <w:sz w:val="18"/>
                <w:szCs w:val="18"/>
              </w:rPr>
              <w:t>ESF+</w:t>
            </w:r>
          </w:p>
        </w:tc>
        <w:tc>
          <w:tcPr>
            <w:tcW w:w="1775" w:type="dxa"/>
            <w:shd w:val="clear" w:color="auto" w:fill="auto"/>
          </w:tcPr>
          <w:p w14:paraId="173C7389" w14:textId="77777777" w:rsidR="003779DF" w:rsidRPr="000C00CA" w:rsidRDefault="003779DF" w:rsidP="003779DF">
            <w:pPr>
              <w:spacing w:before="0" w:after="0"/>
              <w:rPr>
                <w:sz w:val="18"/>
                <w:szCs w:val="18"/>
              </w:rPr>
            </w:pPr>
            <w:r w:rsidRPr="000C00CA">
              <w:rPr>
                <w:sz w:val="18"/>
                <w:szCs w:val="18"/>
              </w:rPr>
              <w:t>Méně rozvinuté</w:t>
            </w:r>
          </w:p>
          <w:p w14:paraId="05290CBD" w14:textId="77777777" w:rsidR="003779DF" w:rsidRPr="000C00CA" w:rsidRDefault="003779DF" w:rsidP="003779DF">
            <w:pPr>
              <w:spacing w:before="0" w:after="0"/>
              <w:rPr>
                <w:sz w:val="18"/>
                <w:szCs w:val="18"/>
              </w:rPr>
            </w:pPr>
            <w:r w:rsidRPr="000C00CA">
              <w:rPr>
                <w:sz w:val="18"/>
                <w:szCs w:val="18"/>
              </w:rPr>
              <w:t>Přechodové</w:t>
            </w:r>
          </w:p>
          <w:p w14:paraId="12DA6A75" w14:textId="77777777" w:rsidR="003779DF" w:rsidRPr="000C00CA" w:rsidRDefault="003779DF" w:rsidP="003779DF">
            <w:pPr>
              <w:spacing w:before="0" w:after="0"/>
              <w:rPr>
                <w:sz w:val="18"/>
                <w:szCs w:val="18"/>
              </w:rPr>
            </w:pPr>
            <w:r w:rsidRPr="000C00CA">
              <w:rPr>
                <w:sz w:val="18"/>
                <w:szCs w:val="18"/>
              </w:rPr>
              <w:t>Více rozvinuté</w:t>
            </w:r>
          </w:p>
        </w:tc>
        <w:tc>
          <w:tcPr>
            <w:tcW w:w="1027" w:type="dxa"/>
            <w:shd w:val="clear" w:color="auto" w:fill="auto"/>
          </w:tcPr>
          <w:p w14:paraId="6032BC08" w14:textId="77777777" w:rsidR="003779DF" w:rsidRPr="000C00CA" w:rsidRDefault="003779DF" w:rsidP="003779DF">
            <w:pPr>
              <w:spacing w:before="0" w:after="0"/>
              <w:rPr>
                <w:sz w:val="18"/>
                <w:szCs w:val="18"/>
              </w:rPr>
            </w:pPr>
            <w:r w:rsidRPr="000C00CA">
              <w:rPr>
                <w:sz w:val="18"/>
                <w:szCs w:val="18"/>
              </w:rPr>
              <w:t>01</w:t>
            </w:r>
          </w:p>
        </w:tc>
        <w:tc>
          <w:tcPr>
            <w:tcW w:w="1525" w:type="dxa"/>
          </w:tcPr>
          <w:p w14:paraId="15645B39" w14:textId="5BA27FC3" w:rsidR="003779DF" w:rsidRPr="000C00CA" w:rsidRDefault="003779DF" w:rsidP="003779DF">
            <w:pPr>
              <w:spacing w:before="0" w:after="0"/>
              <w:rPr>
                <w:sz w:val="18"/>
                <w:szCs w:val="18"/>
              </w:rPr>
            </w:pPr>
            <w:r w:rsidRPr="00FB613C">
              <w:rPr>
                <w:sz w:val="18"/>
                <w:szCs w:val="18"/>
              </w:rPr>
              <w:t>2.3</w:t>
            </w:r>
          </w:p>
        </w:tc>
        <w:tc>
          <w:tcPr>
            <w:tcW w:w="3255" w:type="dxa"/>
            <w:shd w:val="clear" w:color="auto" w:fill="auto"/>
          </w:tcPr>
          <w:p w14:paraId="066F2E1F" w14:textId="71845726" w:rsidR="003779DF" w:rsidRPr="0032452A" w:rsidRDefault="00F80D41" w:rsidP="003779DF">
            <w:pPr>
              <w:spacing w:before="0" w:after="0"/>
              <w:jc w:val="center"/>
              <w:rPr>
                <w:color w:val="000000"/>
                <w:sz w:val="18"/>
                <w:szCs w:val="18"/>
              </w:rPr>
            </w:pPr>
            <w:r w:rsidRPr="0032452A">
              <w:rPr>
                <w:color w:val="000000"/>
                <w:sz w:val="18"/>
                <w:szCs w:val="18"/>
              </w:rPr>
              <w:t>7 782 065</w:t>
            </w:r>
          </w:p>
          <w:p w14:paraId="2C3BA82F" w14:textId="7EA2D268" w:rsidR="00F80D41" w:rsidRPr="0032452A" w:rsidRDefault="00F80D41" w:rsidP="003779DF">
            <w:pPr>
              <w:spacing w:before="0" w:after="0"/>
              <w:jc w:val="center"/>
              <w:rPr>
                <w:color w:val="000000"/>
                <w:sz w:val="18"/>
                <w:szCs w:val="18"/>
              </w:rPr>
            </w:pPr>
            <w:r w:rsidRPr="0032452A">
              <w:rPr>
                <w:color w:val="000000"/>
                <w:sz w:val="18"/>
                <w:szCs w:val="18"/>
              </w:rPr>
              <w:t>6 977 825</w:t>
            </w:r>
          </w:p>
          <w:p w14:paraId="2CBB8606" w14:textId="31ADCD11" w:rsidR="00F80D41" w:rsidRPr="000C00CA" w:rsidRDefault="00F80D41" w:rsidP="003779DF">
            <w:pPr>
              <w:spacing w:before="0" w:after="0"/>
              <w:jc w:val="center"/>
              <w:rPr>
                <w:color w:val="000000"/>
                <w:sz w:val="16"/>
                <w:szCs w:val="16"/>
              </w:rPr>
            </w:pPr>
            <w:r w:rsidRPr="0032452A">
              <w:rPr>
                <w:color w:val="000000"/>
                <w:sz w:val="18"/>
                <w:szCs w:val="18"/>
              </w:rPr>
              <w:t>92 908</w:t>
            </w:r>
          </w:p>
        </w:tc>
      </w:tr>
    </w:tbl>
    <w:p w14:paraId="566F0003" w14:textId="77777777" w:rsidR="003336D5" w:rsidRPr="00217019" w:rsidRDefault="003336D5" w:rsidP="003336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74"/>
        <w:gridCol w:w="746"/>
        <w:gridCol w:w="1861"/>
        <w:gridCol w:w="942"/>
        <w:gridCol w:w="1668"/>
        <w:gridCol w:w="3113"/>
      </w:tblGrid>
      <w:tr w:rsidR="003336D5" w:rsidRPr="00CC5A4B" w14:paraId="3A26249B" w14:textId="77777777" w:rsidTr="000C03AA">
        <w:tc>
          <w:tcPr>
            <w:tcW w:w="9204" w:type="dxa"/>
            <w:gridSpan w:val="6"/>
          </w:tcPr>
          <w:p w14:paraId="7B60583D" w14:textId="2DF1951C" w:rsidR="003336D5" w:rsidRPr="00CC5A4B" w:rsidRDefault="003336D5" w:rsidP="000C03AA">
            <w:pPr>
              <w:spacing w:before="0" w:after="0"/>
              <w:rPr>
                <w:rFonts w:eastAsia="Times New Roman"/>
                <w:b/>
                <w:iCs/>
                <w:sz w:val="18"/>
                <w:szCs w:val="18"/>
              </w:rPr>
            </w:pPr>
            <w:r w:rsidRPr="00CC5A4B">
              <w:rPr>
                <w:b/>
                <w:sz w:val="18"/>
                <w:szCs w:val="18"/>
              </w:rPr>
              <w:t xml:space="preserve">Tabulka </w:t>
            </w:r>
            <w:r w:rsidRPr="000C00CA">
              <w:rPr>
                <w:b/>
                <w:sz w:val="18"/>
                <w:szCs w:val="18"/>
              </w:rPr>
              <w:fldChar w:fldCharType="begin"/>
            </w:r>
            <w:r w:rsidRPr="00CC5A4B">
              <w:rPr>
                <w:b/>
                <w:sz w:val="18"/>
                <w:szCs w:val="18"/>
              </w:rPr>
              <w:instrText xml:space="preserve"> SEQ Tabulka \* ARABIC </w:instrText>
            </w:r>
            <w:r w:rsidRPr="000C00CA">
              <w:rPr>
                <w:b/>
                <w:sz w:val="18"/>
                <w:szCs w:val="18"/>
              </w:rPr>
              <w:fldChar w:fldCharType="separate"/>
            </w:r>
            <w:r w:rsidR="00045450">
              <w:rPr>
                <w:b/>
                <w:noProof/>
                <w:sz w:val="18"/>
                <w:szCs w:val="18"/>
              </w:rPr>
              <w:t>48</w:t>
            </w:r>
            <w:r w:rsidRPr="000C00CA">
              <w:rPr>
                <w:b/>
                <w:sz w:val="18"/>
                <w:szCs w:val="18"/>
              </w:rPr>
              <w:fldChar w:fldCharType="end"/>
            </w:r>
            <w:r w:rsidRPr="00CC5A4B">
              <w:rPr>
                <w:b/>
                <w:sz w:val="18"/>
                <w:szCs w:val="18"/>
              </w:rPr>
              <w:t>: Dimenze 3 – mechanismus územního plnění a územní zaměření</w:t>
            </w:r>
          </w:p>
        </w:tc>
      </w:tr>
      <w:tr w:rsidR="003336D5" w:rsidRPr="00CC5A4B" w14:paraId="346E91EF" w14:textId="77777777" w:rsidTr="000C03AA">
        <w:tc>
          <w:tcPr>
            <w:tcW w:w="874" w:type="dxa"/>
            <w:shd w:val="clear" w:color="auto" w:fill="auto"/>
          </w:tcPr>
          <w:p w14:paraId="64571F4E" w14:textId="77777777" w:rsidR="003336D5" w:rsidRPr="00CC5A4B" w:rsidRDefault="003336D5" w:rsidP="000C03AA">
            <w:pPr>
              <w:spacing w:before="0" w:after="0"/>
              <w:rPr>
                <w:rFonts w:eastAsia="Times New Roman"/>
                <w:b/>
                <w:iCs/>
                <w:sz w:val="18"/>
                <w:szCs w:val="18"/>
              </w:rPr>
            </w:pPr>
            <w:r w:rsidRPr="00CC5A4B">
              <w:rPr>
                <w:b/>
                <w:sz w:val="18"/>
                <w:szCs w:val="18"/>
              </w:rPr>
              <w:t>Číslo priority</w:t>
            </w:r>
          </w:p>
        </w:tc>
        <w:tc>
          <w:tcPr>
            <w:tcW w:w="746" w:type="dxa"/>
            <w:shd w:val="clear" w:color="auto" w:fill="auto"/>
          </w:tcPr>
          <w:p w14:paraId="7D58DABC" w14:textId="77777777" w:rsidR="003336D5" w:rsidRPr="00CC5A4B" w:rsidRDefault="003336D5" w:rsidP="000C03AA">
            <w:pPr>
              <w:spacing w:before="0" w:after="0"/>
              <w:rPr>
                <w:rFonts w:eastAsia="Times New Roman"/>
                <w:b/>
                <w:iCs/>
                <w:sz w:val="18"/>
                <w:szCs w:val="18"/>
              </w:rPr>
            </w:pPr>
            <w:r w:rsidRPr="00CC5A4B">
              <w:rPr>
                <w:b/>
                <w:sz w:val="18"/>
                <w:szCs w:val="18"/>
              </w:rPr>
              <w:t>Fond</w:t>
            </w:r>
          </w:p>
        </w:tc>
        <w:tc>
          <w:tcPr>
            <w:tcW w:w="1861" w:type="dxa"/>
            <w:shd w:val="clear" w:color="auto" w:fill="auto"/>
          </w:tcPr>
          <w:p w14:paraId="54CC519C" w14:textId="77777777" w:rsidR="003336D5" w:rsidRPr="00CC5A4B" w:rsidRDefault="003336D5" w:rsidP="000C03AA">
            <w:pPr>
              <w:spacing w:before="0" w:after="0"/>
              <w:rPr>
                <w:rFonts w:eastAsia="Times New Roman"/>
                <w:b/>
                <w:iCs/>
                <w:sz w:val="18"/>
                <w:szCs w:val="18"/>
              </w:rPr>
            </w:pPr>
            <w:r w:rsidRPr="00CC5A4B">
              <w:rPr>
                <w:b/>
                <w:sz w:val="18"/>
                <w:szCs w:val="18"/>
              </w:rPr>
              <w:t>Kategorie regionu</w:t>
            </w:r>
          </w:p>
        </w:tc>
        <w:tc>
          <w:tcPr>
            <w:tcW w:w="942" w:type="dxa"/>
            <w:shd w:val="clear" w:color="auto" w:fill="auto"/>
          </w:tcPr>
          <w:p w14:paraId="3D63BC7E" w14:textId="77777777" w:rsidR="003336D5" w:rsidRPr="00CC5A4B" w:rsidRDefault="003336D5" w:rsidP="000C03AA">
            <w:pPr>
              <w:spacing w:before="0" w:after="0"/>
              <w:rPr>
                <w:rFonts w:eastAsia="Times New Roman"/>
                <w:b/>
                <w:iCs/>
                <w:sz w:val="18"/>
                <w:szCs w:val="18"/>
              </w:rPr>
            </w:pPr>
            <w:r w:rsidRPr="00CC5A4B">
              <w:rPr>
                <w:b/>
                <w:sz w:val="18"/>
                <w:szCs w:val="18"/>
              </w:rPr>
              <w:t xml:space="preserve">Kód </w:t>
            </w:r>
          </w:p>
        </w:tc>
        <w:tc>
          <w:tcPr>
            <w:tcW w:w="1668" w:type="dxa"/>
          </w:tcPr>
          <w:p w14:paraId="3642FA0D" w14:textId="77777777" w:rsidR="003336D5" w:rsidRPr="00CC5A4B" w:rsidRDefault="003336D5" w:rsidP="000C03AA">
            <w:pPr>
              <w:spacing w:before="0" w:after="0"/>
              <w:rPr>
                <w:b/>
                <w:sz w:val="18"/>
                <w:szCs w:val="18"/>
              </w:rPr>
            </w:pPr>
            <w:r w:rsidRPr="00CC5A4B">
              <w:rPr>
                <w:b/>
                <w:sz w:val="18"/>
                <w:szCs w:val="18"/>
              </w:rPr>
              <w:t>Specifický cíl</w:t>
            </w:r>
          </w:p>
        </w:tc>
        <w:tc>
          <w:tcPr>
            <w:tcW w:w="3113" w:type="dxa"/>
            <w:shd w:val="clear" w:color="auto" w:fill="auto"/>
          </w:tcPr>
          <w:p w14:paraId="427F9B1D" w14:textId="77777777" w:rsidR="003336D5" w:rsidRPr="00CC5A4B" w:rsidRDefault="003336D5" w:rsidP="000C03AA">
            <w:pPr>
              <w:spacing w:before="0" w:after="0"/>
              <w:rPr>
                <w:rFonts w:eastAsia="Times New Roman"/>
                <w:b/>
                <w:iCs/>
                <w:sz w:val="18"/>
                <w:szCs w:val="18"/>
              </w:rPr>
            </w:pPr>
            <w:r w:rsidRPr="00CC5A4B">
              <w:rPr>
                <w:b/>
                <w:sz w:val="18"/>
                <w:szCs w:val="18"/>
              </w:rPr>
              <w:t>Částka (v EUR)</w:t>
            </w:r>
          </w:p>
        </w:tc>
      </w:tr>
      <w:tr w:rsidR="003779DF" w:rsidRPr="00CC5A4B" w14:paraId="3033CDA8" w14:textId="77777777" w:rsidTr="000C03AA">
        <w:tc>
          <w:tcPr>
            <w:tcW w:w="874" w:type="dxa"/>
            <w:shd w:val="clear" w:color="auto" w:fill="auto"/>
          </w:tcPr>
          <w:p w14:paraId="10E154F8" w14:textId="77777777" w:rsidR="003779DF" w:rsidRPr="00CC5A4B" w:rsidRDefault="003779DF" w:rsidP="003779DF">
            <w:pPr>
              <w:spacing w:before="0" w:after="0"/>
              <w:rPr>
                <w:sz w:val="18"/>
                <w:szCs w:val="18"/>
              </w:rPr>
            </w:pPr>
            <w:r w:rsidRPr="00CC5A4B">
              <w:rPr>
                <w:sz w:val="18"/>
                <w:szCs w:val="18"/>
              </w:rPr>
              <w:t>2</w:t>
            </w:r>
          </w:p>
        </w:tc>
        <w:tc>
          <w:tcPr>
            <w:tcW w:w="746" w:type="dxa"/>
            <w:shd w:val="clear" w:color="auto" w:fill="auto"/>
          </w:tcPr>
          <w:p w14:paraId="2C69FF4A" w14:textId="4C8B2501" w:rsidR="003779DF" w:rsidRPr="00CC5A4B" w:rsidRDefault="003779DF" w:rsidP="003779DF">
            <w:pPr>
              <w:spacing w:before="0" w:after="0"/>
              <w:rPr>
                <w:sz w:val="18"/>
                <w:szCs w:val="18"/>
              </w:rPr>
            </w:pPr>
            <w:r w:rsidRPr="00CC5A4B">
              <w:rPr>
                <w:sz w:val="18"/>
                <w:szCs w:val="18"/>
              </w:rPr>
              <w:t>ESF+</w:t>
            </w:r>
          </w:p>
        </w:tc>
        <w:tc>
          <w:tcPr>
            <w:tcW w:w="1861" w:type="dxa"/>
            <w:shd w:val="clear" w:color="auto" w:fill="auto"/>
          </w:tcPr>
          <w:p w14:paraId="79737A9E" w14:textId="77777777" w:rsidR="003779DF" w:rsidRPr="00CC5A4B" w:rsidRDefault="003779DF" w:rsidP="003779DF">
            <w:pPr>
              <w:spacing w:before="0" w:after="0"/>
              <w:rPr>
                <w:sz w:val="18"/>
                <w:szCs w:val="18"/>
              </w:rPr>
            </w:pPr>
            <w:r w:rsidRPr="00CC5A4B">
              <w:rPr>
                <w:sz w:val="18"/>
                <w:szCs w:val="18"/>
              </w:rPr>
              <w:t>Méně rozvinuté</w:t>
            </w:r>
          </w:p>
          <w:p w14:paraId="5E33FD34" w14:textId="77777777" w:rsidR="003779DF" w:rsidRPr="00CC5A4B" w:rsidRDefault="003779DF" w:rsidP="003779DF">
            <w:pPr>
              <w:spacing w:before="0" w:after="0"/>
              <w:rPr>
                <w:sz w:val="18"/>
                <w:szCs w:val="18"/>
              </w:rPr>
            </w:pPr>
            <w:r w:rsidRPr="00CC5A4B">
              <w:rPr>
                <w:sz w:val="18"/>
                <w:szCs w:val="18"/>
              </w:rPr>
              <w:t>Přechodové</w:t>
            </w:r>
          </w:p>
          <w:p w14:paraId="0B858CD6" w14:textId="77777777" w:rsidR="003779DF" w:rsidRPr="00CC5A4B" w:rsidRDefault="003779DF" w:rsidP="003779DF">
            <w:pPr>
              <w:spacing w:before="0" w:after="0"/>
              <w:rPr>
                <w:sz w:val="18"/>
                <w:szCs w:val="18"/>
              </w:rPr>
            </w:pPr>
            <w:r w:rsidRPr="00CC5A4B">
              <w:rPr>
                <w:sz w:val="18"/>
                <w:szCs w:val="18"/>
              </w:rPr>
              <w:t>Více rozvinuté</w:t>
            </w:r>
          </w:p>
        </w:tc>
        <w:tc>
          <w:tcPr>
            <w:tcW w:w="942" w:type="dxa"/>
            <w:shd w:val="clear" w:color="auto" w:fill="auto"/>
          </w:tcPr>
          <w:p w14:paraId="1D789229" w14:textId="0D979E2A" w:rsidR="003779DF" w:rsidRPr="00CC5A4B" w:rsidRDefault="00DA63F8" w:rsidP="003779DF">
            <w:pPr>
              <w:spacing w:before="0" w:after="0"/>
              <w:rPr>
                <w:sz w:val="18"/>
                <w:szCs w:val="18"/>
              </w:rPr>
            </w:pPr>
            <w:r>
              <w:rPr>
                <w:sz w:val="18"/>
                <w:szCs w:val="18"/>
              </w:rPr>
              <w:t>33</w:t>
            </w:r>
          </w:p>
        </w:tc>
        <w:tc>
          <w:tcPr>
            <w:tcW w:w="1668" w:type="dxa"/>
          </w:tcPr>
          <w:p w14:paraId="358BED03" w14:textId="6A624449" w:rsidR="003779DF" w:rsidRPr="00CC5A4B" w:rsidRDefault="003779DF" w:rsidP="003779DF">
            <w:pPr>
              <w:spacing w:before="0" w:after="0"/>
              <w:rPr>
                <w:sz w:val="18"/>
                <w:szCs w:val="18"/>
              </w:rPr>
            </w:pPr>
            <w:r w:rsidRPr="00C15E95">
              <w:rPr>
                <w:sz w:val="18"/>
                <w:szCs w:val="18"/>
              </w:rPr>
              <w:t>2.3</w:t>
            </w:r>
          </w:p>
        </w:tc>
        <w:tc>
          <w:tcPr>
            <w:tcW w:w="3113" w:type="dxa"/>
            <w:shd w:val="clear" w:color="auto" w:fill="auto"/>
          </w:tcPr>
          <w:p w14:paraId="0C83F722" w14:textId="7D103301" w:rsidR="00F80D41" w:rsidRPr="003B5623" w:rsidRDefault="00F80D41" w:rsidP="00F80D41">
            <w:pPr>
              <w:spacing w:before="0" w:after="0"/>
              <w:jc w:val="center"/>
              <w:rPr>
                <w:color w:val="000000"/>
                <w:sz w:val="18"/>
                <w:szCs w:val="18"/>
              </w:rPr>
            </w:pPr>
            <w:r w:rsidRPr="003B5623">
              <w:rPr>
                <w:color w:val="000000"/>
                <w:sz w:val="18"/>
                <w:szCs w:val="18"/>
              </w:rPr>
              <w:t>7 782 065</w:t>
            </w:r>
          </w:p>
          <w:p w14:paraId="3DAC816F" w14:textId="77777777" w:rsidR="00F80D41" w:rsidRPr="003B5623" w:rsidRDefault="00F80D41" w:rsidP="00F80D41">
            <w:pPr>
              <w:spacing w:before="0" w:after="0"/>
              <w:jc w:val="center"/>
              <w:rPr>
                <w:color w:val="000000"/>
                <w:sz w:val="18"/>
                <w:szCs w:val="18"/>
              </w:rPr>
            </w:pPr>
            <w:r w:rsidRPr="003B5623">
              <w:rPr>
                <w:color w:val="000000"/>
                <w:sz w:val="18"/>
                <w:szCs w:val="18"/>
              </w:rPr>
              <w:t>6 977 825</w:t>
            </w:r>
          </w:p>
          <w:p w14:paraId="07645C41" w14:textId="1DEE4E00" w:rsidR="003779DF" w:rsidRPr="000C00CA" w:rsidRDefault="00F80D41" w:rsidP="00F80D41">
            <w:pPr>
              <w:spacing w:before="0" w:after="0"/>
              <w:jc w:val="center"/>
              <w:rPr>
                <w:color w:val="000000"/>
                <w:sz w:val="18"/>
                <w:szCs w:val="18"/>
              </w:rPr>
            </w:pPr>
            <w:r w:rsidRPr="003B5623">
              <w:rPr>
                <w:color w:val="000000"/>
                <w:sz w:val="18"/>
                <w:szCs w:val="18"/>
              </w:rPr>
              <w:t>92 908</w:t>
            </w:r>
          </w:p>
        </w:tc>
      </w:tr>
    </w:tbl>
    <w:p w14:paraId="265A5274" w14:textId="77777777" w:rsidR="003336D5" w:rsidRPr="00217019" w:rsidRDefault="003336D5" w:rsidP="003336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75"/>
        <w:gridCol w:w="747"/>
        <w:gridCol w:w="1865"/>
        <w:gridCol w:w="937"/>
        <w:gridCol w:w="1667"/>
        <w:gridCol w:w="3113"/>
      </w:tblGrid>
      <w:tr w:rsidR="003336D5" w:rsidRPr="00002A86" w14:paraId="6B5300A1" w14:textId="77777777" w:rsidTr="000C03AA">
        <w:tc>
          <w:tcPr>
            <w:tcW w:w="9204" w:type="dxa"/>
            <w:gridSpan w:val="6"/>
            <w:tcBorders>
              <w:top w:val="single" w:sz="4" w:space="0" w:color="auto"/>
              <w:left w:val="single" w:sz="4" w:space="0" w:color="auto"/>
              <w:bottom w:val="single" w:sz="4" w:space="0" w:color="auto"/>
              <w:right w:val="single" w:sz="4" w:space="0" w:color="auto"/>
            </w:tcBorders>
          </w:tcPr>
          <w:p w14:paraId="721A0587" w14:textId="02F114FE" w:rsidR="003336D5" w:rsidRPr="000C00CA" w:rsidRDefault="003336D5" w:rsidP="000C03AA">
            <w:pPr>
              <w:spacing w:before="0" w:after="0"/>
              <w:rPr>
                <w:rFonts w:eastAsia="Times New Roman"/>
                <w:b/>
                <w:iCs/>
                <w:sz w:val="18"/>
                <w:szCs w:val="18"/>
              </w:rPr>
            </w:pPr>
            <w:r w:rsidRPr="000C00CA">
              <w:rPr>
                <w:b/>
                <w:sz w:val="18"/>
                <w:szCs w:val="18"/>
              </w:rPr>
              <w:lastRenderedPageBreak/>
              <w:t xml:space="preserve">Tabulka </w:t>
            </w:r>
            <w:r w:rsidRPr="000C00CA">
              <w:rPr>
                <w:b/>
                <w:sz w:val="18"/>
                <w:szCs w:val="18"/>
              </w:rPr>
              <w:fldChar w:fldCharType="begin"/>
            </w:r>
            <w:r w:rsidRPr="000C00CA">
              <w:rPr>
                <w:b/>
                <w:sz w:val="18"/>
                <w:szCs w:val="18"/>
              </w:rPr>
              <w:instrText xml:space="preserve"> SEQ Tabulka \* ARABIC </w:instrText>
            </w:r>
            <w:r w:rsidRPr="000C00CA">
              <w:rPr>
                <w:b/>
                <w:sz w:val="18"/>
                <w:szCs w:val="18"/>
              </w:rPr>
              <w:fldChar w:fldCharType="separate"/>
            </w:r>
            <w:r w:rsidR="00045450">
              <w:rPr>
                <w:b/>
                <w:noProof/>
                <w:sz w:val="18"/>
                <w:szCs w:val="18"/>
              </w:rPr>
              <w:t>49</w:t>
            </w:r>
            <w:r w:rsidRPr="000C00CA">
              <w:rPr>
                <w:b/>
                <w:sz w:val="18"/>
                <w:szCs w:val="18"/>
              </w:rPr>
              <w:fldChar w:fldCharType="end"/>
            </w:r>
            <w:r w:rsidRPr="000C00CA">
              <w:rPr>
                <w:b/>
                <w:sz w:val="18"/>
                <w:szCs w:val="18"/>
              </w:rPr>
              <w:t>: Dimenze 6 – vedlejší témata ESF+</w:t>
            </w:r>
          </w:p>
        </w:tc>
      </w:tr>
      <w:tr w:rsidR="003336D5" w:rsidRPr="00002A86" w14:paraId="54F02F66" w14:textId="77777777" w:rsidTr="000C03AA">
        <w:tc>
          <w:tcPr>
            <w:tcW w:w="875" w:type="dxa"/>
            <w:tcBorders>
              <w:top w:val="single" w:sz="4" w:space="0" w:color="auto"/>
              <w:left w:val="single" w:sz="4" w:space="0" w:color="auto"/>
              <w:bottom w:val="single" w:sz="4" w:space="0" w:color="auto"/>
              <w:right w:val="single" w:sz="4" w:space="0" w:color="auto"/>
            </w:tcBorders>
            <w:shd w:val="clear" w:color="auto" w:fill="auto"/>
          </w:tcPr>
          <w:p w14:paraId="6A4C129A" w14:textId="77777777" w:rsidR="003336D5" w:rsidRPr="000C00CA" w:rsidRDefault="003336D5" w:rsidP="000C03AA">
            <w:pPr>
              <w:spacing w:before="0" w:after="0"/>
              <w:rPr>
                <w:rFonts w:eastAsia="Times New Roman"/>
                <w:b/>
                <w:iCs/>
                <w:sz w:val="18"/>
                <w:szCs w:val="18"/>
              </w:rPr>
            </w:pPr>
            <w:r w:rsidRPr="000C00CA">
              <w:rPr>
                <w:b/>
                <w:sz w:val="18"/>
                <w:szCs w:val="18"/>
              </w:rPr>
              <w:t>Číslo priority</w:t>
            </w:r>
          </w:p>
        </w:tc>
        <w:tc>
          <w:tcPr>
            <w:tcW w:w="747" w:type="dxa"/>
            <w:tcBorders>
              <w:top w:val="single" w:sz="4" w:space="0" w:color="auto"/>
              <w:left w:val="single" w:sz="4" w:space="0" w:color="auto"/>
              <w:bottom w:val="single" w:sz="4" w:space="0" w:color="auto"/>
              <w:right w:val="single" w:sz="4" w:space="0" w:color="auto"/>
            </w:tcBorders>
            <w:shd w:val="clear" w:color="auto" w:fill="auto"/>
          </w:tcPr>
          <w:p w14:paraId="0372905D" w14:textId="77777777" w:rsidR="003336D5" w:rsidRPr="000C00CA" w:rsidRDefault="003336D5" w:rsidP="000C03AA">
            <w:pPr>
              <w:spacing w:before="0" w:after="0"/>
              <w:rPr>
                <w:rFonts w:eastAsia="Times New Roman"/>
                <w:b/>
                <w:iCs/>
                <w:sz w:val="18"/>
                <w:szCs w:val="18"/>
              </w:rPr>
            </w:pPr>
            <w:r w:rsidRPr="000C00CA">
              <w:rPr>
                <w:b/>
                <w:sz w:val="18"/>
                <w:szCs w:val="18"/>
              </w:rPr>
              <w:t>Fond</w:t>
            </w:r>
          </w:p>
        </w:tc>
        <w:tc>
          <w:tcPr>
            <w:tcW w:w="1865" w:type="dxa"/>
            <w:tcBorders>
              <w:top w:val="single" w:sz="4" w:space="0" w:color="auto"/>
              <w:left w:val="single" w:sz="4" w:space="0" w:color="auto"/>
              <w:bottom w:val="single" w:sz="4" w:space="0" w:color="auto"/>
              <w:right w:val="single" w:sz="4" w:space="0" w:color="auto"/>
            </w:tcBorders>
            <w:shd w:val="clear" w:color="auto" w:fill="auto"/>
          </w:tcPr>
          <w:p w14:paraId="5D190145" w14:textId="77777777" w:rsidR="003336D5" w:rsidRPr="000C00CA" w:rsidRDefault="003336D5" w:rsidP="000C03AA">
            <w:pPr>
              <w:spacing w:before="0" w:after="0"/>
              <w:rPr>
                <w:rFonts w:eastAsia="Times New Roman"/>
                <w:b/>
                <w:iCs/>
                <w:sz w:val="18"/>
                <w:szCs w:val="18"/>
              </w:rPr>
            </w:pPr>
            <w:r w:rsidRPr="000C00CA">
              <w:rPr>
                <w:b/>
                <w:sz w:val="18"/>
                <w:szCs w:val="18"/>
              </w:rPr>
              <w:t>Kategorie regionu</w:t>
            </w:r>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2352AAD4" w14:textId="77777777" w:rsidR="003336D5" w:rsidRPr="000C00CA" w:rsidRDefault="003336D5" w:rsidP="000C03AA">
            <w:pPr>
              <w:spacing w:before="0" w:after="0"/>
              <w:rPr>
                <w:rFonts w:eastAsia="Times New Roman"/>
                <w:b/>
                <w:iCs/>
                <w:sz w:val="18"/>
                <w:szCs w:val="18"/>
              </w:rPr>
            </w:pPr>
            <w:r w:rsidRPr="000C00CA">
              <w:rPr>
                <w:b/>
                <w:sz w:val="18"/>
                <w:szCs w:val="18"/>
              </w:rPr>
              <w:t xml:space="preserve">Kód </w:t>
            </w:r>
          </w:p>
        </w:tc>
        <w:tc>
          <w:tcPr>
            <w:tcW w:w="1667" w:type="dxa"/>
            <w:tcBorders>
              <w:top w:val="single" w:sz="4" w:space="0" w:color="auto"/>
              <w:left w:val="single" w:sz="4" w:space="0" w:color="auto"/>
              <w:bottom w:val="single" w:sz="4" w:space="0" w:color="auto"/>
              <w:right w:val="single" w:sz="4" w:space="0" w:color="auto"/>
            </w:tcBorders>
          </w:tcPr>
          <w:p w14:paraId="35705D09" w14:textId="77777777" w:rsidR="003336D5" w:rsidRPr="000C00CA" w:rsidRDefault="003336D5" w:rsidP="000C03AA">
            <w:pPr>
              <w:spacing w:before="0" w:after="0"/>
              <w:rPr>
                <w:b/>
                <w:sz w:val="18"/>
                <w:szCs w:val="18"/>
              </w:rPr>
            </w:pPr>
            <w:r w:rsidRPr="000C00CA">
              <w:rPr>
                <w:b/>
                <w:sz w:val="18"/>
                <w:szCs w:val="18"/>
              </w:rPr>
              <w:t>Specifický cíl</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32ADE9D4" w14:textId="77777777" w:rsidR="003336D5" w:rsidRPr="000C00CA" w:rsidRDefault="003336D5" w:rsidP="000C03AA">
            <w:pPr>
              <w:spacing w:before="0" w:after="0"/>
              <w:rPr>
                <w:rFonts w:eastAsia="Times New Roman"/>
                <w:b/>
                <w:iCs/>
                <w:sz w:val="18"/>
                <w:szCs w:val="18"/>
              </w:rPr>
            </w:pPr>
            <w:r w:rsidRPr="000C00CA">
              <w:rPr>
                <w:b/>
                <w:sz w:val="18"/>
                <w:szCs w:val="18"/>
              </w:rPr>
              <w:t>Částka (v EUR)</w:t>
            </w:r>
          </w:p>
        </w:tc>
      </w:tr>
      <w:tr w:rsidR="003779DF" w:rsidRPr="00002A86" w14:paraId="550E2CD2" w14:textId="77777777" w:rsidTr="000C03AA">
        <w:trPr>
          <w:trHeight w:val="64"/>
        </w:trPr>
        <w:tc>
          <w:tcPr>
            <w:tcW w:w="875" w:type="dxa"/>
            <w:vMerge w:val="restart"/>
            <w:tcBorders>
              <w:top w:val="single" w:sz="4" w:space="0" w:color="auto"/>
              <w:left w:val="single" w:sz="4" w:space="0" w:color="auto"/>
              <w:right w:val="single" w:sz="4" w:space="0" w:color="auto"/>
            </w:tcBorders>
            <w:shd w:val="clear" w:color="auto" w:fill="auto"/>
          </w:tcPr>
          <w:p w14:paraId="1D573D8A" w14:textId="77777777" w:rsidR="003779DF" w:rsidRPr="000C00CA" w:rsidRDefault="003779DF" w:rsidP="003779DF">
            <w:pPr>
              <w:spacing w:before="0" w:after="0"/>
              <w:rPr>
                <w:sz w:val="18"/>
                <w:szCs w:val="18"/>
              </w:rPr>
            </w:pPr>
            <w:r w:rsidRPr="000C00CA">
              <w:rPr>
                <w:sz w:val="18"/>
                <w:szCs w:val="18"/>
              </w:rPr>
              <w:t>2</w:t>
            </w:r>
          </w:p>
        </w:tc>
        <w:tc>
          <w:tcPr>
            <w:tcW w:w="747" w:type="dxa"/>
            <w:vMerge w:val="restart"/>
            <w:tcBorders>
              <w:top w:val="single" w:sz="4" w:space="0" w:color="auto"/>
              <w:left w:val="single" w:sz="4" w:space="0" w:color="auto"/>
              <w:right w:val="single" w:sz="4" w:space="0" w:color="auto"/>
            </w:tcBorders>
            <w:shd w:val="clear" w:color="auto" w:fill="auto"/>
          </w:tcPr>
          <w:p w14:paraId="36E096AC" w14:textId="77777777" w:rsidR="003779DF" w:rsidRPr="000C00CA" w:rsidRDefault="003779DF" w:rsidP="003779DF">
            <w:pPr>
              <w:spacing w:before="0" w:after="0"/>
              <w:rPr>
                <w:sz w:val="18"/>
                <w:szCs w:val="18"/>
              </w:rPr>
            </w:pPr>
            <w:r w:rsidRPr="000C00CA">
              <w:rPr>
                <w:sz w:val="18"/>
                <w:szCs w:val="18"/>
              </w:rPr>
              <w:t>ESF+</w:t>
            </w:r>
          </w:p>
        </w:tc>
        <w:tc>
          <w:tcPr>
            <w:tcW w:w="1865" w:type="dxa"/>
            <w:tcBorders>
              <w:top w:val="single" w:sz="4" w:space="0" w:color="auto"/>
              <w:left w:val="single" w:sz="4" w:space="0" w:color="auto"/>
              <w:bottom w:val="single" w:sz="4" w:space="0" w:color="auto"/>
              <w:right w:val="single" w:sz="4" w:space="0" w:color="auto"/>
            </w:tcBorders>
            <w:shd w:val="clear" w:color="auto" w:fill="auto"/>
          </w:tcPr>
          <w:p w14:paraId="61011F85" w14:textId="77777777" w:rsidR="003779DF" w:rsidRPr="000C00CA" w:rsidRDefault="003779DF" w:rsidP="003779DF">
            <w:pPr>
              <w:spacing w:before="0" w:after="0"/>
              <w:rPr>
                <w:sz w:val="18"/>
                <w:szCs w:val="18"/>
              </w:rPr>
            </w:pPr>
            <w:r w:rsidRPr="000C00CA">
              <w:rPr>
                <w:sz w:val="18"/>
                <w:szCs w:val="18"/>
              </w:rPr>
              <w:t>Méně rozvinuté</w:t>
            </w:r>
          </w:p>
          <w:p w14:paraId="032325C2" w14:textId="77777777" w:rsidR="003779DF" w:rsidRPr="000C00CA" w:rsidRDefault="003779DF" w:rsidP="003779DF">
            <w:pPr>
              <w:spacing w:before="0" w:after="0"/>
              <w:rPr>
                <w:sz w:val="18"/>
                <w:szCs w:val="18"/>
              </w:rPr>
            </w:pPr>
            <w:r w:rsidRPr="000C00CA">
              <w:rPr>
                <w:sz w:val="18"/>
                <w:szCs w:val="18"/>
              </w:rPr>
              <w:t>Přechodové</w:t>
            </w:r>
          </w:p>
          <w:p w14:paraId="766C414A" w14:textId="77777777" w:rsidR="003779DF" w:rsidRPr="000C00CA" w:rsidRDefault="003779DF" w:rsidP="003779DF">
            <w:pPr>
              <w:spacing w:before="0" w:after="0"/>
              <w:rPr>
                <w:sz w:val="18"/>
                <w:szCs w:val="18"/>
              </w:rPr>
            </w:pPr>
            <w:r w:rsidRPr="000C00CA">
              <w:rPr>
                <w:sz w:val="18"/>
                <w:szCs w:val="18"/>
              </w:rPr>
              <w:t>Více rozvinuté</w:t>
            </w:r>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3211AE78" w14:textId="77777777" w:rsidR="003779DF" w:rsidRPr="000C00CA" w:rsidRDefault="003779DF" w:rsidP="003779DF">
            <w:pPr>
              <w:spacing w:before="0" w:after="0"/>
              <w:rPr>
                <w:sz w:val="18"/>
                <w:szCs w:val="18"/>
              </w:rPr>
            </w:pPr>
            <w:r w:rsidRPr="000C00CA">
              <w:rPr>
                <w:sz w:val="18"/>
                <w:szCs w:val="18"/>
              </w:rPr>
              <w:t>05</w:t>
            </w:r>
          </w:p>
        </w:tc>
        <w:tc>
          <w:tcPr>
            <w:tcW w:w="1667" w:type="dxa"/>
            <w:tcBorders>
              <w:top w:val="single" w:sz="4" w:space="0" w:color="auto"/>
              <w:left w:val="single" w:sz="4" w:space="0" w:color="auto"/>
              <w:bottom w:val="single" w:sz="4" w:space="0" w:color="auto"/>
              <w:right w:val="single" w:sz="4" w:space="0" w:color="auto"/>
            </w:tcBorders>
          </w:tcPr>
          <w:p w14:paraId="6B5F0270" w14:textId="39069B27" w:rsidR="003779DF" w:rsidRPr="000C00CA" w:rsidRDefault="003779DF" w:rsidP="003779DF">
            <w:pPr>
              <w:spacing w:before="0" w:after="0"/>
              <w:rPr>
                <w:sz w:val="18"/>
                <w:szCs w:val="18"/>
              </w:rPr>
            </w:pPr>
            <w:r w:rsidRPr="00C30F71">
              <w:rPr>
                <w:sz w:val="18"/>
                <w:szCs w:val="18"/>
              </w:rPr>
              <w:t>2.3</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7470B5BC" w14:textId="7181A446" w:rsidR="003779DF" w:rsidRPr="0032452A" w:rsidRDefault="00F80D41" w:rsidP="003779DF">
            <w:pPr>
              <w:spacing w:before="0" w:after="0"/>
              <w:jc w:val="center"/>
              <w:rPr>
                <w:color w:val="000000"/>
                <w:sz w:val="18"/>
                <w:szCs w:val="18"/>
              </w:rPr>
            </w:pPr>
            <w:r w:rsidRPr="0032452A">
              <w:rPr>
                <w:color w:val="000000"/>
                <w:sz w:val="18"/>
                <w:szCs w:val="18"/>
              </w:rPr>
              <w:t>7 003 859</w:t>
            </w:r>
          </w:p>
          <w:p w14:paraId="1169D59B" w14:textId="5B709585" w:rsidR="00F80D41" w:rsidRPr="0032452A" w:rsidRDefault="00F80D41" w:rsidP="003779DF">
            <w:pPr>
              <w:spacing w:before="0" w:after="0"/>
              <w:jc w:val="center"/>
              <w:rPr>
                <w:color w:val="000000"/>
                <w:sz w:val="18"/>
                <w:szCs w:val="18"/>
              </w:rPr>
            </w:pPr>
            <w:r w:rsidRPr="0032452A">
              <w:rPr>
                <w:color w:val="000000"/>
                <w:sz w:val="18"/>
                <w:szCs w:val="18"/>
              </w:rPr>
              <w:t>6 280 04</w:t>
            </w:r>
            <w:r w:rsidR="00BC5C91">
              <w:rPr>
                <w:color w:val="000000"/>
                <w:sz w:val="18"/>
                <w:szCs w:val="18"/>
              </w:rPr>
              <w:t>2</w:t>
            </w:r>
          </w:p>
          <w:p w14:paraId="44B4542D" w14:textId="5A202070" w:rsidR="00F80D41" w:rsidRPr="0032452A" w:rsidRDefault="00F80D41" w:rsidP="003779DF">
            <w:pPr>
              <w:spacing w:before="0" w:after="0"/>
              <w:jc w:val="center"/>
              <w:rPr>
                <w:color w:val="000000"/>
                <w:sz w:val="18"/>
                <w:szCs w:val="18"/>
              </w:rPr>
            </w:pPr>
            <w:r w:rsidRPr="0032452A">
              <w:rPr>
                <w:color w:val="000000"/>
                <w:sz w:val="18"/>
                <w:szCs w:val="18"/>
              </w:rPr>
              <w:t>83 617</w:t>
            </w:r>
          </w:p>
        </w:tc>
      </w:tr>
      <w:tr w:rsidR="003779DF" w:rsidRPr="00002A86" w14:paraId="365D7AB9" w14:textId="77777777" w:rsidTr="000C03AA">
        <w:trPr>
          <w:trHeight w:val="63"/>
        </w:trPr>
        <w:tc>
          <w:tcPr>
            <w:tcW w:w="875" w:type="dxa"/>
            <w:vMerge/>
            <w:tcBorders>
              <w:left w:val="single" w:sz="4" w:space="0" w:color="auto"/>
              <w:right w:val="single" w:sz="4" w:space="0" w:color="auto"/>
            </w:tcBorders>
            <w:shd w:val="clear" w:color="auto" w:fill="auto"/>
          </w:tcPr>
          <w:p w14:paraId="1BDA5267" w14:textId="77777777" w:rsidR="003779DF" w:rsidRPr="000C00CA" w:rsidRDefault="003779DF" w:rsidP="003779DF">
            <w:pPr>
              <w:spacing w:before="0" w:after="0"/>
              <w:rPr>
                <w:sz w:val="18"/>
                <w:szCs w:val="18"/>
              </w:rPr>
            </w:pPr>
          </w:p>
        </w:tc>
        <w:tc>
          <w:tcPr>
            <w:tcW w:w="747" w:type="dxa"/>
            <w:vMerge/>
            <w:tcBorders>
              <w:left w:val="single" w:sz="4" w:space="0" w:color="auto"/>
              <w:right w:val="single" w:sz="4" w:space="0" w:color="auto"/>
            </w:tcBorders>
            <w:shd w:val="clear" w:color="auto" w:fill="auto"/>
          </w:tcPr>
          <w:p w14:paraId="2197F24A" w14:textId="77777777" w:rsidR="003779DF" w:rsidRPr="000C00CA" w:rsidRDefault="003779DF" w:rsidP="003779DF">
            <w:pPr>
              <w:spacing w:before="0" w:after="0"/>
              <w:rPr>
                <w:sz w:val="18"/>
                <w:szCs w:val="18"/>
              </w:rPr>
            </w:pPr>
          </w:p>
        </w:tc>
        <w:tc>
          <w:tcPr>
            <w:tcW w:w="1865" w:type="dxa"/>
            <w:tcBorders>
              <w:top w:val="single" w:sz="4" w:space="0" w:color="auto"/>
              <w:left w:val="single" w:sz="4" w:space="0" w:color="auto"/>
              <w:bottom w:val="single" w:sz="4" w:space="0" w:color="auto"/>
              <w:right w:val="single" w:sz="4" w:space="0" w:color="auto"/>
            </w:tcBorders>
            <w:shd w:val="clear" w:color="auto" w:fill="auto"/>
          </w:tcPr>
          <w:p w14:paraId="5D36D58D" w14:textId="77777777" w:rsidR="003779DF" w:rsidRPr="000C00CA" w:rsidRDefault="003779DF" w:rsidP="003779DF">
            <w:pPr>
              <w:spacing w:before="0" w:after="0"/>
              <w:rPr>
                <w:sz w:val="18"/>
                <w:szCs w:val="18"/>
              </w:rPr>
            </w:pPr>
            <w:r w:rsidRPr="000C00CA">
              <w:rPr>
                <w:sz w:val="18"/>
                <w:szCs w:val="18"/>
              </w:rPr>
              <w:t>Méně rozvinuté</w:t>
            </w:r>
          </w:p>
          <w:p w14:paraId="1BAB65CE" w14:textId="77777777" w:rsidR="003779DF" w:rsidRPr="000C00CA" w:rsidRDefault="003779DF" w:rsidP="003779DF">
            <w:pPr>
              <w:spacing w:before="0" w:after="0"/>
              <w:rPr>
                <w:sz w:val="18"/>
                <w:szCs w:val="18"/>
              </w:rPr>
            </w:pPr>
            <w:r w:rsidRPr="000C00CA">
              <w:rPr>
                <w:sz w:val="18"/>
                <w:szCs w:val="18"/>
              </w:rPr>
              <w:t>Přechodové</w:t>
            </w:r>
          </w:p>
          <w:p w14:paraId="196D52AD" w14:textId="77777777" w:rsidR="003779DF" w:rsidRPr="000C00CA" w:rsidRDefault="003779DF" w:rsidP="003779DF">
            <w:pPr>
              <w:spacing w:before="0" w:after="0"/>
              <w:rPr>
                <w:sz w:val="18"/>
                <w:szCs w:val="18"/>
              </w:rPr>
            </w:pPr>
            <w:r w:rsidRPr="000C00CA">
              <w:rPr>
                <w:sz w:val="18"/>
                <w:szCs w:val="18"/>
              </w:rPr>
              <w:t>Více rozvinuté</w:t>
            </w:r>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12096B3A" w14:textId="77777777" w:rsidR="003779DF" w:rsidRPr="000C00CA" w:rsidRDefault="003779DF" w:rsidP="003779DF">
            <w:pPr>
              <w:spacing w:before="0" w:after="0"/>
              <w:rPr>
                <w:sz w:val="18"/>
                <w:szCs w:val="18"/>
              </w:rPr>
            </w:pPr>
            <w:r w:rsidRPr="000C00CA">
              <w:rPr>
                <w:sz w:val="18"/>
                <w:szCs w:val="18"/>
              </w:rPr>
              <w:t>0</w:t>
            </w:r>
            <w:r>
              <w:rPr>
                <w:sz w:val="18"/>
                <w:szCs w:val="18"/>
              </w:rPr>
              <w:t>6</w:t>
            </w:r>
          </w:p>
        </w:tc>
        <w:tc>
          <w:tcPr>
            <w:tcW w:w="1667" w:type="dxa"/>
            <w:tcBorders>
              <w:top w:val="single" w:sz="4" w:space="0" w:color="auto"/>
              <w:left w:val="single" w:sz="4" w:space="0" w:color="auto"/>
              <w:bottom w:val="single" w:sz="4" w:space="0" w:color="auto"/>
              <w:right w:val="single" w:sz="4" w:space="0" w:color="auto"/>
            </w:tcBorders>
          </w:tcPr>
          <w:p w14:paraId="0E634247" w14:textId="7F44E50A" w:rsidR="003779DF" w:rsidRPr="000C00CA" w:rsidRDefault="003779DF" w:rsidP="003779DF">
            <w:pPr>
              <w:spacing w:before="0" w:after="0"/>
              <w:rPr>
                <w:sz w:val="18"/>
                <w:szCs w:val="18"/>
              </w:rPr>
            </w:pPr>
            <w:r w:rsidRPr="00C30F71">
              <w:rPr>
                <w:sz w:val="18"/>
                <w:szCs w:val="18"/>
              </w:rPr>
              <w:t>2.3</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35CCFA85" w14:textId="1BE0763A" w:rsidR="003779DF" w:rsidRPr="0032452A" w:rsidRDefault="00F80D41" w:rsidP="003779DF">
            <w:pPr>
              <w:spacing w:before="0" w:after="0"/>
              <w:jc w:val="center"/>
              <w:rPr>
                <w:color w:val="000000"/>
                <w:sz w:val="18"/>
                <w:szCs w:val="18"/>
              </w:rPr>
            </w:pPr>
            <w:r w:rsidRPr="0032452A">
              <w:rPr>
                <w:color w:val="000000"/>
                <w:sz w:val="18"/>
                <w:szCs w:val="18"/>
              </w:rPr>
              <w:t>778 20</w:t>
            </w:r>
            <w:r w:rsidR="00BC5C91">
              <w:rPr>
                <w:color w:val="000000"/>
                <w:sz w:val="18"/>
                <w:szCs w:val="18"/>
              </w:rPr>
              <w:t>6</w:t>
            </w:r>
          </w:p>
          <w:p w14:paraId="1DB031C0" w14:textId="189397B6" w:rsidR="00F80D41" w:rsidRPr="0032452A" w:rsidRDefault="00F80D41" w:rsidP="003779DF">
            <w:pPr>
              <w:spacing w:before="0" w:after="0"/>
              <w:jc w:val="center"/>
              <w:rPr>
                <w:color w:val="000000"/>
                <w:sz w:val="18"/>
                <w:szCs w:val="18"/>
              </w:rPr>
            </w:pPr>
            <w:r w:rsidRPr="0032452A">
              <w:rPr>
                <w:color w:val="000000"/>
                <w:sz w:val="18"/>
                <w:szCs w:val="18"/>
              </w:rPr>
              <w:t>697 783</w:t>
            </w:r>
          </w:p>
          <w:p w14:paraId="2F3599E4" w14:textId="7C1971EA" w:rsidR="00F80D41" w:rsidRPr="000C00CA" w:rsidRDefault="00F80D41" w:rsidP="003779DF">
            <w:pPr>
              <w:spacing w:before="0" w:after="0"/>
              <w:jc w:val="center"/>
              <w:rPr>
                <w:color w:val="000000"/>
                <w:sz w:val="16"/>
                <w:szCs w:val="16"/>
              </w:rPr>
            </w:pPr>
            <w:r w:rsidRPr="0032452A">
              <w:rPr>
                <w:color w:val="000000"/>
                <w:sz w:val="18"/>
                <w:szCs w:val="18"/>
              </w:rPr>
              <w:t>9 291</w:t>
            </w:r>
          </w:p>
        </w:tc>
      </w:tr>
    </w:tbl>
    <w:p w14:paraId="3B39DC35" w14:textId="77777777" w:rsidR="003336D5" w:rsidRDefault="003336D5" w:rsidP="003336D5">
      <w:pPr>
        <w:autoSpaceDE w:val="0"/>
        <w:autoSpaceDN w:val="0"/>
        <w:adjustRightInd w:val="0"/>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70"/>
        <w:gridCol w:w="736"/>
        <w:gridCol w:w="1835"/>
        <w:gridCol w:w="918"/>
        <w:gridCol w:w="1732"/>
        <w:gridCol w:w="3113"/>
      </w:tblGrid>
      <w:tr w:rsidR="003336D5" w:rsidRPr="00002A86" w14:paraId="5FE27032" w14:textId="77777777" w:rsidTr="000C03AA">
        <w:tc>
          <w:tcPr>
            <w:tcW w:w="9204" w:type="dxa"/>
            <w:gridSpan w:val="6"/>
            <w:tcBorders>
              <w:top w:val="single" w:sz="4" w:space="0" w:color="auto"/>
              <w:left w:val="single" w:sz="4" w:space="0" w:color="auto"/>
              <w:bottom w:val="single" w:sz="4" w:space="0" w:color="auto"/>
              <w:right w:val="single" w:sz="4" w:space="0" w:color="auto"/>
            </w:tcBorders>
          </w:tcPr>
          <w:p w14:paraId="35C19E4B" w14:textId="4B6D09F7" w:rsidR="003336D5" w:rsidRPr="000C00CA" w:rsidRDefault="003336D5" w:rsidP="000C03AA">
            <w:pPr>
              <w:spacing w:before="0" w:after="0"/>
              <w:rPr>
                <w:rFonts w:eastAsia="Times New Roman"/>
                <w:b/>
                <w:iCs/>
                <w:sz w:val="18"/>
                <w:szCs w:val="18"/>
              </w:rPr>
            </w:pPr>
            <w:r w:rsidRPr="000C00CA">
              <w:rPr>
                <w:b/>
                <w:sz w:val="18"/>
                <w:szCs w:val="18"/>
              </w:rPr>
              <w:t xml:space="preserve">Tabulka </w:t>
            </w:r>
            <w:r w:rsidRPr="000C00CA">
              <w:rPr>
                <w:b/>
                <w:sz w:val="18"/>
                <w:szCs w:val="18"/>
              </w:rPr>
              <w:fldChar w:fldCharType="begin"/>
            </w:r>
            <w:r w:rsidRPr="000C00CA">
              <w:rPr>
                <w:b/>
                <w:sz w:val="18"/>
                <w:szCs w:val="18"/>
              </w:rPr>
              <w:instrText xml:space="preserve"> SEQ Tabulka \* ARABIC </w:instrText>
            </w:r>
            <w:r w:rsidRPr="000C00CA">
              <w:rPr>
                <w:b/>
                <w:sz w:val="18"/>
                <w:szCs w:val="18"/>
              </w:rPr>
              <w:fldChar w:fldCharType="separate"/>
            </w:r>
            <w:r w:rsidR="00045450">
              <w:rPr>
                <w:b/>
                <w:noProof/>
                <w:sz w:val="18"/>
                <w:szCs w:val="18"/>
              </w:rPr>
              <w:t>50</w:t>
            </w:r>
            <w:r w:rsidRPr="000C00CA">
              <w:rPr>
                <w:b/>
                <w:sz w:val="18"/>
                <w:szCs w:val="18"/>
              </w:rPr>
              <w:fldChar w:fldCharType="end"/>
            </w:r>
            <w:r w:rsidRPr="000C00CA">
              <w:rPr>
                <w:b/>
                <w:sz w:val="18"/>
                <w:szCs w:val="18"/>
              </w:rPr>
              <w:t xml:space="preserve">: Dimenze 7 – </w:t>
            </w:r>
            <w:r w:rsidR="003B6132">
              <w:rPr>
                <w:rFonts w:eastAsia="Times New Roman"/>
                <w:b/>
                <w:sz w:val="18"/>
                <w:szCs w:val="18"/>
                <w:lang w:eastAsia="en-GB"/>
              </w:rPr>
              <w:t>d</w:t>
            </w:r>
            <w:r w:rsidR="003B6132" w:rsidRPr="003B6132">
              <w:rPr>
                <w:rFonts w:eastAsia="Times New Roman"/>
                <w:b/>
                <w:sz w:val="18"/>
                <w:szCs w:val="18"/>
                <w:lang w:eastAsia="en-GB"/>
              </w:rPr>
              <w:t>imenze genderové rovnosti v rámci ESF+/EFRR/F</w:t>
            </w:r>
            <w:r w:rsidR="003B6132" w:rsidRPr="003B6132">
              <w:rPr>
                <w:b/>
                <w:sz w:val="18"/>
                <w:szCs w:val="18"/>
              </w:rPr>
              <w:t>S</w:t>
            </w:r>
            <w:r w:rsidR="003B6132" w:rsidRPr="003B6132">
              <w:rPr>
                <w:rFonts w:eastAsia="Times New Roman"/>
                <w:b/>
                <w:sz w:val="18"/>
                <w:szCs w:val="18"/>
                <w:lang w:eastAsia="en-GB"/>
              </w:rPr>
              <w:t>/FST</w:t>
            </w:r>
          </w:p>
        </w:tc>
      </w:tr>
      <w:tr w:rsidR="003336D5" w:rsidRPr="00002A86" w14:paraId="3E960B83" w14:textId="77777777" w:rsidTr="000C03AA">
        <w:tc>
          <w:tcPr>
            <w:tcW w:w="870" w:type="dxa"/>
            <w:tcBorders>
              <w:top w:val="single" w:sz="4" w:space="0" w:color="auto"/>
              <w:left w:val="single" w:sz="4" w:space="0" w:color="auto"/>
              <w:bottom w:val="single" w:sz="4" w:space="0" w:color="auto"/>
              <w:right w:val="single" w:sz="4" w:space="0" w:color="auto"/>
            </w:tcBorders>
            <w:shd w:val="clear" w:color="auto" w:fill="auto"/>
          </w:tcPr>
          <w:p w14:paraId="0CF71CE9" w14:textId="77777777" w:rsidR="003336D5" w:rsidRPr="000C00CA" w:rsidRDefault="003336D5" w:rsidP="000C03AA">
            <w:pPr>
              <w:spacing w:before="0" w:after="0"/>
              <w:rPr>
                <w:rFonts w:eastAsia="Times New Roman"/>
                <w:b/>
                <w:iCs/>
                <w:sz w:val="18"/>
                <w:szCs w:val="18"/>
              </w:rPr>
            </w:pPr>
            <w:r w:rsidRPr="000C00CA">
              <w:rPr>
                <w:b/>
                <w:sz w:val="18"/>
                <w:szCs w:val="18"/>
              </w:rPr>
              <w:t>Číslo priority</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7F1CDBF3" w14:textId="77777777" w:rsidR="003336D5" w:rsidRPr="000C00CA" w:rsidRDefault="003336D5" w:rsidP="000C03AA">
            <w:pPr>
              <w:spacing w:before="0" w:after="0"/>
              <w:rPr>
                <w:rFonts w:eastAsia="Times New Roman"/>
                <w:b/>
                <w:iCs/>
                <w:sz w:val="18"/>
                <w:szCs w:val="18"/>
              </w:rPr>
            </w:pPr>
            <w:r w:rsidRPr="000C00CA">
              <w:rPr>
                <w:b/>
                <w:sz w:val="18"/>
                <w:szCs w:val="18"/>
              </w:rPr>
              <w:t>Fond</w:t>
            </w:r>
          </w:p>
        </w:tc>
        <w:tc>
          <w:tcPr>
            <w:tcW w:w="1835" w:type="dxa"/>
            <w:tcBorders>
              <w:top w:val="single" w:sz="4" w:space="0" w:color="auto"/>
              <w:left w:val="single" w:sz="4" w:space="0" w:color="auto"/>
              <w:bottom w:val="single" w:sz="4" w:space="0" w:color="auto"/>
              <w:right w:val="single" w:sz="4" w:space="0" w:color="auto"/>
            </w:tcBorders>
            <w:shd w:val="clear" w:color="auto" w:fill="auto"/>
          </w:tcPr>
          <w:p w14:paraId="112EFA28" w14:textId="77777777" w:rsidR="003336D5" w:rsidRPr="000C00CA" w:rsidRDefault="003336D5" w:rsidP="000C03AA">
            <w:pPr>
              <w:spacing w:before="0" w:after="0"/>
              <w:rPr>
                <w:rFonts w:eastAsia="Times New Roman"/>
                <w:b/>
                <w:iCs/>
                <w:sz w:val="18"/>
                <w:szCs w:val="18"/>
              </w:rPr>
            </w:pPr>
            <w:r w:rsidRPr="000C00CA">
              <w:rPr>
                <w:b/>
                <w:sz w:val="18"/>
                <w:szCs w:val="18"/>
              </w:rPr>
              <w:t>Kategorie regionu</w:t>
            </w:r>
          </w:p>
        </w:tc>
        <w:tc>
          <w:tcPr>
            <w:tcW w:w="918" w:type="dxa"/>
            <w:tcBorders>
              <w:top w:val="single" w:sz="4" w:space="0" w:color="auto"/>
              <w:left w:val="single" w:sz="4" w:space="0" w:color="auto"/>
              <w:bottom w:val="single" w:sz="4" w:space="0" w:color="auto"/>
              <w:right w:val="single" w:sz="4" w:space="0" w:color="auto"/>
            </w:tcBorders>
            <w:shd w:val="clear" w:color="auto" w:fill="auto"/>
          </w:tcPr>
          <w:p w14:paraId="523F9431" w14:textId="77777777" w:rsidR="003336D5" w:rsidRPr="000C00CA" w:rsidRDefault="003336D5" w:rsidP="000C03AA">
            <w:pPr>
              <w:spacing w:before="0" w:after="0"/>
              <w:rPr>
                <w:rFonts w:eastAsia="Times New Roman"/>
                <w:b/>
                <w:iCs/>
                <w:sz w:val="18"/>
                <w:szCs w:val="18"/>
              </w:rPr>
            </w:pPr>
            <w:r w:rsidRPr="000C00CA">
              <w:rPr>
                <w:b/>
                <w:sz w:val="18"/>
                <w:szCs w:val="18"/>
              </w:rPr>
              <w:t xml:space="preserve">Kód </w:t>
            </w:r>
          </w:p>
        </w:tc>
        <w:tc>
          <w:tcPr>
            <w:tcW w:w="1732" w:type="dxa"/>
            <w:tcBorders>
              <w:top w:val="single" w:sz="4" w:space="0" w:color="auto"/>
              <w:left w:val="single" w:sz="4" w:space="0" w:color="auto"/>
              <w:bottom w:val="single" w:sz="4" w:space="0" w:color="auto"/>
              <w:right w:val="single" w:sz="4" w:space="0" w:color="auto"/>
            </w:tcBorders>
          </w:tcPr>
          <w:p w14:paraId="6C24F676" w14:textId="77777777" w:rsidR="003336D5" w:rsidRPr="000C00CA" w:rsidRDefault="003336D5" w:rsidP="000C03AA">
            <w:pPr>
              <w:spacing w:before="0" w:after="0"/>
              <w:rPr>
                <w:b/>
                <w:sz w:val="18"/>
                <w:szCs w:val="18"/>
              </w:rPr>
            </w:pPr>
            <w:r w:rsidRPr="000C00CA">
              <w:rPr>
                <w:b/>
                <w:sz w:val="18"/>
                <w:szCs w:val="18"/>
              </w:rPr>
              <w:t>Specifický cíl</w:t>
            </w:r>
          </w:p>
        </w:tc>
        <w:tc>
          <w:tcPr>
            <w:tcW w:w="3113" w:type="dxa"/>
            <w:tcBorders>
              <w:top w:val="single" w:sz="4" w:space="0" w:color="auto"/>
              <w:left w:val="single" w:sz="4" w:space="0" w:color="auto"/>
              <w:bottom w:val="single" w:sz="4" w:space="0" w:color="auto"/>
              <w:right w:val="single" w:sz="4" w:space="0" w:color="auto"/>
            </w:tcBorders>
            <w:shd w:val="clear" w:color="auto" w:fill="auto"/>
          </w:tcPr>
          <w:p w14:paraId="611004D3" w14:textId="77777777" w:rsidR="003336D5" w:rsidRPr="000C00CA" w:rsidRDefault="003336D5" w:rsidP="000C03AA">
            <w:pPr>
              <w:spacing w:before="0" w:after="0"/>
              <w:rPr>
                <w:rFonts w:eastAsia="Times New Roman"/>
                <w:b/>
                <w:iCs/>
                <w:sz w:val="18"/>
                <w:szCs w:val="18"/>
              </w:rPr>
            </w:pPr>
            <w:r w:rsidRPr="000C00CA">
              <w:rPr>
                <w:b/>
                <w:sz w:val="18"/>
                <w:szCs w:val="18"/>
              </w:rPr>
              <w:t>Částka (v EUR)</w:t>
            </w:r>
          </w:p>
        </w:tc>
      </w:tr>
      <w:tr w:rsidR="003336D5" w:rsidRPr="00002A86" w14:paraId="1ED87CEA" w14:textId="77777777" w:rsidTr="000C03AA">
        <w:trPr>
          <w:trHeight w:val="710"/>
        </w:trPr>
        <w:tc>
          <w:tcPr>
            <w:tcW w:w="870" w:type="dxa"/>
            <w:tcBorders>
              <w:left w:val="single" w:sz="4" w:space="0" w:color="auto"/>
              <w:right w:val="single" w:sz="4" w:space="0" w:color="auto"/>
            </w:tcBorders>
            <w:shd w:val="clear" w:color="auto" w:fill="auto"/>
          </w:tcPr>
          <w:p w14:paraId="1D4479E8" w14:textId="77777777" w:rsidR="003336D5" w:rsidRPr="000C00CA" w:rsidRDefault="003336D5" w:rsidP="000C03AA">
            <w:pPr>
              <w:spacing w:before="0" w:after="0"/>
              <w:rPr>
                <w:sz w:val="18"/>
                <w:szCs w:val="18"/>
              </w:rPr>
            </w:pPr>
            <w:r w:rsidRPr="000C00CA">
              <w:rPr>
                <w:sz w:val="18"/>
                <w:szCs w:val="18"/>
              </w:rPr>
              <w:t>2</w:t>
            </w:r>
          </w:p>
        </w:tc>
        <w:tc>
          <w:tcPr>
            <w:tcW w:w="736" w:type="dxa"/>
            <w:tcBorders>
              <w:left w:val="single" w:sz="4" w:space="0" w:color="auto"/>
              <w:right w:val="single" w:sz="4" w:space="0" w:color="auto"/>
            </w:tcBorders>
            <w:shd w:val="clear" w:color="auto" w:fill="auto"/>
          </w:tcPr>
          <w:p w14:paraId="67058089" w14:textId="77777777" w:rsidR="003336D5" w:rsidRPr="000C00CA" w:rsidRDefault="003336D5" w:rsidP="000C03AA">
            <w:pPr>
              <w:spacing w:before="0" w:after="0"/>
              <w:rPr>
                <w:sz w:val="18"/>
                <w:szCs w:val="18"/>
              </w:rPr>
            </w:pPr>
            <w:r w:rsidRPr="009266C5">
              <w:rPr>
                <w:sz w:val="18"/>
                <w:szCs w:val="18"/>
              </w:rPr>
              <w:t>ESF+</w:t>
            </w:r>
          </w:p>
        </w:tc>
        <w:tc>
          <w:tcPr>
            <w:tcW w:w="1835" w:type="dxa"/>
            <w:tcBorders>
              <w:top w:val="single" w:sz="4" w:space="0" w:color="auto"/>
              <w:left w:val="single" w:sz="4" w:space="0" w:color="auto"/>
              <w:right w:val="single" w:sz="4" w:space="0" w:color="auto"/>
            </w:tcBorders>
            <w:shd w:val="clear" w:color="auto" w:fill="auto"/>
          </w:tcPr>
          <w:p w14:paraId="5920FE01" w14:textId="77777777" w:rsidR="003336D5" w:rsidRPr="000C00CA" w:rsidRDefault="003336D5" w:rsidP="000C03AA">
            <w:pPr>
              <w:spacing w:before="0" w:after="0"/>
              <w:rPr>
                <w:sz w:val="18"/>
                <w:szCs w:val="18"/>
              </w:rPr>
            </w:pPr>
            <w:r w:rsidRPr="000C00CA">
              <w:rPr>
                <w:sz w:val="18"/>
                <w:szCs w:val="18"/>
              </w:rPr>
              <w:t>Méně rozvinuté</w:t>
            </w:r>
          </w:p>
          <w:p w14:paraId="61BD5E54" w14:textId="77777777" w:rsidR="003336D5" w:rsidRPr="000C00CA" w:rsidRDefault="003336D5" w:rsidP="000C03AA">
            <w:pPr>
              <w:spacing w:before="0" w:after="0"/>
              <w:rPr>
                <w:sz w:val="18"/>
                <w:szCs w:val="18"/>
              </w:rPr>
            </w:pPr>
            <w:r w:rsidRPr="000C00CA">
              <w:rPr>
                <w:sz w:val="18"/>
                <w:szCs w:val="18"/>
              </w:rPr>
              <w:t>Přechodové</w:t>
            </w:r>
          </w:p>
          <w:p w14:paraId="38D8A0EC" w14:textId="77777777" w:rsidR="003336D5" w:rsidRPr="000C00CA" w:rsidRDefault="003336D5" w:rsidP="000C03AA">
            <w:pPr>
              <w:spacing w:before="0" w:after="0"/>
              <w:rPr>
                <w:sz w:val="18"/>
                <w:szCs w:val="18"/>
              </w:rPr>
            </w:pPr>
            <w:r w:rsidRPr="000C00CA">
              <w:rPr>
                <w:sz w:val="18"/>
                <w:szCs w:val="18"/>
              </w:rPr>
              <w:t>Více rozvinuté</w:t>
            </w:r>
          </w:p>
        </w:tc>
        <w:tc>
          <w:tcPr>
            <w:tcW w:w="918" w:type="dxa"/>
            <w:tcBorders>
              <w:top w:val="single" w:sz="4" w:space="0" w:color="auto"/>
              <w:left w:val="single" w:sz="4" w:space="0" w:color="auto"/>
              <w:right w:val="single" w:sz="4" w:space="0" w:color="auto"/>
            </w:tcBorders>
            <w:shd w:val="clear" w:color="auto" w:fill="auto"/>
          </w:tcPr>
          <w:p w14:paraId="69A2407E" w14:textId="77777777" w:rsidR="003336D5" w:rsidRPr="000C00CA" w:rsidRDefault="003336D5" w:rsidP="000C03AA">
            <w:pPr>
              <w:spacing w:before="0" w:after="0"/>
              <w:rPr>
                <w:sz w:val="18"/>
                <w:szCs w:val="18"/>
              </w:rPr>
            </w:pPr>
            <w:r w:rsidRPr="000C00CA">
              <w:rPr>
                <w:sz w:val="18"/>
                <w:szCs w:val="18"/>
              </w:rPr>
              <w:t>0</w:t>
            </w:r>
            <w:r>
              <w:rPr>
                <w:sz w:val="18"/>
                <w:szCs w:val="18"/>
              </w:rPr>
              <w:t>2</w:t>
            </w:r>
          </w:p>
        </w:tc>
        <w:tc>
          <w:tcPr>
            <w:tcW w:w="1732" w:type="dxa"/>
            <w:tcBorders>
              <w:top w:val="single" w:sz="4" w:space="0" w:color="auto"/>
              <w:left w:val="single" w:sz="4" w:space="0" w:color="auto"/>
              <w:right w:val="single" w:sz="4" w:space="0" w:color="auto"/>
            </w:tcBorders>
          </w:tcPr>
          <w:p w14:paraId="10911BE9" w14:textId="3906EF6D" w:rsidR="003336D5" w:rsidRPr="000C00CA" w:rsidRDefault="003779DF" w:rsidP="000C03AA">
            <w:pPr>
              <w:spacing w:before="0" w:after="0"/>
              <w:rPr>
                <w:sz w:val="18"/>
                <w:szCs w:val="18"/>
              </w:rPr>
            </w:pPr>
            <w:r>
              <w:rPr>
                <w:sz w:val="18"/>
                <w:szCs w:val="18"/>
              </w:rPr>
              <w:t>2.3</w:t>
            </w:r>
          </w:p>
        </w:tc>
        <w:tc>
          <w:tcPr>
            <w:tcW w:w="3113" w:type="dxa"/>
            <w:tcBorders>
              <w:top w:val="single" w:sz="4" w:space="0" w:color="auto"/>
              <w:left w:val="single" w:sz="4" w:space="0" w:color="auto"/>
              <w:right w:val="single" w:sz="4" w:space="0" w:color="auto"/>
            </w:tcBorders>
            <w:shd w:val="clear" w:color="auto" w:fill="auto"/>
          </w:tcPr>
          <w:p w14:paraId="2BB11B36" w14:textId="77777777" w:rsidR="00F80D41" w:rsidRPr="003B5623" w:rsidRDefault="00F80D41" w:rsidP="00F80D41">
            <w:pPr>
              <w:spacing w:before="0" w:after="0"/>
              <w:jc w:val="center"/>
              <w:rPr>
                <w:color w:val="000000"/>
                <w:sz w:val="18"/>
                <w:szCs w:val="18"/>
              </w:rPr>
            </w:pPr>
            <w:r w:rsidRPr="003B5623">
              <w:rPr>
                <w:color w:val="000000"/>
                <w:sz w:val="18"/>
                <w:szCs w:val="18"/>
              </w:rPr>
              <w:t>7 782 065</w:t>
            </w:r>
          </w:p>
          <w:p w14:paraId="446DA615" w14:textId="77777777" w:rsidR="00F80D41" w:rsidRPr="003B5623" w:rsidRDefault="00F80D41" w:rsidP="00F80D41">
            <w:pPr>
              <w:spacing w:before="0" w:after="0"/>
              <w:jc w:val="center"/>
              <w:rPr>
                <w:color w:val="000000"/>
                <w:sz w:val="18"/>
                <w:szCs w:val="18"/>
              </w:rPr>
            </w:pPr>
            <w:r w:rsidRPr="003B5623">
              <w:rPr>
                <w:color w:val="000000"/>
                <w:sz w:val="18"/>
                <w:szCs w:val="18"/>
              </w:rPr>
              <w:t>6 977 825</w:t>
            </w:r>
          </w:p>
          <w:p w14:paraId="3976D50F" w14:textId="0D24580E" w:rsidR="003336D5" w:rsidRPr="000C00CA" w:rsidRDefault="00F80D41" w:rsidP="00F80D41">
            <w:pPr>
              <w:spacing w:before="0" w:after="0"/>
              <w:jc w:val="center"/>
              <w:rPr>
                <w:color w:val="000000"/>
                <w:sz w:val="16"/>
                <w:szCs w:val="16"/>
              </w:rPr>
            </w:pPr>
            <w:r w:rsidRPr="003B5623">
              <w:rPr>
                <w:color w:val="000000"/>
                <w:sz w:val="18"/>
                <w:szCs w:val="18"/>
              </w:rPr>
              <w:t>92 908</w:t>
            </w:r>
          </w:p>
        </w:tc>
      </w:tr>
    </w:tbl>
    <w:p w14:paraId="723CD607" w14:textId="77777777" w:rsidR="003336D5" w:rsidRDefault="003336D5" w:rsidP="003336D5"/>
    <w:p w14:paraId="2F6ED769" w14:textId="77777777" w:rsidR="003336D5" w:rsidRDefault="003336D5">
      <w:pPr>
        <w:spacing w:before="0" w:after="200" w:line="276" w:lineRule="auto"/>
        <w:jc w:val="left"/>
      </w:pPr>
    </w:p>
    <w:p w14:paraId="038EEECF" w14:textId="22852B42" w:rsidR="003336D5" w:rsidRDefault="003336D5" w:rsidP="0032452A">
      <w:pPr>
        <w:spacing w:before="0" w:after="200" w:line="276" w:lineRule="auto"/>
        <w:jc w:val="left"/>
      </w:pPr>
      <w:r>
        <w:br w:type="page"/>
      </w:r>
    </w:p>
    <w:p w14:paraId="64C14E04" w14:textId="77777777" w:rsidR="003336D5" w:rsidRPr="00217019" w:rsidRDefault="003336D5" w:rsidP="0082400B"/>
    <w:p w14:paraId="44C7216C" w14:textId="1A2356E3" w:rsidR="00951D41" w:rsidRPr="00217019" w:rsidRDefault="00091D01">
      <w:pPr>
        <w:pStyle w:val="Nadpis2"/>
        <w:rPr>
          <w:rFonts w:eastAsia="Times New Roman"/>
          <w:szCs w:val="24"/>
        </w:rPr>
      </w:pPr>
      <w:bookmarkStart w:id="41" w:name="_Toc73692426"/>
      <w:r w:rsidRPr="00217019">
        <w:t>Priorita 3</w:t>
      </w:r>
      <w:r w:rsidR="00951D41" w:rsidRPr="00217019">
        <w:t xml:space="preserve"> Sociální inovace</w:t>
      </w:r>
      <w:bookmarkEnd w:id="4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5397" w:rsidRPr="00217019" w14:paraId="63F037DF" w14:textId="77777777" w:rsidTr="00EF7E29">
        <w:tc>
          <w:tcPr>
            <w:tcW w:w="9322" w:type="dxa"/>
          </w:tcPr>
          <w:p w14:paraId="2659F3F1" w14:textId="2B537208" w:rsidR="00F25397" w:rsidRPr="00217019" w:rsidRDefault="00F25397" w:rsidP="00FE311E">
            <w:pPr>
              <w:pStyle w:val="Text3"/>
              <w:spacing w:before="0" w:after="0"/>
              <w:ind w:left="0"/>
              <w:rPr>
                <w:sz w:val="20"/>
                <w:szCs w:val="20"/>
              </w:rPr>
            </w:pPr>
            <w:r w:rsidRPr="00217019">
              <w:rPr>
                <w:sz w:val="20"/>
                <w:szCs w:val="20"/>
              </w:rPr>
              <w:fldChar w:fldCharType="begin">
                <w:ffData>
                  <w:name w:val="Check2"/>
                  <w:enabled/>
                  <w:calcOnExit w:val="0"/>
                  <w:checkBox>
                    <w:sizeAuto/>
                    <w:default w:val="0"/>
                  </w:checkBox>
                </w:ffData>
              </w:fldChar>
            </w:r>
            <w:r w:rsidRPr="00217019">
              <w:rPr>
                <w:sz w:val="20"/>
                <w:szCs w:val="20"/>
              </w:rPr>
              <w:instrText xml:space="preserve"> FORMCHECKBOX </w:instrText>
            </w:r>
            <w:r w:rsidR="002F481A">
              <w:rPr>
                <w:sz w:val="20"/>
                <w:szCs w:val="20"/>
              </w:rPr>
            </w:r>
            <w:r w:rsidR="002F481A">
              <w:rPr>
                <w:sz w:val="20"/>
                <w:szCs w:val="20"/>
              </w:rPr>
              <w:fldChar w:fldCharType="separate"/>
            </w:r>
            <w:r w:rsidRPr="00217019">
              <w:rPr>
                <w:sz w:val="20"/>
                <w:szCs w:val="20"/>
              </w:rPr>
              <w:fldChar w:fldCharType="end"/>
            </w:r>
            <w:r w:rsidRPr="00217019">
              <w:rPr>
                <w:sz w:val="20"/>
                <w:szCs w:val="20"/>
              </w:rPr>
              <w:t xml:space="preserve"> Jedná se o prioritu věnovanou zaměstnanosti mladých lidí</w:t>
            </w:r>
          </w:p>
        </w:tc>
      </w:tr>
      <w:tr w:rsidR="00F25397" w:rsidRPr="00217019" w14:paraId="323360E7" w14:textId="77777777" w:rsidTr="00EF7E29">
        <w:tc>
          <w:tcPr>
            <w:tcW w:w="9322" w:type="dxa"/>
          </w:tcPr>
          <w:p w14:paraId="119C3F41" w14:textId="69738FFA" w:rsidR="00F25397" w:rsidRPr="00217019" w:rsidRDefault="00F25397" w:rsidP="00FE311E">
            <w:pPr>
              <w:pStyle w:val="Text3"/>
              <w:spacing w:before="0" w:after="0"/>
              <w:ind w:left="0"/>
              <w:rPr>
                <w:sz w:val="20"/>
                <w:szCs w:val="20"/>
              </w:rPr>
            </w:pPr>
            <w:r w:rsidRPr="00217019">
              <w:rPr>
                <w:sz w:val="20"/>
                <w:szCs w:val="20"/>
              </w:rPr>
              <w:fldChar w:fldCharType="begin">
                <w:ffData>
                  <w:name w:val="Check2"/>
                  <w:enabled/>
                  <w:calcOnExit w:val="0"/>
                  <w:checkBox>
                    <w:sizeAuto/>
                    <w:default w:val="1"/>
                  </w:checkBox>
                </w:ffData>
              </w:fldChar>
            </w:r>
            <w:bookmarkStart w:id="42" w:name="Check2"/>
            <w:r w:rsidRPr="00217019">
              <w:rPr>
                <w:sz w:val="20"/>
                <w:szCs w:val="20"/>
              </w:rPr>
              <w:instrText xml:space="preserve"> FORMCHECKBOX </w:instrText>
            </w:r>
            <w:r w:rsidR="002F481A">
              <w:rPr>
                <w:sz w:val="20"/>
                <w:szCs w:val="20"/>
              </w:rPr>
            </w:r>
            <w:r w:rsidR="002F481A">
              <w:rPr>
                <w:sz w:val="20"/>
                <w:szCs w:val="20"/>
              </w:rPr>
              <w:fldChar w:fldCharType="separate"/>
            </w:r>
            <w:r w:rsidRPr="00217019">
              <w:rPr>
                <w:sz w:val="20"/>
                <w:szCs w:val="20"/>
              </w:rPr>
              <w:fldChar w:fldCharType="end"/>
            </w:r>
            <w:bookmarkEnd w:id="42"/>
            <w:r w:rsidRPr="00217019">
              <w:rPr>
                <w:sz w:val="20"/>
                <w:szCs w:val="20"/>
              </w:rPr>
              <w:t xml:space="preserve"> Jedná se o prioritu věnovanou inovativním opatřením</w:t>
            </w:r>
          </w:p>
        </w:tc>
      </w:tr>
      <w:tr w:rsidR="00D44CDB" w:rsidRPr="00217019" w14:paraId="7E68493B" w14:textId="77777777" w:rsidTr="00EF7E29">
        <w:tc>
          <w:tcPr>
            <w:tcW w:w="9322" w:type="dxa"/>
          </w:tcPr>
          <w:p w14:paraId="6E295786" w14:textId="77777777" w:rsidR="00D44CDB" w:rsidRPr="00D44CDB" w:rsidRDefault="00D44CDB" w:rsidP="00D44CDB">
            <w:pPr>
              <w:pStyle w:val="Default"/>
              <w:rPr>
                <w:sz w:val="20"/>
                <w:szCs w:val="20"/>
                <w:lang w:val="cs-CZ"/>
              </w:rPr>
            </w:pPr>
            <w:r w:rsidRPr="00D44CDB">
              <w:rPr>
                <w:sz w:val="20"/>
                <w:szCs w:val="20"/>
                <w:lang w:val="cs-CZ"/>
              </w:rPr>
              <w:fldChar w:fldCharType="begin">
                <w:ffData>
                  <w:name w:val="Check2"/>
                  <w:enabled/>
                  <w:calcOnExit w:val="0"/>
                  <w:checkBox>
                    <w:sizeAuto/>
                    <w:default w:val="0"/>
                  </w:checkBox>
                </w:ffData>
              </w:fldChar>
            </w:r>
            <w:r w:rsidRPr="00FF52F9">
              <w:rPr>
                <w:sz w:val="20"/>
                <w:szCs w:val="20"/>
                <w:lang w:val="cs-CZ"/>
              </w:rPr>
              <w:instrText xml:space="preserve"> FORMCHECKBOX </w:instrText>
            </w:r>
            <w:r w:rsidR="002F481A">
              <w:rPr>
                <w:sz w:val="20"/>
                <w:szCs w:val="20"/>
                <w:lang w:val="cs-CZ"/>
              </w:rPr>
            </w:r>
            <w:r w:rsidR="002F481A">
              <w:rPr>
                <w:sz w:val="20"/>
                <w:szCs w:val="20"/>
                <w:lang w:val="cs-CZ"/>
              </w:rPr>
              <w:fldChar w:fldCharType="separate"/>
            </w:r>
            <w:r w:rsidRPr="00D44CDB">
              <w:rPr>
                <w:sz w:val="20"/>
                <w:szCs w:val="20"/>
                <w:lang w:val="cs-CZ"/>
              </w:rPr>
              <w:fldChar w:fldCharType="end"/>
            </w:r>
            <w:r w:rsidRPr="00D44CDB">
              <w:rPr>
                <w:sz w:val="20"/>
                <w:szCs w:val="20"/>
                <w:lang w:val="cs-CZ"/>
              </w:rPr>
              <w:t xml:space="preserve"> Jedná se o prioritu věnovanou podpoře nejchudších osob podle specifického cíle vytyčeného čl. 4 odst. 1 písm. m) </w:t>
            </w:r>
          </w:p>
          <w:p w14:paraId="781951E9" w14:textId="67464FD4" w:rsidR="00D44CDB" w:rsidRPr="00217019" w:rsidRDefault="00D44CDB" w:rsidP="00D44CDB">
            <w:pPr>
              <w:pStyle w:val="Text3"/>
              <w:spacing w:before="0" w:after="0"/>
              <w:ind w:left="0"/>
              <w:rPr>
                <w:sz w:val="20"/>
                <w:szCs w:val="20"/>
              </w:rPr>
            </w:pPr>
            <w:r w:rsidRPr="00D44CDB">
              <w:rPr>
                <w:sz w:val="20"/>
                <w:szCs w:val="20"/>
              </w:rPr>
              <w:t>nařízení o ESF+</w:t>
            </w:r>
          </w:p>
        </w:tc>
      </w:tr>
      <w:tr w:rsidR="00D44CDB" w:rsidRPr="00217019" w14:paraId="66E112A5" w14:textId="77777777" w:rsidTr="00EF7E29">
        <w:tc>
          <w:tcPr>
            <w:tcW w:w="9322" w:type="dxa"/>
          </w:tcPr>
          <w:p w14:paraId="01CE6ABA" w14:textId="6813DE19" w:rsidR="00D44CDB" w:rsidRPr="00217019" w:rsidRDefault="00D44CDB" w:rsidP="00D44CDB">
            <w:pPr>
              <w:pStyle w:val="Text3"/>
              <w:spacing w:before="0" w:after="0"/>
              <w:ind w:left="0"/>
              <w:rPr>
                <w:sz w:val="20"/>
                <w:szCs w:val="20"/>
              </w:rPr>
            </w:pPr>
            <w:r w:rsidRPr="00217019">
              <w:rPr>
                <w:sz w:val="20"/>
                <w:szCs w:val="20"/>
              </w:rPr>
              <w:fldChar w:fldCharType="begin">
                <w:ffData>
                  <w:name w:val="Check2"/>
                  <w:enabled/>
                  <w:calcOnExit w:val="0"/>
                  <w:checkBox>
                    <w:sizeAuto/>
                    <w:default w:val="0"/>
                  </w:checkBox>
                </w:ffData>
              </w:fldChar>
            </w:r>
            <w:r w:rsidRPr="00217019">
              <w:rPr>
                <w:sz w:val="20"/>
                <w:szCs w:val="20"/>
              </w:rPr>
              <w:instrText xml:space="preserve"> FORMCHECKBOX </w:instrText>
            </w:r>
            <w:r w:rsidR="002F481A">
              <w:rPr>
                <w:sz w:val="20"/>
                <w:szCs w:val="20"/>
              </w:rPr>
            </w:r>
            <w:r w:rsidR="002F481A">
              <w:rPr>
                <w:sz w:val="20"/>
                <w:szCs w:val="20"/>
              </w:rPr>
              <w:fldChar w:fldCharType="separate"/>
            </w:r>
            <w:r w:rsidRPr="00217019">
              <w:rPr>
                <w:sz w:val="20"/>
                <w:szCs w:val="20"/>
              </w:rPr>
              <w:fldChar w:fldCharType="end"/>
            </w:r>
            <w:r w:rsidRPr="00217019">
              <w:rPr>
                <w:sz w:val="20"/>
                <w:szCs w:val="20"/>
              </w:rPr>
              <w:t xml:space="preserve"> </w:t>
            </w:r>
            <w:r w:rsidRPr="00D44CDB">
              <w:rPr>
                <w:sz w:val="20"/>
                <w:szCs w:val="20"/>
              </w:rPr>
              <w:t xml:space="preserve">Jedná se o prioritu věnovanou podpoře nejchudších osob </w:t>
            </w:r>
            <w:r w:rsidRPr="00D44CDB">
              <w:rPr>
                <w:rFonts w:eastAsia="Times New Roman"/>
                <w:sz w:val="20"/>
                <w:szCs w:val="20"/>
                <w:lang w:eastAsia="en-GB"/>
              </w:rPr>
              <w:t xml:space="preserve">podle specifického cíle vytyčeného čl. 4 odst. 1 písm. </w:t>
            </w:r>
            <w:r>
              <w:rPr>
                <w:sz w:val="20"/>
                <w:szCs w:val="20"/>
              </w:rPr>
              <w:t>l</w:t>
            </w:r>
            <w:r w:rsidRPr="00D44CDB">
              <w:rPr>
                <w:rFonts w:eastAsia="Times New Roman"/>
                <w:sz w:val="20"/>
                <w:szCs w:val="20"/>
                <w:lang w:eastAsia="en-GB"/>
              </w:rPr>
              <w:t xml:space="preserve">) </w:t>
            </w:r>
            <w:r w:rsidRPr="00D44CDB">
              <w:rPr>
                <w:sz w:val="20"/>
                <w:szCs w:val="20"/>
              </w:rPr>
              <w:t>nařízení o ESF+</w:t>
            </w:r>
            <w:r w:rsidRPr="00217019">
              <w:rPr>
                <w:rStyle w:val="Znakapoznpodarou"/>
                <w:sz w:val="20"/>
                <w:szCs w:val="20"/>
              </w:rPr>
              <w:footnoteReference w:id="14"/>
            </w:r>
          </w:p>
        </w:tc>
      </w:tr>
    </w:tbl>
    <w:p w14:paraId="2E69FCE1" w14:textId="77777777" w:rsidR="004563F6" w:rsidRPr="00217019" w:rsidRDefault="004563F6" w:rsidP="004563F6"/>
    <w:p w14:paraId="5C15D672" w14:textId="77777777" w:rsidR="00E107CB" w:rsidRPr="00217019" w:rsidRDefault="00E107CB" w:rsidP="004563F6"/>
    <w:p w14:paraId="738BBBC7" w14:textId="3075E30C" w:rsidR="00951D41" w:rsidRPr="00217019" w:rsidRDefault="00951D41" w:rsidP="00071703">
      <w:pPr>
        <w:pStyle w:val="Nadpis3"/>
      </w:pPr>
      <w:bookmarkStart w:id="43" w:name="_Toc73692427"/>
      <w:r w:rsidRPr="00217019">
        <w:t xml:space="preserve">Specifický cíl </w:t>
      </w:r>
      <w:r w:rsidR="002F0091" w:rsidRPr="00217019">
        <w:t xml:space="preserve">3.1: </w:t>
      </w:r>
      <w:r w:rsidR="005F1F53">
        <w:t>h</w:t>
      </w:r>
      <w:r w:rsidRPr="00217019">
        <w:t>) pos</w:t>
      </w:r>
      <w:r w:rsidR="00EE42F5">
        <w:t>ilovat</w:t>
      </w:r>
      <w:r w:rsidRPr="00217019">
        <w:t xml:space="preserve"> aktivní začleňování, a podpořit tak rovné příležitosti</w:t>
      </w:r>
      <w:r w:rsidR="00AF6D55">
        <w:t>,</w:t>
      </w:r>
      <w:r w:rsidRPr="00217019">
        <w:t xml:space="preserve"> </w:t>
      </w:r>
      <w:r w:rsidR="00AF6D55">
        <w:t>nediskriminaci</w:t>
      </w:r>
      <w:r w:rsidR="00AF6D55" w:rsidRPr="00217019">
        <w:t xml:space="preserve"> </w:t>
      </w:r>
      <w:r w:rsidRPr="00217019">
        <w:t xml:space="preserve">a aktivní účast a </w:t>
      </w:r>
      <w:r w:rsidR="00AF6D55" w:rsidRPr="00AD33CB">
        <w:t>zlepš</w:t>
      </w:r>
      <w:r w:rsidR="00EE42F5">
        <w:t>i</w:t>
      </w:r>
      <w:r w:rsidR="00AF6D55" w:rsidRPr="00AD33CB">
        <w:t xml:space="preserve">t zaměstnatelnost, zejména </w:t>
      </w:r>
      <w:r w:rsidR="00EE42F5">
        <w:t xml:space="preserve">v případě </w:t>
      </w:r>
      <w:r w:rsidR="00AF6D55" w:rsidRPr="00AD33CB">
        <w:t>znevýhodněn</w:t>
      </w:r>
      <w:r w:rsidR="00EE42F5">
        <w:t>ých</w:t>
      </w:r>
      <w:r w:rsidR="00AF6D55" w:rsidRPr="00AD33CB">
        <w:t xml:space="preserve"> skupin</w:t>
      </w:r>
      <w:r w:rsidRPr="00217019">
        <w:t>;</w:t>
      </w:r>
      <w:bookmarkEnd w:id="43"/>
    </w:p>
    <w:p w14:paraId="52AFB090" w14:textId="061BC1F0" w:rsidR="00951D41" w:rsidRPr="00217019" w:rsidRDefault="00951D41" w:rsidP="00FE311E">
      <w:pPr>
        <w:pStyle w:val="Nadpis4"/>
        <w:rPr>
          <w:rFonts w:eastAsia="Times New Roman"/>
          <w:iCs/>
          <w:szCs w:val="24"/>
        </w:rPr>
      </w:pPr>
      <w:r w:rsidRPr="00217019">
        <w:t>Intervence fondů</w:t>
      </w:r>
    </w:p>
    <w:p w14:paraId="7C61AE2D" w14:textId="6B9DFE66" w:rsidR="00372429" w:rsidRPr="00217019" w:rsidRDefault="00372429" w:rsidP="00372429">
      <w:pPr>
        <w:rPr>
          <w:color w:val="000000"/>
        </w:rPr>
      </w:pPr>
      <w:r w:rsidRPr="00217019">
        <w:rPr>
          <w:color w:val="000000"/>
        </w:rPr>
        <w:t>V ČR existují přetrvávající problémy, které se nedaří řešit pomocí tradičních nástrojů národních politik</w:t>
      </w:r>
      <w:r w:rsidRPr="00217019">
        <w:t>, ať už je to oblast trhu práce, sociálního začleňování nebo rovných příležitostí</w:t>
      </w:r>
      <w:r w:rsidRPr="00217019">
        <w:rPr>
          <w:color w:val="000000"/>
        </w:rPr>
        <w:t>. Jedním z</w:t>
      </w:r>
      <w:r w:rsidR="00456115" w:rsidRPr="00217019">
        <w:rPr>
          <w:color w:val="000000"/>
        </w:rPr>
        <w:t> </w:t>
      </w:r>
      <w:r w:rsidRPr="00217019">
        <w:rPr>
          <w:color w:val="000000"/>
        </w:rPr>
        <w:t>důvodů, proč se některé problémy stále nedaří uspokojivě vyřešit, je i malé využívání principů evidence-</w:t>
      </w:r>
      <w:proofErr w:type="spellStart"/>
      <w:r w:rsidRPr="00217019">
        <w:rPr>
          <w:color w:val="000000"/>
        </w:rPr>
        <w:t>based</w:t>
      </w:r>
      <w:proofErr w:type="spellEnd"/>
      <w:r w:rsidRPr="00217019">
        <w:rPr>
          <w:color w:val="000000"/>
        </w:rPr>
        <w:t xml:space="preserve"> </w:t>
      </w:r>
      <w:proofErr w:type="spellStart"/>
      <w:r w:rsidRPr="00217019">
        <w:rPr>
          <w:color w:val="000000"/>
        </w:rPr>
        <w:t>policy</w:t>
      </w:r>
      <w:proofErr w:type="spellEnd"/>
      <w:r w:rsidRPr="00217019">
        <w:rPr>
          <w:color w:val="000000"/>
        </w:rPr>
        <w:t>, tj. malý důraz na zjišťování skutečných efektů a dopadů realizovaných politik. Dlouho přetrvávající a obtížně řešitelné problémy jsou potenciálně vhodné pro řešení pomocí sociálních inovací ovšem míra využívání sociálních inovací a nově vzniklých nástrojů je v</w:t>
      </w:r>
      <w:r w:rsidR="00456115" w:rsidRPr="00217019">
        <w:rPr>
          <w:color w:val="000000"/>
        </w:rPr>
        <w:t> </w:t>
      </w:r>
      <w:r w:rsidRPr="00217019">
        <w:rPr>
          <w:color w:val="000000"/>
        </w:rPr>
        <w:t>ČR stále nízká. Pokud dojde k realizaci nového nástroje či opatření, není jeho dopad obvykle nijak pilotně ověřován ani následně systematicky vyhodnocován.</w:t>
      </w:r>
    </w:p>
    <w:p w14:paraId="4A6401F6" w14:textId="634C7E52" w:rsidR="00372429" w:rsidRPr="00217019" w:rsidRDefault="00372429" w:rsidP="00372429">
      <w:pPr>
        <w:rPr>
          <w:color w:val="000000"/>
        </w:rPr>
      </w:pPr>
      <w:r w:rsidRPr="00217019">
        <w:rPr>
          <w:color w:val="000000"/>
        </w:rPr>
        <w:t>Při navrhování nástrojů v oblasti zaměstnanosti, sociálního začleňování a rovných příležitosti často převládá resortní přístup, nabízené služby nejsou dostatečně individualizované, orientované na klienty a zaměřené na prevenci. Je proto třeba podporovat větší využívá</w:t>
      </w:r>
      <w:r w:rsidR="00642ED2" w:rsidRPr="00217019">
        <w:rPr>
          <w:color w:val="000000"/>
        </w:rPr>
        <w:t>ní</w:t>
      </w:r>
      <w:r w:rsidRPr="00217019">
        <w:rPr>
          <w:color w:val="000000"/>
        </w:rPr>
        <w:t xml:space="preserve"> sociálních inovací</w:t>
      </w:r>
      <w:r w:rsidR="00456115" w:rsidRPr="00217019">
        <w:rPr>
          <w:color w:val="000000"/>
        </w:rPr>
        <w:t>,</w:t>
      </w:r>
      <w:r w:rsidRPr="00217019">
        <w:rPr>
          <w:color w:val="000000"/>
        </w:rPr>
        <w:t xml:space="preserve"> sociálního experimentování </w:t>
      </w:r>
      <w:r w:rsidR="00456115" w:rsidRPr="00217019">
        <w:rPr>
          <w:color w:val="000000"/>
        </w:rPr>
        <w:t xml:space="preserve">a přenosu dobré praxe </w:t>
      </w:r>
      <w:r w:rsidRPr="00217019">
        <w:rPr>
          <w:color w:val="000000"/>
        </w:rPr>
        <w:t xml:space="preserve">při tvorbě služeb a politik, aby </w:t>
      </w:r>
      <w:r w:rsidR="00456115" w:rsidRPr="00217019">
        <w:rPr>
          <w:color w:val="000000"/>
        </w:rPr>
        <w:t>jednotlivé</w:t>
      </w:r>
      <w:r w:rsidRPr="00217019">
        <w:rPr>
          <w:color w:val="000000"/>
        </w:rPr>
        <w:t xml:space="preserve"> nástroje byly více koordinované, provázané, </w:t>
      </w:r>
      <w:proofErr w:type="spellStart"/>
      <w:r w:rsidRPr="00217019">
        <w:rPr>
          <w:color w:val="000000"/>
        </w:rPr>
        <w:t>proklientské</w:t>
      </w:r>
      <w:proofErr w:type="spellEnd"/>
      <w:r w:rsidRPr="00217019">
        <w:rPr>
          <w:color w:val="000000"/>
        </w:rPr>
        <w:t xml:space="preserve"> a efektivní v řešení problémů </w:t>
      </w:r>
      <w:r w:rsidR="00794021" w:rsidRPr="00217019">
        <w:rPr>
          <w:color w:val="000000"/>
        </w:rPr>
        <w:t>svých klientů</w:t>
      </w:r>
      <w:r w:rsidRPr="00217019">
        <w:rPr>
          <w:color w:val="000000"/>
        </w:rPr>
        <w:t xml:space="preserve">. </w:t>
      </w:r>
    </w:p>
    <w:p w14:paraId="1CD4FA7C" w14:textId="4CA9B6DD" w:rsidR="001237CA" w:rsidRPr="00217019" w:rsidRDefault="001237CA" w:rsidP="00D30FE9">
      <w:pPr>
        <w:rPr>
          <w:color w:val="000000"/>
        </w:rPr>
      </w:pPr>
      <w:r w:rsidRPr="00217019">
        <w:rPr>
          <w:color w:val="000000"/>
        </w:rPr>
        <w:t>V</w:t>
      </w:r>
      <w:r w:rsidR="00642ED2" w:rsidRPr="00217019">
        <w:rPr>
          <w:color w:val="000000"/>
        </w:rPr>
        <w:t> </w:t>
      </w:r>
      <w:r w:rsidRPr="00217019">
        <w:rPr>
          <w:color w:val="000000"/>
        </w:rPr>
        <w:t xml:space="preserve">rámci </w:t>
      </w:r>
      <w:r w:rsidR="00794021" w:rsidRPr="00217019">
        <w:rPr>
          <w:color w:val="000000"/>
        </w:rPr>
        <w:t>t</w:t>
      </w:r>
      <w:r w:rsidR="00642ED2" w:rsidRPr="00217019">
        <w:rPr>
          <w:color w:val="000000"/>
        </w:rPr>
        <w:t xml:space="preserve">ohoto specifického cíle </w:t>
      </w:r>
      <w:r w:rsidRPr="00217019">
        <w:rPr>
          <w:color w:val="000000"/>
        </w:rPr>
        <w:t>bude podpora soustředěna na rozvoj a využívání testování, experimentování a pilot</w:t>
      </w:r>
      <w:r w:rsidR="00642ED2" w:rsidRPr="00217019">
        <w:rPr>
          <w:color w:val="000000"/>
        </w:rPr>
        <w:t xml:space="preserve">ního ověřování </w:t>
      </w:r>
      <w:r w:rsidRPr="00217019">
        <w:rPr>
          <w:color w:val="000000"/>
        </w:rPr>
        <w:t>politik před jejich plošným zavedením, využívání existující evidence, rozvoj a podpor</w:t>
      </w:r>
      <w:r w:rsidR="00642ED2" w:rsidRPr="00217019">
        <w:rPr>
          <w:color w:val="000000"/>
        </w:rPr>
        <w:t>u</w:t>
      </w:r>
      <w:r w:rsidRPr="00217019">
        <w:rPr>
          <w:color w:val="000000"/>
        </w:rPr>
        <w:t xml:space="preserve"> inovací a nových přístupů, podpor</w:t>
      </w:r>
      <w:r w:rsidR="00642ED2" w:rsidRPr="00217019">
        <w:rPr>
          <w:color w:val="000000"/>
        </w:rPr>
        <w:t>u</w:t>
      </w:r>
      <w:r w:rsidRPr="00217019">
        <w:rPr>
          <w:color w:val="000000"/>
        </w:rPr>
        <w:t xml:space="preserve"> systémových přístupů a rozvoj organizací, které řeší významné společenské problémy, rozvoj služeb, rozšiřování přístupu ke službám</w:t>
      </w:r>
      <w:r w:rsidR="00642ED2" w:rsidRPr="00217019">
        <w:rPr>
          <w:color w:val="000000"/>
        </w:rPr>
        <w:t>,</w:t>
      </w:r>
      <w:r w:rsidRPr="00217019">
        <w:rPr>
          <w:color w:val="000000"/>
        </w:rPr>
        <w:t xml:space="preserve"> podpor</w:t>
      </w:r>
      <w:r w:rsidR="00642ED2" w:rsidRPr="00217019">
        <w:rPr>
          <w:color w:val="000000"/>
        </w:rPr>
        <w:t>u</w:t>
      </w:r>
      <w:r w:rsidRPr="00217019">
        <w:rPr>
          <w:color w:val="000000"/>
        </w:rPr>
        <w:t xml:space="preserve"> klient</w:t>
      </w:r>
      <w:r w:rsidR="00642ED2" w:rsidRPr="00217019">
        <w:rPr>
          <w:color w:val="000000"/>
        </w:rPr>
        <w:t>sk</w:t>
      </w:r>
      <w:r w:rsidRPr="00217019">
        <w:rPr>
          <w:color w:val="000000"/>
        </w:rPr>
        <w:t>y orientovaných služeb a tvorbu služeb vycházejících z</w:t>
      </w:r>
      <w:r w:rsidR="00642ED2" w:rsidRPr="00217019">
        <w:rPr>
          <w:color w:val="000000"/>
        </w:rPr>
        <w:t> </w:t>
      </w:r>
      <w:r w:rsidRPr="00217019">
        <w:rPr>
          <w:color w:val="000000"/>
        </w:rPr>
        <w:t>kompl</w:t>
      </w:r>
      <w:r w:rsidR="00794021" w:rsidRPr="00217019">
        <w:rPr>
          <w:color w:val="000000"/>
        </w:rPr>
        <w:t>e</w:t>
      </w:r>
      <w:r w:rsidRPr="00217019">
        <w:rPr>
          <w:color w:val="000000"/>
        </w:rPr>
        <w:t xml:space="preserve">xních potřeb klientů. </w:t>
      </w:r>
    </w:p>
    <w:p w14:paraId="62F5C662" w14:textId="77777777" w:rsidR="00254531" w:rsidRDefault="00254531" w:rsidP="00254531">
      <w:pPr>
        <w:rPr>
          <w:rFonts w:eastAsia="Calibri"/>
          <w:szCs w:val="24"/>
        </w:rPr>
      </w:pPr>
    </w:p>
    <w:p w14:paraId="2BB4CE3E" w14:textId="30164F87" w:rsidR="00254531" w:rsidRPr="00217019" w:rsidRDefault="00254531" w:rsidP="00254531">
      <w:pPr>
        <w:rPr>
          <w:rFonts w:eastAsia="Calibri"/>
          <w:szCs w:val="24"/>
        </w:rPr>
      </w:pPr>
      <w:r w:rsidRPr="00217019">
        <w:rPr>
          <w:rFonts w:eastAsia="Calibri"/>
          <w:szCs w:val="24"/>
        </w:rPr>
        <w:t>Za účelem naplnění tohoto specifického cíle budou podporovány zejména níže uvedené aktivity:</w:t>
      </w:r>
    </w:p>
    <w:p w14:paraId="0FB5FD85" w14:textId="77777777" w:rsidR="00372429" w:rsidRPr="00217019" w:rsidRDefault="00372429" w:rsidP="0082400B">
      <w:pPr>
        <w:rPr>
          <w:b/>
          <w:u w:val="single"/>
        </w:rPr>
      </w:pPr>
    </w:p>
    <w:p w14:paraId="4B2F7D3E" w14:textId="77777777" w:rsidR="00C41182" w:rsidRPr="00EE4BA6" w:rsidRDefault="00C41182" w:rsidP="00C41182">
      <w:pPr>
        <w:rPr>
          <w:rFonts w:eastAsia="Times New Roman"/>
          <w:sz w:val="24"/>
          <w:szCs w:val="24"/>
        </w:rPr>
      </w:pPr>
      <w:r w:rsidRPr="00EE4BA6">
        <w:rPr>
          <w:rFonts w:eastAsia="Times New Roman"/>
          <w:b/>
          <w:bCs/>
          <w:color w:val="000000"/>
        </w:rPr>
        <w:t>Sociální experimentování</w:t>
      </w:r>
      <w:r w:rsidRPr="00EE4BA6">
        <w:rPr>
          <w:rFonts w:eastAsia="Times New Roman"/>
          <w:color w:val="000000"/>
        </w:rPr>
        <w:t>, které zahrnuje:</w:t>
      </w:r>
    </w:p>
    <w:p w14:paraId="77E481BF" w14:textId="082B5242" w:rsidR="00C41182" w:rsidRPr="00EE4BA6" w:rsidRDefault="00C41182" w:rsidP="00C41182">
      <w:pPr>
        <w:numPr>
          <w:ilvl w:val="0"/>
          <w:numId w:val="90"/>
        </w:numPr>
        <w:spacing w:before="0"/>
        <w:ind w:left="717"/>
        <w:textAlignment w:val="baseline"/>
        <w:rPr>
          <w:rFonts w:eastAsia="Times New Roman"/>
          <w:color w:val="000000"/>
        </w:rPr>
      </w:pPr>
      <w:r w:rsidRPr="00EE4BA6">
        <w:rPr>
          <w:rFonts w:eastAsia="Times New Roman"/>
          <w:color w:val="000000"/>
        </w:rPr>
        <w:t>Identifikaci nenaplňovaných sociálních potřeb, tvorbu nových řešení na ně reagujících; jejich testování a evaluaci</w:t>
      </w:r>
    </w:p>
    <w:p w14:paraId="73D02651" w14:textId="022E1C1F" w:rsidR="00C41182" w:rsidRPr="00EE4BA6" w:rsidRDefault="00C41182" w:rsidP="00C41182">
      <w:pPr>
        <w:numPr>
          <w:ilvl w:val="0"/>
          <w:numId w:val="90"/>
        </w:numPr>
        <w:spacing w:before="0"/>
        <w:ind w:left="717"/>
        <w:textAlignment w:val="baseline"/>
        <w:rPr>
          <w:rFonts w:eastAsia="Times New Roman"/>
          <w:color w:val="000000"/>
        </w:rPr>
      </w:pPr>
      <w:r w:rsidRPr="00EE4BA6">
        <w:rPr>
          <w:rFonts w:eastAsia="Times New Roman"/>
          <w:color w:val="000000"/>
        </w:rPr>
        <w:t xml:space="preserve">Rozvoj nových nástrojů, jejich ověřování, předvýběr vhodných přístupů pro politiky veřejné správy a jejich implementaci; </w:t>
      </w:r>
    </w:p>
    <w:p w14:paraId="135AEDCF" w14:textId="77777777" w:rsidR="00C41182" w:rsidRPr="00EE4BA6" w:rsidRDefault="00C41182" w:rsidP="00C41182">
      <w:pPr>
        <w:numPr>
          <w:ilvl w:val="0"/>
          <w:numId w:val="90"/>
        </w:numPr>
        <w:spacing w:before="0"/>
        <w:textAlignment w:val="baseline"/>
        <w:rPr>
          <w:rFonts w:eastAsia="Times New Roman"/>
          <w:color w:val="000000"/>
        </w:rPr>
      </w:pPr>
      <w:r w:rsidRPr="00EE4BA6">
        <w:rPr>
          <w:rFonts w:eastAsia="Times New Roman"/>
          <w:color w:val="000000"/>
        </w:rPr>
        <w:t>Podporu přístupů identifikující rané signály změn v trendech a ve vývoji sociálních jevů a testování možností, jak adekvátně tomu nastavovat veřejné politiky;</w:t>
      </w:r>
    </w:p>
    <w:p w14:paraId="2261E5C2" w14:textId="64632B51" w:rsidR="00C41182" w:rsidRPr="005F19BE" w:rsidRDefault="00C41182" w:rsidP="00C41182">
      <w:pPr>
        <w:numPr>
          <w:ilvl w:val="0"/>
          <w:numId w:val="90"/>
        </w:numPr>
        <w:spacing w:before="0"/>
        <w:rPr>
          <w:rFonts w:eastAsia="Calibri"/>
          <w:szCs w:val="24"/>
        </w:rPr>
      </w:pPr>
      <w:r w:rsidRPr="005F19BE">
        <w:rPr>
          <w:rFonts w:eastAsia="Calibri"/>
          <w:szCs w:val="24"/>
        </w:rPr>
        <w:lastRenderedPageBreak/>
        <w:t>Podporu spolupráce s výzkumnými pracovišti apod.;</w:t>
      </w:r>
    </w:p>
    <w:p w14:paraId="20B808DD" w14:textId="083D68E3" w:rsidR="00C41182" w:rsidRPr="00EE4BA6" w:rsidRDefault="00C41182" w:rsidP="00C41182">
      <w:pPr>
        <w:numPr>
          <w:ilvl w:val="0"/>
          <w:numId w:val="90"/>
        </w:numPr>
        <w:spacing w:before="0"/>
        <w:textAlignment w:val="baseline"/>
        <w:rPr>
          <w:rFonts w:eastAsia="Times New Roman"/>
          <w:color w:val="000000"/>
        </w:rPr>
      </w:pPr>
      <w:proofErr w:type="spellStart"/>
      <w:r w:rsidRPr="00EE4BA6">
        <w:rPr>
          <w:rFonts w:eastAsia="Times New Roman"/>
          <w:color w:val="000000"/>
        </w:rPr>
        <w:t>Advokační</w:t>
      </w:r>
      <w:proofErr w:type="spellEnd"/>
      <w:r w:rsidRPr="00EE4BA6">
        <w:rPr>
          <w:rFonts w:eastAsia="Times New Roman"/>
          <w:color w:val="000000"/>
        </w:rPr>
        <w:t xml:space="preserve"> práci a šíření ověřených řešení.</w:t>
      </w:r>
    </w:p>
    <w:p w14:paraId="4F38C167" w14:textId="77777777" w:rsidR="00C41182" w:rsidRPr="00EE4BA6" w:rsidRDefault="00C41182" w:rsidP="00C41182">
      <w:pPr>
        <w:rPr>
          <w:rFonts w:eastAsia="Times New Roman"/>
          <w:sz w:val="24"/>
          <w:szCs w:val="24"/>
        </w:rPr>
      </w:pPr>
      <w:r w:rsidRPr="00EE4BA6">
        <w:rPr>
          <w:rFonts w:eastAsia="Times New Roman"/>
          <w:b/>
          <w:bCs/>
          <w:color w:val="000000"/>
        </w:rPr>
        <w:t>Zlepšování kvality veřejných služeb pomocí nových přístupů</w:t>
      </w:r>
      <w:r w:rsidRPr="00EE4BA6">
        <w:rPr>
          <w:rFonts w:eastAsia="Times New Roman"/>
          <w:color w:val="000000"/>
        </w:rPr>
        <w:t>, které zahrnuje:</w:t>
      </w:r>
    </w:p>
    <w:p w14:paraId="4F607252" w14:textId="77777777" w:rsidR="00C41182" w:rsidRPr="00EE4BA6" w:rsidRDefault="00C41182" w:rsidP="00C41182">
      <w:pPr>
        <w:numPr>
          <w:ilvl w:val="0"/>
          <w:numId w:val="91"/>
        </w:numPr>
        <w:spacing w:before="0"/>
        <w:textAlignment w:val="baseline"/>
        <w:rPr>
          <w:rFonts w:eastAsia="Times New Roman"/>
          <w:color w:val="000000"/>
        </w:rPr>
      </w:pPr>
      <w:r w:rsidRPr="00EE4BA6">
        <w:rPr>
          <w:rFonts w:eastAsia="Times New Roman"/>
          <w:color w:val="000000"/>
        </w:rPr>
        <w:t xml:space="preserve">Analýzu služeb, rozvoj </w:t>
      </w:r>
      <w:proofErr w:type="spellStart"/>
      <w:r w:rsidRPr="00EE4BA6">
        <w:rPr>
          <w:rFonts w:eastAsia="Times New Roman"/>
          <w:color w:val="000000"/>
        </w:rPr>
        <w:t>proklientských</w:t>
      </w:r>
      <w:proofErr w:type="spellEnd"/>
      <w:r w:rsidRPr="00EE4BA6">
        <w:rPr>
          <w:rFonts w:eastAsia="Times New Roman"/>
          <w:color w:val="000000"/>
        </w:rPr>
        <w:t xml:space="preserve"> a systémových přístupů; </w:t>
      </w:r>
    </w:p>
    <w:p w14:paraId="420E8ED4" w14:textId="77777777" w:rsidR="00C41182" w:rsidRPr="00EE4BA6" w:rsidRDefault="00C41182" w:rsidP="00C41182">
      <w:pPr>
        <w:numPr>
          <w:ilvl w:val="0"/>
          <w:numId w:val="91"/>
        </w:numPr>
        <w:spacing w:before="0"/>
        <w:textAlignment w:val="baseline"/>
        <w:rPr>
          <w:rFonts w:eastAsia="Times New Roman"/>
          <w:color w:val="000000"/>
        </w:rPr>
      </w:pPr>
      <w:r w:rsidRPr="00EE4BA6">
        <w:rPr>
          <w:rFonts w:eastAsia="Times New Roman"/>
          <w:color w:val="000000"/>
        </w:rPr>
        <w:t>Podporu rozvoje učících se organizací;</w:t>
      </w:r>
    </w:p>
    <w:p w14:paraId="438A2917" w14:textId="3DF98BC8" w:rsidR="00C41182" w:rsidRPr="00254531" w:rsidRDefault="00254531" w:rsidP="00C41182">
      <w:pPr>
        <w:numPr>
          <w:ilvl w:val="0"/>
          <w:numId w:val="91"/>
        </w:numPr>
        <w:spacing w:before="0"/>
        <w:rPr>
          <w:rFonts w:eastAsia="Calibri"/>
          <w:szCs w:val="24"/>
        </w:rPr>
      </w:pPr>
      <w:r>
        <w:rPr>
          <w:rFonts w:eastAsia="Times New Roman"/>
          <w:color w:val="000000"/>
        </w:rPr>
        <w:t>Z</w:t>
      </w:r>
      <w:r w:rsidR="00C41182" w:rsidRPr="00254531">
        <w:rPr>
          <w:rFonts w:eastAsia="Times New Roman"/>
          <w:color w:val="000000"/>
        </w:rPr>
        <w:t xml:space="preserve">pracování a využívání vědecky ověřených podkladů pro rozhodování </w:t>
      </w:r>
      <w:r w:rsidR="00C41182" w:rsidRPr="00254531">
        <w:rPr>
          <w:rFonts w:eastAsia="Calibri"/>
          <w:szCs w:val="24"/>
        </w:rPr>
        <w:t xml:space="preserve">(evidence </w:t>
      </w:r>
      <w:proofErr w:type="spellStart"/>
      <w:r w:rsidR="00C41182" w:rsidRPr="00254531">
        <w:rPr>
          <w:rFonts w:eastAsia="Calibri"/>
          <w:szCs w:val="24"/>
        </w:rPr>
        <w:t>informed</w:t>
      </w:r>
      <w:proofErr w:type="spellEnd"/>
      <w:r w:rsidR="00C41182" w:rsidRPr="00254531">
        <w:rPr>
          <w:rFonts w:eastAsia="Calibri"/>
          <w:szCs w:val="24"/>
        </w:rPr>
        <w:t xml:space="preserve"> </w:t>
      </w:r>
      <w:proofErr w:type="spellStart"/>
      <w:r w:rsidR="00C41182" w:rsidRPr="00254531">
        <w:rPr>
          <w:rFonts w:eastAsia="Calibri"/>
          <w:szCs w:val="24"/>
        </w:rPr>
        <w:t>policy</w:t>
      </w:r>
      <w:proofErr w:type="spellEnd"/>
      <w:r w:rsidR="00C41182" w:rsidRPr="00254531">
        <w:rPr>
          <w:rFonts w:eastAsia="Calibri"/>
          <w:szCs w:val="24"/>
        </w:rPr>
        <w:t xml:space="preserve"> </w:t>
      </w:r>
      <w:proofErr w:type="spellStart"/>
      <w:r w:rsidR="00C41182" w:rsidRPr="00254531">
        <w:rPr>
          <w:rFonts w:eastAsia="Calibri"/>
          <w:szCs w:val="24"/>
        </w:rPr>
        <w:t>making</w:t>
      </w:r>
      <w:proofErr w:type="spellEnd"/>
      <w:r w:rsidR="00C41182" w:rsidRPr="00254531">
        <w:rPr>
          <w:rFonts w:eastAsia="Calibri"/>
          <w:szCs w:val="24"/>
        </w:rPr>
        <w:t>);</w:t>
      </w:r>
    </w:p>
    <w:p w14:paraId="26573B89" w14:textId="7432C27C" w:rsidR="00C41182" w:rsidRPr="00EE4BA6" w:rsidRDefault="00C41182" w:rsidP="00C41182">
      <w:pPr>
        <w:numPr>
          <w:ilvl w:val="0"/>
          <w:numId w:val="91"/>
        </w:numPr>
        <w:spacing w:before="0"/>
        <w:textAlignment w:val="baseline"/>
        <w:rPr>
          <w:rFonts w:eastAsia="Times New Roman"/>
          <w:color w:val="000000"/>
        </w:rPr>
      </w:pPr>
      <w:r w:rsidRPr="00254531">
        <w:rPr>
          <w:rFonts w:eastAsia="Calibri"/>
          <w:szCs w:val="24"/>
        </w:rPr>
        <w:t>Vzdělávání pracovníků ve veřejném sektoru v oblasti tvorby</w:t>
      </w:r>
      <w:r w:rsidRPr="00EE4BA6">
        <w:rPr>
          <w:rFonts w:eastAsia="Times New Roman"/>
          <w:color w:val="000000"/>
        </w:rPr>
        <w:t xml:space="preserve"> veřejných služeb, </w:t>
      </w:r>
      <w:r w:rsidRPr="00217019">
        <w:rPr>
          <w:rFonts w:eastAsia="Calibri"/>
          <w:szCs w:val="24"/>
        </w:rPr>
        <w:t xml:space="preserve">politik </w:t>
      </w:r>
      <w:r w:rsidRPr="00EE4BA6">
        <w:rPr>
          <w:rFonts w:eastAsia="Times New Roman"/>
          <w:color w:val="000000"/>
        </w:rPr>
        <w:t>a v inovativních přístupech k jejich nastavování a poskytování. </w:t>
      </w:r>
    </w:p>
    <w:p w14:paraId="7B93CAFC" w14:textId="77777777" w:rsidR="00C41182" w:rsidRPr="00EE4BA6" w:rsidRDefault="00C41182" w:rsidP="00C41182">
      <w:pPr>
        <w:rPr>
          <w:rFonts w:eastAsia="Times New Roman"/>
          <w:sz w:val="24"/>
          <w:szCs w:val="24"/>
        </w:rPr>
      </w:pPr>
      <w:r w:rsidRPr="00EE4BA6">
        <w:rPr>
          <w:rFonts w:eastAsia="Times New Roman"/>
          <w:b/>
          <w:bCs/>
          <w:color w:val="000000"/>
        </w:rPr>
        <w:t>Rozšiřování inovativních řešení a přístupů, vyvinutých např. v rámci složky Zaměstnanost a sociální inovace nebo jiných programů EU</w:t>
      </w:r>
      <w:r w:rsidRPr="00EE4BA6">
        <w:rPr>
          <w:rFonts w:eastAsia="Times New Roman"/>
          <w:color w:val="000000"/>
        </w:rPr>
        <w:t>, které zahrnuje:</w:t>
      </w:r>
    </w:p>
    <w:p w14:paraId="6FDF2C0A" w14:textId="77777777" w:rsidR="00C41182" w:rsidRPr="00EE4BA6" w:rsidRDefault="00C41182" w:rsidP="00C41182">
      <w:pPr>
        <w:numPr>
          <w:ilvl w:val="0"/>
          <w:numId w:val="92"/>
        </w:numPr>
        <w:spacing w:before="0"/>
        <w:textAlignment w:val="baseline"/>
        <w:rPr>
          <w:rFonts w:eastAsia="Times New Roman"/>
          <w:b/>
          <w:bCs/>
          <w:color w:val="000000"/>
        </w:rPr>
      </w:pPr>
      <w:r w:rsidRPr="00EE4BA6">
        <w:rPr>
          <w:rFonts w:eastAsia="Times New Roman"/>
          <w:color w:val="000000"/>
        </w:rPr>
        <w:t>Inteligentní přenos dobré praxe, </w:t>
      </w:r>
    </w:p>
    <w:p w14:paraId="5FA97DA2" w14:textId="77777777" w:rsidR="00C41182" w:rsidRPr="00EE4BA6" w:rsidRDefault="00C41182" w:rsidP="00C41182">
      <w:pPr>
        <w:numPr>
          <w:ilvl w:val="0"/>
          <w:numId w:val="92"/>
        </w:numPr>
        <w:spacing w:before="0"/>
        <w:textAlignment w:val="baseline"/>
        <w:rPr>
          <w:rFonts w:eastAsia="Times New Roman"/>
          <w:b/>
          <w:bCs/>
          <w:color w:val="000000"/>
        </w:rPr>
      </w:pPr>
      <w:r w:rsidRPr="00EE4BA6">
        <w:rPr>
          <w:rFonts w:eastAsia="Times New Roman"/>
          <w:color w:val="000000"/>
        </w:rPr>
        <w:t>Podporu učení se ze zkušeností jiných včetně využívání poznatků zahraniční a domácí evidence.</w:t>
      </w:r>
    </w:p>
    <w:p w14:paraId="04458F64" w14:textId="77777777" w:rsidR="00C41182" w:rsidRPr="00EE4BA6" w:rsidRDefault="00C41182" w:rsidP="00C41182">
      <w:pPr>
        <w:spacing w:after="0"/>
        <w:rPr>
          <w:rFonts w:eastAsia="Times New Roman"/>
          <w:sz w:val="24"/>
          <w:szCs w:val="24"/>
        </w:rPr>
      </w:pPr>
    </w:p>
    <w:p w14:paraId="7B9A9324" w14:textId="77777777" w:rsidR="00C41182" w:rsidRPr="00EE4BA6" w:rsidRDefault="00C41182" w:rsidP="00C41182">
      <w:pPr>
        <w:rPr>
          <w:rFonts w:eastAsia="Times New Roman"/>
          <w:sz w:val="24"/>
          <w:szCs w:val="24"/>
        </w:rPr>
      </w:pPr>
      <w:r w:rsidRPr="00EE4BA6">
        <w:rPr>
          <w:rFonts w:eastAsia="Times New Roman"/>
          <w:color w:val="000000"/>
        </w:rPr>
        <w:t>Indikativní výčet tematických oblastí, na které se aktivity zejména zaměří: </w:t>
      </w:r>
    </w:p>
    <w:p w14:paraId="740BC589" w14:textId="77777777" w:rsidR="00C41182" w:rsidRPr="00EE4BA6" w:rsidRDefault="00C41182" w:rsidP="00C41182">
      <w:pPr>
        <w:rPr>
          <w:rFonts w:eastAsia="Times New Roman"/>
          <w:sz w:val="24"/>
          <w:szCs w:val="24"/>
        </w:rPr>
      </w:pPr>
      <w:r w:rsidRPr="00EE4BA6">
        <w:rPr>
          <w:rFonts w:eastAsia="Times New Roman"/>
          <w:b/>
          <w:bCs/>
          <w:color w:val="000000"/>
        </w:rPr>
        <w:t>V oblasti sociálního začleňování</w:t>
      </w:r>
    </w:p>
    <w:p w14:paraId="02A6038C" w14:textId="77777777" w:rsidR="00C41182" w:rsidRPr="00EE4BA6" w:rsidRDefault="00C41182" w:rsidP="00C41182">
      <w:pPr>
        <w:numPr>
          <w:ilvl w:val="0"/>
          <w:numId w:val="93"/>
        </w:numPr>
        <w:spacing w:before="0"/>
        <w:textAlignment w:val="baseline"/>
        <w:rPr>
          <w:rFonts w:eastAsia="Times New Roman"/>
          <w:color w:val="000000"/>
        </w:rPr>
      </w:pPr>
      <w:r w:rsidRPr="00EE4BA6">
        <w:rPr>
          <w:rFonts w:eastAsia="Times New Roman"/>
          <w:color w:val="000000"/>
        </w:rPr>
        <w:t>Zvyšování efektivity sociálních služeb, dalších služeb v oblasti sociálního začleňování a služeb na sociálně zdravotním pomezí, nové způsoby jejich zajištění a financování; </w:t>
      </w:r>
    </w:p>
    <w:p w14:paraId="35E2BF31" w14:textId="593C528A" w:rsidR="00C41182" w:rsidRPr="00EE4BA6" w:rsidRDefault="00C41182" w:rsidP="00C41182">
      <w:pPr>
        <w:numPr>
          <w:ilvl w:val="0"/>
          <w:numId w:val="93"/>
        </w:numPr>
        <w:spacing w:before="0"/>
        <w:textAlignment w:val="baseline"/>
        <w:rPr>
          <w:rFonts w:eastAsia="Times New Roman"/>
          <w:color w:val="000000"/>
        </w:rPr>
      </w:pPr>
      <w:r w:rsidRPr="00EE4BA6">
        <w:rPr>
          <w:rFonts w:eastAsia="Times New Roman"/>
          <w:color w:val="000000"/>
        </w:rPr>
        <w:t>Podpora preventivních služeb a služeb řešících problémy již v jejich zárodku, s cílem předcházet sociálnímu vyloučení; hledání nových přístupů v aktivizaci osob sociálně vyloučených nebo sociálním vyloučením a chudobou ohrožených</w:t>
      </w:r>
      <w:r w:rsidR="00294FB6">
        <w:rPr>
          <w:rFonts w:eastAsia="Times New Roman"/>
          <w:color w:val="000000"/>
        </w:rPr>
        <w:t xml:space="preserve">, včetně </w:t>
      </w:r>
      <w:r w:rsidR="00FC7B70">
        <w:rPr>
          <w:rFonts w:eastAsia="Times New Roman"/>
          <w:color w:val="000000"/>
        </w:rPr>
        <w:t xml:space="preserve">hledání </w:t>
      </w:r>
      <w:r w:rsidR="00294FB6">
        <w:rPr>
          <w:rFonts w:eastAsia="Times New Roman"/>
          <w:color w:val="000000"/>
        </w:rPr>
        <w:t>řešení sociálních dopadů spojených s přechodem na nízkouhlíkovou ekonomiku</w:t>
      </w:r>
      <w:r w:rsidRPr="00EE4BA6">
        <w:rPr>
          <w:rFonts w:eastAsia="Times New Roman"/>
          <w:color w:val="000000"/>
        </w:rPr>
        <w:t>. </w:t>
      </w:r>
    </w:p>
    <w:p w14:paraId="56CD9085" w14:textId="29744C2E" w:rsidR="00C41182" w:rsidRPr="00EE4BA6" w:rsidRDefault="00C41182" w:rsidP="00C41182">
      <w:pPr>
        <w:numPr>
          <w:ilvl w:val="0"/>
          <w:numId w:val="93"/>
        </w:numPr>
        <w:spacing w:before="0"/>
        <w:textAlignment w:val="baseline"/>
        <w:rPr>
          <w:rFonts w:eastAsia="Times New Roman"/>
          <w:color w:val="000000"/>
        </w:rPr>
      </w:pPr>
      <w:r w:rsidRPr="00EE4BA6">
        <w:rPr>
          <w:rFonts w:eastAsia="Times New Roman"/>
          <w:color w:val="000000"/>
        </w:rPr>
        <w:t>Propojování sektorů - eliminace bariér při přechodu klientů mezi sektory, návaznost agend, koordinování služeb a systémový přístup jak na úrovni poskytovatelů, tak na úrovni zadavatelů, mezioborová spolupráce; </w:t>
      </w:r>
    </w:p>
    <w:p w14:paraId="272E275E" w14:textId="77777777" w:rsidR="00C41182" w:rsidRPr="00EE4BA6" w:rsidRDefault="00C41182" w:rsidP="00C41182">
      <w:pPr>
        <w:numPr>
          <w:ilvl w:val="0"/>
          <w:numId w:val="93"/>
        </w:numPr>
        <w:spacing w:before="0"/>
        <w:textAlignment w:val="baseline"/>
        <w:rPr>
          <w:rFonts w:eastAsia="Times New Roman"/>
          <w:color w:val="000000"/>
        </w:rPr>
      </w:pPr>
      <w:r w:rsidRPr="00EE4BA6">
        <w:rPr>
          <w:rFonts w:eastAsia="Times New Roman"/>
          <w:color w:val="000000"/>
        </w:rPr>
        <w:t>Podpora vysoce individualizovaných služeb, koordinovaného přístupu ke službám a integrovaných služeb,</w:t>
      </w:r>
      <w:r w:rsidRPr="00EE4BA6">
        <w:rPr>
          <w:rFonts w:eastAsia="Times New Roman"/>
          <w:color w:val="FF0000"/>
        </w:rPr>
        <w:t xml:space="preserve"> </w:t>
      </w:r>
      <w:r w:rsidRPr="00EE4BA6">
        <w:rPr>
          <w:rFonts w:eastAsia="Times New Roman"/>
          <w:color w:val="000000"/>
        </w:rPr>
        <w:t>podpora experimentování a hledání nových přístupů v oblasti zdravotních služeb a přístupu ke zdravotní péči a podpora budování expertních kapacit a jejich rovnoměrnějšího pokrytí v lokalitách;</w:t>
      </w:r>
    </w:p>
    <w:p w14:paraId="60890415" w14:textId="77777777" w:rsidR="00C41182" w:rsidRPr="00EE4BA6" w:rsidRDefault="00C41182" w:rsidP="00C41182">
      <w:pPr>
        <w:textAlignment w:val="baseline"/>
        <w:rPr>
          <w:rFonts w:eastAsia="Times New Roman"/>
          <w:color w:val="000000"/>
        </w:rPr>
      </w:pPr>
      <w:r w:rsidRPr="00EE4BA6">
        <w:rPr>
          <w:rFonts w:eastAsia="Times New Roman"/>
          <w:b/>
          <w:bCs/>
          <w:color w:val="000000"/>
        </w:rPr>
        <w:t>V oblasti zaměstnanosti</w:t>
      </w:r>
    </w:p>
    <w:p w14:paraId="036E8D8C" w14:textId="5D3C5C37" w:rsidR="00C41182" w:rsidRPr="00EE4BA6" w:rsidRDefault="00C41182" w:rsidP="00C41182">
      <w:pPr>
        <w:numPr>
          <w:ilvl w:val="0"/>
          <w:numId w:val="93"/>
        </w:numPr>
        <w:spacing w:before="0"/>
        <w:textAlignment w:val="baseline"/>
        <w:rPr>
          <w:rFonts w:eastAsia="Times New Roman"/>
          <w:color w:val="000000"/>
        </w:rPr>
      </w:pPr>
      <w:r w:rsidRPr="00EE4BA6">
        <w:rPr>
          <w:rFonts w:eastAsia="Times New Roman"/>
          <w:color w:val="000000"/>
        </w:rPr>
        <w:t>Pilotování opatření reagujících na změny ve společnosti, na trhu práce a v oblasti dalšího vzdělávání reagující na socioekonomické a environmentální změny (</w:t>
      </w:r>
      <w:r w:rsidR="00D03F3F">
        <w:rPr>
          <w:rFonts w:eastAsia="Times New Roman"/>
          <w:color w:val="000000"/>
        </w:rPr>
        <w:t>přechod na nízkouhlíkovou ekonomiku</w:t>
      </w:r>
      <w:r w:rsidRPr="00EE4BA6">
        <w:rPr>
          <w:rFonts w:eastAsia="Times New Roman"/>
          <w:color w:val="000000"/>
        </w:rPr>
        <w:t>, automatizace, digitalizace a další); </w:t>
      </w:r>
    </w:p>
    <w:p w14:paraId="4338E743" w14:textId="7911C931" w:rsidR="00C41182" w:rsidRPr="00EE4BA6" w:rsidRDefault="00C41182" w:rsidP="00C41182">
      <w:pPr>
        <w:numPr>
          <w:ilvl w:val="0"/>
          <w:numId w:val="93"/>
        </w:numPr>
        <w:spacing w:before="0"/>
        <w:textAlignment w:val="baseline"/>
        <w:rPr>
          <w:rFonts w:eastAsia="Times New Roman"/>
          <w:color w:val="000000"/>
        </w:rPr>
      </w:pPr>
      <w:r w:rsidRPr="00EE4BA6">
        <w:rPr>
          <w:rFonts w:eastAsia="Times New Roman"/>
          <w:color w:val="000000"/>
        </w:rPr>
        <w:t>Pilotování nových přístupů ke zvýšení zaměstnatelnosti, nových obchodních modelů se sociální</w:t>
      </w:r>
      <w:r w:rsidR="005F19BE">
        <w:rPr>
          <w:rFonts w:eastAsia="Times New Roman"/>
          <w:color w:val="000000"/>
        </w:rPr>
        <w:t>m</w:t>
      </w:r>
      <w:r w:rsidRPr="00EE4BA6">
        <w:rPr>
          <w:rFonts w:eastAsia="Times New Roman"/>
          <w:color w:val="000000"/>
        </w:rPr>
        <w:t xml:space="preserve"> dopadem a komplexních služeb kombinujících sociální začleňování a podporu zaměstnanosti; </w:t>
      </w:r>
    </w:p>
    <w:p w14:paraId="36EA9EB1" w14:textId="77777777" w:rsidR="00AF3EE5" w:rsidRPr="00217019" w:rsidRDefault="00AF3EE5" w:rsidP="007D5815">
      <w:pPr>
        <w:spacing w:before="0"/>
        <w:rPr>
          <w:rFonts w:eastAsia="Calibri"/>
          <w:b/>
        </w:rPr>
      </w:pPr>
      <w:r w:rsidRPr="00217019">
        <w:rPr>
          <w:rFonts w:eastAsia="Calibri"/>
          <w:b/>
        </w:rPr>
        <w:t>V oblasti rovných příležitostí</w:t>
      </w:r>
    </w:p>
    <w:p w14:paraId="61D6B79A" w14:textId="11365764" w:rsidR="00AF3EE5" w:rsidRPr="00217019" w:rsidRDefault="00AF3EE5" w:rsidP="004D61E4">
      <w:pPr>
        <w:pStyle w:val="Odstavecseseznamem"/>
        <w:numPr>
          <w:ilvl w:val="0"/>
          <w:numId w:val="69"/>
        </w:numPr>
        <w:spacing w:after="120"/>
        <w:contextualSpacing w:val="0"/>
        <w:rPr>
          <w:rFonts w:cs="Times New Roman"/>
          <w:lang w:val="cs-CZ"/>
        </w:rPr>
      </w:pPr>
      <w:r w:rsidRPr="00217019">
        <w:rPr>
          <w:rFonts w:cs="Times New Roman"/>
          <w:lang w:val="cs-CZ"/>
        </w:rPr>
        <w:t>Pilotování nových opatření zvyšujících rovnost příležitostí (na trhu práce, v přístupu ke službám, v zaměstnavatelské sféře a v oblasti péče o děti)</w:t>
      </w:r>
      <w:r w:rsidR="004707EC" w:rsidRPr="00217019">
        <w:rPr>
          <w:rFonts w:cs="Times New Roman"/>
          <w:lang w:val="cs-CZ"/>
        </w:rPr>
        <w:t xml:space="preserve"> a přispívajících k boji s diskriminací</w:t>
      </w:r>
      <w:r w:rsidRPr="00217019">
        <w:rPr>
          <w:rFonts w:cs="Times New Roman"/>
          <w:lang w:val="cs-CZ"/>
        </w:rPr>
        <w:t>.</w:t>
      </w:r>
    </w:p>
    <w:p w14:paraId="2F3E745A" w14:textId="77777777" w:rsidR="00AF3EE5" w:rsidRPr="00217019" w:rsidRDefault="00AF3EE5" w:rsidP="007D5815">
      <w:pPr>
        <w:spacing w:before="0"/>
        <w:rPr>
          <w:rFonts w:eastAsia="Calibri"/>
          <w:b/>
          <w:szCs w:val="24"/>
        </w:rPr>
      </w:pPr>
      <w:r w:rsidRPr="00217019">
        <w:rPr>
          <w:rFonts w:eastAsia="Calibri"/>
          <w:b/>
          <w:szCs w:val="24"/>
        </w:rPr>
        <w:t>V oblasti efektivního fungování organizací:</w:t>
      </w:r>
    </w:p>
    <w:p w14:paraId="0A0272F8" w14:textId="7A2CF7D9" w:rsidR="00AF3EE5" w:rsidRPr="00217019" w:rsidRDefault="00AF3EE5" w:rsidP="004D61E4">
      <w:pPr>
        <w:numPr>
          <w:ilvl w:val="0"/>
          <w:numId w:val="69"/>
        </w:numPr>
        <w:spacing w:before="0"/>
        <w:rPr>
          <w:rFonts w:eastAsia="Calibri"/>
          <w:szCs w:val="24"/>
        </w:rPr>
      </w:pPr>
      <w:r w:rsidRPr="00217019">
        <w:rPr>
          <w:rFonts w:eastAsia="Calibri"/>
          <w:szCs w:val="24"/>
        </w:rPr>
        <w:t>Experimentování a hledání nových přístupů ve zvyšování transparentnosti, udržitelnosti a efektivnějšího fungování NNO, snižování závislosti NNO na veřejných zdrojích, efektivnější využívání firemního i soukromého dárcovství/dobrovolnictví a spolupráce NNO se soukromou sférou;</w:t>
      </w:r>
    </w:p>
    <w:p w14:paraId="1B015882" w14:textId="4416C3DF" w:rsidR="00AF3EE5" w:rsidRPr="00217019" w:rsidRDefault="00AF3EE5" w:rsidP="004D61E4">
      <w:pPr>
        <w:numPr>
          <w:ilvl w:val="0"/>
          <w:numId w:val="69"/>
        </w:numPr>
        <w:spacing w:before="0"/>
        <w:rPr>
          <w:rFonts w:eastAsia="Calibri"/>
          <w:szCs w:val="24"/>
        </w:rPr>
      </w:pPr>
      <w:r w:rsidRPr="00217019">
        <w:rPr>
          <w:rFonts w:eastAsia="Calibri"/>
          <w:szCs w:val="24"/>
        </w:rPr>
        <w:lastRenderedPageBreak/>
        <w:t>Experimentování a hledání nových způsobů v podpoře efektivnějšího fungování veřejné správy</w:t>
      </w:r>
      <w:r w:rsidRPr="00217019">
        <w:rPr>
          <w:rFonts w:eastAsia="Calibri"/>
          <w:b/>
          <w:szCs w:val="24"/>
        </w:rPr>
        <w:t xml:space="preserve"> </w:t>
      </w:r>
      <w:r w:rsidRPr="00217019">
        <w:rPr>
          <w:rFonts w:eastAsia="Calibri"/>
          <w:szCs w:val="24"/>
        </w:rPr>
        <w:t>umožňující flexibilně reagovat na turbulentní změny ve 21. století, posilování proaktivního přístupu, otevírání státní správy občanům a participativní rozhodování, podpora rozvoje uvědomělé a klientsky orientované státní správy, podpora veřejného rozhodování založeného na využívání vědecky ověřených podkladů</w:t>
      </w:r>
      <w:r w:rsidR="00EF380A" w:rsidRPr="00217019">
        <w:rPr>
          <w:rFonts w:eastAsia="Calibri"/>
          <w:szCs w:val="24"/>
        </w:rPr>
        <w:t xml:space="preserve"> včetně hodnocení dopadů politik</w:t>
      </w:r>
      <w:r w:rsidRPr="00217019">
        <w:rPr>
          <w:rFonts w:eastAsia="Calibri"/>
          <w:szCs w:val="24"/>
        </w:rPr>
        <w:t>;</w:t>
      </w:r>
    </w:p>
    <w:p w14:paraId="1DAD207C" w14:textId="0287F11B" w:rsidR="00AF3EE5" w:rsidRPr="00217019" w:rsidRDefault="00AF3EE5" w:rsidP="004D61E4">
      <w:pPr>
        <w:numPr>
          <w:ilvl w:val="0"/>
          <w:numId w:val="69"/>
        </w:numPr>
        <w:spacing w:before="0"/>
        <w:rPr>
          <w:rFonts w:eastAsia="Calibri"/>
          <w:szCs w:val="24"/>
        </w:rPr>
      </w:pPr>
      <w:r w:rsidRPr="00217019">
        <w:rPr>
          <w:rFonts w:eastAsia="Calibri"/>
          <w:szCs w:val="24"/>
        </w:rPr>
        <w:t xml:space="preserve">Podpora nových způsobů organizace práce a způsobu přemýšlení o organizačních kulturách. </w:t>
      </w:r>
    </w:p>
    <w:p w14:paraId="5D1A090D" w14:textId="77777777" w:rsidR="00AF3EE5" w:rsidRPr="00217019" w:rsidRDefault="00AF3EE5" w:rsidP="00AF3EE5">
      <w:pPr>
        <w:spacing w:before="0"/>
        <w:rPr>
          <w:rFonts w:eastAsia="Calibri"/>
          <w:szCs w:val="24"/>
        </w:rPr>
      </w:pPr>
    </w:p>
    <w:p w14:paraId="15C403CD" w14:textId="77777777" w:rsidR="00AF3EE5" w:rsidRPr="00217019" w:rsidRDefault="00AF3EE5" w:rsidP="00AF3EE5">
      <w:pPr>
        <w:spacing w:before="0"/>
        <w:rPr>
          <w:rFonts w:eastAsia="Calibri"/>
          <w:i/>
          <w:szCs w:val="24"/>
          <w:u w:val="single"/>
        </w:rPr>
      </w:pPr>
      <w:r w:rsidRPr="00217019">
        <w:rPr>
          <w:rFonts w:eastAsia="Calibri"/>
          <w:i/>
          <w:szCs w:val="24"/>
          <w:u w:val="single"/>
        </w:rPr>
        <w:t>Očekávaný příspěvek podporovaných aktivit ke specifickému cíli:</w:t>
      </w:r>
    </w:p>
    <w:p w14:paraId="1424D9AD" w14:textId="5B962A7C" w:rsidR="00CC15A8" w:rsidRDefault="00CC15A8" w:rsidP="00CC15A8">
      <w:r>
        <w:rPr>
          <w:iCs/>
        </w:rPr>
        <w:t>Aktivity v rámci tohoto specifického cíle přispějí k naplňování Evropského pilíře sociálních práv, konkrétně přispějí k naplňování cíle EU v oblasti zaměstnanosti (zvýšení míry zaměstnanosti osob ve věku 20-64 let) a cíle EU v oblasti boje s chudobou (snížení počtu osob ohrožených chudobou a sociálním vyloučením).</w:t>
      </w:r>
    </w:p>
    <w:p w14:paraId="1BD27F48" w14:textId="77777777" w:rsidR="00AF3EE5" w:rsidRPr="00217019" w:rsidRDefault="00AF3EE5" w:rsidP="00AF3EE5">
      <w:pPr>
        <w:spacing w:before="0"/>
        <w:rPr>
          <w:rFonts w:eastAsia="Calibri"/>
          <w:szCs w:val="24"/>
        </w:rPr>
      </w:pPr>
      <w:r w:rsidRPr="00217019">
        <w:rPr>
          <w:rFonts w:eastAsia="Calibri"/>
          <w:szCs w:val="24"/>
        </w:rPr>
        <w:t xml:space="preserve">Podporované aktivity cílí na zlepšení a rozvoj řešení veřejných problémů, rozvoj systému tvorby a podpory inovací a vytváření veřejných politik jako takových. Podporované aktivity přispějí k tomu, že veřejné politiky v oblasti sociálního začleňování a zaměstnanosti a rovných příležitostí budou vytvářeny na základě evidence, a pilotní ověřování nových opatření bude běžnou součástí praxe ve veřejné správě. </w:t>
      </w:r>
    </w:p>
    <w:p w14:paraId="75699C49" w14:textId="43DB548C" w:rsidR="00AF3EE5" w:rsidRPr="00217019" w:rsidRDefault="00AF3EE5" w:rsidP="00AF3EE5">
      <w:pPr>
        <w:spacing w:before="0"/>
        <w:rPr>
          <w:rFonts w:eastAsia="Calibri"/>
          <w:szCs w:val="24"/>
        </w:rPr>
      </w:pPr>
      <w:r w:rsidRPr="00217019">
        <w:rPr>
          <w:rFonts w:eastAsia="Calibri"/>
          <w:szCs w:val="24"/>
        </w:rPr>
        <w:t xml:space="preserve">Realizace aktivit rovněž přispěje k tomu, že veřejné i soukromé subjekty působící v oblasti sociálního začleňování a zaměstnanosti a rovných příležitostí budou brát v potaz potřeby svých klientů a podle nich navrhovat své služby, budou poskytovat individualizované služby a budou orientovány na klienty a jejich potřeby namísto zbytečné administrativy. Veřejné služby budou dostupné, koordinované, </w:t>
      </w:r>
      <w:r w:rsidR="00D11FA4" w:rsidRPr="00217019">
        <w:rPr>
          <w:rFonts w:eastAsia="Calibri"/>
          <w:szCs w:val="24"/>
        </w:rPr>
        <w:t xml:space="preserve">provázané, </w:t>
      </w:r>
      <w:proofErr w:type="spellStart"/>
      <w:r w:rsidRPr="00217019">
        <w:rPr>
          <w:rFonts w:eastAsia="Calibri"/>
          <w:szCs w:val="24"/>
        </w:rPr>
        <w:t>proklientské</w:t>
      </w:r>
      <w:proofErr w:type="spellEnd"/>
      <w:r w:rsidRPr="00217019">
        <w:rPr>
          <w:rFonts w:eastAsia="Calibri"/>
          <w:szCs w:val="24"/>
        </w:rPr>
        <w:t xml:space="preserve"> a efektivní v řešení problémů </w:t>
      </w:r>
      <w:r w:rsidR="00794021" w:rsidRPr="00217019">
        <w:rPr>
          <w:rFonts w:eastAsia="Calibri"/>
          <w:szCs w:val="24"/>
        </w:rPr>
        <w:t>svých klientů</w:t>
      </w:r>
      <w:r w:rsidRPr="00217019">
        <w:rPr>
          <w:rFonts w:eastAsia="Calibri"/>
          <w:szCs w:val="24"/>
        </w:rPr>
        <w:t xml:space="preserve">, budou řešit problémy už v jejich zárodku a předcházet tak jejich eskalaci, a budou mít propracovaný systém prevence. </w:t>
      </w:r>
    </w:p>
    <w:p w14:paraId="0B5EB6A0" w14:textId="5D1B3E26" w:rsidR="00AF3EE5" w:rsidRDefault="00AF3EE5" w:rsidP="00AF3EE5">
      <w:pPr>
        <w:rPr>
          <w:rFonts w:eastAsia="Calibri"/>
          <w:szCs w:val="24"/>
        </w:rPr>
      </w:pPr>
      <w:r w:rsidRPr="00217019">
        <w:rPr>
          <w:rFonts w:eastAsia="Calibri"/>
          <w:szCs w:val="24"/>
        </w:rPr>
        <w:t xml:space="preserve">Prostřednictvím aktivit by mělo dojít nejen k posílení aktivního začleňování a podpoře rovných příležitostí, ale i k rozvoji systému tvorby </w:t>
      </w:r>
      <w:r w:rsidR="006D7DED" w:rsidRPr="00217019">
        <w:rPr>
          <w:rFonts w:eastAsia="Calibri"/>
          <w:szCs w:val="24"/>
        </w:rPr>
        <w:t xml:space="preserve">veřejných </w:t>
      </w:r>
      <w:r w:rsidRPr="00217019">
        <w:rPr>
          <w:rFonts w:eastAsia="Calibri"/>
          <w:szCs w:val="24"/>
        </w:rPr>
        <w:t>služeb a politik a k podpoře využívání sociálních inovací a sociálního experimentování.</w:t>
      </w:r>
    </w:p>
    <w:p w14:paraId="792C0FD8" w14:textId="1C542348" w:rsidR="00D03F3F" w:rsidRPr="00217019" w:rsidRDefault="00D03F3F" w:rsidP="00AF3EE5">
      <w:pPr>
        <w:rPr>
          <w:b/>
          <w:u w:val="single"/>
        </w:rPr>
      </w:pPr>
      <w:r>
        <w:t xml:space="preserve">Realizace aktivit v rámci tohoto specifického cíle rovněž přispěje </w:t>
      </w:r>
      <w:r w:rsidRPr="00995D25">
        <w:t xml:space="preserve">k naplňování </w:t>
      </w:r>
      <w:r>
        <w:t xml:space="preserve">Zelené dohody pro Evropu, výše příspěvku </w:t>
      </w:r>
      <w:r w:rsidR="00DD5657">
        <w:t xml:space="preserve">na klima </w:t>
      </w:r>
      <w:r>
        <w:t>ze zdrojů ESF+ je indikativně vyčíslena na 0,4 mil. EUR.</w:t>
      </w:r>
    </w:p>
    <w:p w14:paraId="4ADA0FC3" w14:textId="6C847320" w:rsidR="00AF3EE5" w:rsidRDefault="00256D55" w:rsidP="0082400B">
      <w:pPr>
        <w:rPr>
          <w:b/>
          <w:u w:val="single"/>
        </w:rPr>
      </w:pPr>
      <w:r>
        <w:rPr>
          <w:b/>
          <w:u w:val="single"/>
        </w:rPr>
        <w:t>Vymezení vůči obdobným intervencím v jiných programech</w:t>
      </w:r>
    </w:p>
    <w:p w14:paraId="44B4F0BE" w14:textId="1B5964A3" w:rsidR="00256D55" w:rsidRDefault="00256D55" w:rsidP="0082400B">
      <w:pPr>
        <w:rPr>
          <w:rFonts w:eastAsia="Calibri"/>
        </w:rPr>
      </w:pPr>
      <w:r>
        <w:rPr>
          <w:rFonts w:eastAsia="Calibri"/>
        </w:rPr>
        <w:t>Obdobné intervence nejsou v jiných OP podporovány.</w:t>
      </w:r>
    </w:p>
    <w:p w14:paraId="4F768553" w14:textId="77777777" w:rsidR="00256D55" w:rsidRPr="00217019" w:rsidRDefault="00256D55" w:rsidP="0082400B">
      <w:pPr>
        <w:rPr>
          <w:b/>
          <w:u w:val="single"/>
        </w:rPr>
      </w:pPr>
    </w:p>
    <w:p w14:paraId="59598F31" w14:textId="77777777" w:rsidR="00951D41" w:rsidRPr="00217019" w:rsidRDefault="00951D41" w:rsidP="0082400B">
      <w:pPr>
        <w:rPr>
          <w:rFonts w:eastAsia="Times New Roman"/>
          <w:b/>
          <w:iCs/>
          <w:szCs w:val="24"/>
          <w:u w:val="single"/>
        </w:rPr>
      </w:pPr>
      <w:r w:rsidRPr="00217019">
        <w:rPr>
          <w:b/>
          <w:u w:val="single"/>
        </w:rPr>
        <w:t xml:space="preserve">Hlavní cílové skupiny </w:t>
      </w:r>
    </w:p>
    <w:p w14:paraId="54E8EBE9" w14:textId="6C13B063" w:rsidR="00AF3EE5" w:rsidRPr="00217019" w:rsidRDefault="00AF3EE5" w:rsidP="00AF3EE5">
      <w:r w:rsidRPr="00217019">
        <w:t xml:space="preserve">Cílové skupiny zahrnují především uchazeče o zaměstnání, zájemce o zaměstnání, ekonomicky neaktivní osoby, osoby sociálně vyloučené nebo ohrožené sociálním vyloučením a chudobou, </w:t>
      </w:r>
      <w:r w:rsidR="00F05187" w:rsidRPr="00F05187">
        <w:t>osoby žijící v nejistém či nevyhovujícím bydlení</w:t>
      </w:r>
      <w:r w:rsidR="00F05187">
        <w:t>,</w:t>
      </w:r>
      <w:r w:rsidR="00F05187" w:rsidRPr="00217019">
        <w:t xml:space="preserve"> </w:t>
      </w:r>
      <w:r w:rsidR="002A1DB4" w:rsidRPr="00217019">
        <w:t>rodiny s</w:t>
      </w:r>
      <w:r w:rsidR="00AA19BD" w:rsidRPr="00217019">
        <w:t> </w:t>
      </w:r>
      <w:r w:rsidR="002A1DB4" w:rsidRPr="00217019">
        <w:t>dětmi</w:t>
      </w:r>
      <w:r w:rsidR="00AA19BD" w:rsidRPr="00217019">
        <w:t xml:space="preserve"> (včetně vícečetných)</w:t>
      </w:r>
      <w:r w:rsidR="002A1DB4" w:rsidRPr="00217019">
        <w:t xml:space="preserve">, </w:t>
      </w:r>
      <w:r w:rsidR="003C32F7" w:rsidRPr="00217019">
        <w:t xml:space="preserve">osoby </w:t>
      </w:r>
      <w:r w:rsidR="00BE342E">
        <w:t>mladší 30</w:t>
      </w:r>
      <w:r w:rsidR="003C32F7" w:rsidRPr="00217019">
        <w:t xml:space="preserve"> let věku, </w:t>
      </w:r>
      <w:r w:rsidRPr="00217019">
        <w:t xml:space="preserve">osoby pečující o jiné závislé osoby, poskytovatele a zadavatelé sociálních služeb a navazující pracovní integrace, služeb pro rodiny a děti a dalších služeb na podporu sociálního začleňování a jejich zaměstnance, dále sociální pracovníky, zaměstnance NNO a sociálních podniků, zaměstnavatele a zaměstnance, orgány ústřední státní správy a územních samospráv a jejich zaměstnance a v neposlední řadě veřejnost. </w:t>
      </w:r>
    </w:p>
    <w:p w14:paraId="51DC0467" w14:textId="77777777" w:rsidR="00C85D1B" w:rsidRPr="00217019" w:rsidRDefault="00C85D1B" w:rsidP="008567D5">
      <w:pPr>
        <w:rPr>
          <w:b/>
          <w:u w:val="single"/>
        </w:rPr>
      </w:pPr>
    </w:p>
    <w:p w14:paraId="61C104DC" w14:textId="50AE82C8" w:rsidR="008567D5" w:rsidRPr="00217019" w:rsidRDefault="008567D5" w:rsidP="008567D5">
      <w:pPr>
        <w:rPr>
          <w:b/>
          <w:u w:val="single"/>
        </w:rPr>
      </w:pPr>
      <w:r w:rsidRPr="00217019">
        <w:rPr>
          <w:b/>
          <w:u w:val="single"/>
        </w:rPr>
        <w:t>Činnosti zajišťující rovnost, začlenění a nediskriminaci</w:t>
      </w:r>
    </w:p>
    <w:p w14:paraId="0F051DAD" w14:textId="21ACCA51" w:rsidR="00F95B6F" w:rsidRPr="00217019" w:rsidRDefault="00F95B6F" w:rsidP="00F95B6F">
      <w:pPr>
        <w:rPr>
          <w:color w:val="000000"/>
        </w:rPr>
      </w:pPr>
      <w:r w:rsidRPr="00217019">
        <w:rPr>
          <w:color w:val="000000"/>
        </w:rPr>
        <w:t xml:space="preserve">Aktivity v rámci tohoto specifického cíle mají potenciál významně přispět k rovným příležitostem, začleňování a nediskriminaci. Aktivity podpoří sociální experimentování a tvorbu sociálních inovací mj. v oblastech sociálního začleňování a rovných příležitostí. Realizace aktivit povede mj. k vyšší kvalitě poskytovaných veřejných služeb, které pak budou více individualizované a klientsky orientované, což přispěje k začlenění do trhu práce a do společnosti zejména u nejvíce znevýhodněných osob. </w:t>
      </w:r>
    </w:p>
    <w:p w14:paraId="525029EC" w14:textId="1A945275" w:rsidR="00F95B6F" w:rsidRPr="00217019" w:rsidRDefault="00F95B6F" w:rsidP="00F95B6F">
      <w:pPr>
        <w:rPr>
          <w:color w:val="000000"/>
        </w:rPr>
      </w:pPr>
      <w:r w:rsidRPr="00217019">
        <w:rPr>
          <w:color w:val="000000"/>
        </w:rPr>
        <w:lastRenderedPageBreak/>
        <w:t>Při programování, řízení, monitorování a evaluacích bude brán zřetel na příspěvek podporovaných intervencí k rovnosti žen a mužů, začleňování a nediskriminaci, aby měly všechny sociální skupiny stejný přístup k čerpání prostředků ESF+ (např. etnické menšiny, osoby se zdravotním postižením apod.). Významné je zejména zajištění, aby realizátoři projektů v rámci podpory rovného přístupu a nediskriminace náležitě zohledňovali specifické potřeby jednotlivých cílových skupin a využívali v relevantních případech vhodná opatření k odstranění možných bariér účasti v projektech pro cílové skupiny</w:t>
      </w:r>
      <w:r w:rsidR="0045412E">
        <w:rPr>
          <w:color w:val="000000"/>
        </w:rPr>
        <w:t>, např. prostřednictvím doprovodných opatření</w:t>
      </w:r>
      <w:r w:rsidRPr="00217019">
        <w:rPr>
          <w:color w:val="000000"/>
        </w:rPr>
        <w:t>. Téma rovn</w:t>
      </w:r>
      <w:r w:rsidR="00B118C0">
        <w:rPr>
          <w:color w:val="000000"/>
        </w:rPr>
        <w:t xml:space="preserve">osti žen a mužů </w:t>
      </w:r>
      <w:r w:rsidRPr="00217019">
        <w:rPr>
          <w:color w:val="000000"/>
        </w:rPr>
        <w:t xml:space="preserve">a nediskriminace bude proto </w:t>
      </w:r>
      <w:r w:rsidRPr="00217019">
        <w:t>zakomponováno do kritérií pro výběr projektů. Bude usilováno o to, aby podpořené projekty přispívaly k naplňování principu rovn</w:t>
      </w:r>
      <w:r w:rsidR="00B118C0">
        <w:t>osti žen a mužů</w:t>
      </w:r>
      <w:r w:rsidRPr="00217019">
        <w:t xml:space="preserve"> a nediskriminace všude, kde je to relevantní. Projekt, u nějž bude v rámci hodnocení identifikován negativní dopad na </w:t>
      </w:r>
      <w:r w:rsidR="00B118C0">
        <w:t>tato témata</w:t>
      </w:r>
      <w:r w:rsidRPr="00217019">
        <w:t>, nebude moci být podpořen z prostředků OPZ+.</w:t>
      </w:r>
    </w:p>
    <w:p w14:paraId="44E467A1" w14:textId="77777777" w:rsidR="008567D5" w:rsidRPr="00217019" w:rsidRDefault="008567D5" w:rsidP="008567D5">
      <w:pPr>
        <w:rPr>
          <w:rFonts w:eastAsia="Times New Roman"/>
        </w:rPr>
      </w:pPr>
    </w:p>
    <w:p w14:paraId="6AB635F1" w14:textId="6FAAA2D6" w:rsidR="00951D41" w:rsidRPr="00217019" w:rsidRDefault="008567D5" w:rsidP="0082400B">
      <w:pPr>
        <w:rPr>
          <w:rFonts w:eastAsia="Times New Roman"/>
          <w:b/>
          <w:szCs w:val="24"/>
          <w:u w:val="single"/>
        </w:rPr>
      </w:pPr>
      <w:r w:rsidRPr="00217019">
        <w:rPr>
          <w:b/>
          <w:u w:val="single"/>
        </w:rPr>
        <w:t xml:space="preserve">Orientační seznam konkrétních cílových území, včetně plánovaného </w:t>
      </w:r>
      <w:r w:rsidR="00D44CDB">
        <w:rPr>
          <w:b/>
          <w:u w:val="single"/>
        </w:rPr>
        <w:t>vy</w:t>
      </w:r>
      <w:r w:rsidRPr="00217019">
        <w:rPr>
          <w:b/>
          <w:u w:val="single"/>
        </w:rPr>
        <w:t xml:space="preserve">užití územních nástrojů </w:t>
      </w:r>
    </w:p>
    <w:p w14:paraId="2DD9B990" w14:textId="327D8A6C" w:rsidR="00AF3EE5" w:rsidRPr="00217019" w:rsidRDefault="007A6CF3" w:rsidP="0082400B">
      <w:pPr>
        <w:rPr>
          <w:b/>
          <w:u w:val="single"/>
        </w:rPr>
      </w:pPr>
      <w:r w:rsidRPr="00217019">
        <w:rPr>
          <w:rFonts w:eastAsia="Times New Roman"/>
          <w:iCs/>
        </w:rPr>
        <w:t xml:space="preserve">Poskytovaná podpora bude zacílena na celé území České republiky napříč všemi třemi kategoriemi regionů tak, </w:t>
      </w:r>
      <w:r w:rsidR="00AF3EE5" w:rsidRPr="00217019">
        <w:rPr>
          <w:rFonts w:eastAsia="Times New Roman"/>
        </w:rPr>
        <w:t>aby problematika podpory sociálních inovací a sociálního experimentování mohla být řešena plošně v rámci celé ČR.</w:t>
      </w:r>
    </w:p>
    <w:p w14:paraId="30D86B75" w14:textId="77777777" w:rsidR="00AF3EE5" w:rsidRPr="00217019" w:rsidRDefault="00AF3EE5" w:rsidP="0082400B">
      <w:pPr>
        <w:rPr>
          <w:b/>
          <w:u w:val="single"/>
        </w:rPr>
      </w:pPr>
    </w:p>
    <w:p w14:paraId="1D8E9A29" w14:textId="62E1DECD" w:rsidR="00951D41" w:rsidRPr="00217019" w:rsidRDefault="00951D41" w:rsidP="0082400B">
      <w:pPr>
        <w:rPr>
          <w:rFonts w:eastAsia="Times New Roman"/>
          <w:b/>
          <w:iCs/>
          <w:szCs w:val="24"/>
          <w:u w:val="single"/>
        </w:rPr>
      </w:pPr>
      <w:r w:rsidRPr="00217019">
        <w:rPr>
          <w:b/>
          <w:u w:val="single"/>
        </w:rPr>
        <w:t>Meziregionální</w:t>
      </w:r>
      <w:r w:rsidR="00A7323B" w:rsidRPr="00217019">
        <w:rPr>
          <w:b/>
          <w:u w:val="single"/>
        </w:rPr>
        <w:t>, přeshraniční</w:t>
      </w:r>
      <w:r w:rsidRPr="00217019">
        <w:rPr>
          <w:b/>
          <w:u w:val="single"/>
        </w:rPr>
        <w:t xml:space="preserve"> a nadnárodní činnosti </w:t>
      </w:r>
    </w:p>
    <w:p w14:paraId="79B4D9BB" w14:textId="77777777" w:rsidR="0088281F" w:rsidRPr="00217019" w:rsidRDefault="0088281F" w:rsidP="0088281F">
      <w:pPr>
        <w:rPr>
          <w:rFonts w:eastAsia="Times New Roman"/>
        </w:rPr>
      </w:pPr>
      <w:r w:rsidRPr="00217019">
        <w:rPr>
          <w:rFonts w:eastAsia="Times New Roman"/>
          <w:iCs/>
        </w:rPr>
        <w:t xml:space="preserve">V rámci tohoto specifického cíle se </w:t>
      </w:r>
      <w:r w:rsidRPr="00217019">
        <w:t xml:space="preserve">nepředpokládá </w:t>
      </w:r>
      <w:r>
        <w:t xml:space="preserve">realizace žádných </w:t>
      </w:r>
      <w:r w:rsidRPr="00217019">
        <w:t>meziregionální</w:t>
      </w:r>
      <w:r>
        <w:t>ch</w:t>
      </w:r>
      <w:r w:rsidRPr="00217019">
        <w:t>, přeshraniční</w:t>
      </w:r>
      <w:r>
        <w:t>ch</w:t>
      </w:r>
      <w:r w:rsidRPr="00217019">
        <w:t xml:space="preserve"> a nadnárodní</w:t>
      </w:r>
      <w:r>
        <w:t>ch aktivit, do kterých by byli</w:t>
      </w:r>
      <w:r w:rsidRPr="00217019">
        <w:t xml:space="preserve"> zapojen</w:t>
      </w:r>
      <w:r>
        <w:t>i</w:t>
      </w:r>
      <w:r w:rsidRPr="00217019">
        <w:t xml:space="preserve"> příjemc</w:t>
      </w:r>
      <w:r>
        <w:t>i</w:t>
      </w:r>
      <w:r w:rsidRPr="00217019">
        <w:t xml:space="preserve"> z dalších členských států nebo států mimo EU.</w:t>
      </w:r>
    </w:p>
    <w:p w14:paraId="14B08E8D" w14:textId="77777777" w:rsidR="00AF3EE5" w:rsidRPr="00217019" w:rsidRDefault="00AF3EE5" w:rsidP="0082400B">
      <w:pPr>
        <w:rPr>
          <w:b/>
          <w:u w:val="single"/>
        </w:rPr>
      </w:pPr>
    </w:p>
    <w:p w14:paraId="22F98A2A" w14:textId="77777777" w:rsidR="00951D41" w:rsidRPr="00217019" w:rsidRDefault="00951D41" w:rsidP="0082400B">
      <w:pPr>
        <w:rPr>
          <w:rFonts w:eastAsia="Times New Roman"/>
          <w:b/>
          <w:iCs/>
          <w:szCs w:val="24"/>
          <w:u w:val="single"/>
        </w:rPr>
      </w:pPr>
      <w:r w:rsidRPr="00217019">
        <w:rPr>
          <w:b/>
          <w:u w:val="single"/>
        </w:rPr>
        <w:t xml:space="preserve">Plánované využití finančních nástrojů </w:t>
      </w:r>
    </w:p>
    <w:p w14:paraId="025BADA6" w14:textId="58CEAB24" w:rsidR="008C0E11" w:rsidRPr="00217019" w:rsidRDefault="008C0E11" w:rsidP="008C0E11">
      <w:pPr>
        <w:rPr>
          <w:rFonts w:eastAsia="Times New Roman"/>
        </w:rPr>
      </w:pPr>
      <w:r w:rsidRPr="00217019">
        <w:rPr>
          <w:rFonts w:eastAsia="Times New Roman"/>
          <w:iCs/>
        </w:rPr>
        <w:t>V rámci tohoto specifického cíle se využití finančních nástrojů nepředpokládá</w:t>
      </w:r>
      <w:r w:rsidR="007A6CF3" w:rsidRPr="00217019">
        <w:rPr>
          <w:rFonts w:eastAsia="Times New Roman"/>
          <w:iCs/>
        </w:rPr>
        <w:t xml:space="preserve">, protože projekty podporované v této oblasti negenerují </w:t>
      </w:r>
      <w:r w:rsidR="007A6CF3" w:rsidRPr="00217019">
        <w:t>významnější příjmy, které by mohli příjemci využít ke splacení poskytnuté podpory</w:t>
      </w:r>
      <w:r w:rsidRPr="00217019">
        <w:rPr>
          <w:rFonts w:eastAsia="Times New Roman"/>
          <w:iCs/>
        </w:rPr>
        <w:t>.</w:t>
      </w:r>
      <w:r w:rsidR="0088281F">
        <w:rPr>
          <w:rFonts w:eastAsia="Times New Roman"/>
          <w:iCs/>
        </w:rPr>
        <w:t xml:space="preserve"> Zachování nevratné formy podpory se proto jeví jako nejvhodnější.</w:t>
      </w:r>
    </w:p>
    <w:p w14:paraId="6BE89A12" w14:textId="77777777" w:rsidR="00951D41" w:rsidRPr="00217019" w:rsidRDefault="00951D41" w:rsidP="0082400B"/>
    <w:p w14:paraId="556B8E0A" w14:textId="781DDC9F" w:rsidR="00951D41" w:rsidRPr="00217019" w:rsidRDefault="00951D41" w:rsidP="00FE311E">
      <w:pPr>
        <w:pStyle w:val="Nadpis4"/>
      </w:pPr>
      <w:r w:rsidRPr="00217019">
        <w:t xml:space="preserve">Ukazatele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892"/>
        <w:gridCol w:w="597"/>
        <w:gridCol w:w="1096"/>
        <w:gridCol w:w="379"/>
        <w:gridCol w:w="2280"/>
        <w:gridCol w:w="1184"/>
        <w:gridCol w:w="1109"/>
        <w:gridCol w:w="1359"/>
      </w:tblGrid>
      <w:tr w:rsidR="00AF3EE5" w:rsidRPr="00217019" w14:paraId="3AF3044A" w14:textId="77777777" w:rsidTr="00D30FE9">
        <w:trPr>
          <w:trHeight w:val="425"/>
        </w:trPr>
        <w:tc>
          <w:tcPr>
            <w:tcW w:w="5000" w:type="pct"/>
            <w:gridSpan w:val="9"/>
          </w:tcPr>
          <w:p w14:paraId="008CF72C" w14:textId="4D5C9F58" w:rsidR="00AF3EE5" w:rsidRPr="00217019" w:rsidRDefault="00AF3EE5" w:rsidP="00AF3EE5">
            <w:pPr>
              <w:pStyle w:val="Text1"/>
              <w:spacing w:before="0" w:after="0"/>
              <w:ind w:left="0"/>
              <w:rPr>
                <w:b/>
                <w:sz w:val="20"/>
                <w:szCs w:val="20"/>
              </w:rPr>
            </w:pPr>
            <w:bookmarkStart w:id="44" w:name="_Hlk78442860"/>
            <w:r w:rsidRPr="00217019">
              <w:rPr>
                <w:b/>
                <w:sz w:val="20"/>
              </w:rPr>
              <w:t xml:space="preserve">Tabulka </w:t>
            </w:r>
            <w:r w:rsidR="00067CB8" w:rsidRPr="008233B6">
              <w:rPr>
                <w:b/>
                <w:sz w:val="20"/>
                <w:szCs w:val="20"/>
              </w:rPr>
              <w:fldChar w:fldCharType="begin"/>
            </w:r>
            <w:r w:rsidR="00067CB8" w:rsidRPr="008233B6">
              <w:rPr>
                <w:b/>
                <w:sz w:val="20"/>
                <w:szCs w:val="20"/>
              </w:rPr>
              <w:instrText xml:space="preserve"> SEQ Tabulka \* ARABIC </w:instrText>
            </w:r>
            <w:r w:rsidR="00067CB8" w:rsidRPr="008233B6">
              <w:rPr>
                <w:b/>
                <w:sz w:val="20"/>
                <w:szCs w:val="20"/>
              </w:rPr>
              <w:fldChar w:fldCharType="separate"/>
            </w:r>
            <w:r w:rsidR="00045450">
              <w:rPr>
                <w:b/>
                <w:noProof/>
                <w:sz w:val="20"/>
                <w:szCs w:val="20"/>
              </w:rPr>
              <w:t>51</w:t>
            </w:r>
            <w:r w:rsidR="00067CB8" w:rsidRPr="008233B6">
              <w:rPr>
                <w:b/>
                <w:sz w:val="20"/>
                <w:szCs w:val="20"/>
              </w:rPr>
              <w:fldChar w:fldCharType="end"/>
            </w:r>
            <w:r w:rsidRPr="00217019">
              <w:rPr>
                <w:b/>
                <w:sz w:val="20"/>
              </w:rPr>
              <w:t>: Ukazatele výstupů</w:t>
            </w:r>
          </w:p>
        </w:tc>
      </w:tr>
      <w:tr w:rsidR="00D30FE9" w:rsidRPr="00217019" w14:paraId="4EFAFADA" w14:textId="77777777" w:rsidTr="00D30FE9">
        <w:trPr>
          <w:trHeight w:val="329"/>
        </w:trPr>
        <w:tc>
          <w:tcPr>
            <w:tcW w:w="380" w:type="pct"/>
            <w:shd w:val="clear" w:color="auto" w:fill="D9D9D9" w:themeFill="background1" w:themeFillShade="D9"/>
          </w:tcPr>
          <w:p w14:paraId="17F8524B" w14:textId="36923B16" w:rsidR="00AF3EE5" w:rsidRPr="00217019" w:rsidRDefault="00AF3EE5" w:rsidP="00D30FE9">
            <w:pPr>
              <w:pStyle w:val="Text1"/>
              <w:spacing w:before="0" w:after="0"/>
              <w:ind w:left="0"/>
              <w:jc w:val="center"/>
              <w:rPr>
                <w:b/>
                <w:sz w:val="16"/>
                <w:szCs w:val="16"/>
              </w:rPr>
            </w:pPr>
            <w:r w:rsidRPr="00217019">
              <w:rPr>
                <w:b/>
                <w:sz w:val="16"/>
              </w:rPr>
              <w:t>Priorita</w:t>
            </w:r>
          </w:p>
        </w:tc>
        <w:tc>
          <w:tcPr>
            <w:tcW w:w="463" w:type="pct"/>
            <w:shd w:val="clear" w:color="auto" w:fill="D9D9D9" w:themeFill="background1" w:themeFillShade="D9"/>
          </w:tcPr>
          <w:p w14:paraId="2C79CA29" w14:textId="7FCEB205" w:rsidR="00AF3EE5" w:rsidRPr="00217019" w:rsidRDefault="00AF3EE5" w:rsidP="00D30FE9">
            <w:pPr>
              <w:pStyle w:val="Text1"/>
              <w:spacing w:before="0" w:after="0"/>
              <w:ind w:left="0"/>
              <w:jc w:val="center"/>
              <w:rPr>
                <w:b/>
                <w:sz w:val="16"/>
                <w:szCs w:val="16"/>
              </w:rPr>
            </w:pPr>
            <w:r w:rsidRPr="00217019">
              <w:rPr>
                <w:b/>
                <w:sz w:val="16"/>
              </w:rPr>
              <w:t xml:space="preserve">Specifický cíl </w:t>
            </w:r>
          </w:p>
        </w:tc>
        <w:tc>
          <w:tcPr>
            <w:tcW w:w="310" w:type="pct"/>
            <w:shd w:val="clear" w:color="auto" w:fill="D9D9D9" w:themeFill="background1" w:themeFillShade="D9"/>
          </w:tcPr>
          <w:p w14:paraId="574D423D" w14:textId="77777777" w:rsidR="00AF3EE5" w:rsidRPr="00217019" w:rsidRDefault="00AF3EE5" w:rsidP="00D30FE9">
            <w:pPr>
              <w:pStyle w:val="Text1"/>
              <w:spacing w:before="0" w:after="0"/>
              <w:ind w:left="0"/>
              <w:jc w:val="center"/>
              <w:rPr>
                <w:b/>
                <w:sz w:val="16"/>
                <w:szCs w:val="16"/>
              </w:rPr>
            </w:pPr>
            <w:r w:rsidRPr="00217019">
              <w:rPr>
                <w:b/>
                <w:sz w:val="16"/>
              </w:rPr>
              <w:t>Fond</w:t>
            </w:r>
          </w:p>
        </w:tc>
        <w:tc>
          <w:tcPr>
            <w:tcW w:w="569" w:type="pct"/>
            <w:shd w:val="clear" w:color="auto" w:fill="D9D9D9" w:themeFill="background1" w:themeFillShade="D9"/>
          </w:tcPr>
          <w:p w14:paraId="49F2F29B" w14:textId="77777777" w:rsidR="00AF3EE5" w:rsidRPr="00217019" w:rsidRDefault="00AF3EE5" w:rsidP="00D30FE9">
            <w:pPr>
              <w:pStyle w:val="Text1"/>
              <w:spacing w:before="0" w:after="0"/>
              <w:ind w:left="0"/>
              <w:jc w:val="center"/>
              <w:rPr>
                <w:b/>
                <w:sz w:val="16"/>
                <w:szCs w:val="16"/>
              </w:rPr>
            </w:pPr>
            <w:r w:rsidRPr="00217019">
              <w:rPr>
                <w:b/>
                <w:sz w:val="16"/>
              </w:rPr>
              <w:t>Kategorie regionu</w:t>
            </w:r>
          </w:p>
        </w:tc>
        <w:tc>
          <w:tcPr>
            <w:tcW w:w="197" w:type="pct"/>
            <w:shd w:val="clear" w:color="auto" w:fill="D9D9D9" w:themeFill="background1" w:themeFillShade="D9"/>
          </w:tcPr>
          <w:p w14:paraId="0851F2FD" w14:textId="37907868" w:rsidR="00AF3EE5" w:rsidRPr="00217019" w:rsidRDefault="00AF3EE5" w:rsidP="00D30FE9">
            <w:pPr>
              <w:pStyle w:val="Text1"/>
              <w:spacing w:before="0" w:after="0"/>
              <w:ind w:left="0"/>
              <w:jc w:val="center"/>
              <w:rPr>
                <w:b/>
                <w:sz w:val="16"/>
                <w:szCs w:val="16"/>
              </w:rPr>
            </w:pPr>
            <w:r w:rsidRPr="00217019">
              <w:rPr>
                <w:b/>
                <w:sz w:val="16"/>
              </w:rPr>
              <w:t xml:space="preserve">ID </w:t>
            </w:r>
          </w:p>
        </w:tc>
        <w:tc>
          <w:tcPr>
            <w:tcW w:w="1184" w:type="pct"/>
            <w:shd w:val="clear" w:color="auto" w:fill="D9D9D9" w:themeFill="background1" w:themeFillShade="D9"/>
          </w:tcPr>
          <w:p w14:paraId="4AE37CBF" w14:textId="3C67FABC" w:rsidR="00AF3EE5" w:rsidRPr="00217019" w:rsidRDefault="00AF3EE5" w:rsidP="00D30FE9">
            <w:pPr>
              <w:pStyle w:val="Text1"/>
              <w:spacing w:before="0" w:after="0"/>
              <w:ind w:left="0"/>
              <w:jc w:val="center"/>
              <w:rPr>
                <w:b/>
                <w:sz w:val="16"/>
                <w:szCs w:val="16"/>
              </w:rPr>
            </w:pPr>
            <w:r w:rsidRPr="00217019">
              <w:rPr>
                <w:b/>
                <w:sz w:val="16"/>
              </w:rPr>
              <w:t xml:space="preserve">Ukazatel </w:t>
            </w:r>
          </w:p>
        </w:tc>
        <w:tc>
          <w:tcPr>
            <w:tcW w:w="615" w:type="pct"/>
            <w:shd w:val="clear" w:color="auto" w:fill="D9D9D9" w:themeFill="background1" w:themeFillShade="D9"/>
          </w:tcPr>
          <w:p w14:paraId="14358501" w14:textId="77777777" w:rsidR="00AF3EE5" w:rsidRPr="00217019" w:rsidRDefault="00AF3EE5" w:rsidP="00D30FE9">
            <w:pPr>
              <w:pStyle w:val="Text1"/>
              <w:spacing w:before="0" w:after="0"/>
              <w:ind w:left="0"/>
              <w:jc w:val="center"/>
              <w:rPr>
                <w:b/>
                <w:sz w:val="16"/>
                <w:szCs w:val="16"/>
              </w:rPr>
            </w:pPr>
            <w:r w:rsidRPr="00217019">
              <w:rPr>
                <w:b/>
                <w:sz w:val="16"/>
              </w:rPr>
              <w:t>Jednotka měření</w:t>
            </w:r>
          </w:p>
        </w:tc>
        <w:tc>
          <w:tcPr>
            <w:tcW w:w="576" w:type="pct"/>
            <w:shd w:val="clear" w:color="auto" w:fill="D9D9D9" w:themeFill="background1" w:themeFillShade="D9"/>
          </w:tcPr>
          <w:p w14:paraId="74A8BBBD" w14:textId="4EF0B6E7" w:rsidR="00AF3EE5" w:rsidRPr="00217019" w:rsidRDefault="00AF3EE5" w:rsidP="00D30FE9">
            <w:pPr>
              <w:pStyle w:val="Text1"/>
              <w:spacing w:before="0" w:after="0"/>
              <w:ind w:left="0"/>
              <w:jc w:val="center"/>
              <w:rPr>
                <w:b/>
                <w:sz w:val="16"/>
                <w:szCs w:val="16"/>
              </w:rPr>
            </w:pPr>
            <w:r w:rsidRPr="00217019">
              <w:rPr>
                <w:b/>
                <w:sz w:val="16"/>
              </w:rPr>
              <w:t>Milník (2024)</w:t>
            </w:r>
          </w:p>
        </w:tc>
        <w:tc>
          <w:tcPr>
            <w:tcW w:w="706" w:type="pct"/>
            <w:shd w:val="clear" w:color="auto" w:fill="D9D9D9" w:themeFill="background1" w:themeFillShade="D9"/>
          </w:tcPr>
          <w:p w14:paraId="48FDE304" w14:textId="13232C6A" w:rsidR="00AF3EE5" w:rsidRPr="00217019" w:rsidRDefault="00AF3EE5" w:rsidP="00D30FE9">
            <w:pPr>
              <w:pStyle w:val="Text1"/>
              <w:spacing w:before="0" w:after="0"/>
              <w:ind w:left="0"/>
              <w:jc w:val="center"/>
              <w:rPr>
                <w:b/>
                <w:sz w:val="16"/>
                <w:szCs w:val="16"/>
              </w:rPr>
            </w:pPr>
            <w:r w:rsidRPr="00217019">
              <w:rPr>
                <w:b/>
                <w:sz w:val="16"/>
              </w:rPr>
              <w:t>Cíl (2029)</w:t>
            </w:r>
          </w:p>
        </w:tc>
      </w:tr>
      <w:tr w:rsidR="00A7583A" w:rsidRPr="00217019" w14:paraId="6D14D4D8" w14:textId="77777777" w:rsidTr="000C00CA">
        <w:trPr>
          <w:trHeight w:val="94"/>
        </w:trPr>
        <w:tc>
          <w:tcPr>
            <w:tcW w:w="380" w:type="pct"/>
            <w:vMerge w:val="restart"/>
          </w:tcPr>
          <w:p w14:paraId="0D765457" w14:textId="1F28B233" w:rsidR="00A7583A" w:rsidRPr="00217019" w:rsidRDefault="00A7583A" w:rsidP="00A7583A">
            <w:pPr>
              <w:pStyle w:val="Text1"/>
              <w:spacing w:before="0" w:after="0"/>
              <w:ind w:left="0"/>
              <w:jc w:val="center"/>
              <w:rPr>
                <w:sz w:val="16"/>
                <w:szCs w:val="16"/>
              </w:rPr>
            </w:pPr>
            <w:r w:rsidRPr="00217019">
              <w:rPr>
                <w:sz w:val="16"/>
                <w:szCs w:val="16"/>
              </w:rPr>
              <w:t>3</w:t>
            </w:r>
          </w:p>
        </w:tc>
        <w:tc>
          <w:tcPr>
            <w:tcW w:w="463" w:type="pct"/>
            <w:vMerge w:val="restart"/>
          </w:tcPr>
          <w:p w14:paraId="0F8E4A9A" w14:textId="400313B5" w:rsidR="00A7583A" w:rsidRPr="00217019" w:rsidRDefault="00A7583A" w:rsidP="00A7583A">
            <w:pPr>
              <w:pStyle w:val="Text1"/>
              <w:spacing w:before="0" w:after="0"/>
              <w:ind w:left="0"/>
              <w:jc w:val="center"/>
              <w:rPr>
                <w:sz w:val="16"/>
                <w:szCs w:val="16"/>
              </w:rPr>
            </w:pPr>
            <w:r w:rsidRPr="00217019">
              <w:rPr>
                <w:sz w:val="16"/>
                <w:szCs w:val="16"/>
              </w:rPr>
              <w:t>3.1</w:t>
            </w:r>
          </w:p>
        </w:tc>
        <w:tc>
          <w:tcPr>
            <w:tcW w:w="310" w:type="pct"/>
            <w:vMerge w:val="restart"/>
          </w:tcPr>
          <w:p w14:paraId="60D0A3E0" w14:textId="093359AB" w:rsidR="00A7583A" w:rsidRPr="00217019" w:rsidRDefault="00A7583A" w:rsidP="00A7583A">
            <w:pPr>
              <w:pStyle w:val="Text1"/>
              <w:spacing w:before="0" w:after="0"/>
              <w:ind w:left="0"/>
              <w:jc w:val="center"/>
              <w:rPr>
                <w:sz w:val="16"/>
                <w:szCs w:val="16"/>
              </w:rPr>
            </w:pPr>
            <w:r w:rsidRPr="00217019">
              <w:rPr>
                <w:sz w:val="16"/>
                <w:szCs w:val="16"/>
              </w:rPr>
              <w:t>ESF+</w:t>
            </w:r>
          </w:p>
        </w:tc>
        <w:tc>
          <w:tcPr>
            <w:tcW w:w="569" w:type="pct"/>
            <w:vAlign w:val="center"/>
          </w:tcPr>
          <w:p w14:paraId="3F2BAF7A" w14:textId="06AD0EB7" w:rsidR="00A7583A" w:rsidRPr="00217019" w:rsidRDefault="00A7583A" w:rsidP="00A7583A">
            <w:pPr>
              <w:pStyle w:val="Text1"/>
              <w:spacing w:before="0" w:after="0"/>
              <w:ind w:left="0"/>
              <w:jc w:val="center"/>
              <w:rPr>
                <w:i/>
                <w:sz w:val="16"/>
                <w:szCs w:val="16"/>
              </w:rPr>
            </w:pPr>
            <w:r>
              <w:rPr>
                <w:sz w:val="16"/>
                <w:szCs w:val="16"/>
              </w:rPr>
              <w:t>Méně rozvinuté</w:t>
            </w:r>
          </w:p>
        </w:tc>
        <w:tc>
          <w:tcPr>
            <w:tcW w:w="197" w:type="pct"/>
            <w:vMerge w:val="restart"/>
          </w:tcPr>
          <w:p w14:paraId="60DB8971" w14:textId="77777777" w:rsidR="00741AD1" w:rsidRPr="00741AD1" w:rsidRDefault="00741AD1" w:rsidP="00741AD1">
            <w:pPr>
              <w:pStyle w:val="Text1"/>
              <w:spacing w:before="0" w:after="0"/>
              <w:ind w:left="0"/>
              <w:jc w:val="center"/>
              <w:rPr>
                <w:sz w:val="16"/>
                <w:szCs w:val="16"/>
              </w:rPr>
            </w:pPr>
            <w:r w:rsidRPr="00741AD1">
              <w:rPr>
                <w:sz w:val="16"/>
                <w:szCs w:val="16"/>
              </w:rPr>
              <w:t>EECO01</w:t>
            </w:r>
          </w:p>
          <w:p w14:paraId="09F7B2C4" w14:textId="1B374228" w:rsidR="00A7583A" w:rsidRPr="00217019" w:rsidRDefault="00741AD1" w:rsidP="00741AD1">
            <w:pPr>
              <w:pStyle w:val="Text1"/>
              <w:spacing w:before="0" w:after="0"/>
              <w:ind w:left="0"/>
              <w:jc w:val="center"/>
              <w:rPr>
                <w:i/>
                <w:sz w:val="16"/>
                <w:szCs w:val="16"/>
              </w:rPr>
            </w:pPr>
            <w:r>
              <w:rPr>
                <w:sz w:val="16"/>
                <w:szCs w:val="16"/>
              </w:rPr>
              <w:t>(</w:t>
            </w:r>
            <w:r w:rsidRPr="00741AD1">
              <w:rPr>
                <w:sz w:val="16"/>
                <w:szCs w:val="16"/>
              </w:rPr>
              <w:t>60000</w:t>
            </w:r>
            <w:r>
              <w:rPr>
                <w:sz w:val="16"/>
                <w:szCs w:val="16"/>
              </w:rPr>
              <w:t>)</w:t>
            </w:r>
          </w:p>
        </w:tc>
        <w:tc>
          <w:tcPr>
            <w:tcW w:w="1184" w:type="pct"/>
            <w:vMerge w:val="restart"/>
            <w:shd w:val="clear" w:color="auto" w:fill="auto"/>
          </w:tcPr>
          <w:p w14:paraId="7E91BBB4" w14:textId="2D6EA818" w:rsidR="00A7583A" w:rsidRPr="00217019" w:rsidRDefault="00A7583A" w:rsidP="00A7583A">
            <w:pPr>
              <w:pStyle w:val="Text1"/>
              <w:spacing w:before="0" w:after="0"/>
              <w:ind w:left="0"/>
              <w:jc w:val="center"/>
              <w:rPr>
                <w:sz w:val="16"/>
                <w:szCs w:val="16"/>
              </w:rPr>
            </w:pPr>
            <w:r w:rsidRPr="00217019">
              <w:rPr>
                <w:sz w:val="16"/>
                <w:szCs w:val="16"/>
              </w:rPr>
              <w:t>Celkový počet účastníků</w:t>
            </w:r>
          </w:p>
        </w:tc>
        <w:tc>
          <w:tcPr>
            <w:tcW w:w="615" w:type="pct"/>
            <w:vMerge w:val="restart"/>
          </w:tcPr>
          <w:p w14:paraId="37DAD291" w14:textId="0D513977" w:rsidR="00A7583A" w:rsidRPr="00217019" w:rsidRDefault="00A7583A" w:rsidP="00A7583A">
            <w:pPr>
              <w:pStyle w:val="Text1"/>
              <w:spacing w:before="0" w:after="0"/>
              <w:ind w:left="0"/>
              <w:jc w:val="center"/>
              <w:rPr>
                <w:sz w:val="16"/>
                <w:szCs w:val="16"/>
              </w:rPr>
            </w:pPr>
            <w:r w:rsidRPr="00217019">
              <w:rPr>
                <w:sz w:val="16"/>
                <w:szCs w:val="16"/>
              </w:rPr>
              <w:t>účastníci</w:t>
            </w:r>
          </w:p>
        </w:tc>
        <w:tc>
          <w:tcPr>
            <w:tcW w:w="576" w:type="pct"/>
            <w:shd w:val="clear" w:color="auto" w:fill="auto"/>
            <w:vAlign w:val="center"/>
          </w:tcPr>
          <w:p w14:paraId="60CCC6FC" w14:textId="4ED1AE4B" w:rsidR="00A7583A" w:rsidRPr="00217019" w:rsidRDefault="00A7583A" w:rsidP="00A7583A">
            <w:pPr>
              <w:pStyle w:val="Text1"/>
              <w:spacing w:before="0" w:after="0"/>
              <w:ind w:left="0"/>
              <w:jc w:val="center"/>
              <w:rPr>
                <w:sz w:val="16"/>
                <w:szCs w:val="16"/>
              </w:rPr>
            </w:pPr>
            <w:r>
              <w:rPr>
                <w:sz w:val="16"/>
                <w:szCs w:val="16"/>
              </w:rPr>
              <w:t>117</w:t>
            </w:r>
          </w:p>
        </w:tc>
        <w:tc>
          <w:tcPr>
            <w:tcW w:w="706" w:type="pct"/>
            <w:shd w:val="clear" w:color="auto" w:fill="auto"/>
            <w:vAlign w:val="center"/>
          </w:tcPr>
          <w:p w14:paraId="2AFAA83C" w14:textId="5164F18F" w:rsidR="00A7583A" w:rsidRPr="00217019" w:rsidRDefault="00A7583A" w:rsidP="00A7583A">
            <w:pPr>
              <w:pStyle w:val="Text1"/>
              <w:spacing w:before="0" w:after="0"/>
              <w:ind w:left="0"/>
              <w:jc w:val="center"/>
              <w:rPr>
                <w:sz w:val="16"/>
                <w:szCs w:val="16"/>
              </w:rPr>
            </w:pPr>
            <w:r>
              <w:rPr>
                <w:sz w:val="16"/>
                <w:szCs w:val="16"/>
              </w:rPr>
              <w:t>933</w:t>
            </w:r>
          </w:p>
        </w:tc>
      </w:tr>
      <w:tr w:rsidR="00A7583A" w:rsidRPr="00217019" w14:paraId="04FD0C11" w14:textId="77777777" w:rsidTr="000C00CA">
        <w:trPr>
          <w:trHeight w:val="93"/>
        </w:trPr>
        <w:tc>
          <w:tcPr>
            <w:tcW w:w="380" w:type="pct"/>
            <w:vMerge/>
          </w:tcPr>
          <w:p w14:paraId="4882391F" w14:textId="77777777" w:rsidR="00A7583A" w:rsidRPr="00217019" w:rsidRDefault="00A7583A" w:rsidP="00A7583A">
            <w:pPr>
              <w:pStyle w:val="Text1"/>
              <w:spacing w:before="0" w:after="0"/>
              <w:ind w:left="0"/>
              <w:jc w:val="center"/>
              <w:rPr>
                <w:sz w:val="16"/>
                <w:szCs w:val="16"/>
              </w:rPr>
            </w:pPr>
          </w:p>
        </w:tc>
        <w:tc>
          <w:tcPr>
            <w:tcW w:w="463" w:type="pct"/>
            <w:vMerge/>
          </w:tcPr>
          <w:p w14:paraId="46D63812" w14:textId="77777777" w:rsidR="00A7583A" w:rsidRPr="00217019" w:rsidRDefault="00A7583A" w:rsidP="00A7583A">
            <w:pPr>
              <w:pStyle w:val="Text1"/>
              <w:spacing w:before="0" w:after="0"/>
              <w:ind w:left="0"/>
              <w:jc w:val="center"/>
              <w:rPr>
                <w:sz w:val="16"/>
                <w:szCs w:val="16"/>
              </w:rPr>
            </w:pPr>
          </w:p>
        </w:tc>
        <w:tc>
          <w:tcPr>
            <w:tcW w:w="310" w:type="pct"/>
            <w:vMerge/>
          </w:tcPr>
          <w:p w14:paraId="2331F444" w14:textId="77777777" w:rsidR="00A7583A" w:rsidRPr="00217019" w:rsidRDefault="00A7583A" w:rsidP="00A7583A">
            <w:pPr>
              <w:pStyle w:val="Text1"/>
              <w:spacing w:before="0" w:after="0"/>
              <w:ind w:left="0"/>
              <w:jc w:val="center"/>
              <w:rPr>
                <w:sz w:val="16"/>
                <w:szCs w:val="16"/>
              </w:rPr>
            </w:pPr>
          </w:p>
        </w:tc>
        <w:tc>
          <w:tcPr>
            <w:tcW w:w="569" w:type="pct"/>
            <w:vAlign w:val="center"/>
          </w:tcPr>
          <w:p w14:paraId="4E74937E" w14:textId="381A459E" w:rsidR="00A7583A" w:rsidRPr="00217019" w:rsidRDefault="00A7583A" w:rsidP="00A7583A">
            <w:pPr>
              <w:pStyle w:val="Text1"/>
              <w:spacing w:before="0" w:after="0"/>
              <w:ind w:left="0"/>
              <w:jc w:val="center"/>
              <w:rPr>
                <w:i/>
                <w:sz w:val="16"/>
                <w:szCs w:val="16"/>
              </w:rPr>
            </w:pPr>
            <w:r>
              <w:rPr>
                <w:sz w:val="16"/>
                <w:szCs w:val="16"/>
              </w:rPr>
              <w:t>Přechodové</w:t>
            </w:r>
          </w:p>
        </w:tc>
        <w:tc>
          <w:tcPr>
            <w:tcW w:w="197" w:type="pct"/>
            <w:vMerge/>
          </w:tcPr>
          <w:p w14:paraId="694B2ADA" w14:textId="77777777" w:rsidR="00A7583A" w:rsidRPr="00217019" w:rsidRDefault="00A7583A" w:rsidP="00A7583A">
            <w:pPr>
              <w:pStyle w:val="Text1"/>
              <w:spacing w:before="0" w:after="0"/>
              <w:ind w:left="0"/>
              <w:jc w:val="center"/>
              <w:rPr>
                <w:i/>
                <w:sz w:val="16"/>
                <w:szCs w:val="16"/>
              </w:rPr>
            </w:pPr>
          </w:p>
        </w:tc>
        <w:tc>
          <w:tcPr>
            <w:tcW w:w="1184" w:type="pct"/>
            <w:vMerge/>
            <w:shd w:val="clear" w:color="auto" w:fill="auto"/>
          </w:tcPr>
          <w:p w14:paraId="03B7E47C" w14:textId="77777777" w:rsidR="00A7583A" w:rsidRPr="00217019" w:rsidRDefault="00A7583A" w:rsidP="00A7583A">
            <w:pPr>
              <w:pStyle w:val="Text1"/>
              <w:spacing w:before="0" w:after="0"/>
              <w:ind w:left="0"/>
              <w:jc w:val="center"/>
              <w:rPr>
                <w:sz w:val="16"/>
                <w:szCs w:val="16"/>
              </w:rPr>
            </w:pPr>
          </w:p>
        </w:tc>
        <w:tc>
          <w:tcPr>
            <w:tcW w:w="615" w:type="pct"/>
            <w:vMerge/>
          </w:tcPr>
          <w:p w14:paraId="40C5231E" w14:textId="77777777" w:rsidR="00A7583A" w:rsidRPr="00217019" w:rsidRDefault="00A7583A" w:rsidP="00A7583A">
            <w:pPr>
              <w:pStyle w:val="Text1"/>
              <w:spacing w:before="0" w:after="0"/>
              <w:ind w:left="0"/>
              <w:jc w:val="center"/>
              <w:rPr>
                <w:sz w:val="16"/>
                <w:szCs w:val="16"/>
              </w:rPr>
            </w:pPr>
          </w:p>
        </w:tc>
        <w:tc>
          <w:tcPr>
            <w:tcW w:w="576" w:type="pct"/>
            <w:shd w:val="clear" w:color="auto" w:fill="auto"/>
            <w:vAlign w:val="center"/>
          </w:tcPr>
          <w:p w14:paraId="65E106F8" w14:textId="58161B9E" w:rsidR="00A7583A" w:rsidRPr="00217019" w:rsidRDefault="00A7583A" w:rsidP="00A7583A">
            <w:pPr>
              <w:pStyle w:val="Text1"/>
              <w:spacing w:before="0" w:after="0"/>
              <w:ind w:left="0"/>
              <w:jc w:val="center"/>
              <w:rPr>
                <w:sz w:val="16"/>
                <w:szCs w:val="16"/>
              </w:rPr>
            </w:pPr>
            <w:r>
              <w:rPr>
                <w:sz w:val="16"/>
                <w:szCs w:val="16"/>
              </w:rPr>
              <w:t>105</w:t>
            </w:r>
          </w:p>
        </w:tc>
        <w:tc>
          <w:tcPr>
            <w:tcW w:w="706" w:type="pct"/>
            <w:shd w:val="clear" w:color="auto" w:fill="auto"/>
            <w:vAlign w:val="center"/>
          </w:tcPr>
          <w:p w14:paraId="04D54678" w14:textId="4BA93382" w:rsidR="00A7583A" w:rsidRPr="00217019" w:rsidRDefault="00A7583A" w:rsidP="00A7583A">
            <w:pPr>
              <w:pStyle w:val="Text1"/>
              <w:spacing w:before="0" w:after="0"/>
              <w:ind w:left="0"/>
              <w:jc w:val="center"/>
              <w:rPr>
                <w:sz w:val="16"/>
                <w:szCs w:val="16"/>
              </w:rPr>
            </w:pPr>
            <w:r>
              <w:rPr>
                <w:sz w:val="16"/>
                <w:szCs w:val="16"/>
              </w:rPr>
              <w:t>836</w:t>
            </w:r>
          </w:p>
        </w:tc>
      </w:tr>
      <w:tr w:rsidR="00A7583A" w:rsidRPr="00217019" w14:paraId="1F53BAAC" w14:textId="77777777" w:rsidTr="000C00CA">
        <w:trPr>
          <w:trHeight w:val="93"/>
        </w:trPr>
        <w:tc>
          <w:tcPr>
            <w:tcW w:w="380" w:type="pct"/>
            <w:vMerge/>
          </w:tcPr>
          <w:p w14:paraId="7AC48A91" w14:textId="77777777" w:rsidR="00A7583A" w:rsidRPr="00217019" w:rsidRDefault="00A7583A" w:rsidP="00A7583A">
            <w:pPr>
              <w:pStyle w:val="Text1"/>
              <w:spacing w:before="0" w:after="0"/>
              <w:ind w:left="0"/>
              <w:jc w:val="center"/>
              <w:rPr>
                <w:sz w:val="16"/>
                <w:szCs w:val="16"/>
              </w:rPr>
            </w:pPr>
          </w:p>
        </w:tc>
        <w:tc>
          <w:tcPr>
            <w:tcW w:w="463" w:type="pct"/>
            <w:vMerge/>
          </w:tcPr>
          <w:p w14:paraId="6104C4D3" w14:textId="77777777" w:rsidR="00A7583A" w:rsidRPr="00217019" w:rsidRDefault="00A7583A" w:rsidP="00A7583A">
            <w:pPr>
              <w:pStyle w:val="Text1"/>
              <w:spacing w:before="0" w:after="0"/>
              <w:ind w:left="0"/>
              <w:jc w:val="center"/>
              <w:rPr>
                <w:sz w:val="16"/>
                <w:szCs w:val="16"/>
              </w:rPr>
            </w:pPr>
          </w:p>
        </w:tc>
        <w:tc>
          <w:tcPr>
            <w:tcW w:w="310" w:type="pct"/>
            <w:vMerge/>
          </w:tcPr>
          <w:p w14:paraId="0EFFBF14" w14:textId="77777777" w:rsidR="00A7583A" w:rsidRPr="00217019" w:rsidRDefault="00A7583A" w:rsidP="00A7583A">
            <w:pPr>
              <w:pStyle w:val="Text1"/>
              <w:spacing w:before="0" w:after="0"/>
              <w:ind w:left="0"/>
              <w:jc w:val="center"/>
              <w:rPr>
                <w:sz w:val="16"/>
                <w:szCs w:val="16"/>
              </w:rPr>
            </w:pPr>
          </w:p>
        </w:tc>
        <w:tc>
          <w:tcPr>
            <w:tcW w:w="569" w:type="pct"/>
            <w:vAlign w:val="center"/>
          </w:tcPr>
          <w:p w14:paraId="04520F60" w14:textId="62ED8EA5" w:rsidR="00A7583A" w:rsidRPr="00217019" w:rsidRDefault="00A7583A" w:rsidP="00A7583A">
            <w:pPr>
              <w:pStyle w:val="Text1"/>
              <w:spacing w:before="0" w:after="0"/>
              <w:ind w:left="0"/>
              <w:jc w:val="center"/>
              <w:rPr>
                <w:i/>
                <w:sz w:val="16"/>
                <w:szCs w:val="16"/>
              </w:rPr>
            </w:pPr>
            <w:r>
              <w:rPr>
                <w:sz w:val="16"/>
                <w:szCs w:val="16"/>
              </w:rPr>
              <w:t>Více rozvinuté</w:t>
            </w:r>
          </w:p>
        </w:tc>
        <w:tc>
          <w:tcPr>
            <w:tcW w:w="197" w:type="pct"/>
            <w:vMerge/>
          </w:tcPr>
          <w:p w14:paraId="5B2496B0" w14:textId="77777777" w:rsidR="00A7583A" w:rsidRPr="00217019" w:rsidRDefault="00A7583A" w:rsidP="00A7583A">
            <w:pPr>
              <w:pStyle w:val="Text1"/>
              <w:spacing w:before="0" w:after="0"/>
              <w:ind w:left="0"/>
              <w:jc w:val="center"/>
              <w:rPr>
                <w:i/>
                <w:sz w:val="16"/>
                <w:szCs w:val="16"/>
              </w:rPr>
            </w:pPr>
          </w:p>
        </w:tc>
        <w:tc>
          <w:tcPr>
            <w:tcW w:w="1184" w:type="pct"/>
            <w:vMerge/>
            <w:shd w:val="clear" w:color="auto" w:fill="auto"/>
          </w:tcPr>
          <w:p w14:paraId="25B5BC59" w14:textId="77777777" w:rsidR="00A7583A" w:rsidRPr="00217019" w:rsidRDefault="00A7583A" w:rsidP="00A7583A">
            <w:pPr>
              <w:pStyle w:val="Text1"/>
              <w:spacing w:before="0" w:after="0"/>
              <w:ind w:left="0"/>
              <w:jc w:val="center"/>
              <w:rPr>
                <w:sz w:val="16"/>
                <w:szCs w:val="16"/>
              </w:rPr>
            </w:pPr>
          </w:p>
        </w:tc>
        <w:tc>
          <w:tcPr>
            <w:tcW w:w="615" w:type="pct"/>
            <w:vMerge/>
          </w:tcPr>
          <w:p w14:paraId="48077713" w14:textId="77777777" w:rsidR="00A7583A" w:rsidRPr="00217019" w:rsidRDefault="00A7583A" w:rsidP="00A7583A">
            <w:pPr>
              <w:pStyle w:val="Text1"/>
              <w:spacing w:before="0" w:after="0"/>
              <w:ind w:left="0"/>
              <w:jc w:val="center"/>
              <w:rPr>
                <w:sz w:val="16"/>
                <w:szCs w:val="16"/>
              </w:rPr>
            </w:pPr>
          </w:p>
        </w:tc>
        <w:tc>
          <w:tcPr>
            <w:tcW w:w="576" w:type="pct"/>
            <w:shd w:val="clear" w:color="auto" w:fill="auto"/>
            <w:vAlign w:val="center"/>
          </w:tcPr>
          <w:p w14:paraId="616FFE73" w14:textId="632E4FDE" w:rsidR="00A7583A" w:rsidRPr="00217019" w:rsidRDefault="00A7583A" w:rsidP="00A7583A">
            <w:pPr>
              <w:pStyle w:val="Text1"/>
              <w:spacing w:before="0" w:after="0"/>
              <w:ind w:left="0"/>
              <w:jc w:val="center"/>
              <w:rPr>
                <w:sz w:val="16"/>
                <w:szCs w:val="16"/>
              </w:rPr>
            </w:pPr>
            <w:r>
              <w:rPr>
                <w:sz w:val="16"/>
                <w:szCs w:val="16"/>
              </w:rPr>
              <w:t>1</w:t>
            </w:r>
          </w:p>
        </w:tc>
        <w:tc>
          <w:tcPr>
            <w:tcW w:w="706" w:type="pct"/>
            <w:shd w:val="clear" w:color="auto" w:fill="auto"/>
            <w:vAlign w:val="center"/>
          </w:tcPr>
          <w:p w14:paraId="208166DC" w14:textId="21317242" w:rsidR="00A7583A" w:rsidRPr="00217019" w:rsidRDefault="00A7583A" w:rsidP="00A7583A">
            <w:pPr>
              <w:pStyle w:val="Text1"/>
              <w:spacing w:before="0" w:after="0"/>
              <w:ind w:left="0"/>
              <w:jc w:val="center"/>
              <w:rPr>
                <w:sz w:val="16"/>
                <w:szCs w:val="16"/>
              </w:rPr>
            </w:pPr>
            <w:r>
              <w:rPr>
                <w:sz w:val="16"/>
                <w:szCs w:val="16"/>
              </w:rPr>
              <w:t>11</w:t>
            </w:r>
          </w:p>
        </w:tc>
      </w:tr>
      <w:bookmarkEnd w:id="44"/>
    </w:tbl>
    <w:p w14:paraId="1348EB86" w14:textId="77777777" w:rsidR="00AF3EE5" w:rsidRPr="00217019" w:rsidRDefault="00AF3EE5" w:rsidP="0082400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80"/>
        <w:gridCol w:w="947"/>
        <w:gridCol w:w="495"/>
        <w:gridCol w:w="992"/>
        <w:gridCol w:w="439"/>
        <w:gridCol w:w="1304"/>
        <w:gridCol w:w="882"/>
        <w:gridCol w:w="868"/>
        <w:gridCol w:w="655"/>
        <w:gridCol w:w="1036"/>
        <w:gridCol w:w="743"/>
        <w:gridCol w:w="587"/>
      </w:tblGrid>
      <w:tr w:rsidR="00F303BA" w:rsidRPr="00217019" w14:paraId="57DE1DA9" w14:textId="77777777" w:rsidTr="004B06B5">
        <w:trPr>
          <w:trHeight w:val="480"/>
        </w:trPr>
        <w:tc>
          <w:tcPr>
            <w:tcW w:w="5000" w:type="pct"/>
            <w:gridSpan w:val="12"/>
          </w:tcPr>
          <w:p w14:paraId="579A5C91" w14:textId="553992B0" w:rsidR="00F303BA" w:rsidRPr="00217019" w:rsidRDefault="00F303BA" w:rsidP="00AF3EE5">
            <w:pPr>
              <w:pStyle w:val="Text1"/>
              <w:spacing w:before="0" w:after="0"/>
              <w:ind w:left="0"/>
              <w:rPr>
                <w:b/>
                <w:sz w:val="16"/>
                <w:szCs w:val="16"/>
              </w:rPr>
            </w:pPr>
            <w:r w:rsidRPr="00217019">
              <w:rPr>
                <w:b/>
                <w:sz w:val="20"/>
              </w:rPr>
              <w:t xml:space="preserve">Tabulka </w:t>
            </w:r>
            <w:r w:rsidR="00067CB8" w:rsidRPr="008233B6">
              <w:rPr>
                <w:b/>
                <w:sz w:val="20"/>
                <w:szCs w:val="20"/>
              </w:rPr>
              <w:fldChar w:fldCharType="begin"/>
            </w:r>
            <w:r w:rsidR="00067CB8" w:rsidRPr="008233B6">
              <w:rPr>
                <w:b/>
                <w:sz w:val="20"/>
                <w:szCs w:val="20"/>
              </w:rPr>
              <w:instrText xml:space="preserve"> SEQ Tabulka \* ARABIC </w:instrText>
            </w:r>
            <w:r w:rsidR="00067CB8" w:rsidRPr="008233B6">
              <w:rPr>
                <w:b/>
                <w:sz w:val="20"/>
                <w:szCs w:val="20"/>
              </w:rPr>
              <w:fldChar w:fldCharType="separate"/>
            </w:r>
            <w:r w:rsidR="00045450">
              <w:rPr>
                <w:b/>
                <w:noProof/>
                <w:sz w:val="20"/>
                <w:szCs w:val="20"/>
              </w:rPr>
              <w:t>52</w:t>
            </w:r>
            <w:r w:rsidR="00067CB8" w:rsidRPr="008233B6">
              <w:rPr>
                <w:b/>
                <w:sz w:val="20"/>
                <w:szCs w:val="20"/>
              </w:rPr>
              <w:fldChar w:fldCharType="end"/>
            </w:r>
            <w:r w:rsidRPr="00217019">
              <w:rPr>
                <w:b/>
                <w:sz w:val="20"/>
              </w:rPr>
              <w:t>: Ukazatele výsledků</w:t>
            </w:r>
          </w:p>
        </w:tc>
      </w:tr>
      <w:tr w:rsidR="00231205" w:rsidRPr="00217019" w14:paraId="263A0C9B" w14:textId="77777777" w:rsidTr="00741AD1">
        <w:trPr>
          <w:trHeight w:val="212"/>
        </w:trPr>
        <w:tc>
          <w:tcPr>
            <w:tcW w:w="353" w:type="pct"/>
            <w:shd w:val="clear" w:color="auto" w:fill="D9D9D9" w:themeFill="background1" w:themeFillShade="D9"/>
          </w:tcPr>
          <w:p w14:paraId="7F24C750" w14:textId="00D81CDE" w:rsidR="00F303BA" w:rsidRPr="00217019" w:rsidRDefault="00F303BA" w:rsidP="004B06B5">
            <w:pPr>
              <w:pStyle w:val="Text1"/>
              <w:spacing w:before="0" w:after="0"/>
              <w:ind w:left="0"/>
              <w:jc w:val="center"/>
              <w:rPr>
                <w:b/>
                <w:sz w:val="16"/>
                <w:szCs w:val="16"/>
              </w:rPr>
            </w:pPr>
            <w:r w:rsidRPr="00217019">
              <w:rPr>
                <w:b/>
                <w:sz w:val="16"/>
              </w:rPr>
              <w:t>Priorita</w:t>
            </w:r>
          </w:p>
        </w:tc>
        <w:tc>
          <w:tcPr>
            <w:tcW w:w="492" w:type="pct"/>
            <w:shd w:val="clear" w:color="auto" w:fill="D9D9D9" w:themeFill="background1" w:themeFillShade="D9"/>
          </w:tcPr>
          <w:p w14:paraId="40FF4FFC" w14:textId="476B870B" w:rsidR="00F303BA" w:rsidRPr="00217019" w:rsidRDefault="00F303BA" w:rsidP="004B06B5">
            <w:pPr>
              <w:pStyle w:val="Text1"/>
              <w:spacing w:before="0" w:after="0"/>
              <w:ind w:left="0"/>
              <w:jc w:val="center"/>
              <w:rPr>
                <w:b/>
                <w:sz w:val="16"/>
                <w:szCs w:val="16"/>
              </w:rPr>
            </w:pPr>
            <w:r w:rsidRPr="00217019">
              <w:rPr>
                <w:b/>
                <w:sz w:val="16"/>
              </w:rPr>
              <w:t xml:space="preserve">Specifický cíl </w:t>
            </w:r>
          </w:p>
        </w:tc>
        <w:tc>
          <w:tcPr>
            <w:tcW w:w="257" w:type="pct"/>
            <w:shd w:val="clear" w:color="auto" w:fill="D9D9D9" w:themeFill="background1" w:themeFillShade="D9"/>
          </w:tcPr>
          <w:p w14:paraId="1DAC3D0F" w14:textId="77777777" w:rsidR="00F303BA" w:rsidRPr="00217019" w:rsidRDefault="00F303BA" w:rsidP="004B06B5">
            <w:pPr>
              <w:pStyle w:val="Text1"/>
              <w:spacing w:before="0" w:after="0"/>
              <w:ind w:left="0"/>
              <w:jc w:val="center"/>
              <w:rPr>
                <w:b/>
                <w:sz w:val="16"/>
                <w:szCs w:val="16"/>
              </w:rPr>
            </w:pPr>
            <w:r w:rsidRPr="00217019">
              <w:rPr>
                <w:b/>
                <w:sz w:val="16"/>
              </w:rPr>
              <w:t>Fond</w:t>
            </w:r>
          </w:p>
        </w:tc>
        <w:tc>
          <w:tcPr>
            <w:tcW w:w="515" w:type="pct"/>
            <w:shd w:val="clear" w:color="auto" w:fill="D9D9D9" w:themeFill="background1" w:themeFillShade="D9"/>
          </w:tcPr>
          <w:p w14:paraId="73AF1900" w14:textId="77777777" w:rsidR="00F303BA" w:rsidRPr="00217019" w:rsidRDefault="00F303BA" w:rsidP="004B06B5">
            <w:pPr>
              <w:pStyle w:val="Text1"/>
              <w:spacing w:before="0" w:after="0"/>
              <w:ind w:left="0"/>
              <w:jc w:val="center"/>
              <w:rPr>
                <w:b/>
                <w:sz w:val="16"/>
                <w:szCs w:val="16"/>
              </w:rPr>
            </w:pPr>
            <w:r w:rsidRPr="00217019">
              <w:rPr>
                <w:b/>
                <w:sz w:val="16"/>
              </w:rPr>
              <w:t>Kategorie regionu</w:t>
            </w:r>
          </w:p>
        </w:tc>
        <w:tc>
          <w:tcPr>
            <w:tcW w:w="228" w:type="pct"/>
            <w:shd w:val="clear" w:color="auto" w:fill="D9D9D9" w:themeFill="background1" w:themeFillShade="D9"/>
          </w:tcPr>
          <w:p w14:paraId="1F5F09D1" w14:textId="0328951B" w:rsidR="00F303BA" w:rsidRPr="00217019" w:rsidRDefault="00F303BA" w:rsidP="004B06B5">
            <w:pPr>
              <w:pStyle w:val="Text1"/>
              <w:spacing w:before="0" w:after="0"/>
              <w:ind w:left="0"/>
              <w:jc w:val="center"/>
              <w:rPr>
                <w:b/>
                <w:sz w:val="16"/>
                <w:szCs w:val="16"/>
              </w:rPr>
            </w:pPr>
            <w:r w:rsidRPr="00217019">
              <w:rPr>
                <w:b/>
                <w:sz w:val="16"/>
              </w:rPr>
              <w:t xml:space="preserve">ID </w:t>
            </w:r>
          </w:p>
        </w:tc>
        <w:tc>
          <w:tcPr>
            <w:tcW w:w="677" w:type="pct"/>
            <w:shd w:val="clear" w:color="auto" w:fill="D9D9D9" w:themeFill="background1" w:themeFillShade="D9"/>
          </w:tcPr>
          <w:p w14:paraId="1C08514C" w14:textId="46ECD3B2" w:rsidR="00F303BA" w:rsidRPr="00217019" w:rsidRDefault="00F303BA" w:rsidP="004B06B5">
            <w:pPr>
              <w:pStyle w:val="Text1"/>
              <w:spacing w:before="0" w:after="0"/>
              <w:ind w:left="0"/>
              <w:jc w:val="center"/>
              <w:rPr>
                <w:b/>
                <w:sz w:val="16"/>
                <w:szCs w:val="16"/>
              </w:rPr>
            </w:pPr>
            <w:r w:rsidRPr="00217019">
              <w:rPr>
                <w:b/>
                <w:sz w:val="16"/>
              </w:rPr>
              <w:t xml:space="preserve">Ukazatel </w:t>
            </w:r>
          </w:p>
        </w:tc>
        <w:tc>
          <w:tcPr>
            <w:tcW w:w="458" w:type="pct"/>
            <w:shd w:val="clear" w:color="auto" w:fill="D9D9D9" w:themeFill="background1" w:themeFillShade="D9"/>
          </w:tcPr>
          <w:p w14:paraId="06239732" w14:textId="77777777" w:rsidR="00F303BA" w:rsidRPr="00217019" w:rsidRDefault="00F303BA" w:rsidP="004B06B5">
            <w:pPr>
              <w:pStyle w:val="Text1"/>
              <w:spacing w:before="0" w:after="0"/>
              <w:ind w:left="0"/>
              <w:jc w:val="center"/>
              <w:rPr>
                <w:b/>
                <w:sz w:val="16"/>
                <w:szCs w:val="16"/>
              </w:rPr>
            </w:pPr>
            <w:r w:rsidRPr="00217019">
              <w:rPr>
                <w:b/>
                <w:sz w:val="16"/>
              </w:rPr>
              <w:t>Jednotka měření</w:t>
            </w:r>
          </w:p>
        </w:tc>
        <w:tc>
          <w:tcPr>
            <w:tcW w:w="451" w:type="pct"/>
            <w:shd w:val="clear" w:color="auto" w:fill="D9D9D9" w:themeFill="background1" w:themeFillShade="D9"/>
          </w:tcPr>
          <w:p w14:paraId="1E6C10B0" w14:textId="77777777" w:rsidR="00F303BA" w:rsidRPr="00217019" w:rsidRDefault="00F303BA" w:rsidP="004B06B5">
            <w:pPr>
              <w:pStyle w:val="Text1"/>
              <w:spacing w:before="0" w:after="0"/>
              <w:ind w:left="0"/>
              <w:jc w:val="center"/>
              <w:rPr>
                <w:b/>
                <w:sz w:val="16"/>
                <w:szCs w:val="16"/>
              </w:rPr>
            </w:pPr>
            <w:r w:rsidRPr="00217019">
              <w:rPr>
                <w:b/>
                <w:sz w:val="16"/>
              </w:rPr>
              <w:t>Základní nebo referenční hodnota</w:t>
            </w:r>
          </w:p>
        </w:tc>
        <w:tc>
          <w:tcPr>
            <w:tcW w:w="340" w:type="pct"/>
            <w:shd w:val="clear" w:color="auto" w:fill="D9D9D9" w:themeFill="background1" w:themeFillShade="D9"/>
          </w:tcPr>
          <w:p w14:paraId="32C8FA44" w14:textId="77777777" w:rsidR="00F303BA" w:rsidRPr="00217019" w:rsidRDefault="00F303BA" w:rsidP="004B06B5">
            <w:pPr>
              <w:pStyle w:val="Text1"/>
              <w:spacing w:before="0" w:after="0"/>
              <w:ind w:left="0"/>
              <w:jc w:val="center"/>
              <w:rPr>
                <w:b/>
                <w:sz w:val="16"/>
                <w:szCs w:val="16"/>
              </w:rPr>
            </w:pPr>
            <w:r w:rsidRPr="00217019">
              <w:rPr>
                <w:b/>
                <w:sz w:val="16"/>
              </w:rPr>
              <w:t>Referenční rok</w:t>
            </w:r>
          </w:p>
        </w:tc>
        <w:tc>
          <w:tcPr>
            <w:tcW w:w="538" w:type="pct"/>
            <w:shd w:val="clear" w:color="auto" w:fill="D9D9D9" w:themeFill="background1" w:themeFillShade="D9"/>
          </w:tcPr>
          <w:p w14:paraId="256E85C1" w14:textId="698F7B42" w:rsidR="00F303BA" w:rsidRPr="00217019" w:rsidRDefault="00F303BA" w:rsidP="004B06B5">
            <w:pPr>
              <w:pStyle w:val="Text1"/>
              <w:spacing w:before="0" w:after="0"/>
              <w:ind w:left="0"/>
              <w:jc w:val="center"/>
              <w:rPr>
                <w:b/>
                <w:sz w:val="16"/>
                <w:szCs w:val="16"/>
              </w:rPr>
            </w:pPr>
            <w:r w:rsidRPr="00217019">
              <w:rPr>
                <w:b/>
                <w:sz w:val="16"/>
              </w:rPr>
              <w:t>Cíl (2029)</w:t>
            </w:r>
          </w:p>
        </w:tc>
        <w:tc>
          <w:tcPr>
            <w:tcW w:w="386" w:type="pct"/>
            <w:shd w:val="clear" w:color="auto" w:fill="D9D9D9" w:themeFill="background1" w:themeFillShade="D9"/>
          </w:tcPr>
          <w:p w14:paraId="1C0E0A84" w14:textId="40786FBD" w:rsidR="00F303BA" w:rsidRPr="00217019" w:rsidRDefault="00F303BA" w:rsidP="004B06B5">
            <w:pPr>
              <w:pStyle w:val="Text1"/>
              <w:spacing w:before="0" w:after="0"/>
              <w:ind w:left="0"/>
              <w:jc w:val="center"/>
              <w:rPr>
                <w:b/>
                <w:sz w:val="16"/>
                <w:szCs w:val="16"/>
              </w:rPr>
            </w:pPr>
            <w:r w:rsidRPr="00217019">
              <w:rPr>
                <w:b/>
                <w:sz w:val="16"/>
              </w:rPr>
              <w:t xml:space="preserve">Zdroj údajů </w:t>
            </w:r>
          </w:p>
        </w:tc>
        <w:tc>
          <w:tcPr>
            <w:tcW w:w="305" w:type="pct"/>
            <w:shd w:val="clear" w:color="auto" w:fill="D9D9D9" w:themeFill="background1" w:themeFillShade="D9"/>
          </w:tcPr>
          <w:p w14:paraId="61B635C7" w14:textId="67637A8D" w:rsidR="00F303BA" w:rsidRPr="00217019" w:rsidRDefault="00F303BA" w:rsidP="004B06B5">
            <w:pPr>
              <w:pStyle w:val="Text1"/>
              <w:spacing w:before="0" w:after="0"/>
              <w:ind w:left="0"/>
              <w:jc w:val="center"/>
              <w:rPr>
                <w:b/>
                <w:sz w:val="16"/>
                <w:szCs w:val="16"/>
              </w:rPr>
            </w:pPr>
            <w:r w:rsidRPr="00217019">
              <w:rPr>
                <w:b/>
                <w:sz w:val="16"/>
              </w:rPr>
              <w:t xml:space="preserve">Poznámky </w:t>
            </w:r>
          </w:p>
        </w:tc>
      </w:tr>
      <w:tr w:rsidR="00A7583A" w:rsidRPr="00217019" w14:paraId="77DAC374" w14:textId="77777777" w:rsidTr="004C4388">
        <w:trPr>
          <w:trHeight w:val="204"/>
        </w:trPr>
        <w:tc>
          <w:tcPr>
            <w:tcW w:w="353" w:type="pct"/>
            <w:vMerge w:val="restart"/>
            <w:shd w:val="clear" w:color="auto" w:fill="auto"/>
          </w:tcPr>
          <w:p w14:paraId="1C024CB6" w14:textId="63AD3BBD" w:rsidR="00A7583A" w:rsidRPr="00217019" w:rsidRDefault="00A7583A" w:rsidP="00A7583A">
            <w:pPr>
              <w:pStyle w:val="Text1"/>
              <w:spacing w:before="0" w:after="0"/>
              <w:ind w:left="0"/>
              <w:jc w:val="center"/>
              <w:rPr>
                <w:sz w:val="16"/>
                <w:szCs w:val="16"/>
              </w:rPr>
            </w:pPr>
            <w:r w:rsidRPr="00217019">
              <w:rPr>
                <w:sz w:val="16"/>
                <w:szCs w:val="16"/>
              </w:rPr>
              <w:t>3</w:t>
            </w:r>
          </w:p>
        </w:tc>
        <w:tc>
          <w:tcPr>
            <w:tcW w:w="492" w:type="pct"/>
            <w:vMerge w:val="restart"/>
            <w:shd w:val="clear" w:color="auto" w:fill="auto"/>
          </w:tcPr>
          <w:p w14:paraId="1F4590A6" w14:textId="07D9A83E" w:rsidR="00A7583A" w:rsidRPr="00217019" w:rsidRDefault="00A7583A" w:rsidP="00A7583A">
            <w:pPr>
              <w:pStyle w:val="Text1"/>
              <w:spacing w:before="0" w:after="0"/>
              <w:ind w:left="0"/>
              <w:jc w:val="center"/>
              <w:rPr>
                <w:sz w:val="16"/>
                <w:szCs w:val="16"/>
              </w:rPr>
            </w:pPr>
            <w:r w:rsidRPr="00217019">
              <w:rPr>
                <w:sz w:val="16"/>
                <w:szCs w:val="16"/>
              </w:rPr>
              <w:t>3.1</w:t>
            </w:r>
          </w:p>
        </w:tc>
        <w:tc>
          <w:tcPr>
            <w:tcW w:w="257" w:type="pct"/>
            <w:vMerge w:val="restart"/>
            <w:shd w:val="clear" w:color="auto" w:fill="auto"/>
          </w:tcPr>
          <w:p w14:paraId="4ACB026D" w14:textId="7DBC3960" w:rsidR="00A7583A" w:rsidRPr="00217019" w:rsidRDefault="00A7583A" w:rsidP="00A7583A">
            <w:pPr>
              <w:pStyle w:val="Text1"/>
              <w:spacing w:before="0" w:after="0"/>
              <w:ind w:left="0"/>
              <w:jc w:val="center"/>
              <w:rPr>
                <w:sz w:val="16"/>
                <w:szCs w:val="16"/>
              </w:rPr>
            </w:pPr>
            <w:r w:rsidRPr="00217019">
              <w:rPr>
                <w:sz w:val="16"/>
                <w:szCs w:val="16"/>
              </w:rPr>
              <w:t>ESF+</w:t>
            </w:r>
          </w:p>
        </w:tc>
        <w:tc>
          <w:tcPr>
            <w:tcW w:w="515" w:type="pct"/>
            <w:shd w:val="clear" w:color="auto" w:fill="auto"/>
            <w:vAlign w:val="center"/>
          </w:tcPr>
          <w:p w14:paraId="6928EC6E" w14:textId="432D7618" w:rsidR="00A7583A" w:rsidRPr="00217019" w:rsidRDefault="00A7583A" w:rsidP="00A7583A">
            <w:pPr>
              <w:pStyle w:val="Text1"/>
              <w:spacing w:before="0" w:after="0"/>
              <w:ind w:left="0"/>
              <w:jc w:val="center"/>
              <w:rPr>
                <w:sz w:val="16"/>
                <w:szCs w:val="16"/>
              </w:rPr>
            </w:pPr>
            <w:r>
              <w:rPr>
                <w:sz w:val="16"/>
                <w:szCs w:val="16"/>
              </w:rPr>
              <w:t>Méně rozvinuté</w:t>
            </w:r>
          </w:p>
        </w:tc>
        <w:tc>
          <w:tcPr>
            <w:tcW w:w="228" w:type="pct"/>
            <w:vMerge w:val="restart"/>
            <w:shd w:val="clear" w:color="auto" w:fill="auto"/>
          </w:tcPr>
          <w:p w14:paraId="3D9F3FFB" w14:textId="77777777" w:rsidR="00741AD1" w:rsidRPr="00741AD1" w:rsidRDefault="00741AD1" w:rsidP="00741AD1">
            <w:pPr>
              <w:pStyle w:val="Text1"/>
              <w:spacing w:before="0" w:after="0"/>
              <w:ind w:left="0"/>
              <w:jc w:val="center"/>
              <w:rPr>
                <w:sz w:val="16"/>
                <w:szCs w:val="16"/>
              </w:rPr>
            </w:pPr>
            <w:r w:rsidRPr="00741AD1">
              <w:rPr>
                <w:sz w:val="16"/>
                <w:szCs w:val="16"/>
              </w:rPr>
              <w:t>EECR03</w:t>
            </w:r>
          </w:p>
          <w:p w14:paraId="62033A2F" w14:textId="5E21CE66" w:rsidR="00A7583A" w:rsidRPr="00217019" w:rsidRDefault="00741AD1" w:rsidP="00741AD1">
            <w:pPr>
              <w:pStyle w:val="Text1"/>
              <w:spacing w:before="0" w:after="0"/>
              <w:ind w:left="0"/>
              <w:jc w:val="center"/>
              <w:rPr>
                <w:sz w:val="16"/>
                <w:szCs w:val="16"/>
              </w:rPr>
            </w:pPr>
            <w:r>
              <w:rPr>
                <w:sz w:val="16"/>
                <w:szCs w:val="16"/>
              </w:rPr>
              <w:t>(</w:t>
            </w:r>
            <w:r w:rsidRPr="00741AD1">
              <w:rPr>
                <w:sz w:val="16"/>
                <w:szCs w:val="16"/>
              </w:rPr>
              <w:t>62600</w:t>
            </w:r>
            <w:r>
              <w:rPr>
                <w:sz w:val="16"/>
                <w:szCs w:val="16"/>
              </w:rPr>
              <w:t>)</w:t>
            </w:r>
          </w:p>
        </w:tc>
        <w:tc>
          <w:tcPr>
            <w:tcW w:w="677" w:type="pct"/>
            <w:vMerge w:val="restart"/>
            <w:shd w:val="clear" w:color="auto" w:fill="auto"/>
          </w:tcPr>
          <w:p w14:paraId="30DC1170" w14:textId="7E903F47" w:rsidR="00A7583A" w:rsidRPr="00217019" w:rsidRDefault="00A7583A" w:rsidP="00A7583A">
            <w:pPr>
              <w:pStyle w:val="Text1"/>
              <w:spacing w:before="0" w:after="0"/>
              <w:ind w:left="0"/>
              <w:jc w:val="center"/>
              <w:rPr>
                <w:sz w:val="16"/>
                <w:szCs w:val="16"/>
              </w:rPr>
            </w:pPr>
            <w:r w:rsidRPr="00217019">
              <w:rPr>
                <w:sz w:val="16"/>
                <w:szCs w:val="16"/>
              </w:rPr>
              <w:t>Účastníci, kteří získali kvalifikaci po ukončení své účasti</w:t>
            </w:r>
          </w:p>
        </w:tc>
        <w:tc>
          <w:tcPr>
            <w:tcW w:w="458" w:type="pct"/>
            <w:vMerge w:val="restart"/>
            <w:shd w:val="clear" w:color="auto" w:fill="auto"/>
          </w:tcPr>
          <w:p w14:paraId="0595D2E7" w14:textId="674A5CAA" w:rsidR="00A7583A" w:rsidRPr="00217019" w:rsidRDefault="00A7583A" w:rsidP="00A7583A">
            <w:pPr>
              <w:pStyle w:val="Text1"/>
              <w:spacing w:before="0" w:after="0"/>
              <w:ind w:left="0"/>
              <w:jc w:val="center"/>
              <w:rPr>
                <w:sz w:val="16"/>
                <w:szCs w:val="16"/>
              </w:rPr>
            </w:pPr>
            <w:r w:rsidRPr="00217019">
              <w:rPr>
                <w:sz w:val="16"/>
                <w:szCs w:val="16"/>
              </w:rPr>
              <w:t>účastníci</w:t>
            </w:r>
          </w:p>
        </w:tc>
        <w:tc>
          <w:tcPr>
            <w:tcW w:w="451" w:type="pct"/>
            <w:shd w:val="clear" w:color="auto" w:fill="auto"/>
            <w:vAlign w:val="center"/>
          </w:tcPr>
          <w:p w14:paraId="5FC899E5" w14:textId="62EA0C04" w:rsidR="00A7583A" w:rsidRPr="00217019" w:rsidRDefault="004C4388" w:rsidP="004C4388">
            <w:pPr>
              <w:pStyle w:val="Text1"/>
              <w:spacing w:before="0" w:after="0"/>
              <w:ind w:left="0"/>
              <w:jc w:val="center"/>
              <w:rPr>
                <w:sz w:val="16"/>
                <w:szCs w:val="16"/>
              </w:rPr>
            </w:pPr>
            <w:r>
              <w:rPr>
                <w:sz w:val="16"/>
                <w:szCs w:val="16"/>
              </w:rPr>
              <w:t>554</w:t>
            </w:r>
          </w:p>
        </w:tc>
        <w:tc>
          <w:tcPr>
            <w:tcW w:w="340" w:type="pct"/>
            <w:vMerge w:val="restart"/>
            <w:shd w:val="clear" w:color="auto" w:fill="auto"/>
          </w:tcPr>
          <w:p w14:paraId="2DC4C5F4" w14:textId="6F134A7A" w:rsidR="00A7583A" w:rsidRPr="00217019" w:rsidRDefault="00A7583A" w:rsidP="00A7583A">
            <w:pPr>
              <w:pStyle w:val="Text1"/>
              <w:spacing w:before="0" w:after="0"/>
              <w:ind w:left="0"/>
              <w:jc w:val="center"/>
              <w:rPr>
                <w:sz w:val="16"/>
                <w:szCs w:val="16"/>
              </w:rPr>
            </w:pPr>
            <w:r w:rsidRPr="00217019">
              <w:rPr>
                <w:sz w:val="16"/>
                <w:szCs w:val="16"/>
              </w:rPr>
              <w:t>2020</w:t>
            </w:r>
          </w:p>
        </w:tc>
        <w:tc>
          <w:tcPr>
            <w:tcW w:w="538" w:type="pct"/>
            <w:shd w:val="clear" w:color="auto" w:fill="auto"/>
            <w:vAlign w:val="center"/>
          </w:tcPr>
          <w:p w14:paraId="70EADA5C" w14:textId="52D52098" w:rsidR="00A7583A" w:rsidRPr="00217019" w:rsidRDefault="00A7583A" w:rsidP="00A7583A">
            <w:pPr>
              <w:pStyle w:val="Text1"/>
              <w:spacing w:before="0" w:after="0"/>
              <w:ind w:left="0"/>
              <w:jc w:val="center"/>
              <w:rPr>
                <w:sz w:val="16"/>
                <w:szCs w:val="16"/>
              </w:rPr>
            </w:pPr>
            <w:r>
              <w:rPr>
                <w:sz w:val="16"/>
                <w:szCs w:val="16"/>
              </w:rPr>
              <w:t>231</w:t>
            </w:r>
          </w:p>
        </w:tc>
        <w:tc>
          <w:tcPr>
            <w:tcW w:w="386" w:type="pct"/>
            <w:vMerge w:val="restart"/>
            <w:shd w:val="clear" w:color="auto" w:fill="auto"/>
            <w:vAlign w:val="center"/>
          </w:tcPr>
          <w:p w14:paraId="7CC7E884" w14:textId="1C564E62" w:rsidR="00A7583A" w:rsidRPr="00217019" w:rsidRDefault="00A7583A" w:rsidP="00A7583A">
            <w:pPr>
              <w:pStyle w:val="Text1"/>
              <w:spacing w:before="0" w:after="0" w:line="480" w:lineRule="auto"/>
              <w:ind w:left="0"/>
              <w:jc w:val="center"/>
              <w:rPr>
                <w:sz w:val="16"/>
                <w:szCs w:val="16"/>
              </w:rPr>
            </w:pPr>
            <w:r>
              <w:rPr>
                <w:sz w:val="16"/>
                <w:szCs w:val="16"/>
              </w:rPr>
              <w:t>příjemce</w:t>
            </w:r>
          </w:p>
        </w:tc>
        <w:tc>
          <w:tcPr>
            <w:tcW w:w="305" w:type="pct"/>
            <w:vMerge w:val="restart"/>
            <w:shd w:val="clear" w:color="auto" w:fill="auto"/>
          </w:tcPr>
          <w:p w14:paraId="1C2FFBC7" w14:textId="77777777" w:rsidR="00A7583A" w:rsidRPr="00217019" w:rsidRDefault="00A7583A" w:rsidP="00A7583A">
            <w:pPr>
              <w:spacing w:before="0" w:after="0"/>
              <w:jc w:val="center"/>
              <w:rPr>
                <w:sz w:val="16"/>
                <w:szCs w:val="16"/>
              </w:rPr>
            </w:pPr>
          </w:p>
        </w:tc>
      </w:tr>
      <w:tr w:rsidR="00A7583A" w:rsidRPr="00217019" w14:paraId="4ED26380" w14:textId="77777777" w:rsidTr="004C4388">
        <w:trPr>
          <w:trHeight w:val="203"/>
        </w:trPr>
        <w:tc>
          <w:tcPr>
            <w:tcW w:w="353" w:type="pct"/>
            <w:vMerge/>
            <w:shd w:val="clear" w:color="auto" w:fill="auto"/>
          </w:tcPr>
          <w:p w14:paraId="39905D80" w14:textId="77777777" w:rsidR="00A7583A" w:rsidRPr="00217019" w:rsidRDefault="00A7583A" w:rsidP="00A7583A">
            <w:pPr>
              <w:pStyle w:val="Text1"/>
              <w:spacing w:before="0" w:after="0"/>
              <w:ind w:left="0"/>
              <w:jc w:val="center"/>
              <w:rPr>
                <w:sz w:val="16"/>
                <w:szCs w:val="16"/>
              </w:rPr>
            </w:pPr>
          </w:p>
        </w:tc>
        <w:tc>
          <w:tcPr>
            <w:tcW w:w="492" w:type="pct"/>
            <w:vMerge/>
            <w:shd w:val="clear" w:color="auto" w:fill="auto"/>
          </w:tcPr>
          <w:p w14:paraId="725FD95B" w14:textId="77777777" w:rsidR="00A7583A" w:rsidRPr="00217019" w:rsidRDefault="00A7583A" w:rsidP="00A7583A">
            <w:pPr>
              <w:pStyle w:val="Text1"/>
              <w:spacing w:before="0" w:after="0"/>
              <w:ind w:left="0"/>
              <w:jc w:val="center"/>
              <w:rPr>
                <w:sz w:val="16"/>
                <w:szCs w:val="16"/>
              </w:rPr>
            </w:pPr>
          </w:p>
        </w:tc>
        <w:tc>
          <w:tcPr>
            <w:tcW w:w="257" w:type="pct"/>
            <w:vMerge/>
            <w:shd w:val="clear" w:color="auto" w:fill="auto"/>
          </w:tcPr>
          <w:p w14:paraId="62225A70" w14:textId="77777777" w:rsidR="00A7583A" w:rsidRPr="00217019" w:rsidRDefault="00A7583A" w:rsidP="00A7583A">
            <w:pPr>
              <w:pStyle w:val="Text1"/>
              <w:spacing w:before="0" w:after="0"/>
              <w:ind w:left="0"/>
              <w:jc w:val="center"/>
              <w:rPr>
                <w:sz w:val="16"/>
                <w:szCs w:val="16"/>
              </w:rPr>
            </w:pPr>
          </w:p>
        </w:tc>
        <w:tc>
          <w:tcPr>
            <w:tcW w:w="515" w:type="pct"/>
            <w:shd w:val="clear" w:color="auto" w:fill="auto"/>
            <w:vAlign w:val="center"/>
          </w:tcPr>
          <w:p w14:paraId="5AF4678F" w14:textId="4218495D" w:rsidR="00A7583A" w:rsidRPr="00217019" w:rsidRDefault="00A7583A" w:rsidP="00A7583A">
            <w:pPr>
              <w:pStyle w:val="Text1"/>
              <w:spacing w:before="0" w:after="0"/>
              <w:ind w:left="0"/>
              <w:jc w:val="center"/>
              <w:rPr>
                <w:sz w:val="16"/>
                <w:szCs w:val="16"/>
              </w:rPr>
            </w:pPr>
            <w:r>
              <w:rPr>
                <w:sz w:val="16"/>
                <w:szCs w:val="16"/>
              </w:rPr>
              <w:t>Přechodové</w:t>
            </w:r>
          </w:p>
        </w:tc>
        <w:tc>
          <w:tcPr>
            <w:tcW w:w="228" w:type="pct"/>
            <w:vMerge/>
            <w:shd w:val="clear" w:color="auto" w:fill="auto"/>
          </w:tcPr>
          <w:p w14:paraId="6D35AFDD" w14:textId="77777777" w:rsidR="00A7583A" w:rsidRPr="00217019" w:rsidRDefault="00A7583A" w:rsidP="00A7583A">
            <w:pPr>
              <w:pStyle w:val="Text1"/>
              <w:spacing w:before="0" w:after="0"/>
              <w:ind w:left="0"/>
              <w:jc w:val="center"/>
              <w:rPr>
                <w:sz w:val="16"/>
                <w:szCs w:val="16"/>
              </w:rPr>
            </w:pPr>
          </w:p>
        </w:tc>
        <w:tc>
          <w:tcPr>
            <w:tcW w:w="677" w:type="pct"/>
            <w:vMerge/>
            <w:shd w:val="clear" w:color="auto" w:fill="auto"/>
          </w:tcPr>
          <w:p w14:paraId="3FA8A619" w14:textId="77777777" w:rsidR="00A7583A" w:rsidRPr="00217019" w:rsidRDefault="00A7583A" w:rsidP="00A7583A">
            <w:pPr>
              <w:pStyle w:val="Text1"/>
              <w:spacing w:before="0" w:after="0"/>
              <w:ind w:left="0"/>
              <w:jc w:val="center"/>
              <w:rPr>
                <w:sz w:val="16"/>
                <w:szCs w:val="16"/>
              </w:rPr>
            </w:pPr>
          </w:p>
        </w:tc>
        <w:tc>
          <w:tcPr>
            <w:tcW w:w="458" w:type="pct"/>
            <w:vMerge/>
            <w:shd w:val="clear" w:color="auto" w:fill="auto"/>
          </w:tcPr>
          <w:p w14:paraId="43F8EDD1" w14:textId="77777777" w:rsidR="00A7583A" w:rsidRPr="00217019" w:rsidRDefault="00A7583A" w:rsidP="00A7583A">
            <w:pPr>
              <w:pStyle w:val="Text1"/>
              <w:spacing w:before="0" w:after="0"/>
              <w:ind w:left="0"/>
              <w:jc w:val="center"/>
              <w:rPr>
                <w:sz w:val="16"/>
                <w:szCs w:val="16"/>
              </w:rPr>
            </w:pPr>
          </w:p>
        </w:tc>
        <w:tc>
          <w:tcPr>
            <w:tcW w:w="451" w:type="pct"/>
            <w:shd w:val="clear" w:color="auto" w:fill="auto"/>
            <w:vAlign w:val="center"/>
          </w:tcPr>
          <w:p w14:paraId="3FC83182" w14:textId="53395671" w:rsidR="00A7583A" w:rsidRPr="00217019" w:rsidRDefault="004C4388" w:rsidP="004C4388">
            <w:pPr>
              <w:pStyle w:val="Text1"/>
              <w:spacing w:before="0" w:after="0"/>
              <w:ind w:left="0"/>
              <w:jc w:val="center"/>
              <w:rPr>
                <w:sz w:val="16"/>
                <w:szCs w:val="16"/>
              </w:rPr>
            </w:pPr>
            <w:proofErr w:type="spellStart"/>
            <w:r>
              <w:rPr>
                <w:sz w:val="16"/>
                <w:szCs w:val="16"/>
              </w:rPr>
              <w:t>n.r</w:t>
            </w:r>
            <w:proofErr w:type="spellEnd"/>
            <w:r>
              <w:rPr>
                <w:sz w:val="16"/>
                <w:szCs w:val="16"/>
              </w:rPr>
              <w:t>.</w:t>
            </w:r>
          </w:p>
        </w:tc>
        <w:tc>
          <w:tcPr>
            <w:tcW w:w="340" w:type="pct"/>
            <w:vMerge/>
            <w:shd w:val="clear" w:color="auto" w:fill="auto"/>
          </w:tcPr>
          <w:p w14:paraId="7E20261C" w14:textId="77777777" w:rsidR="00A7583A" w:rsidRPr="00217019" w:rsidRDefault="00A7583A" w:rsidP="00A7583A">
            <w:pPr>
              <w:pStyle w:val="Text1"/>
              <w:spacing w:before="0" w:after="0"/>
              <w:ind w:left="0"/>
              <w:jc w:val="center"/>
              <w:rPr>
                <w:sz w:val="16"/>
                <w:szCs w:val="16"/>
              </w:rPr>
            </w:pPr>
          </w:p>
        </w:tc>
        <w:tc>
          <w:tcPr>
            <w:tcW w:w="538" w:type="pct"/>
            <w:shd w:val="clear" w:color="auto" w:fill="auto"/>
            <w:vAlign w:val="center"/>
          </w:tcPr>
          <w:p w14:paraId="3262F0DD" w14:textId="2A2944F6" w:rsidR="00A7583A" w:rsidRPr="00217019" w:rsidRDefault="00A7583A" w:rsidP="00A7583A">
            <w:pPr>
              <w:pStyle w:val="Text1"/>
              <w:spacing w:before="0" w:after="0"/>
              <w:ind w:left="0"/>
              <w:jc w:val="center"/>
              <w:rPr>
                <w:sz w:val="16"/>
                <w:szCs w:val="16"/>
              </w:rPr>
            </w:pPr>
            <w:r>
              <w:rPr>
                <w:sz w:val="16"/>
                <w:szCs w:val="16"/>
              </w:rPr>
              <w:t>207</w:t>
            </w:r>
          </w:p>
        </w:tc>
        <w:tc>
          <w:tcPr>
            <w:tcW w:w="386" w:type="pct"/>
            <w:vMerge/>
            <w:shd w:val="clear" w:color="auto" w:fill="auto"/>
          </w:tcPr>
          <w:p w14:paraId="18BF2F52" w14:textId="77777777" w:rsidR="00A7583A" w:rsidRPr="00217019" w:rsidRDefault="00A7583A" w:rsidP="00A7583A">
            <w:pPr>
              <w:pStyle w:val="Text1"/>
              <w:spacing w:before="0" w:after="0" w:line="480" w:lineRule="auto"/>
              <w:ind w:left="0"/>
              <w:jc w:val="center"/>
              <w:rPr>
                <w:sz w:val="16"/>
                <w:szCs w:val="16"/>
              </w:rPr>
            </w:pPr>
          </w:p>
        </w:tc>
        <w:tc>
          <w:tcPr>
            <w:tcW w:w="305" w:type="pct"/>
            <w:vMerge/>
            <w:shd w:val="clear" w:color="auto" w:fill="auto"/>
          </w:tcPr>
          <w:p w14:paraId="798718E1" w14:textId="77777777" w:rsidR="00A7583A" w:rsidRPr="00217019" w:rsidRDefault="00A7583A" w:rsidP="00A7583A">
            <w:pPr>
              <w:spacing w:before="0" w:after="0"/>
              <w:jc w:val="center"/>
              <w:rPr>
                <w:sz w:val="16"/>
                <w:szCs w:val="16"/>
              </w:rPr>
            </w:pPr>
          </w:p>
        </w:tc>
      </w:tr>
      <w:tr w:rsidR="00A7583A" w:rsidRPr="00217019" w14:paraId="4FAB9841" w14:textId="77777777" w:rsidTr="004C4388">
        <w:trPr>
          <w:trHeight w:val="203"/>
        </w:trPr>
        <w:tc>
          <w:tcPr>
            <w:tcW w:w="353" w:type="pct"/>
            <w:vMerge/>
            <w:shd w:val="clear" w:color="auto" w:fill="auto"/>
          </w:tcPr>
          <w:p w14:paraId="784017C3" w14:textId="77777777" w:rsidR="00A7583A" w:rsidRPr="00217019" w:rsidRDefault="00A7583A" w:rsidP="00A7583A">
            <w:pPr>
              <w:pStyle w:val="Text1"/>
              <w:spacing w:before="0" w:after="0"/>
              <w:ind w:left="0"/>
              <w:jc w:val="center"/>
              <w:rPr>
                <w:sz w:val="16"/>
                <w:szCs w:val="16"/>
              </w:rPr>
            </w:pPr>
          </w:p>
        </w:tc>
        <w:tc>
          <w:tcPr>
            <w:tcW w:w="492" w:type="pct"/>
            <w:vMerge/>
            <w:shd w:val="clear" w:color="auto" w:fill="auto"/>
          </w:tcPr>
          <w:p w14:paraId="4DDC941E" w14:textId="77777777" w:rsidR="00A7583A" w:rsidRPr="00217019" w:rsidRDefault="00A7583A" w:rsidP="00A7583A">
            <w:pPr>
              <w:pStyle w:val="Text1"/>
              <w:spacing w:before="0" w:after="0"/>
              <w:ind w:left="0"/>
              <w:jc w:val="center"/>
              <w:rPr>
                <w:sz w:val="16"/>
                <w:szCs w:val="16"/>
              </w:rPr>
            </w:pPr>
          </w:p>
        </w:tc>
        <w:tc>
          <w:tcPr>
            <w:tcW w:w="257" w:type="pct"/>
            <w:vMerge/>
            <w:shd w:val="clear" w:color="auto" w:fill="auto"/>
          </w:tcPr>
          <w:p w14:paraId="222B1B8A" w14:textId="77777777" w:rsidR="00A7583A" w:rsidRPr="00217019" w:rsidRDefault="00A7583A" w:rsidP="00A7583A">
            <w:pPr>
              <w:pStyle w:val="Text1"/>
              <w:spacing w:before="0" w:after="0"/>
              <w:ind w:left="0"/>
              <w:jc w:val="center"/>
              <w:rPr>
                <w:sz w:val="16"/>
                <w:szCs w:val="16"/>
              </w:rPr>
            </w:pPr>
          </w:p>
        </w:tc>
        <w:tc>
          <w:tcPr>
            <w:tcW w:w="515" w:type="pct"/>
            <w:shd w:val="clear" w:color="auto" w:fill="auto"/>
            <w:vAlign w:val="center"/>
          </w:tcPr>
          <w:p w14:paraId="6ACC5266" w14:textId="38C35C09" w:rsidR="00A7583A" w:rsidRPr="00217019" w:rsidRDefault="00A7583A" w:rsidP="00A7583A">
            <w:pPr>
              <w:pStyle w:val="Text1"/>
              <w:spacing w:before="0" w:after="0"/>
              <w:ind w:left="0"/>
              <w:jc w:val="center"/>
              <w:rPr>
                <w:sz w:val="16"/>
                <w:szCs w:val="16"/>
              </w:rPr>
            </w:pPr>
            <w:r>
              <w:rPr>
                <w:sz w:val="16"/>
                <w:szCs w:val="16"/>
              </w:rPr>
              <w:t>Více rozvinuté</w:t>
            </w:r>
          </w:p>
        </w:tc>
        <w:tc>
          <w:tcPr>
            <w:tcW w:w="228" w:type="pct"/>
            <w:vMerge/>
            <w:shd w:val="clear" w:color="auto" w:fill="auto"/>
          </w:tcPr>
          <w:p w14:paraId="3B820805" w14:textId="77777777" w:rsidR="00A7583A" w:rsidRPr="00217019" w:rsidRDefault="00A7583A" w:rsidP="00A7583A">
            <w:pPr>
              <w:pStyle w:val="Text1"/>
              <w:spacing w:before="0" w:after="0"/>
              <w:ind w:left="0"/>
              <w:jc w:val="center"/>
              <w:rPr>
                <w:sz w:val="16"/>
                <w:szCs w:val="16"/>
              </w:rPr>
            </w:pPr>
          </w:p>
        </w:tc>
        <w:tc>
          <w:tcPr>
            <w:tcW w:w="677" w:type="pct"/>
            <w:vMerge/>
            <w:shd w:val="clear" w:color="auto" w:fill="auto"/>
          </w:tcPr>
          <w:p w14:paraId="067A7020" w14:textId="77777777" w:rsidR="00A7583A" w:rsidRPr="00217019" w:rsidRDefault="00A7583A" w:rsidP="00A7583A">
            <w:pPr>
              <w:pStyle w:val="Text1"/>
              <w:spacing w:before="0" w:after="0"/>
              <w:ind w:left="0"/>
              <w:jc w:val="center"/>
              <w:rPr>
                <w:sz w:val="16"/>
                <w:szCs w:val="16"/>
              </w:rPr>
            </w:pPr>
          </w:p>
        </w:tc>
        <w:tc>
          <w:tcPr>
            <w:tcW w:w="458" w:type="pct"/>
            <w:vMerge/>
            <w:shd w:val="clear" w:color="auto" w:fill="auto"/>
          </w:tcPr>
          <w:p w14:paraId="222C39F8" w14:textId="77777777" w:rsidR="00A7583A" w:rsidRPr="00217019" w:rsidRDefault="00A7583A" w:rsidP="00A7583A">
            <w:pPr>
              <w:pStyle w:val="Text1"/>
              <w:spacing w:before="0" w:after="0"/>
              <w:ind w:left="0"/>
              <w:jc w:val="center"/>
              <w:rPr>
                <w:sz w:val="16"/>
                <w:szCs w:val="16"/>
              </w:rPr>
            </w:pPr>
          </w:p>
        </w:tc>
        <w:tc>
          <w:tcPr>
            <w:tcW w:w="451" w:type="pct"/>
            <w:shd w:val="clear" w:color="auto" w:fill="auto"/>
            <w:vAlign w:val="center"/>
          </w:tcPr>
          <w:p w14:paraId="15B8975E" w14:textId="3A3B4795" w:rsidR="00A7583A" w:rsidRPr="00217019" w:rsidRDefault="004C4388" w:rsidP="004C4388">
            <w:pPr>
              <w:pStyle w:val="Text1"/>
              <w:spacing w:before="0" w:after="0"/>
              <w:ind w:left="0"/>
              <w:jc w:val="center"/>
              <w:rPr>
                <w:sz w:val="16"/>
                <w:szCs w:val="16"/>
              </w:rPr>
            </w:pPr>
            <w:r>
              <w:rPr>
                <w:sz w:val="16"/>
                <w:szCs w:val="16"/>
              </w:rPr>
              <w:t>50</w:t>
            </w:r>
          </w:p>
        </w:tc>
        <w:tc>
          <w:tcPr>
            <w:tcW w:w="340" w:type="pct"/>
            <w:vMerge/>
            <w:shd w:val="clear" w:color="auto" w:fill="auto"/>
          </w:tcPr>
          <w:p w14:paraId="6593B46F" w14:textId="77777777" w:rsidR="00A7583A" w:rsidRPr="00217019" w:rsidRDefault="00A7583A" w:rsidP="00A7583A">
            <w:pPr>
              <w:pStyle w:val="Text1"/>
              <w:spacing w:before="0" w:after="0"/>
              <w:ind w:left="0"/>
              <w:jc w:val="center"/>
              <w:rPr>
                <w:sz w:val="16"/>
                <w:szCs w:val="16"/>
              </w:rPr>
            </w:pPr>
          </w:p>
        </w:tc>
        <w:tc>
          <w:tcPr>
            <w:tcW w:w="538" w:type="pct"/>
            <w:shd w:val="clear" w:color="auto" w:fill="auto"/>
            <w:vAlign w:val="center"/>
          </w:tcPr>
          <w:p w14:paraId="6E7DE482" w14:textId="0C47697D" w:rsidR="00A7583A" w:rsidRPr="00217019" w:rsidRDefault="00A7583A" w:rsidP="00A7583A">
            <w:pPr>
              <w:pStyle w:val="Text1"/>
              <w:spacing w:before="0" w:after="0"/>
              <w:ind w:left="0"/>
              <w:jc w:val="center"/>
              <w:rPr>
                <w:sz w:val="16"/>
                <w:szCs w:val="16"/>
              </w:rPr>
            </w:pPr>
            <w:r>
              <w:rPr>
                <w:sz w:val="16"/>
                <w:szCs w:val="16"/>
              </w:rPr>
              <w:t>3</w:t>
            </w:r>
          </w:p>
        </w:tc>
        <w:tc>
          <w:tcPr>
            <w:tcW w:w="386" w:type="pct"/>
            <w:vMerge/>
            <w:shd w:val="clear" w:color="auto" w:fill="auto"/>
          </w:tcPr>
          <w:p w14:paraId="6EB4356D" w14:textId="77777777" w:rsidR="00A7583A" w:rsidRPr="00217019" w:rsidRDefault="00A7583A" w:rsidP="00A7583A">
            <w:pPr>
              <w:pStyle w:val="Text1"/>
              <w:spacing w:before="0" w:after="0" w:line="480" w:lineRule="auto"/>
              <w:ind w:left="0"/>
              <w:jc w:val="center"/>
              <w:rPr>
                <w:sz w:val="16"/>
                <w:szCs w:val="16"/>
              </w:rPr>
            </w:pPr>
          </w:p>
        </w:tc>
        <w:tc>
          <w:tcPr>
            <w:tcW w:w="305" w:type="pct"/>
            <w:vMerge/>
            <w:shd w:val="clear" w:color="auto" w:fill="auto"/>
          </w:tcPr>
          <w:p w14:paraId="12728D83" w14:textId="77777777" w:rsidR="00A7583A" w:rsidRPr="00217019" w:rsidRDefault="00A7583A" w:rsidP="00A7583A">
            <w:pPr>
              <w:spacing w:before="0" w:after="0"/>
              <w:jc w:val="center"/>
              <w:rPr>
                <w:sz w:val="16"/>
                <w:szCs w:val="16"/>
              </w:rPr>
            </w:pPr>
          </w:p>
        </w:tc>
      </w:tr>
    </w:tbl>
    <w:p w14:paraId="5734FFDF" w14:textId="299695EC" w:rsidR="00281426" w:rsidRPr="00217019" w:rsidRDefault="00281426" w:rsidP="0082400B"/>
    <w:p w14:paraId="2F0D0F73" w14:textId="77777777" w:rsidR="00067CB8" w:rsidRPr="00217019" w:rsidRDefault="00067CB8" w:rsidP="00067CB8">
      <w:pPr>
        <w:pStyle w:val="Nadpis4"/>
      </w:pPr>
      <w:r w:rsidRPr="00217019">
        <w:t xml:space="preserve">Orientační rozdělení prostředků programu (EU) podle typu intervence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56"/>
        <w:gridCol w:w="796"/>
        <w:gridCol w:w="1865"/>
        <w:gridCol w:w="937"/>
        <w:gridCol w:w="2213"/>
        <w:gridCol w:w="2337"/>
      </w:tblGrid>
      <w:tr w:rsidR="00067CB8" w:rsidRPr="008B7207" w14:paraId="2F3F6CB5" w14:textId="77777777" w:rsidTr="00067CB8">
        <w:tc>
          <w:tcPr>
            <w:tcW w:w="9204" w:type="dxa"/>
            <w:gridSpan w:val="6"/>
          </w:tcPr>
          <w:p w14:paraId="231672D0" w14:textId="4DAFEC88" w:rsidR="00067CB8" w:rsidRPr="008B7207" w:rsidRDefault="00067CB8" w:rsidP="00067CB8">
            <w:pPr>
              <w:spacing w:before="0" w:after="0"/>
              <w:rPr>
                <w:rFonts w:eastAsia="Times New Roman"/>
                <w:b/>
                <w:iCs/>
                <w:sz w:val="18"/>
                <w:szCs w:val="18"/>
              </w:rPr>
            </w:pPr>
            <w:r w:rsidRPr="008B7207">
              <w:rPr>
                <w:b/>
                <w:sz w:val="18"/>
                <w:szCs w:val="18"/>
              </w:rPr>
              <w:t xml:space="preserve">Tabulka </w:t>
            </w:r>
            <w:r w:rsidRPr="000C00CA">
              <w:rPr>
                <w:b/>
                <w:sz w:val="18"/>
                <w:szCs w:val="18"/>
              </w:rPr>
              <w:fldChar w:fldCharType="begin"/>
            </w:r>
            <w:r w:rsidRPr="008B7207">
              <w:rPr>
                <w:b/>
                <w:sz w:val="18"/>
                <w:szCs w:val="18"/>
              </w:rPr>
              <w:instrText xml:space="preserve"> SEQ Tabulka \* ARABIC </w:instrText>
            </w:r>
            <w:r w:rsidRPr="000C00CA">
              <w:rPr>
                <w:b/>
                <w:sz w:val="18"/>
                <w:szCs w:val="18"/>
              </w:rPr>
              <w:fldChar w:fldCharType="separate"/>
            </w:r>
            <w:r w:rsidR="00045450">
              <w:rPr>
                <w:b/>
                <w:noProof/>
                <w:sz w:val="18"/>
                <w:szCs w:val="18"/>
              </w:rPr>
              <w:t>53</w:t>
            </w:r>
            <w:r w:rsidRPr="000C00CA">
              <w:rPr>
                <w:b/>
                <w:sz w:val="18"/>
                <w:szCs w:val="18"/>
              </w:rPr>
              <w:fldChar w:fldCharType="end"/>
            </w:r>
            <w:r w:rsidRPr="008B7207">
              <w:rPr>
                <w:b/>
                <w:sz w:val="18"/>
                <w:szCs w:val="18"/>
              </w:rPr>
              <w:t>: Dimenze 1 – oblast intervence</w:t>
            </w:r>
          </w:p>
        </w:tc>
      </w:tr>
      <w:tr w:rsidR="00067CB8" w:rsidRPr="008B7207" w14:paraId="79209F3E" w14:textId="77777777" w:rsidTr="00067CB8">
        <w:tc>
          <w:tcPr>
            <w:tcW w:w="1056" w:type="dxa"/>
            <w:shd w:val="clear" w:color="auto" w:fill="auto"/>
          </w:tcPr>
          <w:p w14:paraId="2F3A18BF" w14:textId="77777777" w:rsidR="00067CB8" w:rsidRPr="008B7207" w:rsidRDefault="00067CB8" w:rsidP="00067CB8">
            <w:pPr>
              <w:spacing w:before="0" w:after="0"/>
              <w:rPr>
                <w:rFonts w:eastAsia="Times New Roman"/>
                <w:b/>
                <w:iCs/>
                <w:sz w:val="18"/>
                <w:szCs w:val="18"/>
              </w:rPr>
            </w:pPr>
            <w:r w:rsidRPr="008B7207">
              <w:rPr>
                <w:b/>
                <w:sz w:val="18"/>
                <w:szCs w:val="18"/>
              </w:rPr>
              <w:lastRenderedPageBreak/>
              <w:t>Číslo priority</w:t>
            </w:r>
          </w:p>
        </w:tc>
        <w:tc>
          <w:tcPr>
            <w:tcW w:w="796" w:type="dxa"/>
            <w:shd w:val="clear" w:color="auto" w:fill="auto"/>
          </w:tcPr>
          <w:p w14:paraId="62D42BAE" w14:textId="77777777" w:rsidR="00067CB8" w:rsidRPr="008B7207" w:rsidRDefault="00067CB8" w:rsidP="00067CB8">
            <w:pPr>
              <w:spacing w:before="0" w:after="0"/>
              <w:rPr>
                <w:rFonts w:eastAsia="Times New Roman"/>
                <w:b/>
                <w:iCs/>
                <w:sz w:val="18"/>
                <w:szCs w:val="18"/>
              </w:rPr>
            </w:pPr>
            <w:r w:rsidRPr="008B7207">
              <w:rPr>
                <w:b/>
                <w:sz w:val="18"/>
                <w:szCs w:val="18"/>
              </w:rPr>
              <w:t>Fond</w:t>
            </w:r>
          </w:p>
        </w:tc>
        <w:tc>
          <w:tcPr>
            <w:tcW w:w="1865" w:type="dxa"/>
            <w:shd w:val="clear" w:color="auto" w:fill="auto"/>
          </w:tcPr>
          <w:p w14:paraId="009C9951" w14:textId="77777777" w:rsidR="00067CB8" w:rsidRPr="008B7207" w:rsidRDefault="00067CB8" w:rsidP="00067CB8">
            <w:pPr>
              <w:spacing w:before="0" w:after="0"/>
              <w:rPr>
                <w:rFonts w:eastAsia="Times New Roman"/>
                <w:b/>
                <w:iCs/>
                <w:sz w:val="18"/>
                <w:szCs w:val="18"/>
              </w:rPr>
            </w:pPr>
            <w:r w:rsidRPr="008B7207">
              <w:rPr>
                <w:b/>
                <w:sz w:val="18"/>
                <w:szCs w:val="18"/>
              </w:rPr>
              <w:t>Kategorie regionu</w:t>
            </w:r>
          </w:p>
        </w:tc>
        <w:tc>
          <w:tcPr>
            <w:tcW w:w="937" w:type="dxa"/>
            <w:shd w:val="clear" w:color="auto" w:fill="auto"/>
          </w:tcPr>
          <w:p w14:paraId="12B26982" w14:textId="77777777" w:rsidR="00067CB8" w:rsidRPr="008B7207" w:rsidRDefault="00067CB8" w:rsidP="00067CB8">
            <w:pPr>
              <w:spacing w:before="0" w:after="0"/>
              <w:rPr>
                <w:rFonts w:eastAsia="Times New Roman"/>
                <w:b/>
                <w:iCs/>
                <w:sz w:val="18"/>
                <w:szCs w:val="18"/>
              </w:rPr>
            </w:pPr>
            <w:r w:rsidRPr="008B7207">
              <w:rPr>
                <w:b/>
                <w:sz w:val="18"/>
                <w:szCs w:val="18"/>
              </w:rPr>
              <w:t xml:space="preserve">Kód </w:t>
            </w:r>
          </w:p>
        </w:tc>
        <w:tc>
          <w:tcPr>
            <w:tcW w:w="2213" w:type="dxa"/>
          </w:tcPr>
          <w:p w14:paraId="78E7CA18" w14:textId="11B07BAA" w:rsidR="00067CB8" w:rsidRPr="008B7207" w:rsidRDefault="00067CB8" w:rsidP="00067CB8">
            <w:pPr>
              <w:spacing w:before="0" w:after="0"/>
              <w:rPr>
                <w:b/>
                <w:sz w:val="18"/>
                <w:szCs w:val="18"/>
              </w:rPr>
            </w:pPr>
            <w:r w:rsidRPr="008B7207">
              <w:rPr>
                <w:b/>
                <w:sz w:val="18"/>
                <w:szCs w:val="18"/>
              </w:rPr>
              <w:t>Specifický cíl</w:t>
            </w:r>
          </w:p>
        </w:tc>
        <w:tc>
          <w:tcPr>
            <w:tcW w:w="2337" w:type="dxa"/>
            <w:shd w:val="clear" w:color="auto" w:fill="auto"/>
          </w:tcPr>
          <w:p w14:paraId="618652BA" w14:textId="1EE2ABDC" w:rsidR="00067CB8" w:rsidRPr="008B7207" w:rsidRDefault="00067CB8" w:rsidP="00067CB8">
            <w:pPr>
              <w:spacing w:before="0" w:after="0"/>
              <w:rPr>
                <w:rFonts w:eastAsia="Times New Roman"/>
                <w:b/>
                <w:iCs/>
                <w:sz w:val="18"/>
                <w:szCs w:val="18"/>
              </w:rPr>
            </w:pPr>
            <w:r w:rsidRPr="008B7207">
              <w:rPr>
                <w:b/>
                <w:sz w:val="18"/>
                <w:szCs w:val="18"/>
              </w:rPr>
              <w:t>Částka (v EUR)</w:t>
            </w:r>
          </w:p>
        </w:tc>
      </w:tr>
      <w:tr w:rsidR="00067CB8" w:rsidRPr="008B7207" w14:paraId="67E2FE9C" w14:textId="77777777" w:rsidTr="00067CB8">
        <w:trPr>
          <w:trHeight w:val="49"/>
        </w:trPr>
        <w:tc>
          <w:tcPr>
            <w:tcW w:w="1056" w:type="dxa"/>
            <w:vMerge w:val="restart"/>
            <w:shd w:val="clear" w:color="auto" w:fill="auto"/>
          </w:tcPr>
          <w:p w14:paraId="738A04CE" w14:textId="77777777" w:rsidR="00067CB8" w:rsidRPr="008B7207" w:rsidRDefault="00067CB8" w:rsidP="00067CB8">
            <w:pPr>
              <w:spacing w:before="0" w:after="0"/>
              <w:rPr>
                <w:sz w:val="18"/>
                <w:szCs w:val="18"/>
              </w:rPr>
            </w:pPr>
            <w:r w:rsidRPr="008B7207">
              <w:rPr>
                <w:sz w:val="18"/>
                <w:szCs w:val="18"/>
              </w:rPr>
              <w:t>3</w:t>
            </w:r>
          </w:p>
        </w:tc>
        <w:tc>
          <w:tcPr>
            <w:tcW w:w="796" w:type="dxa"/>
            <w:vMerge w:val="restart"/>
            <w:shd w:val="clear" w:color="auto" w:fill="auto"/>
          </w:tcPr>
          <w:p w14:paraId="10E759A3" w14:textId="77777777" w:rsidR="00067CB8" w:rsidRPr="008B7207" w:rsidRDefault="00067CB8" w:rsidP="00067CB8">
            <w:pPr>
              <w:spacing w:before="0" w:after="0"/>
              <w:rPr>
                <w:sz w:val="18"/>
                <w:szCs w:val="18"/>
              </w:rPr>
            </w:pPr>
            <w:r w:rsidRPr="008B7207">
              <w:rPr>
                <w:sz w:val="18"/>
                <w:szCs w:val="18"/>
              </w:rPr>
              <w:t>ESF+</w:t>
            </w:r>
          </w:p>
        </w:tc>
        <w:tc>
          <w:tcPr>
            <w:tcW w:w="1865" w:type="dxa"/>
            <w:shd w:val="clear" w:color="auto" w:fill="auto"/>
          </w:tcPr>
          <w:p w14:paraId="16666D00" w14:textId="77777777" w:rsidR="00067CB8" w:rsidRPr="008B7207" w:rsidRDefault="00067CB8" w:rsidP="00067CB8">
            <w:pPr>
              <w:spacing w:before="0" w:after="0"/>
              <w:rPr>
                <w:sz w:val="18"/>
                <w:szCs w:val="18"/>
              </w:rPr>
            </w:pPr>
            <w:r w:rsidRPr="008B7207">
              <w:rPr>
                <w:sz w:val="18"/>
                <w:szCs w:val="18"/>
              </w:rPr>
              <w:t>Méně rozvinuté</w:t>
            </w:r>
          </w:p>
          <w:p w14:paraId="727067F9" w14:textId="77777777" w:rsidR="00067CB8" w:rsidRPr="008B7207" w:rsidRDefault="00067CB8" w:rsidP="00067CB8">
            <w:pPr>
              <w:spacing w:before="0" w:after="0"/>
              <w:rPr>
                <w:sz w:val="18"/>
                <w:szCs w:val="18"/>
              </w:rPr>
            </w:pPr>
            <w:r w:rsidRPr="008B7207">
              <w:rPr>
                <w:sz w:val="18"/>
                <w:szCs w:val="18"/>
              </w:rPr>
              <w:t>Přechodové</w:t>
            </w:r>
          </w:p>
          <w:p w14:paraId="5D51A687" w14:textId="77777777" w:rsidR="00067CB8" w:rsidRPr="008B7207" w:rsidRDefault="00067CB8" w:rsidP="00067CB8">
            <w:pPr>
              <w:spacing w:before="0" w:after="0"/>
              <w:rPr>
                <w:sz w:val="18"/>
                <w:szCs w:val="18"/>
              </w:rPr>
            </w:pPr>
            <w:r w:rsidRPr="008B7207">
              <w:rPr>
                <w:sz w:val="18"/>
                <w:szCs w:val="18"/>
              </w:rPr>
              <w:t>Více rozvinuté</w:t>
            </w:r>
          </w:p>
        </w:tc>
        <w:tc>
          <w:tcPr>
            <w:tcW w:w="937" w:type="dxa"/>
            <w:shd w:val="clear" w:color="auto" w:fill="auto"/>
          </w:tcPr>
          <w:p w14:paraId="206E789D" w14:textId="23053B3E" w:rsidR="00067CB8" w:rsidRPr="008B7207" w:rsidRDefault="00DA63F8" w:rsidP="00067CB8">
            <w:pPr>
              <w:spacing w:before="0" w:after="0"/>
              <w:rPr>
                <w:sz w:val="18"/>
                <w:szCs w:val="18"/>
              </w:rPr>
            </w:pPr>
            <w:r>
              <w:rPr>
                <w:sz w:val="18"/>
                <w:szCs w:val="18"/>
              </w:rPr>
              <w:t>132</w:t>
            </w:r>
          </w:p>
        </w:tc>
        <w:tc>
          <w:tcPr>
            <w:tcW w:w="2213" w:type="dxa"/>
          </w:tcPr>
          <w:p w14:paraId="2B401D8C" w14:textId="7D1D439E" w:rsidR="00067CB8" w:rsidRPr="008B7207" w:rsidRDefault="008B7207" w:rsidP="00067CB8">
            <w:pPr>
              <w:spacing w:before="0" w:after="0"/>
              <w:rPr>
                <w:sz w:val="18"/>
                <w:szCs w:val="18"/>
              </w:rPr>
            </w:pPr>
            <w:r w:rsidRPr="008B7207">
              <w:rPr>
                <w:sz w:val="18"/>
                <w:szCs w:val="18"/>
              </w:rPr>
              <w:t>3.1</w:t>
            </w:r>
          </w:p>
        </w:tc>
        <w:tc>
          <w:tcPr>
            <w:tcW w:w="2337" w:type="dxa"/>
            <w:shd w:val="clear" w:color="auto" w:fill="auto"/>
          </w:tcPr>
          <w:p w14:paraId="25AE7F63" w14:textId="6C59E385" w:rsidR="008B7207" w:rsidRPr="000C00CA" w:rsidRDefault="008B7207" w:rsidP="000C00CA">
            <w:pPr>
              <w:spacing w:before="0" w:after="0"/>
              <w:jc w:val="center"/>
              <w:rPr>
                <w:color w:val="000000"/>
                <w:sz w:val="18"/>
                <w:szCs w:val="18"/>
              </w:rPr>
            </w:pPr>
            <w:r w:rsidRPr="000C00CA">
              <w:rPr>
                <w:color w:val="000000"/>
                <w:sz w:val="18"/>
                <w:szCs w:val="18"/>
              </w:rPr>
              <w:t>3 820 985</w:t>
            </w:r>
          </w:p>
          <w:p w14:paraId="48CCB5EA" w14:textId="2231581F" w:rsidR="008B7207" w:rsidRPr="000C00CA" w:rsidRDefault="008B7207" w:rsidP="000C00CA">
            <w:pPr>
              <w:spacing w:before="0" w:after="0"/>
              <w:jc w:val="center"/>
              <w:rPr>
                <w:color w:val="000000"/>
                <w:sz w:val="18"/>
                <w:szCs w:val="18"/>
              </w:rPr>
            </w:pPr>
            <w:r w:rsidRPr="000C00CA">
              <w:rPr>
                <w:color w:val="000000"/>
                <w:sz w:val="18"/>
                <w:szCs w:val="18"/>
              </w:rPr>
              <w:t>3 426 104</w:t>
            </w:r>
          </w:p>
          <w:p w14:paraId="4915E445" w14:textId="75BFEBDA" w:rsidR="00067CB8" w:rsidRPr="000C00CA" w:rsidRDefault="008B7207" w:rsidP="000C00CA">
            <w:pPr>
              <w:spacing w:before="0" w:after="0"/>
              <w:jc w:val="center"/>
              <w:rPr>
                <w:color w:val="000000"/>
                <w:sz w:val="18"/>
                <w:szCs w:val="18"/>
              </w:rPr>
            </w:pPr>
            <w:r w:rsidRPr="000C00CA">
              <w:rPr>
                <w:color w:val="000000"/>
                <w:sz w:val="18"/>
                <w:szCs w:val="18"/>
              </w:rPr>
              <w:t>45 618</w:t>
            </w:r>
          </w:p>
        </w:tc>
      </w:tr>
      <w:tr w:rsidR="00067CB8" w:rsidRPr="008B7207" w14:paraId="7AAE0717" w14:textId="77777777" w:rsidTr="00067CB8">
        <w:trPr>
          <w:trHeight w:val="47"/>
        </w:trPr>
        <w:tc>
          <w:tcPr>
            <w:tcW w:w="1056" w:type="dxa"/>
            <w:vMerge/>
            <w:shd w:val="clear" w:color="auto" w:fill="auto"/>
          </w:tcPr>
          <w:p w14:paraId="0A4E94D2" w14:textId="77777777" w:rsidR="00067CB8" w:rsidRPr="008B7207" w:rsidRDefault="00067CB8" w:rsidP="00067CB8">
            <w:pPr>
              <w:spacing w:before="0" w:after="0"/>
              <w:rPr>
                <w:sz w:val="18"/>
                <w:szCs w:val="18"/>
              </w:rPr>
            </w:pPr>
          </w:p>
        </w:tc>
        <w:tc>
          <w:tcPr>
            <w:tcW w:w="796" w:type="dxa"/>
            <w:vMerge/>
            <w:shd w:val="clear" w:color="auto" w:fill="auto"/>
          </w:tcPr>
          <w:p w14:paraId="03AFF038" w14:textId="77777777" w:rsidR="00067CB8" w:rsidRPr="008B7207" w:rsidRDefault="00067CB8" w:rsidP="00067CB8">
            <w:pPr>
              <w:spacing w:before="0" w:after="0"/>
              <w:rPr>
                <w:sz w:val="18"/>
                <w:szCs w:val="18"/>
              </w:rPr>
            </w:pPr>
          </w:p>
        </w:tc>
        <w:tc>
          <w:tcPr>
            <w:tcW w:w="1865" w:type="dxa"/>
            <w:shd w:val="clear" w:color="auto" w:fill="auto"/>
          </w:tcPr>
          <w:p w14:paraId="0F9F431A" w14:textId="77777777" w:rsidR="00067CB8" w:rsidRPr="008B7207" w:rsidRDefault="00067CB8" w:rsidP="00067CB8">
            <w:pPr>
              <w:spacing w:before="0" w:after="0"/>
              <w:rPr>
                <w:sz w:val="18"/>
                <w:szCs w:val="18"/>
              </w:rPr>
            </w:pPr>
            <w:r w:rsidRPr="008B7207">
              <w:rPr>
                <w:sz w:val="18"/>
                <w:szCs w:val="18"/>
              </w:rPr>
              <w:t>Méně rozvinuté</w:t>
            </w:r>
          </w:p>
          <w:p w14:paraId="6BDDFD1B" w14:textId="77777777" w:rsidR="00067CB8" w:rsidRPr="008B7207" w:rsidRDefault="00067CB8" w:rsidP="00067CB8">
            <w:pPr>
              <w:spacing w:before="0" w:after="0"/>
              <w:rPr>
                <w:sz w:val="18"/>
                <w:szCs w:val="18"/>
              </w:rPr>
            </w:pPr>
            <w:r w:rsidRPr="008B7207">
              <w:rPr>
                <w:sz w:val="18"/>
                <w:szCs w:val="18"/>
              </w:rPr>
              <w:t>Přechodové</w:t>
            </w:r>
          </w:p>
          <w:p w14:paraId="3E43EBA5" w14:textId="77777777" w:rsidR="00067CB8" w:rsidRPr="008B7207" w:rsidRDefault="00067CB8" w:rsidP="00067CB8">
            <w:pPr>
              <w:spacing w:before="0" w:after="0"/>
              <w:rPr>
                <w:sz w:val="18"/>
                <w:szCs w:val="18"/>
              </w:rPr>
            </w:pPr>
            <w:r w:rsidRPr="008B7207">
              <w:rPr>
                <w:sz w:val="18"/>
                <w:szCs w:val="18"/>
              </w:rPr>
              <w:t>Více rozvinuté</w:t>
            </w:r>
          </w:p>
        </w:tc>
        <w:tc>
          <w:tcPr>
            <w:tcW w:w="937" w:type="dxa"/>
            <w:shd w:val="clear" w:color="auto" w:fill="auto"/>
          </w:tcPr>
          <w:p w14:paraId="4EB3F614" w14:textId="1ABE8DAC" w:rsidR="00067CB8" w:rsidRPr="008B7207" w:rsidRDefault="00DA63F8" w:rsidP="00067CB8">
            <w:pPr>
              <w:spacing w:before="0" w:after="0"/>
              <w:rPr>
                <w:sz w:val="18"/>
                <w:szCs w:val="18"/>
              </w:rPr>
            </w:pPr>
            <w:r>
              <w:rPr>
                <w:sz w:val="18"/>
                <w:szCs w:val="18"/>
              </w:rPr>
              <w:t>144</w:t>
            </w:r>
          </w:p>
        </w:tc>
        <w:tc>
          <w:tcPr>
            <w:tcW w:w="2213" w:type="dxa"/>
          </w:tcPr>
          <w:p w14:paraId="69CBEC25" w14:textId="4E91A210" w:rsidR="00067CB8" w:rsidRPr="008B7207" w:rsidRDefault="008B7207" w:rsidP="00067CB8">
            <w:pPr>
              <w:spacing w:before="0" w:after="0"/>
              <w:rPr>
                <w:sz w:val="18"/>
                <w:szCs w:val="18"/>
              </w:rPr>
            </w:pPr>
            <w:r w:rsidRPr="008B7207">
              <w:rPr>
                <w:sz w:val="18"/>
                <w:szCs w:val="18"/>
              </w:rPr>
              <w:t>3.1</w:t>
            </w:r>
          </w:p>
        </w:tc>
        <w:tc>
          <w:tcPr>
            <w:tcW w:w="2337" w:type="dxa"/>
            <w:shd w:val="clear" w:color="auto" w:fill="auto"/>
          </w:tcPr>
          <w:p w14:paraId="3C313B79" w14:textId="379D86E8" w:rsidR="008B7207" w:rsidRPr="000C00CA" w:rsidRDefault="008B7207" w:rsidP="000C00CA">
            <w:pPr>
              <w:spacing w:before="0" w:after="0"/>
              <w:jc w:val="center"/>
              <w:rPr>
                <w:color w:val="000000"/>
                <w:sz w:val="18"/>
                <w:szCs w:val="18"/>
              </w:rPr>
            </w:pPr>
            <w:r w:rsidRPr="000C00CA">
              <w:rPr>
                <w:color w:val="000000"/>
                <w:sz w:val="18"/>
                <w:szCs w:val="18"/>
              </w:rPr>
              <w:t>1 910 493</w:t>
            </w:r>
          </w:p>
          <w:p w14:paraId="6638DE7B" w14:textId="7EF22179" w:rsidR="008B7207" w:rsidRPr="000C00CA" w:rsidRDefault="008B7207" w:rsidP="000C00CA">
            <w:pPr>
              <w:spacing w:before="0" w:after="0"/>
              <w:jc w:val="center"/>
              <w:rPr>
                <w:color w:val="000000"/>
                <w:sz w:val="18"/>
                <w:szCs w:val="18"/>
              </w:rPr>
            </w:pPr>
            <w:r w:rsidRPr="000C00CA">
              <w:rPr>
                <w:color w:val="000000"/>
                <w:sz w:val="18"/>
                <w:szCs w:val="18"/>
              </w:rPr>
              <w:t>1 713 052</w:t>
            </w:r>
          </w:p>
          <w:p w14:paraId="68F42EA3" w14:textId="1EF33B95" w:rsidR="00067CB8" w:rsidRPr="000C00CA" w:rsidRDefault="008B7207" w:rsidP="000C00CA">
            <w:pPr>
              <w:spacing w:before="0" w:after="0"/>
              <w:jc w:val="center"/>
              <w:rPr>
                <w:color w:val="000000"/>
                <w:sz w:val="18"/>
                <w:szCs w:val="18"/>
              </w:rPr>
            </w:pPr>
            <w:r w:rsidRPr="000C00CA">
              <w:rPr>
                <w:color w:val="000000"/>
                <w:sz w:val="18"/>
                <w:szCs w:val="18"/>
              </w:rPr>
              <w:t>22 809</w:t>
            </w:r>
          </w:p>
        </w:tc>
      </w:tr>
      <w:tr w:rsidR="00067CB8" w:rsidRPr="008B7207" w14:paraId="4599BAAB" w14:textId="77777777" w:rsidTr="00067CB8">
        <w:trPr>
          <w:trHeight w:val="47"/>
        </w:trPr>
        <w:tc>
          <w:tcPr>
            <w:tcW w:w="1056" w:type="dxa"/>
            <w:vMerge/>
            <w:shd w:val="clear" w:color="auto" w:fill="auto"/>
          </w:tcPr>
          <w:p w14:paraId="0153026F" w14:textId="77777777" w:rsidR="00067CB8" w:rsidRPr="008B7207" w:rsidRDefault="00067CB8" w:rsidP="00067CB8">
            <w:pPr>
              <w:spacing w:before="0" w:after="0"/>
              <w:rPr>
                <w:sz w:val="18"/>
                <w:szCs w:val="18"/>
              </w:rPr>
            </w:pPr>
          </w:p>
        </w:tc>
        <w:tc>
          <w:tcPr>
            <w:tcW w:w="796" w:type="dxa"/>
            <w:vMerge/>
            <w:shd w:val="clear" w:color="auto" w:fill="auto"/>
          </w:tcPr>
          <w:p w14:paraId="68910036" w14:textId="77777777" w:rsidR="00067CB8" w:rsidRPr="008B7207" w:rsidRDefault="00067CB8" w:rsidP="00067CB8">
            <w:pPr>
              <w:spacing w:before="0" w:after="0"/>
              <w:rPr>
                <w:sz w:val="18"/>
                <w:szCs w:val="18"/>
              </w:rPr>
            </w:pPr>
          </w:p>
        </w:tc>
        <w:tc>
          <w:tcPr>
            <w:tcW w:w="1865" w:type="dxa"/>
            <w:shd w:val="clear" w:color="auto" w:fill="auto"/>
          </w:tcPr>
          <w:p w14:paraId="1DC2180C" w14:textId="77777777" w:rsidR="00067CB8" w:rsidRPr="008B7207" w:rsidRDefault="00067CB8" w:rsidP="00067CB8">
            <w:pPr>
              <w:spacing w:before="0" w:after="0"/>
              <w:rPr>
                <w:sz w:val="18"/>
                <w:szCs w:val="18"/>
              </w:rPr>
            </w:pPr>
            <w:r w:rsidRPr="008B7207">
              <w:rPr>
                <w:sz w:val="18"/>
                <w:szCs w:val="18"/>
              </w:rPr>
              <w:t>Méně rozvinuté</w:t>
            </w:r>
          </w:p>
          <w:p w14:paraId="3A21500A" w14:textId="77777777" w:rsidR="00067CB8" w:rsidRPr="008B7207" w:rsidRDefault="00067CB8" w:rsidP="00067CB8">
            <w:pPr>
              <w:spacing w:before="0" w:after="0"/>
              <w:rPr>
                <w:sz w:val="18"/>
                <w:szCs w:val="18"/>
              </w:rPr>
            </w:pPr>
            <w:r w:rsidRPr="008B7207">
              <w:rPr>
                <w:sz w:val="18"/>
                <w:szCs w:val="18"/>
              </w:rPr>
              <w:t>Přechodové</w:t>
            </w:r>
          </w:p>
          <w:p w14:paraId="2B0854A5" w14:textId="77777777" w:rsidR="00067CB8" w:rsidRPr="008B7207" w:rsidRDefault="00067CB8" w:rsidP="00067CB8">
            <w:pPr>
              <w:spacing w:before="0" w:after="0"/>
              <w:rPr>
                <w:sz w:val="18"/>
                <w:szCs w:val="18"/>
              </w:rPr>
            </w:pPr>
            <w:r w:rsidRPr="008B7207">
              <w:rPr>
                <w:sz w:val="18"/>
                <w:szCs w:val="18"/>
              </w:rPr>
              <w:t>Více rozvinuté</w:t>
            </w:r>
          </w:p>
        </w:tc>
        <w:tc>
          <w:tcPr>
            <w:tcW w:w="937" w:type="dxa"/>
            <w:shd w:val="clear" w:color="auto" w:fill="auto"/>
          </w:tcPr>
          <w:p w14:paraId="79A3FC94" w14:textId="1B4DB24A" w:rsidR="00067CB8" w:rsidRPr="008B7207" w:rsidRDefault="00DA63F8" w:rsidP="00067CB8">
            <w:pPr>
              <w:spacing w:before="0" w:after="0"/>
              <w:rPr>
                <w:sz w:val="18"/>
                <w:szCs w:val="18"/>
              </w:rPr>
            </w:pPr>
            <w:r>
              <w:rPr>
                <w:sz w:val="18"/>
                <w:szCs w:val="18"/>
              </w:rPr>
              <w:t>150</w:t>
            </w:r>
          </w:p>
        </w:tc>
        <w:tc>
          <w:tcPr>
            <w:tcW w:w="2213" w:type="dxa"/>
          </w:tcPr>
          <w:p w14:paraId="6221AA87" w14:textId="219C6701" w:rsidR="00067CB8" w:rsidRPr="008B7207" w:rsidRDefault="008B7207" w:rsidP="00067CB8">
            <w:pPr>
              <w:spacing w:before="0" w:after="0"/>
              <w:rPr>
                <w:sz w:val="18"/>
                <w:szCs w:val="18"/>
              </w:rPr>
            </w:pPr>
            <w:r w:rsidRPr="008B7207">
              <w:rPr>
                <w:sz w:val="18"/>
                <w:szCs w:val="18"/>
              </w:rPr>
              <w:t>3.1</w:t>
            </w:r>
          </w:p>
        </w:tc>
        <w:tc>
          <w:tcPr>
            <w:tcW w:w="2337" w:type="dxa"/>
            <w:shd w:val="clear" w:color="auto" w:fill="auto"/>
          </w:tcPr>
          <w:p w14:paraId="1EFB7D4F" w14:textId="0FD17A14" w:rsidR="008B7207" w:rsidRPr="000C00CA" w:rsidRDefault="008B7207" w:rsidP="000C00CA">
            <w:pPr>
              <w:spacing w:before="0" w:after="0"/>
              <w:jc w:val="center"/>
              <w:rPr>
                <w:color w:val="000000"/>
                <w:sz w:val="18"/>
                <w:szCs w:val="18"/>
              </w:rPr>
            </w:pPr>
            <w:r w:rsidRPr="000C00CA">
              <w:rPr>
                <w:color w:val="000000"/>
                <w:sz w:val="18"/>
                <w:szCs w:val="18"/>
              </w:rPr>
              <w:t>5 731 478</w:t>
            </w:r>
          </w:p>
          <w:p w14:paraId="62CB1ABD" w14:textId="5B8C0D70" w:rsidR="008B7207" w:rsidRPr="000C00CA" w:rsidRDefault="008B7207" w:rsidP="000C00CA">
            <w:pPr>
              <w:spacing w:before="0" w:after="0"/>
              <w:jc w:val="center"/>
              <w:rPr>
                <w:color w:val="000000"/>
                <w:sz w:val="18"/>
                <w:szCs w:val="18"/>
              </w:rPr>
            </w:pPr>
            <w:r w:rsidRPr="000C00CA">
              <w:rPr>
                <w:color w:val="000000"/>
                <w:sz w:val="18"/>
                <w:szCs w:val="18"/>
              </w:rPr>
              <w:t>5 139 156</w:t>
            </w:r>
          </w:p>
          <w:p w14:paraId="231DB447" w14:textId="55D90C32" w:rsidR="00067CB8" w:rsidRPr="000C00CA" w:rsidRDefault="008B7207" w:rsidP="000C00CA">
            <w:pPr>
              <w:spacing w:before="0" w:after="0"/>
              <w:jc w:val="center"/>
              <w:rPr>
                <w:color w:val="000000"/>
                <w:sz w:val="18"/>
                <w:szCs w:val="18"/>
              </w:rPr>
            </w:pPr>
            <w:r w:rsidRPr="000C00CA">
              <w:rPr>
                <w:color w:val="000000"/>
                <w:sz w:val="18"/>
                <w:szCs w:val="18"/>
              </w:rPr>
              <w:t>68 427</w:t>
            </w:r>
          </w:p>
        </w:tc>
      </w:tr>
      <w:tr w:rsidR="00067CB8" w:rsidRPr="008B7207" w14:paraId="1CD19470" w14:textId="77777777" w:rsidTr="00067CB8">
        <w:trPr>
          <w:trHeight w:val="47"/>
        </w:trPr>
        <w:tc>
          <w:tcPr>
            <w:tcW w:w="1056" w:type="dxa"/>
            <w:vMerge/>
            <w:shd w:val="clear" w:color="auto" w:fill="auto"/>
          </w:tcPr>
          <w:p w14:paraId="359B18C6" w14:textId="77777777" w:rsidR="00067CB8" w:rsidRPr="008B7207" w:rsidRDefault="00067CB8" w:rsidP="00067CB8">
            <w:pPr>
              <w:spacing w:before="0" w:after="0"/>
              <w:rPr>
                <w:sz w:val="18"/>
                <w:szCs w:val="18"/>
              </w:rPr>
            </w:pPr>
          </w:p>
        </w:tc>
        <w:tc>
          <w:tcPr>
            <w:tcW w:w="796" w:type="dxa"/>
            <w:vMerge/>
            <w:shd w:val="clear" w:color="auto" w:fill="auto"/>
          </w:tcPr>
          <w:p w14:paraId="1A1237ED" w14:textId="77777777" w:rsidR="00067CB8" w:rsidRPr="008B7207" w:rsidRDefault="00067CB8" w:rsidP="00067CB8">
            <w:pPr>
              <w:spacing w:before="0" w:after="0"/>
              <w:rPr>
                <w:sz w:val="18"/>
                <w:szCs w:val="18"/>
              </w:rPr>
            </w:pPr>
          </w:p>
        </w:tc>
        <w:tc>
          <w:tcPr>
            <w:tcW w:w="1865" w:type="dxa"/>
            <w:shd w:val="clear" w:color="auto" w:fill="auto"/>
          </w:tcPr>
          <w:p w14:paraId="47F84A53" w14:textId="77777777" w:rsidR="00067CB8" w:rsidRPr="008B7207" w:rsidRDefault="00067CB8" w:rsidP="00067CB8">
            <w:pPr>
              <w:spacing w:before="0" w:after="0"/>
              <w:rPr>
                <w:sz w:val="18"/>
                <w:szCs w:val="18"/>
              </w:rPr>
            </w:pPr>
            <w:r w:rsidRPr="008B7207">
              <w:rPr>
                <w:sz w:val="18"/>
                <w:szCs w:val="18"/>
              </w:rPr>
              <w:t>Méně rozvinuté</w:t>
            </w:r>
          </w:p>
          <w:p w14:paraId="1B483A15" w14:textId="77777777" w:rsidR="00067CB8" w:rsidRPr="008B7207" w:rsidRDefault="00067CB8" w:rsidP="00067CB8">
            <w:pPr>
              <w:spacing w:before="0" w:after="0"/>
              <w:rPr>
                <w:sz w:val="18"/>
                <w:szCs w:val="18"/>
              </w:rPr>
            </w:pPr>
            <w:r w:rsidRPr="008B7207">
              <w:rPr>
                <w:sz w:val="18"/>
                <w:szCs w:val="18"/>
              </w:rPr>
              <w:t>Přechodové</w:t>
            </w:r>
          </w:p>
          <w:p w14:paraId="3CE8E8A2" w14:textId="77777777" w:rsidR="00067CB8" w:rsidRPr="008B7207" w:rsidRDefault="00067CB8" w:rsidP="00067CB8">
            <w:pPr>
              <w:spacing w:before="0" w:after="0"/>
              <w:rPr>
                <w:sz w:val="18"/>
                <w:szCs w:val="18"/>
              </w:rPr>
            </w:pPr>
            <w:r w:rsidRPr="008B7207">
              <w:rPr>
                <w:sz w:val="18"/>
                <w:szCs w:val="18"/>
              </w:rPr>
              <w:t>Více rozvinuté</w:t>
            </w:r>
          </w:p>
        </w:tc>
        <w:tc>
          <w:tcPr>
            <w:tcW w:w="937" w:type="dxa"/>
            <w:shd w:val="clear" w:color="auto" w:fill="auto"/>
          </w:tcPr>
          <w:p w14:paraId="4E3160BF" w14:textId="0EBD7A35" w:rsidR="00067CB8" w:rsidRPr="008B7207" w:rsidRDefault="00DA63F8" w:rsidP="00067CB8">
            <w:pPr>
              <w:spacing w:before="0" w:after="0"/>
              <w:rPr>
                <w:sz w:val="18"/>
                <w:szCs w:val="18"/>
              </w:rPr>
            </w:pPr>
            <w:r>
              <w:rPr>
                <w:sz w:val="18"/>
                <w:szCs w:val="18"/>
              </w:rPr>
              <w:t>156</w:t>
            </w:r>
          </w:p>
        </w:tc>
        <w:tc>
          <w:tcPr>
            <w:tcW w:w="2213" w:type="dxa"/>
          </w:tcPr>
          <w:p w14:paraId="1F294A99" w14:textId="3E4586A6" w:rsidR="00067CB8" w:rsidRPr="008B7207" w:rsidRDefault="008B7207" w:rsidP="00067CB8">
            <w:pPr>
              <w:spacing w:before="0" w:after="0"/>
              <w:rPr>
                <w:sz w:val="18"/>
                <w:szCs w:val="18"/>
              </w:rPr>
            </w:pPr>
            <w:r w:rsidRPr="008B7207">
              <w:rPr>
                <w:sz w:val="18"/>
                <w:szCs w:val="18"/>
              </w:rPr>
              <w:t>3.1</w:t>
            </w:r>
          </w:p>
        </w:tc>
        <w:tc>
          <w:tcPr>
            <w:tcW w:w="2337" w:type="dxa"/>
            <w:shd w:val="clear" w:color="auto" w:fill="auto"/>
          </w:tcPr>
          <w:p w14:paraId="726A391F" w14:textId="10571592" w:rsidR="008B7207" w:rsidRPr="000C00CA" w:rsidRDefault="008B7207" w:rsidP="000C00CA">
            <w:pPr>
              <w:spacing w:before="0" w:after="0"/>
              <w:jc w:val="center"/>
              <w:rPr>
                <w:color w:val="000000"/>
                <w:sz w:val="18"/>
                <w:szCs w:val="18"/>
              </w:rPr>
            </w:pPr>
            <w:r w:rsidRPr="000C00CA">
              <w:rPr>
                <w:color w:val="000000"/>
                <w:sz w:val="18"/>
                <w:szCs w:val="18"/>
              </w:rPr>
              <w:t>7 641 970</w:t>
            </w:r>
          </w:p>
          <w:p w14:paraId="08B165AF" w14:textId="661548C2" w:rsidR="008B7207" w:rsidRPr="000C00CA" w:rsidRDefault="008B7207" w:rsidP="000C00CA">
            <w:pPr>
              <w:spacing w:before="0" w:after="0"/>
              <w:jc w:val="center"/>
              <w:rPr>
                <w:color w:val="000000"/>
                <w:sz w:val="18"/>
                <w:szCs w:val="18"/>
              </w:rPr>
            </w:pPr>
            <w:r w:rsidRPr="000C00CA">
              <w:rPr>
                <w:color w:val="000000"/>
                <w:sz w:val="18"/>
                <w:szCs w:val="18"/>
              </w:rPr>
              <w:t>6 852 208</w:t>
            </w:r>
          </w:p>
          <w:p w14:paraId="57596DAE" w14:textId="4BDF438E" w:rsidR="00067CB8" w:rsidRPr="000C00CA" w:rsidRDefault="008B7207" w:rsidP="000C00CA">
            <w:pPr>
              <w:spacing w:before="0" w:after="0"/>
              <w:jc w:val="center"/>
              <w:rPr>
                <w:color w:val="000000"/>
                <w:sz w:val="18"/>
                <w:szCs w:val="18"/>
              </w:rPr>
            </w:pPr>
            <w:r w:rsidRPr="000C00CA">
              <w:rPr>
                <w:color w:val="000000"/>
                <w:sz w:val="18"/>
                <w:szCs w:val="18"/>
              </w:rPr>
              <w:t>91 236</w:t>
            </w:r>
          </w:p>
        </w:tc>
      </w:tr>
    </w:tbl>
    <w:p w14:paraId="2F385991" w14:textId="77777777" w:rsidR="00067CB8" w:rsidRPr="00217019" w:rsidRDefault="00067CB8" w:rsidP="00067CB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56"/>
        <w:gridCol w:w="796"/>
        <w:gridCol w:w="1865"/>
        <w:gridCol w:w="937"/>
        <w:gridCol w:w="2213"/>
        <w:gridCol w:w="2337"/>
      </w:tblGrid>
      <w:tr w:rsidR="00067CB8" w:rsidRPr="008B7207" w14:paraId="28F228C9" w14:textId="77777777" w:rsidTr="00067CB8">
        <w:tc>
          <w:tcPr>
            <w:tcW w:w="9204" w:type="dxa"/>
            <w:gridSpan w:val="6"/>
          </w:tcPr>
          <w:p w14:paraId="1FD0D117" w14:textId="58106F50" w:rsidR="00067CB8" w:rsidRPr="000C00CA" w:rsidRDefault="00067CB8" w:rsidP="00067CB8">
            <w:pPr>
              <w:spacing w:before="0" w:after="0"/>
              <w:rPr>
                <w:rFonts w:eastAsia="Times New Roman"/>
                <w:b/>
                <w:iCs/>
                <w:sz w:val="18"/>
                <w:szCs w:val="18"/>
              </w:rPr>
            </w:pPr>
            <w:r w:rsidRPr="000C00CA">
              <w:rPr>
                <w:b/>
                <w:sz w:val="18"/>
                <w:szCs w:val="18"/>
              </w:rPr>
              <w:t xml:space="preserve">Tabulka </w:t>
            </w:r>
            <w:r w:rsidRPr="000C00CA">
              <w:rPr>
                <w:b/>
                <w:sz w:val="18"/>
                <w:szCs w:val="18"/>
              </w:rPr>
              <w:fldChar w:fldCharType="begin"/>
            </w:r>
            <w:r w:rsidRPr="000C00CA">
              <w:rPr>
                <w:b/>
                <w:sz w:val="18"/>
                <w:szCs w:val="18"/>
              </w:rPr>
              <w:instrText xml:space="preserve"> SEQ Tabulka \* ARABIC </w:instrText>
            </w:r>
            <w:r w:rsidRPr="000C00CA">
              <w:rPr>
                <w:b/>
                <w:sz w:val="18"/>
                <w:szCs w:val="18"/>
              </w:rPr>
              <w:fldChar w:fldCharType="separate"/>
            </w:r>
            <w:r w:rsidR="00045450">
              <w:rPr>
                <w:b/>
                <w:noProof/>
                <w:sz w:val="18"/>
                <w:szCs w:val="18"/>
              </w:rPr>
              <w:t>54</w:t>
            </w:r>
            <w:r w:rsidRPr="000C00CA">
              <w:rPr>
                <w:b/>
                <w:sz w:val="18"/>
                <w:szCs w:val="18"/>
              </w:rPr>
              <w:fldChar w:fldCharType="end"/>
            </w:r>
            <w:r w:rsidRPr="000C00CA">
              <w:rPr>
                <w:b/>
                <w:sz w:val="18"/>
                <w:szCs w:val="18"/>
              </w:rPr>
              <w:t>: Dimenze 2 – forma financování</w:t>
            </w:r>
          </w:p>
        </w:tc>
      </w:tr>
      <w:tr w:rsidR="00067CB8" w:rsidRPr="008B7207" w14:paraId="44C57CB5" w14:textId="77777777" w:rsidTr="00067CB8">
        <w:tc>
          <w:tcPr>
            <w:tcW w:w="1056" w:type="dxa"/>
            <w:shd w:val="clear" w:color="auto" w:fill="auto"/>
          </w:tcPr>
          <w:p w14:paraId="6D138128" w14:textId="77777777" w:rsidR="00067CB8" w:rsidRPr="000C00CA" w:rsidRDefault="00067CB8" w:rsidP="00067CB8">
            <w:pPr>
              <w:spacing w:before="0" w:after="0"/>
              <w:rPr>
                <w:rFonts w:eastAsia="Times New Roman"/>
                <w:b/>
                <w:iCs/>
                <w:sz w:val="18"/>
                <w:szCs w:val="18"/>
              </w:rPr>
            </w:pPr>
            <w:r w:rsidRPr="000C00CA">
              <w:rPr>
                <w:b/>
                <w:sz w:val="18"/>
                <w:szCs w:val="18"/>
              </w:rPr>
              <w:t>Číslo priority</w:t>
            </w:r>
          </w:p>
        </w:tc>
        <w:tc>
          <w:tcPr>
            <w:tcW w:w="796" w:type="dxa"/>
            <w:shd w:val="clear" w:color="auto" w:fill="auto"/>
          </w:tcPr>
          <w:p w14:paraId="204EC914" w14:textId="77777777" w:rsidR="00067CB8" w:rsidRPr="000C00CA" w:rsidRDefault="00067CB8" w:rsidP="00067CB8">
            <w:pPr>
              <w:spacing w:before="0" w:after="0"/>
              <w:rPr>
                <w:rFonts w:eastAsia="Times New Roman"/>
                <w:b/>
                <w:iCs/>
                <w:sz w:val="18"/>
                <w:szCs w:val="18"/>
              </w:rPr>
            </w:pPr>
            <w:r w:rsidRPr="000C00CA">
              <w:rPr>
                <w:b/>
                <w:sz w:val="18"/>
                <w:szCs w:val="18"/>
              </w:rPr>
              <w:t>Fond</w:t>
            </w:r>
          </w:p>
        </w:tc>
        <w:tc>
          <w:tcPr>
            <w:tcW w:w="1865" w:type="dxa"/>
            <w:shd w:val="clear" w:color="auto" w:fill="auto"/>
          </w:tcPr>
          <w:p w14:paraId="0984CD53" w14:textId="77777777" w:rsidR="00067CB8" w:rsidRPr="000C00CA" w:rsidRDefault="00067CB8" w:rsidP="00067CB8">
            <w:pPr>
              <w:spacing w:before="0" w:after="0"/>
              <w:rPr>
                <w:rFonts w:eastAsia="Times New Roman"/>
                <w:b/>
                <w:iCs/>
                <w:sz w:val="18"/>
                <w:szCs w:val="18"/>
              </w:rPr>
            </w:pPr>
            <w:r w:rsidRPr="000C00CA">
              <w:rPr>
                <w:b/>
                <w:sz w:val="18"/>
                <w:szCs w:val="18"/>
              </w:rPr>
              <w:t>Kategorie regionu</w:t>
            </w:r>
          </w:p>
        </w:tc>
        <w:tc>
          <w:tcPr>
            <w:tcW w:w="937" w:type="dxa"/>
            <w:shd w:val="clear" w:color="auto" w:fill="auto"/>
          </w:tcPr>
          <w:p w14:paraId="46C5A073" w14:textId="77777777" w:rsidR="00067CB8" w:rsidRPr="000C00CA" w:rsidRDefault="00067CB8" w:rsidP="00067CB8">
            <w:pPr>
              <w:spacing w:before="0" w:after="0"/>
              <w:rPr>
                <w:rFonts w:eastAsia="Times New Roman"/>
                <w:b/>
                <w:iCs/>
                <w:sz w:val="18"/>
                <w:szCs w:val="18"/>
              </w:rPr>
            </w:pPr>
            <w:r w:rsidRPr="000C00CA">
              <w:rPr>
                <w:b/>
                <w:sz w:val="18"/>
                <w:szCs w:val="18"/>
              </w:rPr>
              <w:t xml:space="preserve">Kód </w:t>
            </w:r>
          </w:p>
        </w:tc>
        <w:tc>
          <w:tcPr>
            <w:tcW w:w="2213" w:type="dxa"/>
          </w:tcPr>
          <w:p w14:paraId="12E6C34E" w14:textId="2D0659F9" w:rsidR="00067CB8" w:rsidRPr="000C00CA" w:rsidRDefault="00067CB8" w:rsidP="00067CB8">
            <w:pPr>
              <w:spacing w:before="0" w:after="0"/>
              <w:rPr>
                <w:b/>
                <w:sz w:val="18"/>
                <w:szCs w:val="18"/>
              </w:rPr>
            </w:pPr>
            <w:r w:rsidRPr="000C00CA">
              <w:rPr>
                <w:b/>
                <w:sz w:val="18"/>
                <w:szCs w:val="18"/>
              </w:rPr>
              <w:t>Specifický cíl</w:t>
            </w:r>
          </w:p>
        </w:tc>
        <w:tc>
          <w:tcPr>
            <w:tcW w:w="2337" w:type="dxa"/>
            <w:shd w:val="clear" w:color="auto" w:fill="auto"/>
          </w:tcPr>
          <w:p w14:paraId="26A93791" w14:textId="22B84975" w:rsidR="00067CB8" w:rsidRPr="000C00CA" w:rsidRDefault="00067CB8" w:rsidP="00067CB8">
            <w:pPr>
              <w:spacing w:before="0" w:after="0"/>
              <w:rPr>
                <w:rFonts w:eastAsia="Times New Roman"/>
                <w:b/>
                <w:iCs/>
                <w:sz w:val="18"/>
                <w:szCs w:val="18"/>
              </w:rPr>
            </w:pPr>
            <w:r w:rsidRPr="000C00CA">
              <w:rPr>
                <w:b/>
                <w:sz w:val="18"/>
                <w:szCs w:val="18"/>
              </w:rPr>
              <w:t>Částka (v EUR)</w:t>
            </w:r>
          </w:p>
        </w:tc>
      </w:tr>
      <w:tr w:rsidR="00067CB8" w:rsidRPr="008B7207" w14:paraId="5D301742" w14:textId="77777777" w:rsidTr="00067CB8">
        <w:tc>
          <w:tcPr>
            <w:tcW w:w="1056" w:type="dxa"/>
            <w:shd w:val="clear" w:color="auto" w:fill="auto"/>
          </w:tcPr>
          <w:p w14:paraId="674E0D15" w14:textId="77777777" w:rsidR="00067CB8" w:rsidRPr="000C00CA" w:rsidRDefault="00067CB8" w:rsidP="00067CB8">
            <w:pPr>
              <w:spacing w:before="0" w:after="0"/>
              <w:rPr>
                <w:sz w:val="18"/>
                <w:szCs w:val="18"/>
              </w:rPr>
            </w:pPr>
            <w:r w:rsidRPr="000C00CA">
              <w:rPr>
                <w:sz w:val="18"/>
                <w:szCs w:val="18"/>
              </w:rPr>
              <w:t>3</w:t>
            </w:r>
          </w:p>
        </w:tc>
        <w:tc>
          <w:tcPr>
            <w:tcW w:w="796" w:type="dxa"/>
            <w:shd w:val="clear" w:color="auto" w:fill="auto"/>
          </w:tcPr>
          <w:p w14:paraId="3858DCF5" w14:textId="77777777" w:rsidR="00067CB8" w:rsidRPr="000C00CA" w:rsidRDefault="00067CB8" w:rsidP="00067CB8">
            <w:pPr>
              <w:spacing w:before="0" w:after="0"/>
              <w:rPr>
                <w:sz w:val="18"/>
                <w:szCs w:val="18"/>
              </w:rPr>
            </w:pPr>
            <w:r w:rsidRPr="000C00CA">
              <w:rPr>
                <w:sz w:val="18"/>
                <w:szCs w:val="18"/>
              </w:rPr>
              <w:t>ESF+</w:t>
            </w:r>
          </w:p>
        </w:tc>
        <w:tc>
          <w:tcPr>
            <w:tcW w:w="1865" w:type="dxa"/>
            <w:shd w:val="clear" w:color="auto" w:fill="auto"/>
          </w:tcPr>
          <w:p w14:paraId="44218649" w14:textId="77777777" w:rsidR="00067CB8" w:rsidRPr="000C00CA" w:rsidRDefault="00067CB8" w:rsidP="00067CB8">
            <w:pPr>
              <w:spacing w:before="0" w:after="0"/>
              <w:rPr>
                <w:sz w:val="18"/>
                <w:szCs w:val="18"/>
              </w:rPr>
            </w:pPr>
            <w:r w:rsidRPr="000C00CA">
              <w:rPr>
                <w:sz w:val="18"/>
                <w:szCs w:val="18"/>
              </w:rPr>
              <w:t>Méně rozvinuté</w:t>
            </w:r>
          </w:p>
          <w:p w14:paraId="55296BD8" w14:textId="77777777" w:rsidR="00067CB8" w:rsidRPr="000C00CA" w:rsidRDefault="00067CB8" w:rsidP="00067CB8">
            <w:pPr>
              <w:spacing w:before="0" w:after="0"/>
              <w:rPr>
                <w:sz w:val="18"/>
                <w:szCs w:val="18"/>
              </w:rPr>
            </w:pPr>
            <w:r w:rsidRPr="000C00CA">
              <w:rPr>
                <w:sz w:val="18"/>
                <w:szCs w:val="18"/>
              </w:rPr>
              <w:t>Přechodové</w:t>
            </w:r>
          </w:p>
          <w:p w14:paraId="311B28B1" w14:textId="77777777" w:rsidR="00067CB8" w:rsidRPr="000C00CA" w:rsidRDefault="00067CB8" w:rsidP="00067CB8">
            <w:pPr>
              <w:spacing w:before="0" w:after="0"/>
              <w:rPr>
                <w:sz w:val="18"/>
                <w:szCs w:val="18"/>
              </w:rPr>
            </w:pPr>
            <w:r w:rsidRPr="000C00CA">
              <w:rPr>
                <w:sz w:val="18"/>
                <w:szCs w:val="18"/>
              </w:rPr>
              <w:t>Více rozvinuté</w:t>
            </w:r>
          </w:p>
        </w:tc>
        <w:tc>
          <w:tcPr>
            <w:tcW w:w="937" w:type="dxa"/>
            <w:shd w:val="clear" w:color="auto" w:fill="auto"/>
          </w:tcPr>
          <w:p w14:paraId="79F4E55D" w14:textId="77777777" w:rsidR="00067CB8" w:rsidRPr="000C00CA" w:rsidRDefault="00067CB8" w:rsidP="00067CB8">
            <w:pPr>
              <w:spacing w:before="0" w:after="0"/>
              <w:rPr>
                <w:sz w:val="18"/>
                <w:szCs w:val="18"/>
              </w:rPr>
            </w:pPr>
            <w:r w:rsidRPr="000C00CA">
              <w:rPr>
                <w:sz w:val="18"/>
                <w:szCs w:val="18"/>
              </w:rPr>
              <w:t>01</w:t>
            </w:r>
          </w:p>
        </w:tc>
        <w:tc>
          <w:tcPr>
            <w:tcW w:w="2213" w:type="dxa"/>
          </w:tcPr>
          <w:p w14:paraId="4647338F" w14:textId="744FFC85" w:rsidR="00067CB8" w:rsidRPr="000C00CA" w:rsidRDefault="008B7207" w:rsidP="00067CB8">
            <w:pPr>
              <w:spacing w:before="0" w:after="0"/>
              <w:rPr>
                <w:sz w:val="18"/>
                <w:szCs w:val="18"/>
              </w:rPr>
            </w:pPr>
            <w:r w:rsidRPr="008B7207">
              <w:rPr>
                <w:sz w:val="18"/>
                <w:szCs w:val="18"/>
              </w:rPr>
              <w:t>3.1</w:t>
            </w:r>
          </w:p>
        </w:tc>
        <w:tc>
          <w:tcPr>
            <w:tcW w:w="2337" w:type="dxa"/>
            <w:shd w:val="clear" w:color="auto" w:fill="auto"/>
          </w:tcPr>
          <w:p w14:paraId="604CC733" w14:textId="542D5668" w:rsidR="008B7207" w:rsidRPr="000C00CA" w:rsidRDefault="008B7207" w:rsidP="000C00CA">
            <w:pPr>
              <w:spacing w:before="0" w:after="0"/>
              <w:jc w:val="center"/>
              <w:rPr>
                <w:color w:val="000000"/>
                <w:sz w:val="18"/>
                <w:szCs w:val="18"/>
              </w:rPr>
            </w:pPr>
            <w:r w:rsidRPr="000C00CA">
              <w:rPr>
                <w:color w:val="000000"/>
                <w:sz w:val="18"/>
                <w:szCs w:val="18"/>
              </w:rPr>
              <w:t>19 104 926</w:t>
            </w:r>
          </w:p>
          <w:p w14:paraId="65CFFDCB" w14:textId="6A95D590" w:rsidR="008B7207" w:rsidRPr="000C00CA" w:rsidRDefault="008B7207" w:rsidP="000C00CA">
            <w:pPr>
              <w:spacing w:before="0" w:after="0"/>
              <w:jc w:val="center"/>
              <w:rPr>
                <w:color w:val="000000"/>
                <w:sz w:val="18"/>
                <w:szCs w:val="18"/>
              </w:rPr>
            </w:pPr>
            <w:r w:rsidRPr="000C00CA">
              <w:rPr>
                <w:color w:val="000000"/>
                <w:sz w:val="18"/>
                <w:szCs w:val="18"/>
              </w:rPr>
              <w:t>17 130 520</w:t>
            </w:r>
          </w:p>
          <w:p w14:paraId="43102389" w14:textId="51CCD7C7" w:rsidR="00067CB8" w:rsidRPr="000C00CA" w:rsidRDefault="008B7207" w:rsidP="000C00CA">
            <w:pPr>
              <w:spacing w:before="0" w:after="0"/>
              <w:jc w:val="center"/>
              <w:rPr>
                <w:color w:val="000000"/>
                <w:sz w:val="16"/>
                <w:szCs w:val="16"/>
              </w:rPr>
            </w:pPr>
            <w:r w:rsidRPr="000C00CA">
              <w:rPr>
                <w:color w:val="000000"/>
                <w:sz w:val="18"/>
                <w:szCs w:val="18"/>
              </w:rPr>
              <w:t>228 090</w:t>
            </w:r>
          </w:p>
        </w:tc>
      </w:tr>
    </w:tbl>
    <w:p w14:paraId="18F92CAD" w14:textId="77777777" w:rsidR="00067CB8" w:rsidRPr="00217019" w:rsidRDefault="00067CB8" w:rsidP="00067CB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55"/>
        <w:gridCol w:w="795"/>
        <w:gridCol w:w="1861"/>
        <w:gridCol w:w="942"/>
        <w:gridCol w:w="2213"/>
        <w:gridCol w:w="2338"/>
      </w:tblGrid>
      <w:tr w:rsidR="00067CB8" w:rsidRPr="008B7207" w14:paraId="188DF300" w14:textId="77777777" w:rsidTr="00067CB8">
        <w:tc>
          <w:tcPr>
            <w:tcW w:w="9204" w:type="dxa"/>
            <w:gridSpan w:val="6"/>
          </w:tcPr>
          <w:p w14:paraId="2A339954" w14:textId="53181A96" w:rsidR="00067CB8" w:rsidRPr="000C00CA" w:rsidRDefault="00067CB8" w:rsidP="00067CB8">
            <w:pPr>
              <w:spacing w:before="0" w:after="0"/>
              <w:rPr>
                <w:rFonts w:eastAsia="Times New Roman"/>
                <w:b/>
                <w:iCs/>
                <w:sz w:val="18"/>
                <w:szCs w:val="18"/>
              </w:rPr>
            </w:pPr>
            <w:r w:rsidRPr="000C00CA">
              <w:rPr>
                <w:b/>
                <w:sz w:val="18"/>
                <w:szCs w:val="18"/>
              </w:rPr>
              <w:t xml:space="preserve">Tabulka </w:t>
            </w:r>
            <w:r w:rsidRPr="000C00CA">
              <w:rPr>
                <w:b/>
                <w:sz w:val="18"/>
                <w:szCs w:val="18"/>
              </w:rPr>
              <w:fldChar w:fldCharType="begin"/>
            </w:r>
            <w:r w:rsidRPr="000C00CA">
              <w:rPr>
                <w:b/>
                <w:sz w:val="18"/>
                <w:szCs w:val="18"/>
              </w:rPr>
              <w:instrText xml:space="preserve"> SEQ Tabulka \* ARABIC </w:instrText>
            </w:r>
            <w:r w:rsidRPr="000C00CA">
              <w:rPr>
                <w:b/>
                <w:sz w:val="18"/>
                <w:szCs w:val="18"/>
              </w:rPr>
              <w:fldChar w:fldCharType="separate"/>
            </w:r>
            <w:r w:rsidR="00045450">
              <w:rPr>
                <w:b/>
                <w:noProof/>
                <w:sz w:val="18"/>
                <w:szCs w:val="18"/>
              </w:rPr>
              <w:t>55</w:t>
            </w:r>
            <w:r w:rsidRPr="000C00CA">
              <w:rPr>
                <w:b/>
                <w:sz w:val="18"/>
                <w:szCs w:val="18"/>
              </w:rPr>
              <w:fldChar w:fldCharType="end"/>
            </w:r>
            <w:r w:rsidRPr="000C00CA">
              <w:rPr>
                <w:b/>
                <w:sz w:val="18"/>
                <w:szCs w:val="18"/>
              </w:rPr>
              <w:t>: Dimenze 3 – mechanismus územního plnění a územní zaměření</w:t>
            </w:r>
          </w:p>
        </w:tc>
      </w:tr>
      <w:tr w:rsidR="00067CB8" w:rsidRPr="008B7207" w14:paraId="7776984A" w14:textId="77777777" w:rsidTr="00067CB8">
        <w:tc>
          <w:tcPr>
            <w:tcW w:w="1055" w:type="dxa"/>
            <w:shd w:val="clear" w:color="auto" w:fill="auto"/>
          </w:tcPr>
          <w:p w14:paraId="18B0056B" w14:textId="77777777" w:rsidR="00067CB8" w:rsidRPr="000C00CA" w:rsidRDefault="00067CB8" w:rsidP="00067CB8">
            <w:pPr>
              <w:spacing w:before="0" w:after="0"/>
              <w:rPr>
                <w:rFonts w:eastAsia="Times New Roman"/>
                <w:b/>
                <w:iCs/>
                <w:sz w:val="18"/>
                <w:szCs w:val="18"/>
              </w:rPr>
            </w:pPr>
            <w:r w:rsidRPr="000C00CA">
              <w:rPr>
                <w:b/>
                <w:sz w:val="18"/>
                <w:szCs w:val="18"/>
              </w:rPr>
              <w:t>Číslo priority</w:t>
            </w:r>
          </w:p>
        </w:tc>
        <w:tc>
          <w:tcPr>
            <w:tcW w:w="795" w:type="dxa"/>
            <w:shd w:val="clear" w:color="auto" w:fill="auto"/>
          </w:tcPr>
          <w:p w14:paraId="33CC991D" w14:textId="77777777" w:rsidR="00067CB8" w:rsidRPr="000C00CA" w:rsidRDefault="00067CB8" w:rsidP="00067CB8">
            <w:pPr>
              <w:spacing w:before="0" w:after="0"/>
              <w:rPr>
                <w:rFonts w:eastAsia="Times New Roman"/>
                <w:b/>
                <w:iCs/>
                <w:sz w:val="18"/>
                <w:szCs w:val="18"/>
              </w:rPr>
            </w:pPr>
            <w:r w:rsidRPr="000C00CA">
              <w:rPr>
                <w:b/>
                <w:sz w:val="18"/>
                <w:szCs w:val="18"/>
              </w:rPr>
              <w:t>Fond</w:t>
            </w:r>
          </w:p>
        </w:tc>
        <w:tc>
          <w:tcPr>
            <w:tcW w:w="1861" w:type="dxa"/>
            <w:shd w:val="clear" w:color="auto" w:fill="auto"/>
          </w:tcPr>
          <w:p w14:paraId="4B1AACB3" w14:textId="77777777" w:rsidR="00067CB8" w:rsidRPr="000C00CA" w:rsidRDefault="00067CB8" w:rsidP="00067CB8">
            <w:pPr>
              <w:spacing w:before="0" w:after="0"/>
              <w:rPr>
                <w:rFonts w:eastAsia="Times New Roman"/>
                <w:b/>
                <w:iCs/>
                <w:sz w:val="18"/>
                <w:szCs w:val="18"/>
              </w:rPr>
            </w:pPr>
            <w:r w:rsidRPr="000C00CA">
              <w:rPr>
                <w:b/>
                <w:sz w:val="18"/>
                <w:szCs w:val="18"/>
              </w:rPr>
              <w:t>Kategorie regionu</w:t>
            </w:r>
          </w:p>
        </w:tc>
        <w:tc>
          <w:tcPr>
            <w:tcW w:w="942" w:type="dxa"/>
            <w:shd w:val="clear" w:color="auto" w:fill="auto"/>
          </w:tcPr>
          <w:p w14:paraId="59602D96" w14:textId="77777777" w:rsidR="00067CB8" w:rsidRPr="000C00CA" w:rsidRDefault="00067CB8" w:rsidP="00067CB8">
            <w:pPr>
              <w:spacing w:before="0" w:after="0"/>
              <w:rPr>
                <w:rFonts w:eastAsia="Times New Roman"/>
                <w:b/>
                <w:iCs/>
                <w:sz w:val="18"/>
                <w:szCs w:val="18"/>
              </w:rPr>
            </w:pPr>
            <w:r w:rsidRPr="000C00CA">
              <w:rPr>
                <w:b/>
                <w:sz w:val="18"/>
                <w:szCs w:val="18"/>
              </w:rPr>
              <w:t xml:space="preserve">Kód </w:t>
            </w:r>
          </w:p>
        </w:tc>
        <w:tc>
          <w:tcPr>
            <w:tcW w:w="2213" w:type="dxa"/>
          </w:tcPr>
          <w:p w14:paraId="15C2108F" w14:textId="4A72DD02" w:rsidR="00067CB8" w:rsidRPr="000C00CA" w:rsidRDefault="00067CB8" w:rsidP="00067CB8">
            <w:pPr>
              <w:spacing w:before="0" w:after="0"/>
              <w:rPr>
                <w:b/>
                <w:sz w:val="18"/>
                <w:szCs w:val="18"/>
              </w:rPr>
            </w:pPr>
            <w:r w:rsidRPr="000C00CA">
              <w:rPr>
                <w:b/>
                <w:sz w:val="18"/>
                <w:szCs w:val="18"/>
              </w:rPr>
              <w:t>Specifický cíl</w:t>
            </w:r>
          </w:p>
        </w:tc>
        <w:tc>
          <w:tcPr>
            <w:tcW w:w="2338" w:type="dxa"/>
            <w:shd w:val="clear" w:color="auto" w:fill="auto"/>
          </w:tcPr>
          <w:p w14:paraId="59C1B62C" w14:textId="3C0B3A22" w:rsidR="00067CB8" w:rsidRPr="000C00CA" w:rsidRDefault="00067CB8" w:rsidP="00067CB8">
            <w:pPr>
              <w:spacing w:before="0" w:after="0"/>
              <w:rPr>
                <w:rFonts w:eastAsia="Times New Roman"/>
                <w:b/>
                <w:iCs/>
                <w:sz w:val="18"/>
                <w:szCs w:val="18"/>
              </w:rPr>
            </w:pPr>
            <w:r w:rsidRPr="000C00CA">
              <w:rPr>
                <w:b/>
                <w:sz w:val="18"/>
                <w:szCs w:val="18"/>
              </w:rPr>
              <w:t>Částka (v EUR)</w:t>
            </w:r>
          </w:p>
        </w:tc>
      </w:tr>
      <w:tr w:rsidR="00067CB8" w:rsidRPr="008B7207" w14:paraId="62666F6E" w14:textId="77777777" w:rsidTr="00067CB8">
        <w:tc>
          <w:tcPr>
            <w:tcW w:w="1055" w:type="dxa"/>
            <w:shd w:val="clear" w:color="auto" w:fill="auto"/>
          </w:tcPr>
          <w:p w14:paraId="1BBD34B7" w14:textId="77777777" w:rsidR="00067CB8" w:rsidRPr="000C00CA" w:rsidRDefault="00067CB8" w:rsidP="00067CB8">
            <w:pPr>
              <w:spacing w:before="0" w:after="0"/>
              <w:rPr>
                <w:sz w:val="18"/>
                <w:szCs w:val="18"/>
              </w:rPr>
            </w:pPr>
            <w:r w:rsidRPr="000C00CA">
              <w:rPr>
                <w:sz w:val="18"/>
                <w:szCs w:val="18"/>
              </w:rPr>
              <w:t>3</w:t>
            </w:r>
          </w:p>
        </w:tc>
        <w:tc>
          <w:tcPr>
            <w:tcW w:w="795" w:type="dxa"/>
            <w:shd w:val="clear" w:color="auto" w:fill="auto"/>
          </w:tcPr>
          <w:p w14:paraId="449BFE43" w14:textId="77777777" w:rsidR="00067CB8" w:rsidRPr="000C00CA" w:rsidRDefault="00067CB8" w:rsidP="00067CB8">
            <w:pPr>
              <w:spacing w:before="0" w:after="0"/>
              <w:rPr>
                <w:sz w:val="18"/>
                <w:szCs w:val="18"/>
              </w:rPr>
            </w:pPr>
            <w:r w:rsidRPr="000C00CA">
              <w:rPr>
                <w:sz w:val="18"/>
                <w:szCs w:val="18"/>
              </w:rPr>
              <w:t>ESF+</w:t>
            </w:r>
          </w:p>
        </w:tc>
        <w:tc>
          <w:tcPr>
            <w:tcW w:w="1861" w:type="dxa"/>
            <w:shd w:val="clear" w:color="auto" w:fill="auto"/>
          </w:tcPr>
          <w:p w14:paraId="2F762981" w14:textId="77777777" w:rsidR="00067CB8" w:rsidRPr="000C00CA" w:rsidRDefault="00067CB8" w:rsidP="00067CB8">
            <w:pPr>
              <w:spacing w:before="0" w:after="0"/>
              <w:rPr>
                <w:sz w:val="18"/>
                <w:szCs w:val="18"/>
              </w:rPr>
            </w:pPr>
            <w:r w:rsidRPr="000C00CA">
              <w:rPr>
                <w:sz w:val="18"/>
                <w:szCs w:val="18"/>
              </w:rPr>
              <w:t>Méně rozvinuté</w:t>
            </w:r>
          </w:p>
          <w:p w14:paraId="6323198B" w14:textId="77777777" w:rsidR="00067CB8" w:rsidRPr="000C00CA" w:rsidRDefault="00067CB8" w:rsidP="00067CB8">
            <w:pPr>
              <w:spacing w:before="0" w:after="0"/>
              <w:rPr>
                <w:sz w:val="18"/>
                <w:szCs w:val="18"/>
              </w:rPr>
            </w:pPr>
            <w:r w:rsidRPr="000C00CA">
              <w:rPr>
                <w:sz w:val="18"/>
                <w:szCs w:val="18"/>
              </w:rPr>
              <w:t>Přechodové</w:t>
            </w:r>
          </w:p>
          <w:p w14:paraId="5497E7F9" w14:textId="77777777" w:rsidR="00067CB8" w:rsidRPr="000C00CA" w:rsidRDefault="00067CB8" w:rsidP="00067CB8">
            <w:pPr>
              <w:spacing w:before="0" w:after="0"/>
              <w:rPr>
                <w:sz w:val="18"/>
                <w:szCs w:val="18"/>
              </w:rPr>
            </w:pPr>
            <w:r w:rsidRPr="000C00CA">
              <w:rPr>
                <w:sz w:val="18"/>
                <w:szCs w:val="18"/>
              </w:rPr>
              <w:t>Více rozvinuté</w:t>
            </w:r>
          </w:p>
        </w:tc>
        <w:tc>
          <w:tcPr>
            <w:tcW w:w="942" w:type="dxa"/>
            <w:shd w:val="clear" w:color="auto" w:fill="auto"/>
          </w:tcPr>
          <w:p w14:paraId="62AB2CAC" w14:textId="1605F502" w:rsidR="00067CB8" w:rsidRPr="000C00CA" w:rsidRDefault="00DA63F8" w:rsidP="00067CB8">
            <w:pPr>
              <w:spacing w:before="0" w:after="0"/>
              <w:rPr>
                <w:sz w:val="18"/>
                <w:szCs w:val="18"/>
              </w:rPr>
            </w:pPr>
            <w:r>
              <w:rPr>
                <w:sz w:val="18"/>
                <w:szCs w:val="18"/>
              </w:rPr>
              <w:t>33</w:t>
            </w:r>
          </w:p>
        </w:tc>
        <w:tc>
          <w:tcPr>
            <w:tcW w:w="2213" w:type="dxa"/>
          </w:tcPr>
          <w:p w14:paraId="5133444E" w14:textId="3B977D97" w:rsidR="00067CB8" w:rsidRPr="000C00CA" w:rsidRDefault="008B7207" w:rsidP="00067CB8">
            <w:pPr>
              <w:spacing w:before="0" w:after="0"/>
              <w:rPr>
                <w:sz w:val="18"/>
                <w:szCs w:val="18"/>
              </w:rPr>
            </w:pPr>
            <w:r w:rsidRPr="008B7207">
              <w:rPr>
                <w:sz w:val="18"/>
                <w:szCs w:val="18"/>
              </w:rPr>
              <w:t>3.1</w:t>
            </w:r>
          </w:p>
        </w:tc>
        <w:tc>
          <w:tcPr>
            <w:tcW w:w="2338" w:type="dxa"/>
            <w:shd w:val="clear" w:color="auto" w:fill="auto"/>
          </w:tcPr>
          <w:p w14:paraId="5240C589" w14:textId="77777777" w:rsidR="008B7207" w:rsidRPr="009266C5" w:rsidRDefault="008B7207" w:rsidP="008B7207">
            <w:pPr>
              <w:spacing w:before="0" w:after="0"/>
              <w:jc w:val="center"/>
              <w:rPr>
                <w:color w:val="000000"/>
                <w:sz w:val="18"/>
                <w:szCs w:val="18"/>
              </w:rPr>
            </w:pPr>
            <w:r w:rsidRPr="009266C5">
              <w:rPr>
                <w:color w:val="000000"/>
                <w:sz w:val="18"/>
                <w:szCs w:val="18"/>
              </w:rPr>
              <w:t>19 104 926</w:t>
            </w:r>
          </w:p>
          <w:p w14:paraId="19E6E98B" w14:textId="77777777" w:rsidR="008B7207" w:rsidRPr="009266C5" w:rsidRDefault="008B7207" w:rsidP="008B7207">
            <w:pPr>
              <w:spacing w:before="0" w:after="0"/>
              <w:jc w:val="center"/>
              <w:rPr>
                <w:color w:val="000000"/>
                <w:sz w:val="18"/>
                <w:szCs w:val="18"/>
              </w:rPr>
            </w:pPr>
            <w:r w:rsidRPr="009266C5">
              <w:rPr>
                <w:color w:val="000000"/>
                <w:sz w:val="18"/>
                <w:szCs w:val="18"/>
              </w:rPr>
              <w:t>17 130 520</w:t>
            </w:r>
          </w:p>
          <w:p w14:paraId="5BDDADEE" w14:textId="4A9A4BFE" w:rsidR="00067CB8" w:rsidRPr="000C00CA" w:rsidRDefault="008B7207" w:rsidP="000C00CA">
            <w:pPr>
              <w:spacing w:before="0" w:after="0"/>
              <w:jc w:val="center"/>
              <w:rPr>
                <w:sz w:val="18"/>
                <w:szCs w:val="18"/>
              </w:rPr>
            </w:pPr>
            <w:r w:rsidRPr="009266C5">
              <w:rPr>
                <w:color w:val="000000"/>
                <w:sz w:val="18"/>
                <w:szCs w:val="18"/>
              </w:rPr>
              <w:t>228 090</w:t>
            </w:r>
          </w:p>
        </w:tc>
      </w:tr>
    </w:tbl>
    <w:p w14:paraId="0ECDC55A" w14:textId="77777777" w:rsidR="00067CB8" w:rsidRPr="00217019" w:rsidRDefault="00067CB8" w:rsidP="00067CB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56"/>
        <w:gridCol w:w="796"/>
        <w:gridCol w:w="1865"/>
        <w:gridCol w:w="937"/>
        <w:gridCol w:w="2213"/>
        <w:gridCol w:w="2337"/>
      </w:tblGrid>
      <w:tr w:rsidR="00067CB8" w:rsidRPr="008B7207" w14:paraId="5BAC072C" w14:textId="77777777" w:rsidTr="00067CB8">
        <w:tc>
          <w:tcPr>
            <w:tcW w:w="9204" w:type="dxa"/>
            <w:gridSpan w:val="6"/>
            <w:tcBorders>
              <w:top w:val="single" w:sz="4" w:space="0" w:color="auto"/>
              <w:left w:val="single" w:sz="4" w:space="0" w:color="auto"/>
              <w:bottom w:val="single" w:sz="4" w:space="0" w:color="auto"/>
              <w:right w:val="single" w:sz="4" w:space="0" w:color="auto"/>
            </w:tcBorders>
          </w:tcPr>
          <w:p w14:paraId="0718C0E0" w14:textId="0188FF3A" w:rsidR="00067CB8" w:rsidRPr="000C00CA" w:rsidRDefault="00067CB8" w:rsidP="00067CB8">
            <w:pPr>
              <w:spacing w:before="0" w:after="0"/>
              <w:rPr>
                <w:rFonts w:eastAsia="Times New Roman"/>
                <w:b/>
                <w:iCs/>
                <w:sz w:val="18"/>
                <w:szCs w:val="18"/>
              </w:rPr>
            </w:pPr>
            <w:r w:rsidRPr="000C00CA">
              <w:rPr>
                <w:b/>
                <w:sz w:val="18"/>
                <w:szCs w:val="18"/>
              </w:rPr>
              <w:t xml:space="preserve">Tabulka </w:t>
            </w:r>
            <w:r w:rsidRPr="008B7207">
              <w:rPr>
                <w:b/>
                <w:sz w:val="18"/>
                <w:szCs w:val="18"/>
              </w:rPr>
              <w:fldChar w:fldCharType="begin"/>
            </w:r>
            <w:r w:rsidRPr="008B7207">
              <w:rPr>
                <w:b/>
                <w:sz w:val="18"/>
                <w:szCs w:val="18"/>
              </w:rPr>
              <w:instrText xml:space="preserve"> SEQ Tabulka \* ARABIC </w:instrText>
            </w:r>
            <w:r w:rsidRPr="008B7207">
              <w:rPr>
                <w:b/>
                <w:sz w:val="18"/>
                <w:szCs w:val="18"/>
              </w:rPr>
              <w:fldChar w:fldCharType="separate"/>
            </w:r>
            <w:r w:rsidR="00045450">
              <w:rPr>
                <w:b/>
                <w:noProof/>
                <w:sz w:val="18"/>
                <w:szCs w:val="18"/>
              </w:rPr>
              <w:t>56</w:t>
            </w:r>
            <w:r w:rsidRPr="008B7207">
              <w:rPr>
                <w:b/>
                <w:sz w:val="18"/>
                <w:szCs w:val="18"/>
              </w:rPr>
              <w:fldChar w:fldCharType="end"/>
            </w:r>
            <w:r w:rsidRPr="000C00CA">
              <w:rPr>
                <w:b/>
                <w:sz w:val="18"/>
                <w:szCs w:val="18"/>
              </w:rPr>
              <w:t>: Dimenze 6 – vedlejší témata ESF+</w:t>
            </w:r>
          </w:p>
        </w:tc>
      </w:tr>
      <w:tr w:rsidR="00067CB8" w:rsidRPr="008B7207" w14:paraId="0855E667" w14:textId="77777777" w:rsidTr="00067CB8">
        <w:tc>
          <w:tcPr>
            <w:tcW w:w="1056" w:type="dxa"/>
            <w:tcBorders>
              <w:top w:val="single" w:sz="4" w:space="0" w:color="auto"/>
              <w:left w:val="single" w:sz="4" w:space="0" w:color="auto"/>
              <w:bottom w:val="single" w:sz="4" w:space="0" w:color="auto"/>
              <w:right w:val="single" w:sz="4" w:space="0" w:color="auto"/>
            </w:tcBorders>
            <w:shd w:val="clear" w:color="auto" w:fill="auto"/>
          </w:tcPr>
          <w:p w14:paraId="719C0CDB" w14:textId="77777777" w:rsidR="00067CB8" w:rsidRPr="000C00CA" w:rsidRDefault="00067CB8" w:rsidP="00067CB8">
            <w:pPr>
              <w:spacing w:before="0" w:after="0"/>
              <w:rPr>
                <w:rFonts w:eastAsia="Times New Roman"/>
                <w:b/>
                <w:iCs/>
                <w:sz w:val="18"/>
                <w:szCs w:val="18"/>
              </w:rPr>
            </w:pPr>
            <w:r w:rsidRPr="000C00CA">
              <w:rPr>
                <w:b/>
                <w:sz w:val="18"/>
                <w:szCs w:val="18"/>
              </w:rPr>
              <w:t>Číslo priority</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0AA620A7" w14:textId="77777777" w:rsidR="00067CB8" w:rsidRPr="000C00CA" w:rsidRDefault="00067CB8" w:rsidP="00067CB8">
            <w:pPr>
              <w:spacing w:before="0" w:after="0"/>
              <w:rPr>
                <w:rFonts w:eastAsia="Times New Roman"/>
                <w:b/>
                <w:iCs/>
                <w:sz w:val="18"/>
                <w:szCs w:val="18"/>
              </w:rPr>
            </w:pPr>
            <w:r w:rsidRPr="000C00CA">
              <w:rPr>
                <w:b/>
                <w:sz w:val="18"/>
                <w:szCs w:val="18"/>
              </w:rPr>
              <w:t>Fond</w:t>
            </w:r>
          </w:p>
        </w:tc>
        <w:tc>
          <w:tcPr>
            <w:tcW w:w="1865" w:type="dxa"/>
            <w:tcBorders>
              <w:top w:val="single" w:sz="4" w:space="0" w:color="auto"/>
              <w:left w:val="single" w:sz="4" w:space="0" w:color="auto"/>
              <w:bottom w:val="single" w:sz="4" w:space="0" w:color="auto"/>
              <w:right w:val="single" w:sz="4" w:space="0" w:color="auto"/>
            </w:tcBorders>
            <w:shd w:val="clear" w:color="auto" w:fill="auto"/>
          </w:tcPr>
          <w:p w14:paraId="223F5A25" w14:textId="77777777" w:rsidR="00067CB8" w:rsidRPr="000C00CA" w:rsidRDefault="00067CB8" w:rsidP="00067CB8">
            <w:pPr>
              <w:spacing w:before="0" w:after="0"/>
              <w:rPr>
                <w:rFonts w:eastAsia="Times New Roman"/>
                <w:b/>
                <w:iCs/>
                <w:sz w:val="18"/>
                <w:szCs w:val="18"/>
              </w:rPr>
            </w:pPr>
            <w:r w:rsidRPr="000C00CA">
              <w:rPr>
                <w:b/>
                <w:sz w:val="18"/>
                <w:szCs w:val="18"/>
              </w:rPr>
              <w:t>Kategorie regionu</w:t>
            </w:r>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73720F1C" w14:textId="77777777" w:rsidR="00067CB8" w:rsidRPr="000C00CA" w:rsidRDefault="00067CB8" w:rsidP="00067CB8">
            <w:pPr>
              <w:spacing w:before="0" w:after="0"/>
              <w:rPr>
                <w:rFonts w:eastAsia="Times New Roman"/>
                <w:b/>
                <w:iCs/>
                <w:sz w:val="18"/>
                <w:szCs w:val="18"/>
              </w:rPr>
            </w:pPr>
            <w:r w:rsidRPr="000C00CA">
              <w:rPr>
                <w:b/>
                <w:sz w:val="18"/>
                <w:szCs w:val="18"/>
              </w:rPr>
              <w:t xml:space="preserve">Kód </w:t>
            </w:r>
          </w:p>
        </w:tc>
        <w:tc>
          <w:tcPr>
            <w:tcW w:w="2213" w:type="dxa"/>
            <w:tcBorders>
              <w:top w:val="single" w:sz="4" w:space="0" w:color="auto"/>
              <w:left w:val="single" w:sz="4" w:space="0" w:color="auto"/>
              <w:bottom w:val="single" w:sz="4" w:space="0" w:color="auto"/>
              <w:right w:val="single" w:sz="4" w:space="0" w:color="auto"/>
            </w:tcBorders>
          </w:tcPr>
          <w:p w14:paraId="10773B09" w14:textId="1E697A97" w:rsidR="00067CB8" w:rsidRPr="000C00CA" w:rsidRDefault="00067CB8" w:rsidP="00067CB8">
            <w:pPr>
              <w:spacing w:before="0" w:after="0"/>
              <w:rPr>
                <w:b/>
                <w:sz w:val="18"/>
                <w:szCs w:val="18"/>
              </w:rPr>
            </w:pPr>
            <w:r w:rsidRPr="000C00CA">
              <w:rPr>
                <w:b/>
                <w:sz w:val="18"/>
                <w:szCs w:val="18"/>
              </w:rPr>
              <w:t>Specifický cíl</w:t>
            </w:r>
          </w:p>
        </w:tc>
        <w:tc>
          <w:tcPr>
            <w:tcW w:w="2337" w:type="dxa"/>
            <w:tcBorders>
              <w:top w:val="single" w:sz="4" w:space="0" w:color="auto"/>
              <w:left w:val="single" w:sz="4" w:space="0" w:color="auto"/>
              <w:bottom w:val="single" w:sz="4" w:space="0" w:color="auto"/>
              <w:right w:val="single" w:sz="4" w:space="0" w:color="auto"/>
            </w:tcBorders>
            <w:shd w:val="clear" w:color="auto" w:fill="auto"/>
          </w:tcPr>
          <w:p w14:paraId="79BAA4EC" w14:textId="7110115E" w:rsidR="00067CB8" w:rsidRPr="000C00CA" w:rsidRDefault="00067CB8" w:rsidP="00067CB8">
            <w:pPr>
              <w:spacing w:before="0" w:after="0"/>
              <w:rPr>
                <w:rFonts w:eastAsia="Times New Roman"/>
                <w:b/>
                <w:iCs/>
                <w:sz w:val="18"/>
                <w:szCs w:val="18"/>
              </w:rPr>
            </w:pPr>
            <w:r w:rsidRPr="000C00CA">
              <w:rPr>
                <w:b/>
                <w:sz w:val="18"/>
                <w:szCs w:val="18"/>
              </w:rPr>
              <w:t>Částka (v EUR)</w:t>
            </w:r>
          </w:p>
        </w:tc>
      </w:tr>
      <w:tr w:rsidR="00BC5C91" w:rsidRPr="008B7207" w14:paraId="0DC839EF" w14:textId="77777777" w:rsidTr="00DB3F85">
        <w:tc>
          <w:tcPr>
            <w:tcW w:w="1056" w:type="dxa"/>
            <w:vMerge w:val="restart"/>
            <w:tcBorders>
              <w:top w:val="single" w:sz="4" w:space="0" w:color="auto"/>
              <w:left w:val="single" w:sz="4" w:space="0" w:color="auto"/>
              <w:right w:val="single" w:sz="4" w:space="0" w:color="auto"/>
            </w:tcBorders>
            <w:shd w:val="clear" w:color="auto" w:fill="auto"/>
          </w:tcPr>
          <w:p w14:paraId="7677B0AF" w14:textId="03A64BFD" w:rsidR="00BC5C91" w:rsidRPr="000C00CA" w:rsidRDefault="00BC5C91" w:rsidP="00067CB8">
            <w:pPr>
              <w:spacing w:before="0" w:after="0"/>
              <w:rPr>
                <w:sz w:val="18"/>
                <w:szCs w:val="18"/>
              </w:rPr>
            </w:pPr>
            <w:r w:rsidRPr="000C00CA">
              <w:rPr>
                <w:sz w:val="18"/>
                <w:szCs w:val="18"/>
              </w:rPr>
              <w:t>3</w:t>
            </w:r>
          </w:p>
        </w:tc>
        <w:tc>
          <w:tcPr>
            <w:tcW w:w="796" w:type="dxa"/>
            <w:vMerge w:val="restart"/>
            <w:tcBorders>
              <w:top w:val="single" w:sz="4" w:space="0" w:color="auto"/>
              <w:left w:val="single" w:sz="4" w:space="0" w:color="auto"/>
              <w:right w:val="single" w:sz="4" w:space="0" w:color="auto"/>
            </w:tcBorders>
            <w:shd w:val="clear" w:color="auto" w:fill="auto"/>
          </w:tcPr>
          <w:p w14:paraId="68C22C3F" w14:textId="0E8D1A37" w:rsidR="00BC5C91" w:rsidRPr="000C00CA" w:rsidRDefault="00BC5C91" w:rsidP="00067CB8">
            <w:pPr>
              <w:spacing w:before="0" w:after="0"/>
              <w:rPr>
                <w:sz w:val="18"/>
                <w:szCs w:val="18"/>
              </w:rPr>
            </w:pPr>
            <w:r w:rsidRPr="000C00CA">
              <w:rPr>
                <w:sz w:val="18"/>
                <w:szCs w:val="18"/>
              </w:rPr>
              <w:t>ESF+</w:t>
            </w:r>
          </w:p>
        </w:tc>
        <w:tc>
          <w:tcPr>
            <w:tcW w:w="1865" w:type="dxa"/>
            <w:tcBorders>
              <w:top w:val="single" w:sz="4" w:space="0" w:color="auto"/>
              <w:left w:val="single" w:sz="4" w:space="0" w:color="auto"/>
              <w:bottom w:val="single" w:sz="4" w:space="0" w:color="auto"/>
              <w:right w:val="single" w:sz="4" w:space="0" w:color="auto"/>
            </w:tcBorders>
            <w:shd w:val="clear" w:color="auto" w:fill="auto"/>
          </w:tcPr>
          <w:p w14:paraId="0C6976D3" w14:textId="77777777" w:rsidR="00BC5C91" w:rsidRPr="000C00CA" w:rsidRDefault="00BC5C91" w:rsidP="00BC5C91">
            <w:pPr>
              <w:spacing w:before="0" w:after="0"/>
              <w:rPr>
                <w:sz w:val="18"/>
                <w:szCs w:val="18"/>
              </w:rPr>
            </w:pPr>
            <w:r w:rsidRPr="000C00CA">
              <w:rPr>
                <w:sz w:val="18"/>
                <w:szCs w:val="18"/>
              </w:rPr>
              <w:t>Méně rozvinuté</w:t>
            </w:r>
          </w:p>
          <w:p w14:paraId="4500269D" w14:textId="77777777" w:rsidR="00BC5C91" w:rsidRPr="000C00CA" w:rsidRDefault="00BC5C91" w:rsidP="00BC5C91">
            <w:pPr>
              <w:spacing w:before="0" w:after="0"/>
              <w:rPr>
                <w:sz w:val="18"/>
                <w:szCs w:val="18"/>
              </w:rPr>
            </w:pPr>
            <w:r w:rsidRPr="000C00CA">
              <w:rPr>
                <w:sz w:val="18"/>
                <w:szCs w:val="18"/>
              </w:rPr>
              <w:t>Přechodové</w:t>
            </w:r>
          </w:p>
          <w:p w14:paraId="7C2864B2" w14:textId="31D62416" w:rsidR="00BC5C91" w:rsidRPr="000C00CA" w:rsidRDefault="00BC5C91" w:rsidP="00BC5C91">
            <w:pPr>
              <w:spacing w:before="0" w:after="0"/>
              <w:rPr>
                <w:sz w:val="18"/>
                <w:szCs w:val="18"/>
              </w:rPr>
            </w:pPr>
            <w:r w:rsidRPr="000C00CA">
              <w:rPr>
                <w:sz w:val="18"/>
                <w:szCs w:val="18"/>
              </w:rPr>
              <w:t>Více rozvinuté</w:t>
            </w:r>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34ABEB83" w14:textId="691F2A7E" w:rsidR="00BC5C91" w:rsidRPr="000C00CA" w:rsidRDefault="00BC5C91" w:rsidP="00067CB8">
            <w:pPr>
              <w:spacing w:before="0" w:after="0"/>
              <w:rPr>
                <w:sz w:val="18"/>
                <w:szCs w:val="18"/>
              </w:rPr>
            </w:pPr>
            <w:r>
              <w:rPr>
                <w:sz w:val="18"/>
                <w:szCs w:val="18"/>
              </w:rPr>
              <w:t>01</w:t>
            </w:r>
          </w:p>
        </w:tc>
        <w:tc>
          <w:tcPr>
            <w:tcW w:w="2213" w:type="dxa"/>
            <w:tcBorders>
              <w:top w:val="single" w:sz="4" w:space="0" w:color="auto"/>
              <w:left w:val="single" w:sz="4" w:space="0" w:color="auto"/>
              <w:bottom w:val="single" w:sz="4" w:space="0" w:color="auto"/>
              <w:right w:val="single" w:sz="4" w:space="0" w:color="auto"/>
            </w:tcBorders>
          </w:tcPr>
          <w:p w14:paraId="4276DB54" w14:textId="3C12A1BE" w:rsidR="00BC5C91" w:rsidRPr="008B7207" w:rsidRDefault="00BC5C91" w:rsidP="00067CB8">
            <w:pPr>
              <w:spacing w:before="0" w:after="0"/>
              <w:rPr>
                <w:sz w:val="18"/>
                <w:szCs w:val="18"/>
              </w:rPr>
            </w:pPr>
            <w:r>
              <w:rPr>
                <w:sz w:val="18"/>
                <w:szCs w:val="18"/>
              </w:rPr>
              <w:t>3.1</w:t>
            </w:r>
          </w:p>
        </w:tc>
        <w:tc>
          <w:tcPr>
            <w:tcW w:w="2337" w:type="dxa"/>
            <w:tcBorders>
              <w:top w:val="single" w:sz="4" w:space="0" w:color="auto"/>
              <w:left w:val="single" w:sz="4" w:space="0" w:color="auto"/>
              <w:bottom w:val="single" w:sz="4" w:space="0" w:color="auto"/>
              <w:right w:val="single" w:sz="4" w:space="0" w:color="auto"/>
            </w:tcBorders>
            <w:shd w:val="clear" w:color="auto" w:fill="auto"/>
          </w:tcPr>
          <w:p w14:paraId="6F374F00" w14:textId="71C7CF17" w:rsidR="00BC5C91" w:rsidRDefault="00BC5C91" w:rsidP="008B7207">
            <w:pPr>
              <w:spacing w:before="0" w:after="0"/>
              <w:jc w:val="center"/>
              <w:rPr>
                <w:color w:val="000000"/>
                <w:sz w:val="18"/>
                <w:szCs w:val="18"/>
              </w:rPr>
            </w:pPr>
            <w:r>
              <w:rPr>
                <w:color w:val="000000"/>
                <w:sz w:val="18"/>
                <w:szCs w:val="18"/>
              </w:rPr>
              <w:t>191 049</w:t>
            </w:r>
          </w:p>
          <w:p w14:paraId="6CA0C4D7" w14:textId="681D0082" w:rsidR="00BC5C91" w:rsidRDefault="00BC5C91" w:rsidP="008B7207">
            <w:pPr>
              <w:spacing w:before="0" w:after="0"/>
              <w:jc w:val="center"/>
              <w:rPr>
                <w:color w:val="000000"/>
                <w:sz w:val="18"/>
                <w:szCs w:val="18"/>
              </w:rPr>
            </w:pPr>
            <w:r>
              <w:rPr>
                <w:color w:val="000000"/>
                <w:sz w:val="18"/>
                <w:szCs w:val="18"/>
              </w:rPr>
              <w:t>171 305</w:t>
            </w:r>
          </w:p>
          <w:p w14:paraId="64C8FE14" w14:textId="4AA84DCD" w:rsidR="00BC5C91" w:rsidRPr="009266C5" w:rsidRDefault="00BC5C91" w:rsidP="008B7207">
            <w:pPr>
              <w:spacing w:before="0" w:after="0"/>
              <w:jc w:val="center"/>
              <w:rPr>
                <w:color w:val="000000"/>
                <w:sz w:val="18"/>
                <w:szCs w:val="18"/>
              </w:rPr>
            </w:pPr>
            <w:r>
              <w:rPr>
                <w:color w:val="000000"/>
                <w:sz w:val="18"/>
                <w:szCs w:val="18"/>
              </w:rPr>
              <w:t>2 281</w:t>
            </w:r>
          </w:p>
        </w:tc>
      </w:tr>
      <w:tr w:rsidR="00BC5C91" w:rsidRPr="008B7207" w14:paraId="7FD7DC6B" w14:textId="77777777" w:rsidTr="00DB3F85">
        <w:tc>
          <w:tcPr>
            <w:tcW w:w="1056" w:type="dxa"/>
            <w:vMerge/>
            <w:tcBorders>
              <w:left w:val="single" w:sz="4" w:space="0" w:color="auto"/>
              <w:bottom w:val="single" w:sz="4" w:space="0" w:color="auto"/>
              <w:right w:val="single" w:sz="4" w:space="0" w:color="auto"/>
            </w:tcBorders>
            <w:shd w:val="clear" w:color="auto" w:fill="auto"/>
          </w:tcPr>
          <w:p w14:paraId="6274A9D9" w14:textId="69B2990C" w:rsidR="00BC5C91" w:rsidRPr="000C00CA" w:rsidRDefault="00BC5C91" w:rsidP="00067CB8">
            <w:pPr>
              <w:spacing w:before="0" w:after="0"/>
              <w:rPr>
                <w:sz w:val="18"/>
                <w:szCs w:val="18"/>
              </w:rPr>
            </w:pPr>
          </w:p>
        </w:tc>
        <w:tc>
          <w:tcPr>
            <w:tcW w:w="796" w:type="dxa"/>
            <w:vMerge/>
            <w:tcBorders>
              <w:left w:val="single" w:sz="4" w:space="0" w:color="auto"/>
              <w:bottom w:val="single" w:sz="4" w:space="0" w:color="auto"/>
              <w:right w:val="single" w:sz="4" w:space="0" w:color="auto"/>
            </w:tcBorders>
            <w:shd w:val="clear" w:color="auto" w:fill="auto"/>
          </w:tcPr>
          <w:p w14:paraId="30A4DF05" w14:textId="650F145D" w:rsidR="00BC5C91" w:rsidRPr="000C00CA" w:rsidRDefault="00BC5C91" w:rsidP="00067CB8">
            <w:pPr>
              <w:spacing w:before="0" w:after="0"/>
              <w:rPr>
                <w:sz w:val="18"/>
                <w:szCs w:val="18"/>
              </w:rPr>
            </w:pPr>
          </w:p>
        </w:tc>
        <w:tc>
          <w:tcPr>
            <w:tcW w:w="1865" w:type="dxa"/>
            <w:tcBorders>
              <w:top w:val="single" w:sz="4" w:space="0" w:color="auto"/>
              <w:left w:val="single" w:sz="4" w:space="0" w:color="auto"/>
              <w:bottom w:val="single" w:sz="4" w:space="0" w:color="auto"/>
              <w:right w:val="single" w:sz="4" w:space="0" w:color="auto"/>
            </w:tcBorders>
            <w:shd w:val="clear" w:color="auto" w:fill="auto"/>
          </w:tcPr>
          <w:p w14:paraId="400C9FF4" w14:textId="77777777" w:rsidR="00BC5C91" w:rsidRPr="000C00CA" w:rsidRDefault="00BC5C91" w:rsidP="00067CB8">
            <w:pPr>
              <w:spacing w:before="0" w:after="0"/>
              <w:rPr>
                <w:sz w:val="18"/>
                <w:szCs w:val="18"/>
              </w:rPr>
            </w:pPr>
            <w:r w:rsidRPr="000C00CA">
              <w:rPr>
                <w:sz w:val="18"/>
                <w:szCs w:val="18"/>
              </w:rPr>
              <w:t>Méně rozvinuté</w:t>
            </w:r>
          </w:p>
          <w:p w14:paraId="3F612503" w14:textId="77777777" w:rsidR="00BC5C91" w:rsidRPr="000C00CA" w:rsidRDefault="00BC5C91" w:rsidP="00067CB8">
            <w:pPr>
              <w:spacing w:before="0" w:after="0"/>
              <w:rPr>
                <w:sz w:val="18"/>
                <w:szCs w:val="18"/>
              </w:rPr>
            </w:pPr>
            <w:r w:rsidRPr="000C00CA">
              <w:rPr>
                <w:sz w:val="18"/>
                <w:szCs w:val="18"/>
              </w:rPr>
              <w:t>Přechodové</w:t>
            </w:r>
          </w:p>
          <w:p w14:paraId="0CD5C7F9" w14:textId="77777777" w:rsidR="00BC5C91" w:rsidRPr="000C00CA" w:rsidRDefault="00BC5C91" w:rsidP="00067CB8">
            <w:pPr>
              <w:spacing w:before="0" w:after="0"/>
              <w:rPr>
                <w:sz w:val="18"/>
                <w:szCs w:val="18"/>
              </w:rPr>
            </w:pPr>
            <w:r w:rsidRPr="000C00CA">
              <w:rPr>
                <w:sz w:val="18"/>
                <w:szCs w:val="18"/>
              </w:rPr>
              <w:t>Více rozvinuté</w:t>
            </w:r>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006553CF" w14:textId="77777777" w:rsidR="00BC5C91" w:rsidRPr="000C00CA" w:rsidRDefault="00BC5C91" w:rsidP="00067CB8">
            <w:pPr>
              <w:spacing w:before="0" w:after="0"/>
              <w:rPr>
                <w:sz w:val="18"/>
                <w:szCs w:val="18"/>
              </w:rPr>
            </w:pPr>
            <w:r w:rsidRPr="000C00CA">
              <w:rPr>
                <w:sz w:val="18"/>
                <w:szCs w:val="18"/>
              </w:rPr>
              <w:t>09</w:t>
            </w:r>
          </w:p>
        </w:tc>
        <w:tc>
          <w:tcPr>
            <w:tcW w:w="2213" w:type="dxa"/>
            <w:tcBorders>
              <w:top w:val="single" w:sz="4" w:space="0" w:color="auto"/>
              <w:left w:val="single" w:sz="4" w:space="0" w:color="auto"/>
              <w:bottom w:val="single" w:sz="4" w:space="0" w:color="auto"/>
              <w:right w:val="single" w:sz="4" w:space="0" w:color="auto"/>
            </w:tcBorders>
          </w:tcPr>
          <w:p w14:paraId="01CFF6AE" w14:textId="37FD2863" w:rsidR="00BC5C91" w:rsidRPr="000C00CA" w:rsidRDefault="00BC5C91" w:rsidP="00067CB8">
            <w:pPr>
              <w:spacing w:before="0" w:after="0"/>
              <w:rPr>
                <w:sz w:val="18"/>
                <w:szCs w:val="18"/>
              </w:rPr>
            </w:pPr>
            <w:r w:rsidRPr="008B7207">
              <w:rPr>
                <w:sz w:val="18"/>
                <w:szCs w:val="18"/>
              </w:rPr>
              <w:t>3.1</w:t>
            </w:r>
          </w:p>
        </w:tc>
        <w:tc>
          <w:tcPr>
            <w:tcW w:w="2337" w:type="dxa"/>
            <w:tcBorders>
              <w:top w:val="single" w:sz="4" w:space="0" w:color="auto"/>
              <w:left w:val="single" w:sz="4" w:space="0" w:color="auto"/>
              <w:bottom w:val="single" w:sz="4" w:space="0" w:color="auto"/>
              <w:right w:val="single" w:sz="4" w:space="0" w:color="auto"/>
            </w:tcBorders>
            <w:shd w:val="clear" w:color="auto" w:fill="auto"/>
          </w:tcPr>
          <w:p w14:paraId="1C622897" w14:textId="7D951894" w:rsidR="00BC5C91" w:rsidRPr="009266C5" w:rsidRDefault="00BC5C91" w:rsidP="008B7207">
            <w:pPr>
              <w:spacing w:before="0" w:after="0"/>
              <w:jc w:val="center"/>
              <w:rPr>
                <w:color w:val="000000"/>
                <w:sz w:val="18"/>
                <w:szCs w:val="18"/>
              </w:rPr>
            </w:pPr>
            <w:r>
              <w:rPr>
                <w:color w:val="000000"/>
                <w:sz w:val="18"/>
                <w:szCs w:val="18"/>
              </w:rPr>
              <w:t>18 913 877</w:t>
            </w:r>
          </w:p>
          <w:p w14:paraId="7CBBF01C" w14:textId="5BDCD136" w:rsidR="00BC5C91" w:rsidRPr="009266C5" w:rsidRDefault="00BC5C91" w:rsidP="008B7207">
            <w:pPr>
              <w:spacing w:before="0" w:after="0"/>
              <w:jc w:val="center"/>
              <w:rPr>
                <w:color w:val="000000"/>
                <w:sz w:val="18"/>
                <w:szCs w:val="18"/>
              </w:rPr>
            </w:pPr>
            <w:r>
              <w:rPr>
                <w:color w:val="000000"/>
                <w:sz w:val="18"/>
                <w:szCs w:val="18"/>
              </w:rPr>
              <w:t>16 959 215</w:t>
            </w:r>
          </w:p>
          <w:p w14:paraId="4A4CD017" w14:textId="4152F0BD" w:rsidR="00BC5C91" w:rsidRPr="000C00CA" w:rsidRDefault="00BC5C91" w:rsidP="000C00CA">
            <w:pPr>
              <w:spacing w:before="0" w:after="0"/>
              <w:jc w:val="center"/>
              <w:rPr>
                <w:sz w:val="18"/>
                <w:szCs w:val="18"/>
              </w:rPr>
            </w:pPr>
            <w:r>
              <w:rPr>
                <w:color w:val="000000"/>
                <w:sz w:val="18"/>
                <w:szCs w:val="18"/>
              </w:rPr>
              <w:t>225 809</w:t>
            </w:r>
          </w:p>
        </w:tc>
      </w:tr>
    </w:tbl>
    <w:p w14:paraId="3062A675" w14:textId="3A84CF79" w:rsidR="00F303BA" w:rsidRDefault="00F303BA" w:rsidP="008240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88"/>
        <w:gridCol w:w="850"/>
        <w:gridCol w:w="1843"/>
        <w:gridCol w:w="992"/>
        <w:gridCol w:w="2126"/>
        <w:gridCol w:w="2405"/>
      </w:tblGrid>
      <w:tr w:rsidR="00067CB8" w:rsidRPr="008B7207" w14:paraId="3000B4F9" w14:textId="77777777" w:rsidTr="00067CB8">
        <w:tc>
          <w:tcPr>
            <w:tcW w:w="9204" w:type="dxa"/>
            <w:gridSpan w:val="6"/>
            <w:tcBorders>
              <w:top w:val="single" w:sz="4" w:space="0" w:color="auto"/>
              <w:left w:val="single" w:sz="4" w:space="0" w:color="auto"/>
              <w:bottom w:val="single" w:sz="4" w:space="0" w:color="auto"/>
              <w:right w:val="single" w:sz="4" w:space="0" w:color="auto"/>
            </w:tcBorders>
          </w:tcPr>
          <w:p w14:paraId="006EA6C6" w14:textId="32CF13CC" w:rsidR="00067CB8" w:rsidRPr="000C00CA" w:rsidRDefault="00067CB8" w:rsidP="00067CB8">
            <w:pPr>
              <w:spacing w:before="0" w:after="0"/>
              <w:rPr>
                <w:rFonts w:eastAsia="Times New Roman"/>
                <w:b/>
                <w:iCs/>
                <w:sz w:val="18"/>
                <w:szCs w:val="18"/>
              </w:rPr>
            </w:pPr>
            <w:r w:rsidRPr="000C00CA">
              <w:rPr>
                <w:b/>
                <w:sz w:val="18"/>
                <w:szCs w:val="18"/>
              </w:rPr>
              <w:t xml:space="preserve">Tabulka </w:t>
            </w:r>
            <w:r w:rsidRPr="000C00CA">
              <w:rPr>
                <w:b/>
                <w:sz w:val="18"/>
                <w:szCs w:val="18"/>
              </w:rPr>
              <w:fldChar w:fldCharType="begin"/>
            </w:r>
            <w:r w:rsidRPr="000C00CA">
              <w:rPr>
                <w:b/>
                <w:sz w:val="18"/>
                <w:szCs w:val="18"/>
              </w:rPr>
              <w:instrText xml:space="preserve"> SEQ Tabulka \* ARABIC </w:instrText>
            </w:r>
            <w:r w:rsidRPr="000C00CA">
              <w:rPr>
                <w:b/>
                <w:sz w:val="18"/>
                <w:szCs w:val="18"/>
              </w:rPr>
              <w:fldChar w:fldCharType="separate"/>
            </w:r>
            <w:r w:rsidR="00045450">
              <w:rPr>
                <w:b/>
                <w:noProof/>
                <w:sz w:val="18"/>
                <w:szCs w:val="18"/>
              </w:rPr>
              <w:t>57</w:t>
            </w:r>
            <w:r w:rsidRPr="000C00CA">
              <w:rPr>
                <w:b/>
                <w:sz w:val="18"/>
                <w:szCs w:val="18"/>
              </w:rPr>
              <w:fldChar w:fldCharType="end"/>
            </w:r>
            <w:r w:rsidRPr="000C00CA">
              <w:rPr>
                <w:b/>
                <w:sz w:val="18"/>
                <w:szCs w:val="18"/>
              </w:rPr>
              <w:t xml:space="preserve">: Dimenze 7 – </w:t>
            </w:r>
            <w:r w:rsidR="003B6132">
              <w:rPr>
                <w:rFonts w:eastAsia="Times New Roman"/>
                <w:b/>
                <w:sz w:val="18"/>
                <w:szCs w:val="18"/>
                <w:lang w:eastAsia="en-GB"/>
              </w:rPr>
              <w:t>d</w:t>
            </w:r>
            <w:r w:rsidR="003B6132" w:rsidRPr="003B6132">
              <w:rPr>
                <w:rFonts w:eastAsia="Times New Roman"/>
                <w:b/>
                <w:sz w:val="18"/>
                <w:szCs w:val="18"/>
                <w:lang w:eastAsia="en-GB"/>
              </w:rPr>
              <w:t>imenze genderové rovnosti v rámci ESF+/EFRR/F</w:t>
            </w:r>
            <w:r w:rsidR="003B6132" w:rsidRPr="003B6132">
              <w:rPr>
                <w:b/>
                <w:sz w:val="18"/>
                <w:szCs w:val="18"/>
              </w:rPr>
              <w:t>S</w:t>
            </w:r>
            <w:r w:rsidR="003B6132" w:rsidRPr="003B6132">
              <w:rPr>
                <w:rFonts w:eastAsia="Times New Roman"/>
                <w:b/>
                <w:sz w:val="18"/>
                <w:szCs w:val="18"/>
                <w:lang w:eastAsia="en-GB"/>
              </w:rPr>
              <w:t>/FST</w:t>
            </w:r>
            <w:r w:rsidR="003B6132">
              <w:rPr>
                <w:rFonts w:eastAsia="Times New Roman"/>
                <w:b/>
                <w:sz w:val="18"/>
                <w:szCs w:val="18"/>
                <w:lang w:eastAsia="en-GB"/>
              </w:rPr>
              <w:t xml:space="preserve"> </w:t>
            </w:r>
          </w:p>
        </w:tc>
      </w:tr>
      <w:tr w:rsidR="00067CB8" w:rsidRPr="008B7207" w14:paraId="26FA0E5B" w14:textId="77777777" w:rsidTr="00067CB8">
        <w:tc>
          <w:tcPr>
            <w:tcW w:w="988" w:type="dxa"/>
            <w:tcBorders>
              <w:top w:val="single" w:sz="4" w:space="0" w:color="auto"/>
              <w:left w:val="single" w:sz="4" w:space="0" w:color="auto"/>
              <w:bottom w:val="single" w:sz="4" w:space="0" w:color="auto"/>
              <w:right w:val="single" w:sz="4" w:space="0" w:color="auto"/>
            </w:tcBorders>
            <w:shd w:val="clear" w:color="auto" w:fill="auto"/>
          </w:tcPr>
          <w:p w14:paraId="262B9365" w14:textId="77777777" w:rsidR="00067CB8" w:rsidRPr="000C00CA" w:rsidRDefault="00067CB8" w:rsidP="00067CB8">
            <w:pPr>
              <w:spacing w:before="0" w:after="0"/>
              <w:rPr>
                <w:rFonts w:eastAsia="Times New Roman"/>
                <w:b/>
                <w:iCs/>
                <w:sz w:val="18"/>
                <w:szCs w:val="18"/>
              </w:rPr>
            </w:pPr>
            <w:r w:rsidRPr="000C00CA">
              <w:rPr>
                <w:b/>
                <w:sz w:val="18"/>
                <w:szCs w:val="18"/>
              </w:rPr>
              <w:t>Číslo priority</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0C24DFC" w14:textId="77777777" w:rsidR="00067CB8" w:rsidRPr="000C00CA" w:rsidRDefault="00067CB8" w:rsidP="00067CB8">
            <w:pPr>
              <w:spacing w:before="0" w:after="0"/>
              <w:rPr>
                <w:rFonts w:eastAsia="Times New Roman"/>
                <w:b/>
                <w:iCs/>
                <w:sz w:val="18"/>
                <w:szCs w:val="18"/>
              </w:rPr>
            </w:pPr>
            <w:r w:rsidRPr="000C00CA">
              <w:rPr>
                <w:b/>
                <w:sz w:val="18"/>
                <w:szCs w:val="18"/>
              </w:rPr>
              <w:t>Fond</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936BF42" w14:textId="77777777" w:rsidR="00067CB8" w:rsidRPr="000C00CA" w:rsidRDefault="00067CB8" w:rsidP="00067CB8">
            <w:pPr>
              <w:spacing w:before="0" w:after="0"/>
              <w:rPr>
                <w:rFonts w:eastAsia="Times New Roman"/>
                <w:b/>
                <w:iCs/>
                <w:sz w:val="18"/>
                <w:szCs w:val="18"/>
              </w:rPr>
            </w:pPr>
            <w:r w:rsidRPr="000C00CA">
              <w:rPr>
                <w:b/>
                <w:sz w:val="18"/>
                <w:szCs w:val="18"/>
              </w:rPr>
              <w:t>Kategorie regionu</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4542F33" w14:textId="77777777" w:rsidR="00067CB8" w:rsidRPr="000C00CA" w:rsidRDefault="00067CB8" w:rsidP="00067CB8">
            <w:pPr>
              <w:spacing w:before="0" w:after="0"/>
              <w:rPr>
                <w:rFonts w:eastAsia="Times New Roman"/>
                <w:b/>
                <w:iCs/>
                <w:sz w:val="18"/>
                <w:szCs w:val="18"/>
              </w:rPr>
            </w:pPr>
            <w:r w:rsidRPr="000C00CA">
              <w:rPr>
                <w:b/>
                <w:sz w:val="18"/>
                <w:szCs w:val="18"/>
              </w:rPr>
              <w:t xml:space="preserve">Kód </w:t>
            </w:r>
          </w:p>
        </w:tc>
        <w:tc>
          <w:tcPr>
            <w:tcW w:w="2126" w:type="dxa"/>
            <w:tcBorders>
              <w:top w:val="single" w:sz="4" w:space="0" w:color="auto"/>
              <w:left w:val="single" w:sz="4" w:space="0" w:color="auto"/>
              <w:bottom w:val="single" w:sz="4" w:space="0" w:color="auto"/>
              <w:right w:val="single" w:sz="4" w:space="0" w:color="auto"/>
            </w:tcBorders>
          </w:tcPr>
          <w:p w14:paraId="5CA3AAC4" w14:textId="77777777" w:rsidR="00067CB8" w:rsidRPr="000C00CA" w:rsidRDefault="00067CB8" w:rsidP="00067CB8">
            <w:pPr>
              <w:spacing w:before="0" w:after="0"/>
              <w:rPr>
                <w:b/>
                <w:sz w:val="18"/>
                <w:szCs w:val="18"/>
              </w:rPr>
            </w:pPr>
            <w:r w:rsidRPr="000C00CA">
              <w:rPr>
                <w:b/>
                <w:sz w:val="18"/>
                <w:szCs w:val="18"/>
              </w:rPr>
              <w:t>Specifický cíl</w:t>
            </w: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0DDB0922" w14:textId="77777777" w:rsidR="00067CB8" w:rsidRPr="000C00CA" w:rsidRDefault="00067CB8" w:rsidP="00067CB8">
            <w:pPr>
              <w:spacing w:before="0" w:after="0"/>
              <w:rPr>
                <w:rFonts w:eastAsia="Times New Roman"/>
                <w:b/>
                <w:iCs/>
                <w:sz w:val="18"/>
                <w:szCs w:val="18"/>
              </w:rPr>
            </w:pPr>
            <w:r w:rsidRPr="000C00CA">
              <w:rPr>
                <w:b/>
                <w:sz w:val="18"/>
                <w:szCs w:val="18"/>
              </w:rPr>
              <w:t>Částka (v EUR)</w:t>
            </w:r>
          </w:p>
        </w:tc>
      </w:tr>
      <w:tr w:rsidR="00067CB8" w:rsidRPr="008B7207" w14:paraId="1CFFF060" w14:textId="77777777" w:rsidTr="00067CB8">
        <w:trPr>
          <w:trHeight w:val="710"/>
        </w:trPr>
        <w:tc>
          <w:tcPr>
            <w:tcW w:w="988" w:type="dxa"/>
            <w:tcBorders>
              <w:left w:val="single" w:sz="4" w:space="0" w:color="auto"/>
              <w:right w:val="single" w:sz="4" w:space="0" w:color="auto"/>
            </w:tcBorders>
            <w:shd w:val="clear" w:color="auto" w:fill="auto"/>
          </w:tcPr>
          <w:p w14:paraId="62058AF4" w14:textId="7C974D8C" w:rsidR="00067CB8" w:rsidRPr="000C00CA" w:rsidRDefault="00067CB8" w:rsidP="00067CB8">
            <w:pPr>
              <w:spacing w:before="0" w:after="0"/>
              <w:rPr>
                <w:sz w:val="18"/>
                <w:szCs w:val="18"/>
              </w:rPr>
            </w:pPr>
            <w:r w:rsidRPr="000C00CA">
              <w:rPr>
                <w:sz w:val="18"/>
                <w:szCs w:val="18"/>
              </w:rPr>
              <w:t>3</w:t>
            </w:r>
          </w:p>
        </w:tc>
        <w:tc>
          <w:tcPr>
            <w:tcW w:w="850" w:type="dxa"/>
            <w:tcBorders>
              <w:left w:val="single" w:sz="4" w:space="0" w:color="auto"/>
              <w:right w:val="single" w:sz="4" w:space="0" w:color="auto"/>
            </w:tcBorders>
            <w:shd w:val="clear" w:color="auto" w:fill="auto"/>
          </w:tcPr>
          <w:p w14:paraId="09B0A0F0" w14:textId="64F80CCE" w:rsidR="00067CB8" w:rsidRPr="000C00CA" w:rsidRDefault="00067CB8" w:rsidP="00067CB8">
            <w:pPr>
              <w:spacing w:before="0" w:after="0"/>
              <w:rPr>
                <w:sz w:val="18"/>
                <w:szCs w:val="18"/>
              </w:rPr>
            </w:pPr>
            <w:r w:rsidRPr="000C00CA">
              <w:rPr>
                <w:sz w:val="18"/>
                <w:szCs w:val="18"/>
              </w:rPr>
              <w:t>ESF+</w:t>
            </w:r>
          </w:p>
        </w:tc>
        <w:tc>
          <w:tcPr>
            <w:tcW w:w="1843" w:type="dxa"/>
            <w:tcBorders>
              <w:top w:val="single" w:sz="4" w:space="0" w:color="auto"/>
              <w:left w:val="single" w:sz="4" w:space="0" w:color="auto"/>
              <w:right w:val="single" w:sz="4" w:space="0" w:color="auto"/>
            </w:tcBorders>
            <w:shd w:val="clear" w:color="auto" w:fill="auto"/>
          </w:tcPr>
          <w:p w14:paraId="581AD90C" w14:textId="77777777" w:rsidR="00067CB8" w:rsidRPr="000C00CA" w:rsidRDefault="00067CB8" w:rsidP="00067CB8">
            <w:pPr>
              <w:spacing w:before="0" w:after="0"/>
              <w:rPr>
                <w:sz w:val="18"/>
                <w:szCs w:val="18"/>
              </w:rPr>
            </w:pPr>
            <w:r w:rsidRPr="000C00CA">
              <w:rPr>
                <w:sz w:val="18"/>
                <w:szCs w:val="18"/>
              </w:rPr>
              <w:t>Méně rozvinuté</w:t>
            </w:r>
          </w:p>
          <w:p w14:paraId="1905949A" w14:textId="77777777" w:rsidR="00067CB8" w:rsidRPr="000C00CA" w:rsidRDefault="00067CB8" w:rsidP="00067CB8">
            <w:pPr>
              <w:spacing w:before="0" w:after="0"/>
              <w:rPr>
                <w:sz w:val="18"/>
                <w:szCs w:val="18"/>
              </w:rPr>
            </w:pPr>
            <w:r w:rsidRPr="000C00CA">
              <w:rPr>
                <w:sz w:val="18"/>
                <w:szCs w:val="18"/>
              </w:rPr>
              <w:t>Přechodové</w:t>
            </w:r>
          </w:p>
          <w:p w14:paraId="0622995D" w14:textId="77777777" w:rsidR="00067CB8" w:rsidRPr="000C00CA" w:rsidRDefault="00067CB8" w:rsidP="00067CB8">
            <w:pPr>
              <w:spacing w:before="0" w:after="0"/>
              <w:rPr>
                <w:sz w:val="18"/>
                <w:szCs w:val="18"/>
              </w:rPr>
            </w:pPr>
            <w:r w:rsidRPr="000C00CA">
              <w:rPr>
                <w:sz w:val="18"/>
                <w:szCs w:val="18"/>
              </w:rPr>
              <w:t>Více rozvinuté</w:t>
            </w:r>
          </w:p>
        </w:tc>
        <w:tc>
          <w:tcPr>
            <w:tcW w:w="992" w:type="dxa"/>
            <w:tcBorders>
              <w:top w:val="single" w:sz="4" w:space="0" w:color="auto"/>
              <w:left w:val="single" w:sz="4" w:space="0" w:color="auto"/>
              <w:right w:val="single" w:sz="4" w:space="0" w:color="auto"/>
            </w:tcBorders>
            <w:shd w:val="clear" w:color="auto" w:fill="auto"/>
          </w:tcPr>
          <w:p w14:paraId="786227D9" w14:textId="491EEAC3" w:rsidR="00067CB8" w:rsidRPr="000C00CA" w:rsidRDefault="00067CB8" w:rsidP="00067CB8">
            <w:pPr>
              <w:spacing w:before="0" w:after="0"/>
              <w:rPr>
                <w:sz w:val="18"/>
                <w:szCs w:val="18"/>
              </w:rPr>
            </w:pPr>
            <w:r w:rsidRPr="000C00CA">
              <w:rPr>
                <w:sz w:val="18"/>
                <w:szCs w:val="18"/>
              </w:rPr>
              <w:t>0</w:t>
            </w:r>
            <w:r w:rsidR="008B7207">
              <w:rPr>
                <w:sz w:val="18"/>
                <w:szCs w:val="18"/>
              </w:rPr>
              <w:t>2</w:t>
            </w:r>
          </w:p>
        </w:tc>
        <w:tc>
          <w:tcPr>
            <w:tcW w:w="2126" w:type="dxa"/>
            <w:tcBorders>
              <w:top w:val="single" w:sz="4" w:space="0" w:color="auto"/>
              <w:left w:val="single" w:sz="4" w:space="0" w:color="auto"/>
              <w:right w:val="single" w:sz="4" w:space="0" w:color="auto"/>
            </w:tcBorders>
          </w:tcPr>
          <w:p w14:paraId="689FB055" w14:textId="060339D5" w:rsidR="00067CB8" w:rsidRPr="000C00CA" w:rsidRDefault="006722AD" w:rsidP="00067CB8">
            <w:pPr>
              <w:spacing w:before="0" w:after="0"/>
              <w:rPr>
                <w:sz w:val="18"/>
                <w:szCs w:val="18"/>
              </w:rPr>
            </w:pPr>
            <w:r w:rsidRPr="008B7207">
              <w:rPr>
                <w:sz w:val="18"/>
                <w:szCs w:val="18"/>
              </w:rPr>
              <w:t>3.1</w:t>
            </w:r>
          </w:p>
        </w:tc>
        <w:tc>
          <w:tcPr>
            <w:tcW w:w="2405" w:type="dxa"/>
            <w:tcBorders>
              <w:top w:val="single" w:sz="4" w:space="0" w:color="auto"/>
              <w:left w:val="single" w:sz="4" w:space="0" w:color="auto"/>
              <w:right w:val="single" w:sz="4" w:space="0" w:color="auto"/>
            </w:tcBorders>
            <w:shd w:val="clear" w:color="auto" w:fill="auto"/>
          </w:tcPr>
          <w:p w14:paraId="3C077FE6" w14:textId="77777777" w:rsidR="008B7207" w:rsidRPr="009266C5" w:rsidRDefault="008B7207" w:rsidP="008B7207">
            <w:pPr>
              <w:spacing w:before="0" w:after="0"/>
              <w:jc w:val="center"/>
              <w:rPr>
                <w:color w:val="000000"/>
                <w:sz w:val="18"/>
                <w:szCs w:val="18"/>
              </w:rPr>
            </w:pPr>
            <w:r w:rsidRPr="009266C5">
              <w:rPr>
                <w:color w:val="000000"/>
                <w:sz w:val="18"/>
                <w:szCs w:val="18"/>
              </w:rPr>
              <w:t>19 104 926</w:t>
            </w:r>
          </w:p>
          <w:p w14:paraId="06C26689" w14:textId="77777777" w:rsidR="008B7207" w:rsidRPr="009266C5" w:rsidRDefault="008B7207" w:rsidP="008B7207">
            <w:pPr>
              <w:spacing w:before="0" w:after="0"/>
              <w:jc w:val="center"/>
              <w:rPr>
                <w:color w:val="000000"/>
                <w:sz w:val="18"/>
                <w:szCs w:val="18"/>
              </w:rPr>
            </w:pPr>
            <w:r w:rsidRPr="009266C5">
              <w:rPr>
                <w:color w:val="000000"/>
                <w:sz w:val="18"/>
                <w:szCs w:val="18"/>
              </w:rPr>
              <w:t>17 130 520</w:t>
            </w:r>
          </w:p>
          <w:p w14:paraId="513C9A80" w14:textId="6AE45049" w:rsidR="00067CB8" w:rsidRPr="000C00CA" w:rsidRDefault="008B7207" w:rsidP="000C00CA">
            <w:pPr>
              <w:spacing w:before="0" w:after="0"/>
              <w:jc w:val="center"/>
              <w:rPr>
                <w:sz w:val="18"/>
                <w:szCs w:val="18"/>
              </w:rPr>
            </w:pPr>
            <w:r w:rsidRPr="009266C5">
              <w:rPr>
                <w:color w:val="000000"/>
                <w:sz w:val="18"/>
                <w:szCs w:val="18"/>
              </w:rPr>
              <w:t>228 090</w:t>
            </w:r>
          </w:p>
        </w:tc>
      </w:tr>
    </w:tbl>
    <w:p w14:paraId="141839D0" w14:textId="77777777" w:rsidR="00067CB8" w:rsidRPr="00217019" w:rsidRDefault="00067CB8" w:rsidP="0082400B"/>
    <w:p w14:paraId="11024BEA" w14:textId="77777777" w:rsidR="00281426" w:rsidRPr="00217019" w:rsidRDefault="00281426" w:rsidP="0082400B">
      <w:r w:rsidRPr="00217019">
        <w:br w:type="page"/>
      </w:r>
    </w:p>
    <w:p w14:paraId="30CFA917" w14:textId="77777777" w:rsidR="00854DB2" w:rsidRPr="00217019" w:rsidRDefault="00854DB2" w:rsidP="0082400B"/>
    <w:p w14:paraId="1FCD2914" w14:textId="5EF3B5AE" w:rsidR="00281426" w:rsidRPr="00217019" w:rsidRDefault="00281426">
      <w:pPr>
        <w:pStyle w:val="Nadpis2"/>
        <w:rPr>
          <w:rFonts w:eastAsia="Times New Roman"/>
          <w:szCs w:val="24"/>
        </w:rPr>
      </w:pPr>
      <w:bookmarkStart w:id="45" w:name="_Toc73692428"/>
      <w:r w:rsidRPr="00217019">
        <w:t>Priorita 4 Materiální pomoc nejchudším osobám</w:t>
      </w:r>
      <w:bookmarkEnd w:id="45"/>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25397" w:rsidRPr="00217019" w14:paraId="4EADF723" w14:textId="77777777" w:rsidTr="00EF7E29">
        <w:tc>
          <w:tcPr>
            <w:tcW w:w="9322" w:type="dxa"/>
          </w:tcPr>
          <w:p w14:paraId="1CADB2B8" w14:textId="79E0D3D4" w:rsidR="00F25397" w:rsidRPr="00217019" w:rsidRDefault="00F25397" w:rsidP="00FE311E">
            <w:pPr>
              <w:pStyle w:val="Text3"/>
              <w:spacing w:before="0" w:after="0"/>
              <w:ind w:left="0"/>
              <w:rPr>
                <w:sz w:val="20"/>
                <w:szCs w:val="20"/>
              </w:rPr>
            </w:pPr>
            <w:r w:rsidRPr="00217019">
              <w:rPr>
                <w:sz w:val="20"/>
                <w:szCs w:val="20"/>
              </w:rPr>
              <w:fldChar w:fldCharType="begin">
                <w:ffData>
                  <w:name w:val="Check2"/>
                  <w:enabled/>
                  <w:calcOnExit w:val="0"/>
                  <w:checkBox>
                    <w:sizeAuto/>
                    <w:default w:val="0"/>
                  </w:checkBox>
                </w:ffData>
              </w:fldChar>
            </w:r>
            <w:r w:rsidRPr="00217019">
              <w:rPr>
                <w:sz w:val="20"/>
                <w:szCs w:val="20"/>
              </w:rPr>
              <w:instrText xml:space="preserve"> FORMCHECKBOX </w:instrText>
            </w:r>
            <w:r w:rsidR="002F481A">
              <w:rPr>
                <w:sz w:val="20"/>
                <w:szCs w:val="20"/>
              </w:rPr>
            </w:r>
            <w:r w:rsidR="002F481A">
              <w:rPr>
                <w:sz w:val="20"/>
                <w:szCs w:val="20"/>
              </w:rPr>
              <w:fldChar w:fldCharType="separate"/>
            </w:r>
            <w:r w:rsidRPr="00217019">
              <w:rPr>
                <w:sz w:val="20"/>
                <w:szCs w:val="20"/>
              </w:rPr>
              <w:fldChar w:fldCharType="end"/>
            </w:r>
            <w:r w:rsidRPr="00217019">
              <w:rPr>
                <w:sz w:val="20"/>
                <w:szCs w:val="20"/>
              </w:rPr>
              <w:t xml:space="preserve"> Jedná se o prioritu věnovanou zaměstnanosti mladých lidí</w:t>
            </w:r>
          </w:p>
        </w:tc>
      </w:tr>
      <w:tr w:rsidR="00F25397" w:rsidRPr="00217019" w14:paraId="21086B4F" w14:textId="77777777" w:rsidTr="00EF7E29">
        <w:tc>
          <w:tcPr>
            <w:tcW w:w="9322" w:type="dxa"/>
          </w:tcPr>
          <w:p w14:paraId="02EEDFB2" w14:textId="1A4DF5B2" w:rsidR="00F25397" w:rsidRPr="00217019" w:rsidRDefault="00F25397" w:rsidP="00FE311E">
            <w:pPr>
              <w:pStyle w:val="Text3"/>
              <w:spacing w:before="0" w:after="0"/>
              <w:ind w:left="0"/>
              <w:rPr>
                <w:sz w:val="20"/>
                <w:szCs w:val="20"/>
              </w:rPr>
            </w:pPr>
            <w:r w:rsidRPr="00217019">
              <w:rPr>
                <w:sz w:val="20"/>
                <w:szCs w:val="20"/>
              </w:rPr>
              <w:fldChar w:fldCharType="begin">
                <w:ffData>
                  <w:name w:val=""/>
                  <w:enabled/>
                  <w:calcOnExit w:val="0"/>
                  <w:checkBox>
                    <w:sizeAuto/>
                    <w:default w:val="0"/>
                  </w:checkBox>
                </w:ffData>
              </w:fldChar>
            </w:r>
            <w:r w:rsidRPr="00217019">
              <w:rPr>
                <w:sz w:val="20"/>
                <w:szCs w:val="20"/>
              </w:rPr>
              <w:instrText xml:space="preserve"> FORMCHECKBOX </w:instrText>
            </w:r>
            <w:r w:rsidR="002F481A">
              <w:rPr>
                <w:sz w:val="20"/>
                <w:szCs w:val="20"/>
              </w:rPr>
            </w:r>
            <w:r w:rsidR="002F481A">
              <w:rPr>
                <w:sz w:val="20"/>
                <w:szCs w:val="20"/>
              </w:rPr>
              <w:fldChar w:fldCharType="separate"/>
            </w:r>
            <w:r w:rsidRPr="00217019">
              <w:rPr>
                <w:sz w:val="20"/>
                <w:szCs w:val="20"/>
              </w:rPr>
              <w:fldChar w:fldCharType="end"/>
            </w:r>
            <w:r w:rsidRPr="00217019">
              <w:rPr>
                <w:sz w:val="20"/>
                <w:szCs w:val="20"/>
              </w:rPr>
              <w:t xml:space="preserve"> Jedná se o prioritu věnovanou inovativním opatřením</w:t>
            </w:r>
          </w:p>
        </w:tc>
      </w:tr>
      <w:tr w:rsidR="00D44CDB" w:rsidRPr="00217019" w14:paraId="1673253A" w14:textId="77777777" w:rsidTr="00EF7E29">
        <w:tc>
          <w:tcPr>
            <w:tcW w:w="9322" w:type="dxa"/>
          </w:tcPr>
          <w:p w14:paraId="5B097FA8" w14:textId="0DF4187A" w:rsidR="00D44CDB" w:rsidRPr="00217019" w:rsidRDefault="00D44CDB" w:rsidP="006F69F9">
            <w:pPr>
              <w:pStyle w:val="Default"/>
              <w:rPr>
                <w:sz w:val="20"/>
                <w:szCs w:val="20"/>
              </w:rPr>
            </w:pPr>
            <w:r>
              <w:rPr>
                <w:sz w:val="20"/>
                <w:szCs w:val="20"/>
                <w:lang w:val="cs-CZ"/>
              </w:rPr>
              <w:fldChar w:fldCharType="begin">
                <w:ffData>
                  <w:name w:val=""/>
                  <w:enabled/>
                  <w:calcOnExit w:val="0"/>
                  <w:checkBox>
                    <w:sizeAuto/>
                    <w:default w:val="1"/>
                  </w:checkBox>
                </w:ffData>
              </w:fldChar>
            </w:r>
            <w:r>
              <w:rPr>
                <w:sz w:val="20"/>
                <w:szCs w:val="20"/>
                <w:lang w:val="cs-CZ"/>
              </w:rPr>
              <w:instrText xml:space="preserve"> FORMCHECKBOX </w:instrText>
            </w:r>
            <w:r w:rsidR="002F481A">
              <w:rPr>
                <w:sz w:val="20"/>
                <w:szCs w:val="20"/>
                <w:lang w:val="cs-CZ"/>
              </w:rPr>
            </w:r>
            <w:r w:rsidR="002F481A">
              <w:rPr>
                <w:sz w:val="20"/>
                <w:szCs w:val="20"/>
                <w:lang w:val="cs-CZ"/>
              </w:rPr>
              <w:fldChar w:fldCharType="separate"/>
            </w:r>
            <w:r>
              <w:rPr>
                <w:sz w:val="20"/>
                <w:szCs w:val="20"/>
                <w:lang w:val="cs-CZ"/>
              </w:rPr>
              <w:fldChar w:fldCharType="end"/>
            </w:r>
            <w:r w:rsidRPr="00D44CDB">
              <w:rPr>
                <w:sz w:val="20"/>
                <w:szCs w:val="20"/>
                <w:lang w:val="cs-CZ"/>
              </w:rPr>
              <w:t xml:space="preserve"> Jedná se o prioritu věnovanou podpoře nejchudších osob podle specifického cíle vytyčeného </w:t>
            </w:r>
            <w:r>
              <w:rPr>
                <w:sz w:val="20"/>
                <w:szCs w:val="20"/>
                <w:lang w:val="cs-CZ"/>
              </w:rPr>
              <w:t xml:space="preserve">v </w:t>
            </w:r>
            <w:r w:rsidRPr="00D44CDB">
              <w:rPr>
                <w:sz w:val="20"/>
                <w:szCs w:val="20"/>
                <w:lang w:val="cs-CZ"/>
              </w:rPr>
              <w:t>čl. 4 odst. 1 písm. m) nařízení o ESF+</w:t>
            </w:r>
          </w:p>
        </w:tc>
      </w:tr>
      <w:tr w:rsidR="00D44CDB" w:rsidRPr="00217019" w14:paraId="5F7D6ABE" w14:textId="77777777" w:rsidTr="00EF7E29">
        <w:tc>
          <w:tcPr>
            <w:tcW w:w="9322" w:type="dxa"/>
          </w:tcPr>
          <w:p w14:paraId="5A67E9B3" w14:textId="2BA91450" w:rsidR="00D44CDB" w:rsidRPr="00217019" w:rsidRDefault="00D44CDB" w:rsidP="00D44CDB">
            <w:pPr>
              <w:pStyle w:val="Text3"/>
              <w:spacing w:before="0" w:after="0"/>
              <w:ind w:left="0"/>
              <w:rPr>
                <w:sz w:val="20"/>
                <w:szCs w:val="20"/>
              </w:rPr>
            </w:pPr>
            <w:r w:rsidRPr="00217019">
              <w:rPr>
                <w:sz w:val="20"/>
                <w:szCs w:val="20"/>
              </w:rPr>
              <w:fldChar w:fldCharType="begin">
                <w:ffData>
                  <w:name w:val="Check2"/>
                  <w:enabled/>
                  <w:calcOnExit w:val="0"/>
                  <w:checkBox>
                    <w:sizeAuto/>
                    <w:default w:val="0"/>
                  </w:checkBox>
                </w:ffData>
              </w:fldChar>
            </w:r>
            <w:r w:rsidRPr="00217019">
              <w:rPr>
                <w:sz w:val="20"/>
                <w:szCs w:val="20"/>
              </w:rPr>
              <w:instrText xml:space="preserve"> FORMCHECKBOX </w:instrText>
            </w:r>
            <w:r w:rsidR="002F481A">
              <w:rPr>
                <w:sz w:val="20"/>
                <w:szCs w:val="20"/>
              </w:rPr>
            </w:r>
            <w:r w:rsidR="002F481A">
              <w:rPr>
                <w:sz w:val="20"/>
                <w:szCs w:val="20"/>
              </w:rPr>
              <w:fldChar w:fldCharType="separate"/>
            </w:r>
            <w:r w:rsidRPr="00217019">
              <w:rPr>
                <w:sz w:val="20"/>
                <w:szCs w:val="20"/>
              </w:rPr>
              <w:fldChar w:fldCharType="end"/>
            </w:r>
            <w:r w:rsidRPr="00217019">
              <w:rPr>
                <w:sz w:val="20"/>
                <w:szCs w:val="20"/>
              </w:rPr>
              <w:t xml:space="preserve"> </w:t>
            </w:r>
            <w:r w:rsidRPr="00D44CDB">
              <w:rPr>
                <w:sz w:val="20"/>
                <w:szCs w:val="20"/>
              </w:rPr>
              <w:t xml:space="preserve">Jedná se o prioritu věnovanou podpoře nejchudších osob </w:t>
            </w:r>
            <w:r w:rsidRPr="00D44CDB">
              <w:rPr>
                <w:rFonts w:eastAsia="Times New Roman"/>
                <w:sz w:val="20"/>
                <w:szCs w:val="20"/>
                <w:lang w:eastAsia="en-GB"/>
              </w:rPr>
              <w:t xml:space="preserve">podle specifického cíle vytyčeného </w:t>
            </w:r>
            <w:r>
              <w:rPr>
                <w:rFonts w:eastAsia="Times New Roman"/>
                <w:sz w:val="20"/>
                <w:szCs w:val="20"/>
                <w:lang w:eastAsia="en-GB"/>
              </w:rPr>
              <w:t xml:space="preserve">v </w:t>
            </w:r>
            <w:r w:rsidRPr="00D44CDB">
              <w:rPr>
                <w:rFonts w:eastAsia="Times New Roman"/>
                <w:sz w:val="20"/>
                <w:szCs w:val="20"/>
                <w:lang w:eastAsia="en-GB"/>
              </w:rPr>
              <w:t xml:space="preserve">čl. 4 odst. 1 písm. </w:t>
            </w:r>
            <w:r>
              <w:rPr>
                <w:sz w:val="20"/>
                <w:szCs w:val="20"/>
              </w:rPr>
              <w:t>l</w:t>
            </w:r>
            <w:r w:rsidRPr="00D44CDB">
              <w:rPr>
                <w:rFonts w:eastAsia="Times New Roman"/>
                <w:sz w:val="20"/>
                <w:szCs w:val="20"/>
                <w:lang w:eastAsia="en-GB"/>
              </w:rPr>
              <w:t xml:space="preserve">) </w:t>
            </w:r>
            <w:r w:rsidRPr="00D44CDB">
              <w:rPr>
                <w:sz w:val="20"/>
                <w:szCs w:val="20"/>
              </w:rPr>
              <w:t>nařízení o ESF+</w:t>
            </w:r>
            <w:r w:rsidRPr="00217019">
              <w:rPr>
                <w:rStyle w:val="Znakapoznpodarou"/>
                <w:sz w:val="20"/>
                <w:szCs w:val="20"/>
              </w:rPr>
              <w:footnoteReference w:id="15"/>
            </w:r>
          </w:p>
        </w:tc>
      </w:tr>
    </w:tbl>
    <w:p w14:paraId="37FA010C" w14:textId="77777777" w:rsidR="00854DB2" w:rsidRPr="00217019" w:rsidRDefault="00854DB2" w:rsidP="0082400B"/>
    <w:p w14:paraId="5E2204EA" w14:textId="0039F75D" w:rsidR="005136D4" w:rsidRPr="00217019" w:rsidRDefault="00BC002C" w:rsidP="00071703">
      <w:pPr>
        <w:pStyle w:val="Nadpis3"/>
      </w:pPr>
      <w:r w:rsidRPr="00217019">
        <w:rPr>
          <w:rFonts w:eastAsia="Times New Roman"/>
          <w:iCs/>
        </w:rPr>
        <w:t xml:space="preserve"> </w:t>
      </w:r>
      <w:bookmarkStart w:id="46" w:name="_Toc73692429"/>
      <w:r w:rsidR="008F0977" w:rsidRPr="00217019">
        <w:t xml:space="preserve">Specifický cíl </w:t>
      </w:r>
      <w:r w:rsidR="002F0091" w:rsidRPr="00217019">
        <w:t xml:space="preserve">4.1: </w:t>
      </w:r>
      <w:r w:rsidR="005F1F53">
        <w:t>m</w:t>
      </w:r>
      <w:r w:rsidR="005136D4" w:rsidRPr="00217019">
        <w:t xml:space="preserve">) řešit materiální deprivaci poskytnutím potravinové nebo základní materiální pomoci nejchudším osobám, včetně </w:t>
      </w:r>
      <w:r w:rsidR="00AF6D55">
        <w:t>dětí</w:t>
      </w:r>
      <w:r w:rsidR="00EE42F5">
        <w:t>,</w:t>
      </w:r>
      <w:r w:rsidR="00AF6D55">
        <w:t xml:space="preserve"> a </w:t>
      </w:r>
      <w:r w:rsidR="00EE42F5">
        <w:t xml:space="preserve">zajistit </w:t>
      </w:r>
      <w:r w:rsidR="005136D4" w:rsidRPr="00217019">
        <w:t>doprovodn</w:t>
      </w:r>
      <w:r w:rsidR="00AF6D55">
        <w:t>á</w:t>
      </w:r>
      <w:r w:rsidR="005136D4" w:rsidRPr="00217019">
        <w:t xml:space="preserve"> opatření</w:t>
      </w:r>
      <w:r w:rsidR="00AF6D55" w:rsidRPr="00AF6D55">
        <w:t xml:space="preserve"> na podporu jejich sociálního začle</w:t>
      </w:r>
      <w:r w:rsidR="00EE42F5">
        <w:t>ňová</w:t>
      </w:r>
      <w:r w:rsidR="00AF6D55" w:rsidRPr="00AF6D55">
        <w:t>ní</w:t>
      </w:r>
      <w:r w:rsidR="005136D4" w:rsidRPr="00217019">
        <w:t>.</w:t>
      </w:r>
      <w:bookmarkEnd w:id="46"/>
    </w:p>
    <w:p w14:paraId="58791065" w14:textId="77777777" w:rsidR="00240507" w:rsidRPr="00217019" w:rsidRDefault="00240507" w:rsidP="00240507">
      <w:pPr>
        <w:pStyle w:val="Nadpis4"/>
        <w:rPr>
          <w:rFonts w:eastAsia="Times New Roman"/>
          <w:iCs/>
          <w:szCs w:val="24"/>
        </w:rPr>
      </w:pPr>
      <w:r w:rsidRPr="00217019">
        <w:t>Intervence fondů</w:t>
      </w:r>
    </w:p>
    <w:p w14:paraId="6FD2234B" w14:textId="107D0434" w:rsidR="008F0977" w:rsidRPr="00217019" w:rsidRDefault="00240507" w:rsidP="0082400B">
      <w:pPr>
        <w:rPr>
          <w:rFonts w:eastAsia="Times New Roman"/>
          <w:b/>
          <w:iCs/>
          <w:szCs w:val="24"/>
          <w:u w:val="single"/>
        </w:rPr>
      </w:pPr>
      <w:r>
        <w:rPr>
          <w:b/>
          <w:u w:val="single"/>
        </w:rPr>
        <w:t>Druhy</w:t>
      </w:r>
      <w:r w:rsidRPr="00217019">
        <w:rPr>
          <w:b/>
          <w:u w:val="single"/>
        </w:rPr>
        <w:t xml:space="preserve"> </w:t>
      </w:r>
      <w:r w:rsidR="008F0977" w:rsidRPr="00217019">
        <w:rPr>
          <w:b/>
          <w:u w:val="single"/>
        </w:rPr>
        <w:t>podpory</w:t>
      </w:r>
    </w:p>
    <w:p w14:paraId="0CEC7662" w14:textId="77777777" w:rsidR="005D6736" w:rsidRPr="00217019" w:rsidRDefault="005D6736" w:rsidP="005D6736">
      <w:pPr>
        <w:rPr>
          <w:b/>
        </w:rPr>
      </w:pPr>
      <w:r w:rsidRPr="00217019">
        <w:rPr>
          <w:b/>
        </w:rPr>
        <w:t>Intervence jsou zacíleny na poskytování základní materiální a potravinové pomoci osobám a rodinám ohroženým chudobou.</w:t>
      </w:r>
    </w:p>
    <w:p w14:paraId="66863CE1" w14:textId="77777777" w:rsidR="005D6736" w:rsidRPr="00217019" w:rsidRDefault="005D6736" w:rsidP="005D6736">
      <w:pPr>
        <w:rPr>
          <w:b/>
        </w:rPr>
      </w:pPr>
      <w:r w:rsidRPr="00217019">
        <w:rPr>
          <w:b/>
        </w:rPr>
        <w:t>I. Stravování dětí ve školských zařízeních</w:t>
      </w:r>
    </w:p>
    <w:p w14:paraId="46DA752E" w14:textId="77777777" w:rsidR="005D6736" w:rsidRPr="00217019" w:rsidRDefault="005D6736" w:rsidP="005D6736">
      <w:r w:rsidRPr="00217019">
        <w:t xml:space="preserve">Pomoc je zacílena na děti formou příspěvku na zajištění bezplatného školního stravování. Do podpořené cílové skupiny budou děti zařazeny na základě posuzované příjmové a sociální situace rodin. </w:t>
      </w:r>
    </w:p>
    <w:p w14:paraId="45CE3FB3" w14:textId="615BED9D" w:rsidR="005D6736" w:rsidRPr="00217019" w:rsidRDefault="005D6736" w:rsidP="005D6736">
      <w:r w:rsidRPr="00217019">
        <w:t xml:space="preserve">Příspěvek formou úhrady jednotkových nákladů není vyplácen zákonným zástupcům, ale partnerským organizacím, kterými jsou </w:t>
      </w:r>
      <w:r w:rsidR="005136D4" w:rsidRPr="00217019">
        <w:t xml:space="preserve">MŠ, </w:t>
      </w:r>
      <w:r w:rsidRPr="00217019">
        <w:t>ZŠ, víceletá gymnázia, střední školy, učiliště vč. internátních zařízení, samostatná stravovací zařízení, příp. dětské skupiny</w:t>
      </w:r>
      <w:r w:rsidR="00713BDB">
        <w:t>/jesle</w:t>
      </w:r>
      <w:r w:rsidRPr="00217019">
        <w:t xml:space="preserve"> a další. Příspěvek odpovídá výši, kterou hradí zákonný zástupce dítěte a která je stanovena vnitřní směrnicí školského zařízení v návaznosti na související legislativu. Distribuce pomoci probíhá ve stravovacích zařízeních.</w:t>
      </w:r>
    </w:p>
    <w:p w14:paraId="146E95A4" w14:textId="77777777" w:rsidR="005D6736" w:rsidRPr="00217019" w:rsidRDefault="005D6736" w:rsidP="005D6736">
      <w:r w:rsidRPr="00217019">
        <w:t>V rámci prevence rizika stigmatizace dětí se pomoc vydává společně s jídly pro ostatní děti. Doprovodná opatření proto nejsou poskytována.</w:t>
      </w:r>
    </w:p>
    <w:p w14:paraId="31AFE13A" w14:textId="77777777" w:rsidR="005D6736" w:rsidRPr="00217019" w:rsidRDefault="005D6736" w:rsidP="005D6736">
      <w:pPr>
        <w:rPr>
          <w:b/>
        </w:rPr>
      </w:pPr>
      <w:r w:rsidRPr="00217019">
        <w:rPr>
          <w:b/>
        </w:rPr>
        <w:t>II. Materiální a potravinová pomoc</w:t>
      </w:r>
    </w:p>
    <w:p w14:paraId="43602E6F" w14:textId="77777777" w:rsidR="005D6736" w:rsidRPr="00217019" w:rsidRDefault="005D6736" w:rsidP="005D6736">
      <w:r w:rsidRPr="00217019">
        <w:t>Distribuce materiální a potravinové pomoci cílovým skupinám. Typy pomoci:</w:t>
      </w:r>
    </w:p>
    <w:p w14:paraId="5BE23349" w14:textId="77777777" w:rsidR="005D6736" w:rsidRPr="00217019" w:rsidRDefault="005D6736" w:rsidP="004D61E4">
      <w:pPr>
        <w:pStyle w:val="Odstavecseseznamem"/>
        <w:numPr>
          <w:ilvl w:val="0"/>
          <w:numId w:val="68"/>
        </w:numPr>
        <w:spacing w:after="200"/>
        <w:rPr>
          <w:lang w:val="cs-CZ"/>
        </w:rPr>
      </w:pPr>
      <w:r w:rsidRPr="00217019">
        <w:rPr>
          <w:lang w:val="cs-CZ"/>
        </w:rPr>
        <w:t>Potraviny</w:t>
      </w:r>
    </w:p>
    <w:p w14:paraId="0FD664FE" w14:textId="77777777" w:rsidR="005D6736" w:rsidRPr="00217019" w:rsidRDefault="005D6736" w:rsidP="004D61E4">
      <w:pPr>
        <w:pStyle w:val="Odstavecseseznamem"/>
        <w:numPr>
          <w:ilvl w:val="0"/>
          <w:numId w:val="68"/>
        </w:numPr>
        <w:spacing w:after="200"/>
        <w:rPr>
          <w:lang w:val="cs-CZ"/>
        </w:rPr>
      </w:pPr>
      <w:r w:rsidRPr="00217019">
        <w:rPr>
          <w:lang w:val="cs-CZ"/>
        </w:rPr>
        <w:t>Základní spotřební zboží, které je určeno pro spotřebu cílových skupin, například ošacení, obuv, hygienické potřeby, školní pomůcky, potřeby pro domácnost a další.</w:t>
      </w:r>
    </w:p>
    <w:p w14:paraId="2EED2636" w14:textId="50894988" w:rsidR="005D6736" w:rsidRPr="00217019" w:rsidRDefault="005D6736" w:rsidP="005D6736">
      <w:r w:rsidRPr="00217019">
        <w:t>Příjemce dotace může být veřejnoprávní subjekt nebo NNO, který bude poskytovat sám nebo zajistí ve spolupráci s partnery a spolupracujícími subjekty distribuci materiální a/nebo potravinové pomoci konečným příjemcům. Subjekt poskytující pomoc přímo cílové skupině také poskytuje doprovodná opatření.</w:t>
      </w:r>
    </w:p>
    <w:p w14:paraId="5ADFB976" w14:textId="77777777" w:rsidR="005D6736" w:rsidRPr="00217019" w:rsidRDefault="005D6736" w:rsidP="005D6736">
      <w:r w:rsidRPr="00217019">
        <w:t>Doprovodná opatření mají charakter jakékoli intervence, která umožní cílové skupině zlepšení osobní situace. Jde zejména o poradenství, činnosti sociálních služeb, kurzy apod.</w:t>
      </w:r>
    </w:p>
    <w:p w14:paraId="760422B2" w14:textId="77777777" w:rsidR="00685305" w:rsidRPr="00217019" w:rsidRDefault="00685305" w:rsidP="005D6736">
      <w:pPr>
        <w:spacing w:before="0" w:after="0"/>
        <w:rPr>
          <w:sz w:val="24"/>
          <w:szCs w:val="24"/>
          <w:lang w:eastAsia="cs-CZ"/>
        </w:rPr>
      </w:pPr>
    </w:p>
    <w:p w14:paraId="6FD2234D" w14:textId="77777777" w:rsidR="008F0977" w:rsidRPr="00217019" w:rsidRDefault="008F0977" w:rsidP="0082400B">
      <w:pPr>
        <w:rPr>
          <w:rFonts w:eastAsia="Times New Roman"/>
          <w:b/>
          <w:iCs/>
          <w:szCs w:val="24"/>
          <w:u w:val="single"/>
        </w:rPr>
      </w:pPr>
      <w:r w:rsidRPr="00217019">
        <w:rPr>
          <w:b/>
          <w:u w:val="single"/>
        </w:rPr>
        <w:t>Hlavní cílové skupiny</w:t>
      </w:r>
    </w:p>
    <w:p w14:paraId="2B0B5CE1" w14:textId="09B109DA" w:rsidR="00685305" w:rsidRPr="00217019" w:rsidRDefault="005D6736" w:rsidP="005D6736">
      <w:pPr>
        <w:rPr>
          <w:rFonts w:eastAsia="Times New Roman"/>
          <w:szCs w:val="24"/>
        </w:rPr>
      </w:pPr>
      <w:r w:rsidRPr="00217019">
        <w:rPr>
          <w:rFonts w:eastAsia="Times New Roman"/>
          <w:iCs/>
        </w:rPr>
        <w:t>Hlavní cílové skupiny zahrnují především o</w:t>
      </w:r>
      <w:r w:rsidRPr="00217019">
        <w:t xml:space="preserve">soby, skupiny osob a rodiny s dětmi ohrožené chudobou a materiální nebo potravinovou deprivací. Dále se bude jednat o jednotlivce, skupiny osob, rodiny </w:t>
      </w:r>
      <w:r w:rsidRPr="00217019">
        <w:lastRenderedPageBreak/>
        <w:t xml:space="preserve">s nízkou pracovní aktivitou a rodiny s jedním rodičem, děti žijící v domácnostech ohrožených chudobou, senioři v obtížné sociální situaci, osoby ohrožené ztrátou bydlení nebo bez domova apod. </w:t>
      </w:r>
      <w:r w:rsidRPr="00217019">
        <w:rPr>
          <w:rFonts w:eastAsia="Times New Roman"/>
          <w:szCs w:val="24"/>
        </w:rPr>
        <w:t>Při definování cílových skupin jednotlivých intervencí budou využita objektivní kritéria pro určení potřebných osob stanovená národními orgány po konzultaci s partnery, při vyloučení střetu zájmů.</w:t>
      </w:r>
    </w:p>
    <w:p w14:paraId="2889F8AC" w14:textId="77777777" w:rsidR="005D6736" w:rsidRPr="00217019" w:rsidRDefault="005D6736" w:rsidP="005D6736"/>
    <w:p w14:paraId="6FD2234F" w14:textId="77777777" w:rsidR="008F0977" w:rsidRPr="00217019" w:rsidRDefault="008F0977" w:rsidP="0082400B">
      <w:pPr>
        <w:rPr>
          <w:rFonts w:eastAsia="Times New Roman"/>
          <w:b/>
          <w:iCs/>
          <w:szCs w:val="24"/>
          <w:u w:val="single"/>
        </w:rPr>
      </w:pPr>
      <w:r w:rsidRPr="00217019">
        <w:rPr>
          <w:b/>
          <w:u w:val="single"/>
        </w:rPr>
        <w:t>Popis vnitrostátních nebo regionálních režimů podpory</w:t>
      </w:r>
    </w:p>
    <w:p w14:paraId="624FF204" w14:textId="77777777" w:rsidR="005D6736" w:rsidRPr="00217019" w:rsidRDefault="005D6736" w:rsidP="005D6736">
      <w:r w:rsidRPr="00217019">
        <w:t>Na vnitrostátní úrovni lze nalézt tyto intervence tematicky podobně zaměřené:</w:t>
      </w:r>
    </w:p>
    <w:p w14:paraId="30047977" w14:textId="77777777" w:rsidR="005D6736" w:rsidRPr="00217019" w:rsidRDefault="005D6736" w:rsidP="005D6736">
      <w:pPr>
        <w:rPr>
          <w:b/>
        </w:rPr>
      </w:pPr>
      <w:r w:rsidRPr="00217019">
        <w:rPr>
          <w:b/>
        </w:rPr>
        <w:t>I. Stravování dětí:</w:t>
      </w:r>
    </w:p>
    <w:p w14:paraId="36B4A74B" w14:textId="019F2A5E" w:rsidR="005D6736" w:rsidRPr="00217019" w:rsidRDefault="005D6736" w:rsidP="005D6736">
      <w:r w:rsidRPr="00217019">
        <w:t xml:space="preserve">MŠMT realizuje národní dotační titul, z nějž mohou čerpat neziskové organizace na podporu potřebných dětí. Podpora se však </w:t>
      </w:r>
      <w:r w:rsidR="003D738D">
        <w:t xml:space="preserve">s výjimkou Ústeckého a Karlovarského kraje v letech 2021-2023 </w:t>
      </w:r>
      <w:r w:rsidRPr="00217019">
        <w:t>netýká mateřských škol a pokrývá odlišný segment cílových skupin.</w:t>
      </w:r>
    </w:p>
    <w:p w14:paraId="4B82B2A6" w14:textId="77777777" w:rsidR="005D6736" w:rsidRPr="00217019" w:rsidRDefault="005D6736" w:rsidP="005D6736">
      <w:pPr>
        <w:rPr>
          <w:b/>
        </w:rPr>
      </w:pPr>
      <w:r w:rsidRPr="00217019">
        <w:rPr>
          <w:b/>
        </w:rPr>
        <w:t>II. Materiální a potravinová pomoc:</w:t>
      </w:r>
    </w:p>
    <w:p w14:paraId="700C724D" w14:textId="6332511E" w:rsidR="005D6736" w:rsidRPr="00217019" w:rsidRDefault="00E56A1E" w:rsidP="005D6736">
      <w:pPr>
        <w:rPr>
          <w:rFonts w:eastAsia="Times New Roman"/>
          <w:szCs w:val="24"/>
        </w:rPr>
      </w:pPr>
      <w:r w:rsidRPr="00217019">
        <w:t xml:space="preserve">V této oblasti </w:t>
      </w:r>
      <w:r w:rsidR="005D6736" w:rsidRPr="00217019">
        <w:t>žádné systémové řešení na národní ani na regionálních úrovních neexistuje. Převážně neziskové organizace distribuují pomoc z</w:t>
      </w:r>
      <w:r w:rsidRPr="00217019">
        <w:t> </w:t>
      </w:r>
      <w:r w:rsidR="005D6736" w:rsidRPr="00217019">
        <w:t xml:space="preserve">národních sbírek nebo přebytků supermarketů. Sortimentem se výrazně odlišuje od pomoci zajištěné z evropských prostředků a má </w:t>
      </w:r>
      <w:r w:rsidR="007B4693" w:rsidRPr="00217019">
        <w:t xml:space="preserve">pouze </w:t>
      </w:r>
      <w:r w:rsidR="005D6736" w:rsidRPr="00217019">
        <w:t xml:space="preserve">příležitostný charakter. </w:t>
      </w:r>
    </w:p>
    <w:p w14:paraId="2B609650" w14:textId="77777777" w:rsidR="005D6736" w:rsidRPr="00217019" w:rsidRDefault="005D6736" w:rsidP="0082400B">
      <w:pPr>
        <w:rPr>
          <w:b/>
          <w:u w:val="single"/>
        </w:rPr>
      </w:pPr>
    </w:p>
    <w:p w14:paraId="6FD22351" w14:textId="77777777" w:rsidR="00BC002C" w:rsidRPr="00217019" w:rsidRDefault="008F0977" w:rsidP="0082400B">
      <w:pPr>
        <w:rPr>
          <w:rFonts w:eastAsia="Times New Roman"/>
          <w:b/>
          <w:iCs/>
          <w:szCs w:val="24"/>
          <w:u w:val="single"/>
        </w:rPr>
      </w:pPr>
      <w:r w:rsidRPr="00217019">
        <w:rPr>
          <w:b/>
          <w:u w:val="single"/>
        </w:rPr>
        <w:t>Kritéria pro výběr operací</w:t>
      </w:r>
      <w:r w:rsidRPr="00217019">
        <w:rPr>
          <w:rStyle w:val="Znakapoznpodarou"/>
          <w:rFonts w:eastAsia="Times New Roman"/>
          <w:b w:val="0"/>
          <w:i/>
          <w:iCs/>
          <w:szCs w:val="24"/>
          <w:u w:val="single"/>
        </w:rPr>
        <w:t xml:space="preserve"> </w:t>
      </w:r>
      <w:r w:rsidR="00BC002C" w:rsidRPr="00217019">
        <w:rPr>
          <w:rStyle w:val="Znakapoznpodarou"/>
          <w:rFonts w:eastAsia="Times New Roman"/>
          <w:iCs/>
          <w:szCs w:val="24"/>
        </w:rPr>
        <w:footnoteReference w:id="16"/>
      </w:r>
    </w:p>
    <w:p w14:paraId="6FD22352" w14:textId="5D2ECE15" w:rsidR="008F0977" w:rsidRPr="00217019" w:rsidRDefault="005D6736" w:rsidP="0082400B">
      <w:pPr>
        <w:rPr>
          <w:rFonts w:eastAsia="Times New Roman"/>
          <w:iCs/>
          <w:szCs w:val="24"/>
        </w:rPr>
      </w:pPr>
      <w:r w:rsidRPr="00217019">
        <w:t xml:space="preserve">Není relevantní vzhledem k tomu, že poskytovaná podpora </w:t>
      </w:r>
      <w:r w:rsidR="00DC2A4D" w:rsidRPr="00217019">
        <w:t xml:space="preserve">v rámci tohoto specifického cíle </w:t>
      </w:r>
      <w:r w:rsidRPr="00217019">
        <w:t xml:space="preserve">netvoří samostatný program. </w:t>
      </w:r>
    </w:p>
    <w:p w14:paraId="298DF259" w14:textId="77777777" w:rsidR="00685305" w:rsidRDefault="00685305">
      <w:pPr>
        <w:spacing w:before="0" w:after="200" w:line="276" w:lineRule="auto"/>
        <w:jc w:val="left"/>
      </w:pPr>
    </w:p>
    <w:p w14:paraId="693D0FA8" w14:textId="2716E8C7" w:rsidR="00103135" w:rsidRPr="00240507" w:rsidRDefault="00240507" w:rsidP="00240507">
      <w:pPr>
        <w:pStyle w:val="Nadpis4"/>
      </w:pPr>
      <w:r w:rsidRPr="00240507">
        <w:t>Ukazatele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7"/>
        <w:gridCol w:w="892"/>
        <w:gridCol w:w="595"/>
        <w:gridCol w:w="1094"/>
        <w:gridCol w:w="379"/>
        <w:gridCol w:w="3098"/>
        <w:gridCol w:w="2833"/>
      </w:tblGrid>
      <w:tr w:rsidR="00240507" w:rsidRPr="00217019" w14:paraId="52AF81D5" w14:textId="77777777" w:rsidTr="006F69F9">
        <w:trPr>
          <w:trHeight w:val="425"/>
        </w:trPr>
        <w:tc>
          <w:tcPr>
            <w:tcW w:w="5000" w:type="pct"/>
            <w:gridSpan w:val="7"/>
          </w:tcPr>
          <w:p w14:paraId="717DA460" w14:textId="75BF7CDA" w:rsidR="00240507" w:rsidRPr="00217019" w:rsidRDefault="00240507" w:rsidP="00C33E6A">
            <w:pPr>
              <w:pStyle w:val="Text1"/>
              <w:spacing w:before="0" w:after="0"/>
              <w:ind w:left="0"/>
              <w:rPr>
                <w:b/>
                <w:sz w:val="20"/>
                <w:szCs w:val="20"/>
              </w:rPr>
            </w:pPr>
            <w:r w:rsidRPr="00217019">
              <w:rPr>
                <w:b/>
                <w:sz w:val="20"/>
              </w:rPr>
              <w:t xml:space="preserve">Tabulka </w:t>
            </w:r>
            <w:r w:rsidRPr="008233B6">
              <w:rPr>
                <w:b/>
                <w:sz w:val="20"/>
                <w:szCs w:val="20"/>
              </w:rPr>
              <w:fldChar w:fldCharType="begin"/>
            </w:r>
            <w:r w:rsidRPr="008233B6">
              <w:rPr>
                <w:b/>
                <w:sz w:val="20"/>
                <w:szCs w:val="20"/>
              </w:rPr>
              <w:instrText xml:space="preserve"> SEQ Tabulka \* ARABIC </w:instrText>
            </w:r>
            <w:r w:rsidRPr="008233B6">
              <w:rPr>
                <w:b/>
                <w:sz w:val="20"/>
                <w:szCs w:val="20"/>
              </w:rPr>
              <w:fldChar w:fldCharType="separate"/>
            </w:r>
            <w:r w:rsidR="00045450">
              <w:rPr>
                <w:b/>
                <w:noProof/>
                <w:sz w:val="20"/>
                <w:szCs w:val="20"/>
              </w:rPr>
              <w:t>58</w:t>
            </w:r>
            <w:r w:rsidRPr="008233B6">
              <w:rPr>
                <w:b/>
                <w:sz w:val="20"/>
                <w:szCs w:val="20"/>
              </w:rPr>
              <w:fldChar w:fldCharType="end"/>
            </w:r>
            <w:r w:rsidRPr="00217019">
              <w:rPr>
                <w:b/>
                <w:sz w:val="20"/>
              </w:rPr>
              <w:t>: Ukazatele výstupů</w:t>
            </w:r>
          </w:p>
        </w:tc>
      </w:tr>
      <w:tr w:rsidR="00240507" w:rsidRPr="00217019" w14:paraId="7E00EDEC" w14:textId="77777777" w:rsidTr="00741AD1">
        <w:trPr>
          <w:trHeight w:val="329"/>
        </w:trPr>
        <w:tc>
          <w:tcPr>
            <w:tcW w:w="383" w:type="pct"/>
            <w:shd w:val="clear" w:color="auto" w:fill="D9D9D9" w:themeFill="background1" w:themeFillShade="D9"/>
          </w:tcPr>
          <w:p w14:paraId="3214AF08" w14:textId="77777777" w:rsidR="00240507" w:rsidRPr="00217019" w:rsidRDefault="00240507" w:rsidP="00C33E6A">
            <w:pPr>
              <w:pStyle w:val="Text1"/>
              <w:spacing w:before="0" w:after="0"/>
              <w:ind w:left="0"/>
              <w:jc w:val="center"/>
              <w:rPr>
                <w:b/>
                <w:sz w:val="16"/>
                <w:szCs w:val="16"/>
              </w:rPr>
            </w:pPr>
            <w:r w:rsidRPr="00217019">
              <w:rPr>
                <w:b/>
                <w:sz w:val="16"/>
              </w:rPr>
              <w:t>Priorita</w:t>
            </w:r>
          </w:p>
        </w:tc>
        <w:tc>
          <w:tcPr>
            <w:tcW w:w="463" w:type="pct"/>
            <w:shd w:val="clear" w:color="auto" w:fill="D9D9D9" w:themeFill="background1" w:themeFillShade="D9"/>
          </w:tcPr>
          <w:p w14:paraId="5E8B99E6" w14:textId="77777777" w:rsidR="00240507" w:rsidRPr="00217019" w:rsidRDefault="00240507" w:rsidP="00C33E6A">
            <w:pPr>
              <w:pStyle w:val="Text1"/>
              <w:spacing w:before="0" w:after="0"/>
              <w:ind w:left="0"/>
              <w:jc w:val="center"/>
              <w:rPr>
                <w:b/>
                <w:sz w:val="16"/>
                <w:szCs w:val="16"/>
              </w:rPr>
            </w:pPr>
            <w:r w:rsidRPr="00217019">
              <w:rPr>
                <w:b/>
                <w:sz w:val="16"/>
              </w:rPr>
              <w:t xml:space="preserve">Specifický cíl </w:t>
            </w:r>
          </w:p>
        </w:tc>
        <w:tc>
          <w:tcPr>
            <w:tcW w:w="309" w:type="pct"/>
            <w:shd w:val="clear" w:color="auto" w:fill="D9D9D9" w:themeFill="background1" w:themeFillShade="D9"/>
          </w:tcPr>
          <w:p w14:paraId="2C9BFE26" w14:textId="77777777" w:rsidR="00240507" w:rsidRPr="00217019" w:rsidRDefault="00240507" w:rsidP="00C33E6A">
            <w:pPr>
              <w:pStyle w:val="Text1"/>
              <w:spacing w:before="0" w:after="0"/>
              <w:ind w:left="0"/>
              <w:jc w:val="center"/>
              <w:rPr>
                <w:b/>
                <w:sz w:val="16"/>
                <w:szCs w:val="16"/>
              </w:rPr>
            </w:pPr>
            <w:r w:rsidRPr="00217019">
              <w:rPr>
                <w:b/>
                <w:sz w:val="16"/>
              </w:rPr>
              <w:t>Fond</w:t>
            </w:r>
          </w:p>
        </w:tc>
        <w:tc>
          <w:tcPr>
            <w:tcW w:w="568" w:type="pct"/>
            <w:shd w:val="clear" w:color="auto" w:fill="D9D9D9" w:themeFill="background1" w:themeFillShade="D9"/>
          </w:tcPr>
          <w:p w14:paraId="7771B95D" w14:textId="77777777" w:rsidR="00240507" w:rsidRPr="00217019" w:rsidRDefault="00240507" w:rsidP="00C33E6A">
            <w:pPr>
              <w:pStyle w:val="Text1"/>
              <w:spacing w:before="0" w:after="0"/>
              <w:ind w:left="0"/>
              <w:jc w:val="center"/>
              <w:rPr>
                <w:b/>
                <w:sz w:val="16"/>
                <w:szCs w:val="16"/>
              </w:rPr>
            </w:pPr>
            <w:r w:rsidRPr="00217019">
              <w:rPr>
                <w:b/>
                <w:sz w:val="16"/>
              </w:rPr>
              <w:t>Kategorie regionu</w:t>
            </w:r>
          </w:p>
        </w:tc>
        <w:tc>
          <w:tcPr>
            <w:tcW w:w="197" w:type="pct"/>
            <w:shd w:val="clear" w:color="auto" w:fill="D9D9D9" w:themeFill="background1" w:themeFillShade="D9"/>
          </w:tcPr>
          <w:p w14:paraId="60E12283" w14:textId="77777777" w:rsidR="00240507" w:rsidRPr="00217019" w:rsidRDefault="00240507" w:rsidP="00C33E6A">
            <w:pPr>
              <w:pStyle w:val="Text1"/>
              <w:spacing w:before="0" w:after="0"/>
              <w:ind w:left="0"/>
              <w:jc w:val="center"/>
              <w:rPr>
                <w:b/>
                <w:sz w:val="16"/>
                <w:szCs w:val="16"/>
              </w:rPr>
            </w:pPr>
            <w:r w:rsidRPr="00217019">
              <w:rPr>
                <w:b/>
                <w:sz w:val="16"/>
              </w:rPr>
              <w:t xml:space="preserve">ID </w:t>
            </w:r>
          </w:p>
        </w:tc>
        <w:tc>
          <w:tcPr>
            <w:tcW w:w="1609" w:type="pct"/>
            <w:shd w:val="clear" w:color="auto" w:fill="D9D9D9" w:themeFill="background1" w:themeFillShade="D9"/>
          </w:tcPr>
          <w:p w14:paraId="37F5F400" w14:textId="77777777" w:rsidR="00240507" w:rsidRPr="00217019" w:rsidRDefault="00240507" w:rsidP="00C33E6A">
            <w:pPr>
              <w:pStyle w:val="Text1"/>
              <w:spacing w:before="0" w:after="0"/>
              <w:ind w:left="0"/>
              <w:jc w:val="center"/>
              <w:rPr>
                <w:b/>
                <w:sz w:val="16"/>
                <w:szCs w:val="16"/>
              </w:rPr>
            </w:pPr>
            <w:r w:rsidRPr="00217019">
              <w:rPr>
                <w:b/>
                <w:sz w:val="16"/>
              </w:rPr>
              <w:t xml:space="preserve">Ukazatel </w:t>
            </w:r>
          </w:p>
        </w:tc>
        <w:tc>
          <w:tcPr>
            <w:tcW w:w="1471" w:type="pct"/>
            <w:shd w:val="clear" w:color="auto" w:fill="D9D9D9" w:themeFill="background1" w:themeFillShade="D9"/>
          </w:tcPr>
          <w:p w14:paraId="719E79DD" w14:textId="77777777" w:rsidR="00240507" w:rsidRPr="00217019" w:rsidRDefault="00240507" w:rsidP="00C33E6A">
            <w:pPr>
              <w:pStyle w:val="Text1"/>
              <w:spacing w:before="0" w:after="0"/>
              <w:ind w:left="0"/>
              <w:jc w:val="center"/>
              <w:rPr>
                <w:b/>
                <w:sz w:val="16"/>
                <w:szCs w:val="16"/>
              </w:rPr>
            </w:pPr>
            <w:r w:rsidRPr="00217019">
              <w:rPr>
                <w:b/>
                <w:sz w:val="16"/>
              </w:rPr>
              <w:t>Jednotka měření</w:t>
            </w:r>
          </w:p>
        </w:tc>
      </w:tr>
      <w:tr w:rsidR="00240507" w:rsidRPr="00217019" w14:paraId="45A69955" w14:textId="77777777" w:rsidTr="00741AD1">
        <w:trPr>
          <w:trHeight w:val="94"/>
        </w:trPr>
        <w:tc>
          <w:tcPr>
            <w:tcW w:w="383" w:type="pct"/>
            <w:vMerge w:val="restart"/>
          </w:tcPr>
          <w:p w14:paraId="04B45F90" w14:textId="4907B85A" w:rsidR="00240507" w:rsidRPr="00217019" w:rsidRDefault="00240507" w:rsidP="00C33E6A">
            <w:pPr>
              <w:pStyle w:val="Text1"/>
              <w:spacing w:before="0" w:after="0"/>
              <w:ind w:left="0"/>
              <w:jc w:val="center"/>
              <w:rPr>
                <w:sz w:val="16"/>
                <w:szCs w:val="16"/>
              </w:rPr>
            </w:pPr>
            <w:r>
              <w:rPr>
                <w:sz w:val="16"/>
                <w:szCs w:val="16"/>
              </w:rPr>
              <w:t>4</w:t>
            </w:r>
          </w:p>
        </w:tc>
        <w:tc>
          <w:tcPr>
            <w:tcW w:w="463" w:type="pct"/>
            <w:vMerge w:val="restart"/>
          </w:tcPr>
          <w:p w14:paraId="16C2CF49" w14:textId="13436579" w:rsidR="00240507" w:rsidRPr="00217019" w:rsidRDefault="00240507" w:rsidP="00C33E6A">
            <w:pPr>
              <w:pStyle w:val="Text1"/>
              <w:spacing w:before="0" w:after="0"/>
              <w:ind w:left="0"/>
              <w:jc w:val="center"/>
              <w:rPr>
                <w:sz w:val="16"/>
                <w:szCs w:val="16"/>
              </w:rPr>
            </w:pPr>
            <w:r>
              <w:rPr>
                <w:sz w:val="16"/>
                <w:szCs w:val="16"/>
              </w:rPr>
              <w:t>4</w:t>
            </w:r>
            <w:r w:rsidRPr="00217019">
              <w:rPr>
                <w:sz w:val="16"/>
                <w:szCs w:val="16"/>
              </w:rPr>
              <w:t>.1</w:t>
            </w:r>
          </w:p>
        </w:tc>
        <w:tc>
          <w:tcPr>
            <w:tcW w:w="309" w:type="pct"/>
            <w:vMerge w:val="restart"/>
          </w:tcPr>
          <w:p w14:paraId="4A96F14B" w14:textId="77777777" w:rsidR="00240507" w:rsidRPr="00217019" w:rsidRDefault="00240507" w:rsidP="00C33E6A">
            <w:pPr>
              <w:pStyle w:val="Text1"/>
              <w:spacing w:before="0" w:after="0"/>
              <w:ind w:left="0"/>
              <w:jc w:val="center"/>
              <w:rPr>
                <w:sz w:val="16"/>
                <w:szCs w:val="16"/>
              </w:rPr>
            </w:pPr>
            <w:r w:rsidRPr="00217019">
              <w:rPr>
                <w:sz w:val="16"/>
                <w:szCs w:val="16"/>
              </w:rPr>
              <w:t>ESF+</w:t>
            </w:r>
          </w:p>
        </w:tc>
        <w:tc>
          <w:tcPr>
            <w:tcW w:w="568" w:type="pct"/>
            <w:vAlign w:val="center"/>
          </w:tcPr>
          <w:p w14:paraId="1BB3B8EB" w14:textId="77777777" w:rsidR="00240507" w:rsidRPr="00217019" w:rsidRDefault="00240507" w:rsidP="00C33E6A">
            <w:pPr>
              <w:pStyle w:val="Text1"/>
              <w:spacing w:before="0" w:after="0"/>
              <w:ind w:left="0"/>
              <w:jc w:val="center"/>
              <w:rPr>
                <w:i/>
                <w:sz w:val="16"/>
                <w:szCs w:val="16"/>
              </w:rPr>
            </w:pPr>
            <w:r>
              <w:rPr>
                <w:sz w:val="16"/>
                <w:szCs w:val="16"/>
              </w:rPr>
              <w:t>Méně rozvinuté</w:t>
            </w:r>
          </w:p>
        </w:tc>
        <w:tc>
          <w:tcPr>
            <w:tcW w:w="197" w:type="pct"/>
            <w:vMerge w:val="restart"/>
          </w:tcPr>
          <w:p w14:paraId="58C9CDB6" w14:textId="7395DEE5" w:rsidR="00240507" w:rsidRPr="00217019" w:rsidRDefault="00741AD1" w:rsidP="00C33E6A">
            <w:pPr>
              <w:pStyle w:val="Text1"/>
              <w:spacing w:before="0" w:after="0"/>
              <w:ind w:left="0"/>
              <w:jc w:val="center"/>
              <w:rPr>
                <w:i/>
                <w:sz w:val="16"/>
                <w:szCs w:val="16"/>
              </w:rPr>
            </w:pPr>
            <w:r w:rsidRPr="00741AD1">
              <w:rPr>
                <w:sz w:val="16"/>
                <w:szCs w:val="16"/>
              </w:rPr>
              <w:t>EMCO02</w:t>
            </w:r>
          </w:p>
        </w:tc>
        <w:tc>
          <w:tcPr>
            <w:tcW w:w="1609" w:type="pct"/>
            <w:vMerge w:val="restart"/>
            <w:shd w:val="clear" w:color="auto" w:fill="auto"/>
          </w:tcPr>
          <w:p w14:paraId="50E59DC0" w14:textId="5B4355B5" w:rsidR="00240507" w:rsidRPr="00217019" w:rsidRDefault="00741AD1" w:rsidP="00C33E6A">
            <w:pPr>
              <w:pStyle w:val="Text1"/>
              <w:spacing w:before="0" w:after="0"/>
              <w:ind w:left="0"/>
              <w:jc w:val="center"/>
              <w:rPr>
                <w:sz w:val="16"/>
                <w:szCs w:val="16"/>
              </w:rPr>
            </w:pPr>
            <w:r w:rsidRPr="00741AD1">
              <w:rPr>
                <w:sz w:val="16"/>
                <w:szCs w:val="16"/>
              </w:rPr>
              <w:t>Celková hodnota potravinové pomoci</w:t>
            </w:r>
          </w:p>
        </w:tc>
        <w:tc>
          <w:tcPr>
            <w:tcW w:w="1471" w:type="pct"/>
            <w:vMerge w:val="restart"/>
          </w:tcPr>
          <w:p w14:paraId="13E1B867" w14:textId="138E5C68" w:rsidR="00240507" w:rsidRPr="00217019" w:rsidRDefault="00741AD1" w:rsidP="00C33E6A">
            <w:pPr>
              <w:pStyle w:val="Text1"/>
              <w:spacing w:before="0" w:after="0"/>
              <w:ind w:left="0"/>
              <w:jc w:val="center"/>
              <w:rPr>
                <w:sz w:val="16"/>
                <w:szCs w:val="16"/>
              </w:rPr>
            </w:pPr>
            <w:r>
              <w:rPr>
                <w:sz w:val="16"/>
                <w:szCs w:val="16"/>
              </w:rPr>
              <w:t>EUR</w:t>
            </w:r>
          </w:p>
        </w:tc>
      </w:tr>
      <w:tr w:rsidR="00240507" w:rsidRPr="00217019" w14:paraId="19BC7071" w14:textId="77777777" w:rsidTr="00741AD1">
        <w:trPr>
          <w:trHeight w:val="93"/>
        </w:trPr>
        <w:tc>
          <w:tcPr>
            <w:tcW w:w="383" w:type="pct"/>
            <w:vMerge/>
          </w:tcPr>
          <w:p w14:paraId="235535D6" w14:textId="77777777" w:rsidR="00240507" w:rsidRPr="00217019" w:rsidRDefault="00240507" w:rsidP="00C33E6A">
            <w:pPr>
              <w:pStyle w:val="Text1"/>
              <w:spacing w:before="0" w:after="0"/>
              <w:ind w:left="0"/>
              <w:jc w:val="center"/>
              <w:rPr>
                <w:sz w:val="16"/>
                <w:szCs w:val="16"/>
              </w:rPr>
            </w:pPr>
          </w:p>
        </w:tc>
        <w:tc>
          <w:tcPr>
            <w:tcW w:w="463" w:type="pct"/>
            <w:vMerge/>
          </w:tcPr>
          <w:p w14:paraId="16FF120F" w14:textId="77777777" w:rsidR="00240507" w:rsidRPr="00217019" w:rsidRDefault="00240507" w:rsidP="00C33E6A">
            <w:pPr>
              <w:pStyle w:val="Text1"/>
              <w:spacing w:before="0" w:after="0"/>
              <w:ind w:left="0"/>
              <w:jc w:val="center"/>
              <w:rPr>
                <w:sz w:val="16"/>
                <w:szCs w:val="16"/>
              </w:rPr>
            </w:pPr>
          </w:p>
        </w:tc>
        <w:tc>
          <w:tcPr>
            <w:tcW w:w="309" w:type="pct"/>
            <w:vMerge/>
          </w:tcPr>
          <w:p w14:paraId="52648F95" w14:textId="77777777" w:rsidR="00240507" w:rsidRPr="00217019" w:rsidRDefault="00240507" w:rsidP="00C33E6A">
            <w:pPr>
              <w:pStyle w:val="Text1"/>
              <w:spacing w:before="0" w:after="0"/>
              <w:ind w:left="0"/>
              <w:jc w:val="center"/>
              <w:rPr>
                <w:sz w:val="16"/>
                <w:szCs w:val="16"/>
              </w:rPr>
            </w:pPr>
          </w:p>
        </w:tc>
        <w:tc>
          <w:tcPr>
            <w:tcW w:w="568" w:type="pct"/>
            <w:vAlign w:val="center"/>
          </w:tcPr>
          <w:p w14:paraId="76E52190" w14:textId="77777777" w:rsidR="00240507" w:rsidRPr="00217019" w:rsidRDefault="00240507" w:rsidP="00C33E6A">
            <w:pPr>
              <w:pStyle w:val="Text1"/>
              <w:spacing w:before="0" w:after="0"/>
              <w:ind w:left="0"/>
              <w:jc w:val="center"/>
              <w:rPr>
                <w:i/>
                <w:sz w:val="16"/>
                <w:szCs w:val="16"/>
              </w:rPr>
            </w:pPr>
            <w:r>
              <w:rPr>
                <w:sz w:val="16"/>
                <w:szCs w:val="16"/>
              </w:rPr>
              <w:t>Přechodové</w:t>
            </w:r>
          </w:p>
        </w:tc>
        <w:tc>
          <w:tcPr>
            <w:tcW w:w="197" w:type="pct"/>
            <w:vMerge/>
          </w:tcPr>
          <w:p w14:paraId="4F459ABB" w14:textId="77777777" w:rsidR="00240507" w:rsidRPr="00217019" w:rsidRDefault="00240507" w:rsidP="00C33E6A">
            <w:pPr>
              <w:pStyle w:val="Text1"/>
              <w:spacing w:before="0" w:after="0"/>
              <w:ind w:left="0"/>
              <w:jc w:val="center"/>
              <w:rPr>
                <w:i/>
                <w:sz w:val="16"/>
                <w:szCs w:val="16"/>
              </w:rPr>
            </w:pPr>
          </w:p>
        </w:tc>
        <w:tc>
          <w:tcPr>
            <w:tcW w:w="1609" w:type="pct"/>
            <w:vMerge/>
            <w:shd w:val="clear" w:color="auto" w:fill="auto"/>
          </w:tcPr>
          <w:p w14:paraId="3C4DD6DE" w14:textId="77777777" w:rsidR="00240507" w:rsidRPr="00217019" w:rsidRDefault="00240507" w:rsidP="00C33E6A">
            <w:pPr>
              <w:pStyle w:val="Text1"/>
              <w:spacing w:before="0" w:after="0"/>
              <w:ind w:left="0"/>
              <w:jc w:val="center"/>
              <w:rPr>
                <w:sz w:val="16"/>
                <w:szCs w:val="16"/>
              </w:rPr>
            </w:pPr>
          </w:p>
        </w:tc>
        <w:tc>
          <w:tcPr>
            <w:tcW w:w="1471" w:type="pct"/>
            <w:vMerge/>
          </w:tcPr>
          <w:p w14:paraId="1138E1D0" w14:textId="77777777" w:rsidR="00240507" w:rsidRPr="00217019" w:rsidRDefault="00240507" w:rsidP="00C33E6A">
            <w:pPr>
              <w:pStyle w:val="Text1"/>
              <w:spacing w:before="0" w:after="0"/>
              <w:ind w:left="0"/>
              <w:jc w:val="center"/>
              <w:rPr>
                <w:sz w:val="16"/>
                <w:szCs w:val="16"/>
              </w:rPr>
            </w:pPr>
          </w:p>
        </w:tc>
      </w:tr>
      <w:tr w:rsidR="00240507" w:rsidRPr="00217019" w14:paraId="5DBBFF75" w14:textId="77777777" w:rsidTr="00741AD1">
        <w:trPr>
          <w:trHeight w:val="93"/>
        </w:trPr>
        <w:tc>
          <w:tcPr>
            <w:tcW w:w="383" w:type="pct"/>
            <w:vMerge/>
          </w:tcPr>
          <w:p w14:paraId="6D3256F2" w14:textId="77777777" w:rsidR="00240507" w:rsidRPr="00217019" w:rsidRDefault="00240507" w:rsidP="00C33E6A">
            <w:pPr>
              <w:pStyle w:val="Text1"/>
              <w:spacing w:before="0" w:after="0"/>
              <w:ind w:left="0"/>
              <w:jc w:val="center"/>
              <w:rPr>
                <w:sz w:val="16"/>
                <w:szCs w:val="16"/>
              </w:rPr>
            </w:pPr>
          </w:p>
        </w:tc>
        <w:tc>
          <w:tcPr>
            <w:tcW w:w="463" w:type="pct"/>
            <w:vMerge/>
          </w:tcPr>
          <w:p w14:paraId="3F3E6F16" w14:textId="77777777" w:rsidR="00240507" w:rsidRPr="00217019" w:rsidRDefault="00240507" w:rsidP="00C33E6A">
            <w:pPr>
              <w:pStyle w:val="Text1"/>
              <w:spacing w:before="0" w:after="0"/>
              <w:ind w:left="0"/>
              <w:jc w:val="center"/>
              <w:rPr>
                <w:sz w:val="16"/>
                <w:szCs w:val="16"/>
              </w:rPr>
            </w:pPr>
          </w:p>
        </w:tc>
        <w:tc>
          <w:tcPr>
            <w:tcW w:w="309" w:type="pct"/>
            <w:vMerge/>
          </w:tcPr>
          <w:p w14:paraId="59386B7E" w14:textId="77777777" w:rsidR="00240507" w:rsidRPr="00217019" w:rsidRDefault="00240507" w:rsidP="00C33E6A">
            <w:pPr>
              <w:pStyle w:val="Text1"/>
              <w:spacing w:before="0" w:after="0"/>
              <w:ind w:left="0"/>
              <w:jc w:val="center"/>
              <w:rPr>
                <w:sz w:val="16"/>
                <w:szCs w:val="16"/>
              </w:rPr>
            </w:pPr>
          </w:p>
        </w:tc>
        <w:tc>
          <w:tcPr>
            <w:tcW w:w="568" w:type="pct"/>
            <w:vAlign w:val="center"/>
          </w:tcPr>
          <w:p w14:paraId="6480AC12" w14:textId="77777777" w:rsidR="00240507" w:rsidRPr="00217019" w:rsidRDefault="00240507" w:rsidP="00C33E6A">
            <w:pPr>
              <w:pStyle w:val="Text1"/>
              <w:spacing w:before="0" w:after="0"/>
              <w:ind w:left="0"/>
              <w:jc w:val="center"/>
              <w:rPr>
                <w:i/>
                <w:sz w:val="16"/>
                <w:szCs w:val="16"/>
              </w:rPr>
            </w:pPr>
            <w:r>
              <w:rPr>
                <w:sz w:val="16"/>
                <w:szCs w:val="16"/>
              </w:rPr>
              <w:t>Více rozvinuté</w:t>
            </w:r>
          </w:p>
        </w:tc>
        <w:tc>
          <w:tcPr>
            <w:tcW w:w="197" w:type="pct"/>
            <w:vMerge/>
          </w:tcPr>
          <w:p w14:paraId="37560C93" w14:textId="77777777" w:rsidR="00240507" w:rsidRPr="00217019" w:rsidRDefault="00240507" w:rsidP="00C33E6A">
            <w:pPr>
              <w:pStyle w:val="Text1"/>
              <w:spacing w:before="0" w:after="0"/>
              <w:ind w:left="0"/>
              <w:jc w:val="center"/>
              <w:rPr>
                <w:i/>
                <w:sz w:val="16"/>
                <w:szCs w:val="16"/>
              </w:rPr>
            </w:pPr>
          </w:p>
        </w:tc>
        <w:tc>
          <w:tcPr>
            <w:tcW w:w="1609" w:type="pct"/>
            <w:vMerge/>
            <w:shd w:val="clear" w:color="auto" w:fill="auto"/>
          </w:tcPr>
          <w:p w14:paraId="7B2D3BAA" w14:textId="77777777" w:rsidR="00240507" w:rsidRPr="00217019" w:rsidRDefault="00240507" w:rsidP="00C33E6A">
            <w:pPr>
              <w:pStyle w:val="Text1"/>
              <w:spacing w:before="0" w:after="0"/>
              <w:ind w:left="0"/>
              <w:jc w:val="center"/>
              <w:rPr>
                <w:sz w:val="16"/>
                <w:szCs w:val="16"/>
              </w:rPr>
            </w:pPr>
          </w:p>
        </w:tc>
        <w:tc>
          <w:tcPr>
            <w:tcW w:w="1471" w:type="pct"/>
            <w:vMerge/>
          </w:tcPr>
          <w:p w14:paraId="1156E7EA" w14:textId="77777777" w:rsidR="00240507" w:rsidRPr="00217019" w:rsidRDefault="00240507" w:rsidP="00C33E6A">
            <w:pPr>
              <w:pStyle w:val="Text1"/>
              <w:spacing w:before="0" w:after="0"/>
              <w:ind w:left="0"/>
              <w:jc w:val="center"/>
              <w:rPr>
                <w:sz w:val="16"/>
                <w:szCs w:val="16"/>
              </w:rPr>
            </w:pPr>
          </w:p>
        </w:tc>
      </w:tr>
      <w:tr w:rsidR="00741AD1" w:rsidRPr="00217019" w14:paraId="7FBC3250" w14:textId="77777777" w:rsidTr="00741AD1">
        <w:trPr>
          <w:trHeight w:val="60"/>
        </w:trPr>
        <w:tc>
          <w:tcPr>
            <w:tcW w:w="383" w:type="pct"/>
            <w:vMerge w:val="restart"/>
          </w:tcPr>
          <w:p w14:paraId="15F026F6" w14:textId="0633ABDD" w:rsidR="00741AD1" w:rsidRPr="00217019" w:rsidRDefault="00741AD1" w:rsidP="00741AD1">
            <w:pPr>
              <w:pStyle w:val="Text1"/>
              <w:spacing w:before="0" w:after="0"/>
              <w:ind w:left="0"/>
              <w:jc w:val="center"/>
              <w:rPr>
                <w:sz w:val="16"/>
                <w:szCs w:val="16"/>
              </w:rPr>
            </w:pPr>
            <w:r>
              <w:rPr>
                <w:sz w:val="16"/>
                <w:szCs w:val="16"/>
              </w:rPr>
              <w:t>4</w:t>
            </w:r>
          </w:p>
        </w:tc>
        <w:tc>
          <w:tcPr>
            <w:tcW w:w="463" w:type="pct"/>
            <w:vMerge w:val="restart"/>
          </w:tcPr>
          <w:p w14:paraId="3913624A" w14:textId="0754EAC5" w:rsidR="00741AD1" w:rsidRPr="00217019" w:rsidRDefault="00741AD1" w:rsidP="00741AD1">
            <w:pPr>
              <w:pStyle w:val="Text1"/>
              <w:spacing w:before="0" w:after="0"/>
              <w:ind w:left="0"/>
              <w:jc w:val="center"/>
              <w:rPr>
                <w:sz w:val="16"/>
                <w:szCs w:val="16"/>
              </w:rPr>
            </w:pPr>
            <w:r>
              <w:rPr>
                <w:sz w:val="16"/>
                <w:szCs w:val="16"/>
              </w:rPr>
              <w:t>4</w:t>
            </w:r>
            <w:r w:rsidRPr="00217019">
              <w:rPr>
                <w:sz w:val="16"/>
                <w:szCs w:val="16"/>
              </w:rPr>
              <w:t>.1</w:t>
            </w:r>
          </w:p>
        </w:tc>
        <w:tc>
          <w:tcPr>
            <w:tcW w:w="309" w:type="pct"/>
            <w:vMerge w:val="restart"/>
          </w:tcPr>
          <w:p w14:paraId="37AE9031" w14:textId="5FBF44DB" w:rsidR="00741AD1" w:rsidRPr="00217019" w:rsidRDefault="00741AD1" w:rsidP="00741AD1">
            <w:pPr>
              <w:pStyle w:val="Text1"/>
              <w:spacing w:before="0" w:after="0"/>
              <w:ind w:left="0"/>
              <w:jc w:val="center"/>
              <w:rPr>
                <w:sz w:val="16"/>
                <w:szCs w:val="16"/>
              </w:rPr>
            </w:pPr>
            <w:r w:rsidRPr="00217019">
              <w:rPr>
                <w:sz w:val="16"/>
                <w:szCs w:val="16"/>
              </w:rPr>
              <w:t>ESF+</w:t>
            </w:r>
          </w:p>
        </w:tc>
        <w:tc>
          <w:tcPr>
            <w:tcW w:w="568" w:type="pct"/>
            <w:vAlign w:val="center"/>
          </w:tcPr>
          <w:p w14:paraId="3EDE8370" w14:textId="0F0959C2" w:rsidR="00741AD1" w:rsidRDefault="00741AD1" w:rsidP="00741AD1">
            <w:pPr>
              <w:pStyle w:val="Text1"/>
              <w:spacing w:before="0" w:after="0"/>
              <w:ind w:left="0"/>
              <w:jc w:val="center"/>
              <w:rPr>
                <w:sz w:val="16"/>
                <w:szCs w:val="16"/>
              </w:rPr>
            </w:pPr>
            <w:r>
              <w:rPr>
                <w:sz w:val="16"/>
                <w:szCs w:val="16"/>
              </w:rPr>
              <w:t>Méně rozvinuté</w:t>
            </w:r>
          </w:p>
        </w:tc>
        <w:tc>
          <w:tcPr>
            <w:tcW w:w="197" w:type="pct"/>
            <w:vMerge w:val="restart"/>
          </w:tcPr>
          <w:p w14:paraId="79653F25" w14:textId="49DF39EC" w:rsidR="00741AD1" w:rsidRPr="00217019" w:rsidRDefault="00741AD1" w:rsidP="00741AD1">
            <w:pPr>
              <w:pStyle w:val="Text1"/>
              <w:spacing w:before="0" w:after="0"/>
              <w:ind w:left="0"/>
              <w:jc w:val="center"/>
              <w:rPr>
                <w:i/>
                <w:sz w:val="16"/>
                <w:szCs w:val="16"/>
              </w:rPr>
            </w:pPr>
            <w:r w:rsidRPr="00741AD1">
              <w:rPr>
                <w:sz w:val="16"/>
                <w:szCs w:val="16"/>
              </w:rPr>
              <w:t>EMCO05</w:t>
            </w:r>
          </w:p>
        </w:tc>
        <w:tc>
          <w:tcPr>
            <w:tcW w:w="1609" w:type="pct"/>
            <w:vMerge w:val="restart"/>
            <w:shd w:val="clear" w:color="auto" w:fill="auto"/>
          </w:tcPr>
          <w:p w14:paraId="3C345804" w14:textId="33CA2206" w:rsidR="00741AD1" w:rsidRPr="00217019" w:rsidRDefault="00741AD1" w:rsidP="00741AD1">
            <w:pPr>
              <w:pStyle w:val="Text1"/>
              <w:spacing w:before="0" w:after="0"/>
              <w:ind w:left="0"/>
              <w:jc w:val="center"/>
              <w:rPr>
                <w:sz w:val="16"/>
                <w:szCs w:val="16"/>
              </w:rPr>
            </w:pPr>
            <w:r w:rsidRPr="00741AD1">
              <w:rPr>
                <w:sz w:val="16"/>
                <w:szCs w:val="16"/>
              </w:rPr>
              <w:t>Celková hodnota distribuovaného zboží</w:t>
            </w:r>
          </w:p>
        </w:tc>
        <w:tc>
          <w:tcPr>
            <w:tcW w:w="1471" w:type="pct"/>
            <w:vMerge w:val="restart"/>
          </w:tcPr>
          <w:p w14:paraId="3F2168BF" w14:textId="0A4C8D37" w:rsidR="00741AD1" w:rsidRPr="00217019" w:rsidRDefault="00741AD1" w:rsidP="00741AD1">
            <w:pPr>
              <w:pStyle w:val="Text1"/>
              <w:spacing w:before="0" w:after="0"/>
              <w:ind w:left="0"/>
              <w:jc w:val="center"/>
              <w:rPr>
                <w:sz w:val="16"/>
                <w:szCs w:val="16"/>
              </w:rPr>
            </w:pPr>
            <w:r>
              <w:rPr>
                <w:sz w:val="16"/>
                <w:szCs w:val="16"/>
              </w:rPr>
              <w:t>EUR</w:t>
            </w:r>
          </w:p>
        </w:tc>
      </w:tr>
      <w:tr w:rsidR="00741AD1" w:rsidRPr="00217019" w14:paraId="12E9FF47" w14:textId="77777777" w:rsidTr="00741AD1">
        <w:trPr>
          <w:trHeight w:val="60"/>
        </w:trPr>
        <w:tc>
          <w:tcPr>
            <w:tcW w:w="383" w:type="pct"/>
            <w:vMerge/>
          </w:tcPr>
          <w:p w14:paraId="0DB67C21" w14:textId="77777777" w:rsidR="00741AD1" w:rsidRPr="00217019" w:rsidRDefault="00741AD1" w:rsidP="00741AD1">
            <w:pPr>
              <w:pStyle w:val="Text1"/>
              <w:spacing w:before="0" w:after="0"/>
              <w:ind w:left="0"/>
              <w:jc w:val="center"/>
              <w:rPr>
                <w:sz w:val="16"/>
                <w:szCs w:val="16"/>
              </w:rPr>
            </w:pPr>
          </w:p>
        </w:tc>
        <w:tc>
          <w:tcPr>
            <w:tcW w:w="463" w:type="pct"/>
            <w:vMerge/>
          </w:tcPr>
          <w:p w14:paraId="2CC4AADF" w14:textId="77777777" w:rsidR="00741AD1" w:rsidRPr="00217019" w:rsidRDefault="00741AD1" w:rsidP="00741AD1">
            <w:pPr>
              <w:pStyle w:val="Text1"/>
              <w:spacing w:before="0" w:after="0"/>
              <w:ind w:left="0"/>
              <w:jc w:val="center"/>
              <w:rPr>
                <w:sz w:val="16"/>
                <w:szCs w:val="16"/>
              </w:rPr>
            </w:pPr>
          </w:p>
        </w:tc>
        <w:tc>
          <w:tcPr>
            <w:tcW w:w="309" w:type="pct"/>
            <w:vMerge/>
          </w:tcPr>
          <w:p w14:paraId="0FDBFF49" w14:textId="77777777" w:rsidR="00741AD1" w:rsidRPr="00217019" w:rsidRDefault="00741AD1" w:rsidP="00741AD1">
            <w:pPr>
              <w:pStyle w:val="Text1"/>
              <w:spacing w:before="0" w:after="0"/>
              <w:ind w:left="0"/>
              <w:jc w:val="center"/>
              <w:rPr>
                <w:sz w:val="16"/>
                <w:szCs w:val="16"/>
              </w:rPr>
            </w:pPr>
          </w:p>
        </w:tc>
        <w:tc>
          <w:tcPr>
            <w:tcW w:w="568" w:type="pct"/>
            <w:vAlign w:val="center"/>
          </w:tcPr>
          <w:p w14:paraId="05DD57EF" w14:textId="74C52F7B" w:rsidR="00741AD1" w:rsidRDefault="00741AD1" w:rsidP="00741AD1">
            <w:pPr>
              <w:pStyle w:val="Text1"/>
              <w:spacing w:before="0" w:after="0"/>
              <w:ind w:left="0"/>
              <w:jc w:val="center"/>
              <w:rPr>
                <w:sz w:val="16"/>
                <w:szCs w:val="16"/>
              </w:rPr>
            </w:pPr>
            <w:r>
              <w:rPr>
                <w:sz w:val="16"/>
                <w:szCs w:val="16"/>
              </w:rPr>
              <w:t>Přechodové</w:t>
            </w:r>
          </w:p>
        </w:tc>
        <w:tc>
          <w:tcPr>
            <w:tcW w:w="197" w:type="pct"/>
            <w:vMerge/>
          </w:tcPr>
          <w:p w14:paraId="17831915" w14:textId="77777777" w:rsidR="00741AD1" w:rsidRPr="00217019" w:rsidRDefault="00741AD1" w:rsidP="00741AD1">
            <w:pPr>
              <w:pStyle w:val="Text1"/>
              <w:spacing w:before="0" w:after="0"/>
              <w:ind w:left="0"/>
              <w:jc w:val="center"/>
              <w:rPr>
                <w:i/>
                <w:sz w:val="16"/>
                <w:szCs w:val="16"/>
              </w:rPr>
            </w:pPr>
          </w:p>
        </w:tc>
        <w:tc>
          <w:tcPr>
            <w:tcW w:w="1609" w:type="pct"/>
            <w:vMerge/>
            <w:shd w:val="clear" w:color="auto" w:fill="auto"/>
          </w:tcPr>
          <w:p w14:paraId="1B660962" w14:textId="77777777" w:rsidR="00741AD1" w:rsidRPr="00217019" w:rsidRDefault="00741AD1" w:rsidP="00741AD1">
            <w:pPr>
              <w:pStyle w:val="Text1"/>
              <w:spacing w:before="0" w:after="0"/>
              <w:ind w:left="0"/>
              <w:jc w:val="center"/>
              <w:rPr>
                <w:sz w:val="16"/>
                <w:szCs w:val="16"/>
              </w:rPr>
            </w:pPr>
          </w:p>
        </w:tc>
        <w:tc>
          <w:tcPr>
            <w:tcW w:w="1471" w:type="pct"/>
            <w:vMerge/>
          </w:tcPr>
          <w:p w14:paraId="3482A468" w14:textId="77777777" w:rsidR="00741AD1" w:rsidRPr="00217019" w:rsidRDefault="00741AD1" w:rsidP="00741AD1">
            <w:pPr>
              <w:pStyle w:val="Text1"/>
              <w:spacing w:before="0" w:after="0"/>
              <w:ind w:left="0"/>
              <w:jc w:val="center"/>
              <w:rPr>
                <w:sz w:val="16"/>
                <w:szCs w:val="16"/>
              </w:rPr>
            </w:pPr>
          </w:p>
        </w:tc>
      </w:tr>
      <w:tr w:rsidR="00741AD1" w:rsidRPr="00217019" w14:paraId="44802325" w14:textId="77777777" w:rsidTr="00741AD1">
        <w:trPr>
          <w:trHeight w:val="60"/>
        </w:trPr>
        <w:tc>
          <w:tcPr>
            <w:tcW w:w="383" w:type="pct"/>
            <w:vMerge/>
          </w:tcPr>
          <w:p w14:paraId="35F303EF" w14:textId="77777777" w:rsidR="00741AD1" w:rsidRPr="00217019" w:rsidRDefault="00741AD1" w:rsidP="00741AD1">
            <w:pPr>
              <w:pStyle w:val="Text1"/>
              <w:spacing w:before="0" w:after="0"/>
              <w:ind w:left="0"/>
              <w:jc w:val="center"/>
              <w:rPr>
                <w:sz w:val="16"/>
                <w:szCs w:val="16"/>
              </w:rPr>
            </w:pPr>
          </w:p>
        </w:tc>
        <w:tc>
          <w:tcPr>
            <w:tcW w:w="463" w:type="pct"/>
            <w:vMerge/>
          </w:tcPr>
          <w:p w14:paraId="46EACA0E" w14:textId="77777777" w:rsidR="00741AD1" w:rsidRPr="00217019" w:rsidRDefault="00741AD1" w:rsidP="00741AD1">
            <w:pPr>
              <w:pStyle w:val="Text1"/>
              <w:spacing w:before="0" w:after="0"/>
              <w:ind w:left="0"/>
              <w:jc w:val="center"/>
              <w:rPr>
                <w:sz w:val="16"/>
                <w:szCs w:val="16"/>
              </w:rPr>
            </w:pPr>
          </w:p>
        </w:tc>
        <w:tc>
          <w:tcPr>
            <w:tcW w:w="309" w:type="pct"/>
            <w:vMerge/>
          </w:tcPr>
          <w:p w14:paraId="385659F2" w14:textId="77777777" w:rsidR="00741AD1" w:rsidRPr="00217019" w:rsidRDefault="00741AD1" w:rsidP="00741AD1">
            <w:pPr>
              <w:pStyle w:val="Text1"/>
              <w:spacing w:before="0" w:after="0"/>
              <w:ind w:left="0"/>
              <w:jc w:val="center"/>
              <w:rPr>
                <w:sz w:val="16"/>
                <w:szCs w:val="16"/>
              </w:rPr>
            </w:pPr>
          </w:p>
        </w:tc>
        <w:tc>
          <w:tcPr>
            <w:tcW w:w="568" w:type="pct"/>
            <w:vAlign w:val="center"/>
          </w:tcPr>
          <w:p w14:paraId="63C5711A" w14:textId="4BBB70E0" w:rsidR="00741AD1" w:rsidRDefault="00741AD1" w:rsidP="00741AD1">
            <w:pPr>
              <w:pStyle w:val="Text1"/>
              <w:spacing w:before="0" w:after="0"/>
              <w:ind w:left="0"/>
              <w:jc w:val="center"/>
              <w:rPr>
                <w:sz w:val="16"/>
                <w:szCs w:val="16"/>
              </w:rPr>
            </w:pPr>
            <w:r>
              <w:rPr>
                <w:sz w:val="16"/>
                <w:szCs w:val="16"/>
              </w:rPr>
              <w:t>Více rozvinuté</w:t>
            </w:r>
          </w:p>
        </w:tc>
        <w:tc>
          <w:tcPr>
            <w:tcW w:w="197" w:type="pct"/>
            <w:vMerge/>
          </w:tcPr>
          <w:p w14:paraId="2890EAA2" w14:textId="77777777" w:rsidR="00741AD1" w:rsidRPr="00217019" w:rsidRDefault="00741AD1" w:rsidP="00741AD1">
            <w:pPr>
              <w:pStyle w:val="Text1"/>
              <w:spacing w:before="0" w:after="0"/>
              <w:ind w:left="0"/>
              <w:jc w:val="center"/>
              <w:rPr>
                <w:i/>
                <w:sz w:val="16"/>
                <w:szCs w:val="16"/>
              </w:rPr>
            </w:pPr>
          </w:p>
        </w:tc>
        <w:tc>
          <w:tcPr>
            <w:tcW w:w="1609" w:type="pct"/>
            <w:vMerge/>
            <w:shd w:val="clear" w:color="auto" w:fill="auto"/>
          </w:tcPr>
          <w:p w14:paraId="5A8609D0" w14:textId="77777777" w:rsidR="00741AD1" w:rsidRPr="00217019" w:rsidRDefault="00741AD1" w:rsidP="00741AD1">
            <w:pPr>
              <w:pStyle w:val="Text1"/>
              <w:spacing w:before="0" w:after="0"/>
              <w:ind w:left="0"/>
              <w:jc w:val="center"/>
              <w:rPr>
                <w:sz w:val="16"/>
                <w:szCs w:val="16"/>
              </w:rPr>
            </w:pPr>
          </w:p>
        </w:tc>
        <w:tc>
          <w:tcPr>
            <w:tcW w:w="1471" w:type="pct"/>
            <w:vMerge/>
          </w:tcPr>
          <w:p w14:paraId="63335CE8" w14:textId="77777777" w:rsidR="00741AD1" w:rsidRPr="00217019" w:rsidRDefault="00741AD1" w:rsidP="00741AD1">
            <w:pPr>
              <w:pStyle w:val="Text1"/>
              <w:spacing w:before="0" w:after="0"/>
              <w:ind w:left="0"/>
              <w:jc w:val="center"/>
              <w:rPr>
                <w:sz w:val="16"/>
                <w:szCs w:val="16"/>
              </w:rPr>
            </w:pPr>
          </w:p>
        </w:tc>
      </w:tr>
    </w:tbl>
    <w:p w14:paraId="7BBF407C" w14:textId="7B98DEB4" w:rsidR="00240507" w:rsidRDefault="00240507" w:rsidP="007A12E2">
      <w:pPr>
        <w:spacing w:befor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79"/>
        <w:gridCol w:w="943"/>
        <w:gridCol w:w="591"/>
        <w:gridCol w:w="1038"/>
        <w:gridCol w:w="426"/>
        <w:gridCol w:w="1419"/>
        <w:gridCol w:w="849"/>
        <w:gridCol w:w="992"/>
        <w:gridCol w:w="992"/>
        <w:gridCol w:w="709"/>
        <w:gridCol w:w="990"/>
      </w:tblGrid>
      <w:tr w:rsidR="00240507" w:rsidRPr="00217019" w14:paraId="19781E93" w14:textId="77777777" w:rsidTr="00C33E6A">
        <w:trPr>
          <w:trHeight w:val="480"/>
        </w:trPr>
        <w:tc>
          <w:tcPr>
            <w:tcW w:w="5000" w:type="pct"/>
            <w:gridSpan w:val="11"/>
          </w:tcPr>
          <w:p w14:paraId="719C6FC0" w14:textId="005BC863" w:rsidR="00240507" w:rsidRPr="00217019" w:rsidRDefault="00240507" w:rsidP="00C33E6A">
            <w:pPr>
              <w:pStyle w:val="Text1"/>
              <w:spacing w:before="0" w:after="0"/>
              <w:ind w:left="0"/>
              <w:rPr>
                <w:b/>
                <w:sz w:val="16"/>
                <w:szCs w:val="16"/>
              </w:rPr>
            </w:pPr>
            <w:r w:rsidRPr="00217019">
              <w:rPr>
                <w:b/>
                <w:sz w:val="20"/>
              </w:rPr>
              <w:t xml:space="preserve">Tabulka </w:t>
            </w:r>
            <w:r w:rsidRPr="008233B6">
              <w:rPr>
                <w:b/>
                <w:sz w:val="20"/>
                <w:szCs w:val="20"/>
              </w:rPr>
              <w:fldChar w:fldCharType="begin"/>
            </w:r>
            <w:r w:rsidRPr="008233B6">
              <w:rPr>
                <w:b/>
                <w:sz w:val="20"/>
                <w:szCs w:val="20"/>
              </w:rPr>
              <w:instrText xml:space="preserve"> SEQ Tabulka \* ARABIC </w:instrText>
            </w:r>
            <w:r w:rsidRPr="008233B6">
              <w:rPr>
                <w:b/>
                <w:sz w:val="20"/>
                <w:szCs w:val="20"/>
              </w:rPr>
              <w:fldChar w:fldCharType="separate"/>
            </w:r>
            <w:r w:rsidR="00045450">
              <w:rPr>
                <w:b/>
                <w:noProof/>
                <w:sz w:val="20"/>
                <w:szCs w:val="20"/>
              </w:rPr>
              <w:t>59</w:t>
            </w:r>
            <w:r w:rsidRPr="008233B6">
              <w:rPr>
                <w:b/>
                <w:sz w:val="20"/>
                <w:szCs w:val="20"/>
              </w:rPr>
              <w:fldChar w:fldCharType="end"/>
            </w:r>
            <w:r w:rsidRPr="00217019">
              <w:rPr>
                <w:b/>
                <w:sz w:val="20"/>
              </w:rPr>
              <w:t>: Ukazatele výsledků</w:t>
            </w:r>
          </w:p>
        </w:tc>
      </w:tr>
      <w:tr w:rsidR="00240507" w:rsidRPr="00217019" w14:paraId="21CF25A8" w14:textId="77777777" w:rsidTr="00846142">
        <w:trPr>
          <w:trHeight w:val="212"/>
        </w:trPr>
        <w:tc>
          <w:tcPr>
            <w:tcW w:w="353" w:type="pct"/>
            <w:shd w:val="clear" w:color="auto" w:fill="D9D9D9" w:themeFill="background1" w:themeFillShade="D9"/>
          </w:tcPr>
          <w:p w14:paraId="3039B0C4" w14:textId="77777777" w:rsidR="00240507" w:rsidRPr="00217019" w:rsidRDefault="00240507" w:rsidP="00C33E6A">
            <w:pPr>
              <w:pStyle w:val="Text1"/>
              <w:spacing w:before="0" w:after="0"/>
              <w:ind w:left="0"/>
              <w:jc w:val="center"/>
              <w:rPr>
                <w:b/>
                <w:sz w:val="16"/>
                <w:szCs w:val="16"/>
              </w:rPr>
            </w:pPr>
            <w:r w:rsidRPr="00217019">
              <w:rPr>
                <w:b/>
                <w:sz w:val="16"/>
              </w:rPr>
              <w:t>Priorita</w:t>
            </w:r>
          </w:p>
        </w:tc>
        <w:tc>
          <w:tcPr>
            <w:tcW w:w="490" w:type="pct"/>
            <w:shd w:val="clear" w:color="auto" w:fill="D9D9D9" w:themeFill="background1" w:themeFillShade="D9"/>
          </w:tcPr>
          <w:p w14:paraId="303F0DFF" w14:textId="77777777" w:rsidR="00240507" w:rsidRPr="00217019" w:rsidRDefault="00240507" w:rsidP="00C33E6A">
            <w:pPr>
              <w:pStyle w:val="Text1"/>
              <w:spacing w:before="0" w:after="0"/>
              <w:ind w:left="0"/>
              <w:jc w:val="center"/>
              <w:rPr>
                <w:b/>
                <w:sz w:val="16"/>
                <w:szCs w:val="16"/>
              </w:rPr>
            </w:pPr>
            <w:r w:rsidRPr="00217019">
              <w:rPr>
                <w:b/>
                <w:sz w:val="16"/>
              </w:rPr>
              <w:t xml:space="preserve">Specifický cíl </w:t>
            </w:r>
          </w:p>
        </w:tc>
        <w:tc>
          <w:tcPr>
            <w:tcW w:w="307" w:type="pct"/>
            <w:shd w:val="clear" w:color="auto" w:fill="D9D9D9" w:themeFill="background1" w:themeFillShade="D9"/>
          </w:tcPr>
          <w:p w14:paraId="7E08AB5A" w14:textId="77777777" w:rsidR="00240507" w:rsidRPr="00217019" w:rsidRDefault="00240507" w:rsidP="00C33E6A">
            <w:pPr>
              <w:pStyle w:val="Text1"/>
              <w:spacing w:before="0" w:after="0"/>
              <w:ind w:left="0"/>
              <w:jc w:val="center"/>
              <w:rPr>
                <w:b/>
                <w:sz w:val="16"/>
                <w:szCs w:val="16"/>
              </w:rPr>
            </w:pPr>
            <w:r w:rsidRPr="00217019">
              <w:rPr>
                <w:b/>
                <w:sz w:val="16"/>
              </w:rPr>
              <w:t>Fond</w:t>
            </w:r>
          </w:p>
        </w:tc>
        <w:tc>
          <w:tcPr>
            <w:tcW w:w="539" w:type="pct"/>
            <w:shd w:val="clear" w:color="auto" w:fill="D9D9D9" w:themeFill="background1" w:themeFillShade="D9"/>
          </w:tcPr>
          <w:p w14:paraId="2DA292FC" w14:textId="77777777" w:rsidR="00240507" w:rsidRPr="00217019" w:rsidRDefault="00240507" w:rsidP="00C33E6A">
            <w:pPr>
              <w:pStyle w:val="Text1"/>
              <w:spacing w:before="0" w:after="0"/>
              <w:ind w:left="0"/>
              <w:jc w:val="center"/>
              <w:rPr>
                <w:b/>
                <w:sz w:val="16"/>
                <w:szCs w:val="16"/>
              </w:rPr>
            </w:pPr>
            <w:r w:rsidRPr="00217019">
              <w:rPr>
                <w:b/>
                <w:sz w:val="16"/>
              </w:rPr>
              <w:t>Kategorie regionu</w:t>
            </w:r>
          </w:p>
        </w:tc>
        <w:tc>
          <w:tcPr>
            <w:tcW w:w="221" w:type="pct"/>
            <w:shd w:val="clear" w:color="auto" w:fill="D9D9D9" w:themeFill="background1" w:themeFillShade="D9"/>
          </w:tcPr>
          <w:p w14:paraId="50ED879E" w14:textId="77777777" w:rsidR="00240507" w:rsidRPr="00217019" w:rsidRDefault="00240507" w:rsidP="00C33E6A">
            <w:pPr>
              <w:pStyle w:val="Text1"/>
              <w:spacing w:before="0" w:after="0"/>
              <w:ind w:left="0"/>
              <w:jc w:val="center"/>
              <w:rPr>
                <w:b/>
                <w:sz w:val="16"/>
                <w:szCs w:val="16"/>
              </w:rPr>
            </w:pPr>
            <w:r w:rsidRPr="00217019">
              <w:rPr>
                <w:b/>
                <w:sz w:val="16"/>
              </w:rPr>
              <w:t xml:space="preserve">ID </w:t>
            </w:r>
          </w:p>
        </w:tc>
        <w:tc>
          <w:tcPr>
            <w:tcW w:w="737" w:type="pct"/>
            <w:shd w:val="clear" w:color="auto" w:fill="D9D9D9" w:themeFill="background1" w:themeFillShade="D9"/>
          </w:tcPr>
          <w:p w14:paraId="43788979" w14:textId="77777777" w:rsidR="00240507" w:rsidRPr="00217019" w:rsidRDefault="00240507" w:rsidP="00C33E6A">
            <w:pPr>
              <w:pStyle w:val="Text1"/>
              <w:spacing w:before="0" w:after="0"/>
              <w:ind w:left="0"/>
              <w:jc w:val="center"/>
              <w:rPr>
                <w:b/>
                <w:sz w:val="16"/>
                <w:szCs w:val="16"/>
              </w:rPr>
            </w:pPr>
            <w:r w:rsidRPr="00217019">
              <w:rPr>
                <w:b/>
                <w:sz w:val="16"/>
              </w:rPr>
              <w:t xml:space="preserve">Ukazatel </w:t>
            </w:r>
          </w:p>
        </w:tc>
        <w:tc>
          <w:tcPr>
            <w:tcW w:w="441" w:type="pct"/>
            <w:shd w:val="clear" w:color="auto" w:fill="D9D9D9" w:themeFill="background1" w:themeFillShade="D9"/>
          </w:tcPr>
          <w:p w14:paraId="023EAEF8" w14:textId="77777777" w:rsidR="00240507" w:rsidRPr="00217019" w:rsidRDefault="00240507" w:rsidP="00C33E6A">
            <w:pPr>
              <w:pStyle w:val="Text1"/>
              <w:spacing w:before="0" w:after="0"/>
              <w:ind w:left="0"/>
              <w:jc w:val="center"/>
              <w:rPr>
                <w:b/>
                <w:sz w:val="16"/>
                <w:szCs w:val="16"/>
              </w:rPr>
            </w:pPr>
            <w:r w:rsidRPr="00217019">
              <w:rPr>
                <w:b/>
                <w:sz w:val="16"/>
              </w:rPr>
              <w:t>Jednotka měření</w:t>
            </w:r>
          </w:p>
        </w:tc>
        <w:tc>
          <w:tcPr>
            <w:tcW w:w="515" w:type="pct"/>
            <w:shd w:val="clear" w:color="auto" w:fill="D9D9D9" w:themeFill="background1" w:themeFillShade="D9"/>
          </w:tcPr>
          <w:p w14:paraId="39CB0290" w14:textId="5A360B1B" w:rsidR="00240507" w:rsidRPr="00217019" w:rsidRDefault="00240507" w:rsidP="00C33E6A">
            <w:pPr>
              <w:pStyle w:val="Text1"/>
              <w:spacing w:before="0" w:after="0"/>
              <w:ind w:left="0"/>
              <w:jc w:val="center"/>
              <w:rPr>
                <w:b/>
                <w:sz w:val="16"/>
                <w:szCs w:val="16"/>
              </w:rPr>
            </w:pPr>
            <w:r>
              <w:rPr>
                <w:b/>
                <w:sz w:val="16"/>
              </w:rPr>
              <w:t>R</w:t>
            </w:r>
            <w:r w:rsidRPr="00217019">
              <w:rPr>
                <w:b/>
                <w:sz w:val="16"/>
              </w:rPr>
              <w:t>eferenční hodnota</w:t>
            </w:r>
          </w:p>
        </w:tc>
        <w:tc>
          <w:tcPr>
            <w:tcW w:w="515" w:type="pct"/>
            <w:shd w:val="clear" w:color="auto" w:fill="D9D9D9" w:themeFill="background1" w:themeFillShade="D9"/>
          </w:tcPr>
          <w:p w14:paraId="3C2E1712" w14:textId="77777777" w:rsidR="00240507" w:rsidRPr="00217019" w:rsidRDefault="00240507" w:rsidP="00C33E6A">
            <w:pPr>
              <w:pStyle w:val="Text1"/>
              <w:spacing w:before="0" w:after="0"/>
              <w:ind w:left="0"/>
              <w:jc w:val="center"/>
              <w:rPr>
                <w:b/>
                <w:sz w:val="16"/>
                <w:szCs w:val="16"/>
              </w:rPr>
            </w:pPr>
            <w:r w:rsidRPr="00217019">
              <w:rPr>
                <w:b/>
                <w:sz w:val="16"/>
              </w:rPr>
              <w:t>Referenční rok</w:t>
            </w:r>
          </w:p>
        </w:tc>
        <w:tc>
          <w:tcPr>
            <w:tcW w:w="368" w:type="pct"/>
            <w:shd w:val="clear" w:color="auto" w:fill="D9D9D9" w:themeFill="background1" w:themeFillShade="D9"/>
          </w:tcPr>
          <w:p w14:paraId="2E8C07B9" w14:textId="2D39D2F6" w:rsidR="00240507" w:rsidRPr="00217019" w:rsidRDefault="00240507" w:rsidP="00C33E6A">
            <w:pPr>
              <w:pStyle w:val="Text1"/>
              <w:spacing w:before="0" w:after="0"/>
              <w:ind w:left="0"/>
              <w:jc w:val="center"/>
              <w:rPr>
                <w:b/>
                <w:sz w:val="16"/>
                <w:szCs w:val="16"/>
              </w:rPr>
            </w:pPr>
            <w:r w:rsidRPr="00217019">
              <w:rPr>
                <w:b/>
                <w:sz w:val="16"/>
              </w:rPr>
              <w:t xml:space="preserve">Zdroj údajů </w:t>
            </w:r>
          </w:p>
        </w:tc>
        <w:tc>
          <w:tcPr>
            <w:tcW w:w="513" w:type="pct"/>
            <w:shd w:val="clear" w:color="auto" w:fill="D9D9D9" w:themeFill="background1" w:themeFillShade="D9"/>
          </w:tcPr>
          <w:p w14:paraId="4D110A90" w14:textId="77777777" w:rsidR="00240507" w:rsidRPr="00217019" w:rsidRDefault="00240507" w:rsidP="00C33E6A">
            <w:pPr>
              <w:pStyle w:val="Text1"/>
              <w:spacing w:before="0" w:after="0"/>
              <w:ind w:left="0"/>
              <w:jc w:val="center"/>
              <w:rPr>
                <w:b/>
                <w:sz w:val="16"/>
                <w:szCs w:val="16"/>
              </w:rPr>
            </w:pPr>
            <w:r w:rsidRPr="00217019">
              <w:rPr>
                <w:b/>
                <w:sz w:val="16"/>
              </w:rPr>
              <w:t xml:space="preserve">Poznámky </w:t>
            </w:r>
          </w:p>
        </w:tc>
      </w:tr>
      <w:tr w:rsidR="00240507" w:rsidRPr="00217019" w14:paraId="3C051586" w14:textId="77777777" w:rsidTr="00846142">
        <w:trPr>
          <w:trHeight w:val="204"/>
        </w:trPr>
        <w:tc>
          <w:tcPr>
            <w:tcW w:w="353" w:type="pct"/>
            <w:vMerge w:val="restart"/>
            <w:shd w:val="clear" w:color="auto" w:fill="auto"/>
          </w:tcPr>
          <w:p w14:paraId="22E474BA" w14:textId="1426C0F6" w:rsidR="00240507" w:rsidRPr="00217019" w:rsidRDefault="00240507" w:rsidP="00776127">
            <w:pPr>
              <w:pStyle w:val="Text1"/>
              <w:spacing w:before="0" w:after="0"/>
              <w:ind w:left="0"/>
              <w:jc w:val="center"/>
              <w:rPr>
                <w:sz w:val="16"/>
                <w:szCs w:val="16"/>
              </w:rPr>
            </w:pPr>
            <w:r>
              <w:rPr>
                <w:sz w:val="16"/>
                <w:szCs w:val="16"/>
              </w:rPr>
              <w:t>4</w:t>
            </w:r>
          </w:p>
        </w:tc>
        <w:tc>
          <w:tcPr>
            <w:tcW w:w="490" w:type="pct"/>
            <w:vMerge w:val="restart"/>
            <w:shd w:val="clear" w:color="auto" w:fill="auto"/>
          </w:tcPr>
          <w:p w14:paraId="315EBD1E" w14:textId="044E3092" w:rsidR="00240507" w:rsidRPr="00217019" w:rsidRDefault="00240507" w:rsidP="00776127">
            <w:pPr>
              <w:pStyle w:val="Text1"/>
              <w:spacing w:before="0" w:after="0"/>
              <w:ind w:left="0"/>
              <w:jc w:val="center"/>
              <w:rPr>
                <w:sz w:val="16"/>
                <w:szCs w:val="16"/>
              </w:rPr>
            </w:pPr>
            <w:r>
              <w:rPr>
                <w:sz w:val="16"/>
                <w:szCs w:val="16"/>
              </w:rPr>
              <w:t>4</w:t>
            </w:r>
            <w:r w:rsidRPr="00217019">
              <w:rPr>
                <w:sz w:val="16"/>
                <w:szCs w:val="16"/>
              </w:rPr>
              <w:t>.1</w:t>
            </w:r>
          </w:p>
        </w:tc>
        <w:tc>
          <w:tcPr>
            <w:tcW w:w="307" w:type="pct"/>
            <w:vMerge w:val="restart"/>
            <w:shd w:val="clear" w:color="auto" w:fill="auto"/>
          </w:tcPr>
          <w:p w14:paraId="1A89EE8F" w14:textId="77777777" w:rsidR="00240507" w:rsidRPr="00217019" w:rsidRDefault="00240507" w:rsidP="00776127">
            <w:pPr>
              <w:pStyle w:val="Text1"/>
              <w:spacing w:before="0" w:after="0"/>
              <w:ind w:left="0"/>
              <w:jc w:val="center"/>
              <w:rPr>
                <w:sz w:val="16"/>
                <w:szCs w:val="16"/>
              </w:rPr>
            </w:pPr>
            <w:r w:rsidRPr="00217019">
              <w:rPr>
                <w:sz w:val="16"/>
                <w:szCs w:val="16"/>
              </w:rPr>
              <w:t>ESF+</w:t>
            </w:r>
          </w:p>
        </w:tc>
        <w:tc>
          <w:tcPr>
            <w:tcW w:w="539" w:type="pct"/>
            <w:shd w:val="clear" w:color="auto" w:fill="auto"/>
          </w:tcPr>
          <w:p w14:paraId="3891A271" w14:textId="77777777" w:rsidR="00240507" w:rsidRPr="00217019" w:rsidRDefault="00240507" w:rsidP="006E51E0">
            <w:pPr>
              <w:pStyle w:val="Text1"/>
              <w:spacing w:before="0" w:after="0"/>
              <w:ind w:left="0"/>
              <w:jc w:val="center"/>
              <w:rPr>
                <w:sz w:val="16"/>
                <w:szCs w:val="16"/>
              </w:rPr>
            </w:pPr>
            <w:r>
              <w:rPr>
                <w:sz w:val="16"/>
                <w:szCs w:val="16"/>
              </w:rPr>
              <w:t>Méně rozvinuté</w:t>
            </w:r>
          </w:p>
        </w:tc>
        <w:tc>
          <w:tcPr>
            <w:tcW w:w="221" w:type="pct"/>
            <w:vMerge w:val="restart"/>
            <w:shd w:val="clear" w:color="auto" w:fill="auto"/>
          </w:tcPr>
          <w:p w14:paraId="46118F42" w14:textId="56E1E3D1" w:rsidR="00240507" w:rsidRPr="00217019" w:rsidRDefault="00741AD1" w:rsidP="006E51E0">
            <w:pPr>
              <w:pStyle w:val="Text1"/>
              <w:spacing w:before="0" w:after="0"/>
              <w:ind w:left="0"/>
              <w:jc w:val="center"/>
              <w:rPr>
                <w:sz w:val="16"/>
                <w:szCs w:val="16"/>
              </w:rPr>
            </w:pPr>
            <w:r w:rsidRPr="00741AD1">
              <w:rPr>
                <w:sz w:val="16"/>
                <w:szCs w:val="16"/>
              </w:rPr>
              <w:t>EMCR01</w:t>
            </w:r>
          </w:p>
        </w:tc>
        <w:tc>
          <w:tcPr>
            <w:tcW w:w="737" w:type="pct"/>
            <w:vMerge w:val="restart"/>
            <w:shd w:val="clear" w:color="auto" w:fill="auto"/>
          </w:tcPr>
          <w:p w14:paraId="2AB1B863" w14:textId="6A6CF23C" w:rsidR="00240507" w:rsidRPr="00217019" w:rsidRDefault="00741AD1">
            <w:pPr>
              <w:pStyle w:val="Text1"/>
              <w:spacing w:before="0" w:after="0"/>
              <w:ind w:left="0"/>
              <w:jc w:val="center"/>
              <w:rPr>
                <w:sz w:val="16"/>
                <w:szCs w:val="16"/>
              </w:rPr>
            </w:pPr>
            <w:r w:rsidRPr="00741AD1">
              <w:rPr>
                <w:sz w:val="16"/>
                <w:szCs w:val="16"/>
              </w:rPr>
              <w:t>Počet koncových příjemců, kterým byla poskytnuta potravinová pomoc</w:t>
            </w:r>
          </w:p>
        </w:tc>
        <w:tc>
          <w:tcPr>
            <w:tcW w:w="441" w:type="pct"/>
            <w:vMerge w:val="restart"/>
            <w:shd w:val="clear" w:color="auto" w:fill="auto"/>
          </w:tcPr>
          <w:p w14:paraId="7EFB6688" w14:textId="40293A1B" w:rsidR="00240507" w:rsidRPr="00217019" w:rsidRDefault="00776127">
            <w:pPr>
              <w:pStyle w:val="Text1"/>
              <w:spacing w:before="0" w:after="0"/>
              <w:ind w:left="0"/>
              <w:jc w:val="center"/>
              <w:rPr>
                <w:sz w:val="16"/>
                <w:szCs w:val="16"/>
              </w:rPr>
            </w:pPr>
            <w:r>
              <w:rPr>
                <w:sz w:val="16"/>
                <w:szCs w:val="16"/>
              </w:rPr>
              <w:t>osoby</w:t>
            </w:r>
          </w:p>
        </w:tc>
        <w:tc>
          <w:tcPr>
            <w:tcW w:w="515" w:type="pct"/>
            <w:vMerge w:val="restart"/>
            <w:shd w:val="clear" w:color="auto" w:fill="auto"/>
          </w:tcPr>
          <w:p w14:paraId="0D9974EF" w14:textId="5D25BAB5" w:rsidR="00240507" w:rsidRPr="00217019" w:rsidRDefault="00776127">
            <w:pPr>
              <w:pStyle w:val="Text1"/>
              <w:spacing w:before="0" w:after="0"/>
              <w:ind w:left="0"/>
              <w:jc w:val="center"/>
              <w:rPr>
                <w:sz w:val="16"/>
                <w:szCs w:val="16"/>
              </w:rPr>
            </w:pPr>
            <w:r>
              <w:rPr>
                <w:sz w:val="16"/>
                <w:szCs w:val="16"/>
              </w:rPr>
              <w:t>67 586</w:t>
            </w:r>
          </w:p>
        </w:tc>
        <w:tc>
          <w:tcPr>
            <w:tcW w:w="515" w:type="pct"/>
            <w:vMerge w:val="restart"/>
            <w:shd w:val="clear" w:color="auto" w:fill="auto"/>
          </w:tcPr>
          <w:p w14:paraId="53279C50" w14:textId="7D05502F" w:rsidR="00240507" w:rsidRPr="00217019" w:rsidRDefault="00776127">
            <w:pPr>
              <w:pStyle w:val="Text1"/>
              <w:spacing w:before="0" w:after="0"/>
              <w:ind w:left="0"/>
              <w:jc w:val="center"/>
              <w:rPr>
                <w:sz w:val="16"/>
                <w:szCs w:val="16"/>
              </w:rPr>
            </w:pPr>
            <w:r>
              <w:rPr>
                <w:sz w:val="16"/>
                <w:szCs w:val="16"/>
              </w:rPr>
              <w:t>2020</w:t>
            </w:r>
          </w:p>
        </w:tc>
        <w:tc>
          <w:tcPr>
            <w:tcW w:w="368" w:type="pct"/>
            <w:vMerge w:val="restart"/>
            <w:shd w:val="clear" w:color="auto" w:fill="auto"/>
          </w:tcPr>
          <w:p w14:paraId="0DA95BD4" w14:textId="2AF454DD" w:rsidR="00240507" w:rsidRPr="00217019" w:rsidRDefault="00776127">
            <w:pPr>
              <w:pStyle w:val="Text1"/>
              <w:spacing w:before="0" w:after="0"/>
              <w:ind w:left="0"/>
              <w:jc w:val="center"/>
              <w:rPr>
                <w:sz w:val="16"/>
                <w:szCs w:val="16"/>
              </w:rPr>
            </w:pPr>
            <w:r>
              <w:rPr>
                <w:sz w:val="16"/>
                <w:szCs w:val="16"/>
              </w:rPr>
              <w:t>příjemce</w:t>
            </w:r>
          </w:p>
        </w:tc>
        <w:tc>
          <w:tcPr>
            <w:tcW w:w="513" w:type="pct"/>
            <w:vMerge w:val="restart"/>
            <w:shd w:val="clear" w:color="auto" w:fill="auto"/>
          </w:tcPr>
          <w:p w14:paraId="35348CAA" w14:textId="77777777" w:rsidR="00240507" w:rsidRPr="00217019" w:rsidRDefault="00240507">
            <w:pPr>
              <w:spacing w:before="0" w:after="0"/>
              <w:jc w:val="center"/>
              <w:rPr>
                <w:sz w:val="16"/>
                <w:szCs w:val="16"/>
              </w:rPr>
            </w:pPr>
          </w:p>
        </w:tc>
      </w:tr>
      <w:tr w:rsidR="00240507" w:rsidRPr="00217019" w14:paraId="44DB84A3" w14:textId="77777777" w:rsidTr="00846142">
        <w:trPr>
          <w:trHeight w:val="203"/>
        </w:trPr>
        <w:tc>
          <w:tcPr>
            <w:tcW w:w="353" w:type="pct"/>
            <w:vMerge/>
            <w:shd w:val="clear" w:color="auto" w:fill="auto"/>
          </w:tcPr>
          <w:p w14:paraId="2A177F43" w14:textId="77777777" w:rsidR="00240507" w:rsidRPr="00217019" w:rsidRDefault="00240507">
            <w:pPr>
              <w:pStyle w:val="Text1"/>
              <w:spacing w:before="0" w:after="0"/>
              <w:ind w:left="0"/>
              <w:jc w:val="center"/>
              <w:rPr>
                <w:sz w:val="16"/>
                <w:szCs w:val="16"/>
              </w:rPr>
            </w:pPr>
          </w:p>
        </w:tc>
        <w:tc>
          <w:tcPr>
            <w:tcW w:w="490" w:type="pct"/>
            <w:vMerge/>
            <w:shd w:val="clear" w:color="auto" w:fill="auto"/>
          </w:tcPr>
          <w:p w14:paraId="6279EF0D" w14:textId="77777777" w:rsidR="00240507" w:rsidRPr="00217019" w:rsidRDefault="00240507">
            <w:pPr>
              <w:pStyle w:val="Text1"/>
              <w:spacing w:before="0" w:after="0"/>
              <w:ind w:left="0"/>
              <w:jc w:val="center"/>
              <w:rPr>
                <w:sz w:val="16"/>
                <w:szCs w:val="16"/>
              </w:rPr>
            </w:pPr>
          </w:p>
        </w:tc>
        <w:tc>
          <w:tcPr>
            <w:tcW w:w="307" w:type="pct"/>
            <w:vMerge/>
            <w:shd w:val="clear" w:color="auto" w:fill="auto"/>
          </w:tcPr>
          <w:p w14:paraId="7AD4AB06" w14:textId="77777777" w:rsidR="00240507" w:rsidRPr="00217019" w:rsidRDefault="00240507">
            <w:pPr>
              <w:pStyle w:val="Text1"/>
              <w:spacing w:before="0" w:after="0"/>
              <w:ind w:left="0"/>
              <w:jc w:val="center"/>
              <w:rPr>
                <w:sz w:val="16"/>
                <w:szCs w:val="16"/>
              </w:rPr>
            </w:pPr>
          </w:p>
        </w:tc>
        <w:tc>
          <w:tcPr>
            <w:tcW w:w="539" w:type="pct"/>
            <w:shd w:val="clear" w:color="auto" w:fill="auto"/>
          </w:tcPr>
          <w:p w14:paraId="4BB1F532" w14:textId="77777777" w:rsidR="00240507" w:rsidRPr="00217019" w:rsidRDefault="00240507">
            <w:pPr>
              <w:pStyle w:val="Text1"/>
              <w:spacing w:before="0" w:after="0"/>
              <w:ind w:left="0"/>
              <w:jc w:val="center"/>
              <w:rPr>
                <w:sz w:val="16"/>
                <w:szCs w:val="16"/>
              </w:rPr>
            </w:pPr>
            <w:r>
              <w:rPr>
                <w:sz w:val="16"/>
                <w:szCs w:val="16"/>
              </w:rPr>
              <w:t>Přechodové</w:t>
            </w:r>
          </w:p>
        </w:tc>
        <w:tc>
          <w:tcPr>
            <w:tcW w:w="221" w:type="pct"/>
            <w:vMerge/>
            <w:shd w:val="clear" w:color="auto" w:fill="auto"/>
          </w:tcPr>
          <w:p w14:paraId="05186E49" w14:textId="77777777" w:rsidR="00240507" w:rsidRPr="00217019" w:rsidRDefault="00240507">
            <w:pPr>
              <w:pStyle w:val="Text1"/>
              <w:spacing w:before="0" w:after="0"/>
              <w:ind w:left="0"/>
              <w:jc w:val="center"/>
              <w:rPr>
                <w:sz w:val="16"/>
                <w:szCs w:val="16"/>
              </w:rPr>
            </w:pPr>
          </w:p>
        </w:tc>
        <w:tc>
          <w:tcPr>
            <w:tcW w:w="737" w:type="pct"/>
            <w:vMerge/>
            <w:shd w:val="clear" w:color="auto" w:fill="auto"/>
          </w:tcPr>
          <w:p w14:paraId="154BA84F" w14:textId="77777777" w:rsidR="00240507" w:rsidRPr="00217019" w:rsidRDefault="00240507">
            <w:pPr>
              <w:pStyle w:val="Text1"/>
              <w:spacing w:before="0" w:after="0"/>
              <w:ind w:left="0"/>
              <w:jc w:val="center"/>
              <w:rPr>
                <w:sz w:val="16"/>
                <w:szCs w:val="16"/>
              </w:rPr>
            </w:pPr>
          </w:p>
        </w:tc>
        <w:tc>
          <w:tcPr>
            <w:tcW w:w="441" w:type="pct"/>
            <w:vMerge/>
            <w:shd w:val="clear" w:color="auto" w:fill="auto"/>
          </w:tcPr>
          <w:p w14:paraId="1284A49C" w14:textId="77777777" w:rsidR="00240507" w:rsidRPr="00217019" w:rsidRDefault="00240507">
            <w:pPr>
              <w:pStyle w:val="Text1"/>
              <w:spacing w:before="0" w:after="0"/>
              <w:ind w:left="0"/>
              <w:jc w:val="center"/>
              <w:rPr>
                <w:sz w:val="16"/>
                <w:szCs w:val="16"/>
              </w:rPr>
            </w:pPr>
          </w:p>
        </w:tc>
        <w:tc>
          <w:tcPr>
            <w:tcW w:w="515" w:type="pct"/>
            <w:vMerge/>
            <w:shd w:val="clear" w:color="auto" w:fill="auto"/>
          </w:tcPr>
          <w:p w14:paraId="05ABBA36" w14:textId="77777777" w:rsidR="00240507" w:rsidRPr="00217019" w:rsidRDefault="00240507">
            <w:pPr>
              <w:pStyle w:val="Text1"/>
              <w:spacing w:before="0" w:after="0"/>
              <w:ind w:left="0"/>
              <w:jc w:val="center"/>
              <w:rPr>
                <w:sz w:val="16"/>
                <w:szCs w:val="16"/>
              </w:rPr>
            </w:pPr>
          </w:p>
        </w:tc>
        <w:tc>
          <w:tcPr>
            <w:tcW w:w="515" w:type="pct"/>
            <w:vMerge/>
            <w:shd w:val="clear" w:color="auto" w:fill="auto"/>
          </w:tcPr>
          <w:p w14:paraId="28134C50" w14:textId="77777777" w:rsidR="00240507" w:rsidRPr="00217019" w:rsidRDefault="00240507">
            <w:pPr>
              <w:pStyle w:val="Text1"/>
              <w:spacing w:before="0" w:after="0"/>
              <w:ind w:left="0"/>
              <w:jc w:val="center"/>
              <w:rPr>
                <w:sz w:val="16"/>
                <w:szCs w:val="16"/>
              </w:rPr>
            </w:pPr>
          </w:p>
        </w:tc>
        <w:tc>
          <w:tcPr>
            <w:tcW w:w="368" w:type="pct"/>
            <w:vMerge/>
            <w:shd w:val="clear" w:color="auto" w:fill="auto"/>
          </w:tcPr>
          <w:p w14:paraId="080EB536" w14:textId="77777777" w:rsidR="00240507" w:rsidRPr="00217019" w:rsidRDefault="00240507" w:rsidP="00846142">
            <w:pPr>
              <w:pStyle w:val="Text1"/>
              <w:spacing w:before="0" w:after="0"/>
              <w:ind w:left="0"/>
              <w:jc w:val="center"/>
              <w:rPr>
                <w:sz w:val="16"/>
                <w:szCs w:val="16"/>
              </w:rPr>
            </w:pPr>
          </w:p>
        </w:tc>
        <w:tc>
          <w:tcPr>
            <w:tcW w:w="513" w:type="pct"/>
            <w:vMerge/>
            <w:shd w:val="clear" w:color="auto" w:fill="auto"/>
          </w:tcPr>
          <w:p w14:paraId="374A9FA6" w14:textId="77777777" w:rsidR="00240507" w:rsidRPr="00217019" w:rsidRDefault="00240507">
            <w:pPr>
              <w:spacing w:before="0" w:after="0"/>
              <w:jc w:val="center"/>
              <w:rPr>
                <w:sz w:val="16"/>
                <w:szCs w:val="16"/>
              </w:rPr>
            </w:pPr>
          </w:p>
        </w:tc>
      </w:tr>
      <w:tr w:rsidR="00240507" w:rsidRPr="00217019" w14:paraId="74AF0D8C" w14:textId="77777777" w:rsidTr="00846142">
        <w:trPr>
          <w:trHeight w:val="203"/>
        </w:trPr>
        <w:tc>
          <w:tcPr>
            <w:tcW w:w="353" w:type="pct"/>
            <w:vMerge/>
            <w:shd w:val="clear" w:color="auto" w:fill="auto"/>
          </w:tcPr>
          <w:p w14:paraId="347C392F" w14:textId="77777777" w:rsidR="00240507" w:rsidRPr="00217019" w:rsidRDefault="00240507">
            <w:pPr>
              <w:pStyle w:val="Text1"/>
              <w:spacing w:before="0" w:after="0"/>
              <w:ind w:left="0"/>
              <w:jc w:val="center"/>
              <w:rPr>
                <w:sz w:val="16"/>
                <w:szCs w:val="16"/>
              </w:rPr>
            </w:pPr>
          </w:p>
        </w:tc>
        <w:tc>
          <w:tcPr>
            <w:tcW w:w="490" w:type="pct"/>
            <w:vMerge/>
            <w:shd w:val="clear" w:color="auto" w:fill="auto"/>
          </w:tcPr>
          <w:p w14:paraId="1CAA7CFE" w14:textId="77777777" w:rsidR="00240507" w:rsidRPr="00217019" w:rsidRDefault="00240507">
            <w:pPr>
              <w:pStyle w:val="Text1"/>
              <w:spacing w:before="0" w:after="0"/>
              <w:ind w:left="0"/>
              <w:jc w:val="center"/>
              <w:rPr>
                <w:sz w:val="16"/>
                <w:szCs w:val="16"/>
              </w:rPr>
            </w:pPr>
          </w:p>
        </w:tc>
        <w:tc>
          <w:tcPr>
            <w:tcW w:w="307" w:type="pct"/>
            <w:vMerge/>
            <w:shd w:val="clear" w:color="auto" w:fill="auto"/>
          </w:tcPr>
          <w:p w14:paraId="5389E999" w14:textId="77777777" w:rsidR="00240507" w:rsidRPr="00217019" w:rsidRDefault="00240507">
            <w:pPr>
              <w:pStyle w:val="Text1"/>
              <w:spacing w:before="0" w:after="0"/>
              <w:ind w:left="0"/>
              <w:jc w:val="center"/>
              <w:rPr>
                <w:sz w:val="16"/>
                <w:szCs w:val="16"/>
              </w:rPr>
            </w:pPr>
          </w:p>
        </w:tc>
        <w:tc>
          <w:tcPr>
            <w:tcW w:w="539" w:type="pct"/>
            <w:shd w:val="clear" w:color="auto" w:fill="auto"/>
          </w:tcPr>
          <w:p w14:paraId="6CD37DCD" w14:textId="77777777" w:rsidR="00240507" w:rsidRPr="00217019" w:rsidRDefault="00240507">
            <w:pPr>
              <w:pStyle w:val="Text1"/>
              <w:spacing w:before="0" w:after="0"/>
              <w:ind w:left="0"/>
              <w:jc w:val="center"/>
              <w:rPr>
                <w:sz w:val="16"/>
                <w:szCs w:val="16"/>
              </w:rPr>
            </w:pPr>
            <w:r>
              <w:rPr>
                <w:sz w:val="16"/>
                <w:szCs w:val="16"/>
              </w:rPr>
              <w:t>Více rozvinuté</w:t>
            </w:r>
          </w:p>
        </w:tc>
        <w:tc>
          <w:tcPr>
            <w:tcW w:w="221" w:type="pct"/>
            <w:vMerge/>
            <w:shd w:val="clear" w:color="auto" w:fill="auto"/>
          </w:tcPr>
          <w:p w14:paraId="088E1EE8" w14:textId="77777777" w:rsidR="00240507" w:rsidRPr="00217019" w:rsidRDefault="00240507">
            <w:pPr>
              <w:pStyle w:val="Text1"/>
              <w:spacing w:before="0" w:after="0"/>
              <w:ind w:left="0"/>
              <w:jc w:val="center"/>
              <w:rPr>
                <w:sz w:val="16"/>
                <w:szCs w:val="16"/>
              </w:rPr>
            </w:pPr>
          </w:p>
        </w:tc>
        <w:tc>
          <w:tcPr>
            <w:tcW w:w="737" w:type="pct"/>
            <w:vMerge/>
            <w:shd w:val="clear" w:color="auto" w:fill="auto"/>
          </w:tcPr>
          <w:p w14:paraId="4F446074" w14:textId="77777777" w:rsidR="00240507" w:rsidRPr="00217019" w:rsidRDefault="00240507">
            <w:pPr>
              <w:pStyle w:val="Text1"/>
              <w:spacing w:before="0" w:after="0"/>
              <w:ind w:left="0"/>
              <w:jc w:val="center"/>
              <w:rPr>
                <w:sz w:val="16"/>
                <w:szCs w:val="16"/>
              </w:rPr>
            </w:pPr>
          </w:p>
        </w:tc>
        <w:tc>
          <w:tcPr>
            <w:tcW w:w="441" w:type="pct"/>
            <w:vMerge/>
            <w:shd w:val="clear" w:color="auto" w:fill="auto"/>
          </w:tcPr>
          <w:p w14:paraId="0D35287F" w14:textId="77777777" w:rsidR="00240507" w:rsidRPr="00217019" w:rsidRDefault="00240507">
            <w:pPr>
              <w:pStyle w:val="Text1"/>
              <w:spacing w:before="0" w:after="0"/>
              <w:ind w:left="0"/>
              <w:jc w:val="center"/>
              <w:rPr>
                <w:sz w:val="16"/>
                <w:szCs w:val="16"/>
              </w:rPr>
            </w:pPr>
          </w:p>
        </w:tc>
        <w:tc>
          <w:tcPr>
            <w:tcW w:w="515" w:type="pct"/>
            <w:vMerge/>
            <w:shd w:val="clear" w:color="auto" w:fill="auto"/>
          </w:tcPr>
          <w:p w14:paraId="4B5F4842" w14:textId="77777777" w:rsidR="00240507" w:rsidRPr="00217019" w:rsidRDefault="00240507">
            <w:pPr>
              <w:pStyle w:val="Text1"/>
              <w:spacing w:before="0" w:after="0"/>
              <w:ind w:left="0"/>
              <w:jc w:val="center"/>
              <w:rPr>
                <w:sz w:val="16"/>
                <w:szCs w:val="16"/>
              </w:rPr>
            </w:pPr>
          </w:p>
        </w:tc>
        <w:tc>
          <w:tcPr>
            <w:tcW w:w="515" w:type="pct"/>
            <w:vMerge/>
            <w:shd w:val="clear" w:color="auto" w:fill="auto"/>
          </w:tcPr>
          <w:p w14:paraId="2163E7B1" w14:textId="77777777" w:rsidR="00240507" w:rsidRPr="00217019" w:rsidRDefault="00240507">
            <w:pPr>
              <w:pStyle w:val="Text1"/>
              <w:spacing w:before="0" w:after="0"/>
              <w:ind w:left="0"/>
              <w:jc w:val="center"/>
              <w:rPr>
                <w:sz w:val="16"/>
                <w:szCs w:val="16"/>
              </w:rPr>
            </w:pPr>
          </w:p>
        </w:tc>
        <w:tc>
          <w:tcPr>
            <w:tcW w:w="368" w:type="pct"/>
            <w:vMerge/>
            <w:shd w:val="clear" w:color="auto" w:fill="auto"/>
          </w:tcPr>
          <w:p w14:paraId="1EBEA23E" w14:textId="77777777" w:rsidR="00240507" w:rsidRPr="00217019" w:rsidRDefault="00240507" w:rsidP="00846142">
            <w:pPr>
              <w:pStyle w:val="Text1"/>
              <w:spacing w:before="0" w:after="0"/>
              <w:ind w:left="0"/>
              <w:jc w:val="center"/>
              <w:rPr>
                <w:sz w:val="16"/>
                <w:szCs w:val="16"/>
              </w:rPr>
            </w:pPr>
          </w:p>
        </w:tc>
        <w:tc>
          <w:tcPr>
            <w:tcW w:w="513" w:type="pct"/>
            <w:vMerge/>
            <w:shd w:val="clear" w:color="auto" w:fill="auto"/>
          </w:tcPr>
          <w:p w14:paraId="1262D5C1" w14:textId="77777777" w:rsidR="00240507" w:rsidRPr="00217019" w:rsidRDefault="00240507">
            <w:pPr>
              <w:spacing w:before="0" w:after="0"/>
              <w:jc w:val="center"/>
              <w:rPr>
                <w:sz w:val="16"/>
                <w:szCs w:val="16"/>
              </w:rPr>
            </w:pPr>
          </w:p>
        </w:tc>
      </w:tr>
      <w:tr w:rsidR="00741AD1" w:rsidRPr="00217019" w14:paraId="5EA9A18A" w14:textId="77777777" w:rsidTr="00846142">
        <w:trPr>
          <w:trHeight w:val="124"/>
        </w:trPr>
        <w:tc>
          <w:tcPr>
            <w:tcW w:w="353" w:type="pct"/>
            <w:vMerge w:val="restart"/>
            <w:shd w:val="clear" w:color="auto" w:fill="auto"/>
          </w:tcPr>
          <w:p w14:paraId="58206CE4" w14:textId="10463146" w:rsidR="00741AD1" w:rsidRPr="00217019" w:rsidRDefault="00741AD1" w:rsidP="00776127">
            <w:pPr>
              <w:pStyle w:val="Text1"/>
              <w:spacing w:before="0" w:after="0"/>
              <w:ind w:left="0"/>
              <w:jc w:val="center"/>
              <w:rPr>
                <w:sz w:val="16"/>
                <w:szCs w:val="16"/>
              </w:rPr>
            </w:pPr>
            <w:r>
              <w:rPr>
                <w:sz w:val="16"/>
                <w:szCs w:val="16"/>
              </w:rPr>
              <w:t>4</w:t>
            </w:r>
          </w:p>
        </w:tc>
        <w:tc>
          <w:tcPr>
            <w:tcW w:w="490" w:type="pct"/>
            <w:vMerge w:val="restart"/>
            <w:shd w:val="clear" w:color="auto" w:fill="auto"/>
          </w:tcPr>
          <w:p w14:paraId="6EFE514C" w14:textId="6FDD0446" w:rsidR="00741AD1" w:rsidRPr="00217019" w:rsidRDefault="00741AD1" w:rsidP="00776127">
            <w:pPr>
              <w:pStyle w:val="Text1"/>
              <w:spacing w:before="0" w:after="0"/>
              <w:ind w:left="0"/>
              <w:jc w:val="center"/>
              <w:rPr>
                <w:sz w:val="16"/>
                <w:szCs w:val="16"/>
              </w:rPr>
            </w:pPr>
            <w:r>
              <w:rPr>
                <w:sz w:val="16"/>
                <w:szCs w:val="16"/>
              </w:rPr>
              <w:t>4</w:t>
            </w:r>
            <w:r w:rsidRPr="00217019">
              <w:rPr>
                <w:sz w:val="16"/>
                <w:szCs w:val="16"/>
              </w:rPr>
              <w:t>.1</w:t>
            </w:r>
          </w:p>
        </w:tc>
        <w:tc>
          <w:tcPr>
            <w:tcW w:w="307" w:type="pct"/>
            <w:vMerge w:val="restart"/>
            <w:shd w:val="clear" w:color="auto" w:fill="auto"/>
          </w:tcPr>
          <w:p w14:paraId="2D81D516" w14:textId="0CF9D3F7" w:rsidR="00741AD1" w:rsidRPr="00217019" w:rsidRDefault="00741AD1" w:rsidP="00776127">
            <w:pPr>
              <w:pStyle w:val="Text1"/>
              <w:spacing w:before="0" w:after="0"/>
              <w:ind w:left="0"/>
              <w:jc w:val="center"/>
              <w:rPr>
                <w:sz w:val="16"/>
                <w:szCs w:val="16"/>
              </w:rPr>
            </w:pPr>
            <w:r w:rsidRPr="00217019">
              <w:rPr>
                <w:sz w:val="16"/>
                <w:szCs w:val="16"/>
              </w:rPr>
              <w:t>ESF+</w:t>
            </w:r>
          </w:p>
        </w:tc>
        <w:tc>
          <w:tcPr>
            <w:tcW w:w="539" w:type="pct"/>
            <w:shd w:val="clear" w:color="auto" w:fill="auto"/>
          </w:tcPr>
          <w:p w14:paraId="68D865DC" w14:textId="2C9E42B7" w:rsidR="00741AD1" w:rsidRDefault="00741AD1" w:rsidP="006E51E0">
            <w:pPr>
              <w:pStyle w:val="Text1"/>
              <w:spacing w:before="0" w:after="0"/>
              <w:ind w:left="0"/>
              <w:jc w:val="center"/>
              <w:rPr>
                <w:sz w:val="16"/>
                <w:szCs w:val="16"/>
              </w:rPr>
            </w:pPr>
            <w:r>
              <w:rPr>
                <w:sz w:val="16"/>
                <w:szCs w:val="16"/>
              </w:rPr>
              <w:t>Méně rozvinuté</w:t>
            </w:r>
          </w:p>
        </w:tc>
        <w:tc>
          <w:tcPr>
            <w:tcW w:w="221" w:type="pct"/>
            <w:vMerge w:val="restart"/>
            <w:shd w:val="clear" w:color="auto" w:fill="auto"/>
          </w:tcPr>
          <w:p w14:paraId="50C8A3F4" w14:textId="0C9B3695" w:rsidR="00741AD1" w:rsidRPr="00217019" w:rsidRDefault="00741AD1" w:rsidP="006E51E0">
            <w:pPr>
              <w:pStyle w:val="Text1"/>
              <w:spacing w:before="0" w:after="0"/>
              <w:ind w:left="0"/>
              <w:jc w:val="center"/>
              <w:rPr>
                <w:sz w:val="16"/>
                <w:szCs w:val="16"/>
              </w:rPr>
            </w:pPr>
            <w:r w:rsidRPr="00741AD1">
              <w:rPr>
                <w:sz w:val="16"/>
                <w:szCs w:val="16"/>
              </w:rPr>
              <w:t>EMCR10</w:t>
            </w:r>
          </w:p>
        </w:tc>
        <w:tc>
          <w:tcPr>
            <w:tcW w:w="737" w:type="pct"/>
            <w:vMerge w:val="restart"/>
            <w:shd w:val="clear" w:color="auto" w:fill="auto"/>
          </w:tcPr>
          <w:p w14:paraId="3C46AB39" w14:textId="3D25312B" w:rsidR="00741AD1" w:rsidRPr="00217019" w:rsidRDefault="00741AD1">
            <w:pPr>
              <w:pStyle w:val="Text1"/>
              <w:spacing w:before="0" w:after="0"/>
              <w:ind w:left="0"/>
              <w:jc w:val="center"/>
              <w:rPr>
                <w:sz w:val="16"/>
                <w:szCs w:val="16"/>
              </w:rPr>
            </w:pPr>
            <w:r w:rsidRPr="00741AD1">
              <w:rPr>
                <w:sz w:val="16"/>
                <w:szCs w:val="16"/>
              </w:rPr>
              <w:t>Počet koncových příjemců, kterým byla poskytnuta materiální pomoc</w:t>
            </w:r>
          </w:p>
        </w:tc>
        <w:tc>
          <w:tcPr>
            <w:tcW w:w="441" w:type="pct"/>
            <w:vMerge w:val="restart"/>
            <w:shd w:val="clear" w:color="auto" w:fill="auto"/>
          </w:tcPr>
          <w:p w14:paraId="7E236C8A" w14:textId="67AE3AF8" w:rsidR="00741AD1" w:rsidRPr="00217019" w:rsidRDefault="00776127">
            <w:pPr>
              <w:pStyle w:val="Text1"/>
              <w:spacing w:before="0" w:after="0"/>
              <w:ind w:left="0"/>
              <w:jc w:val="center"/>
              <w:rPr>
                <w:sz w:val="16"/>
                <w:szCs w:val="16"/>
              </w:rPr>
            </w:pPr>
            <w:r>
              <w:rPr>
                <w:sz w:val="16"/>
                <w:szCs w:val="16"/>
              </w:rPr>
              <w:t>osoby</w:t>
            </w:r>
          </w:p>
        </w:tc>
        <w:tc>
          <w:tcPr>
            <w:tcW w:w="515" w:type="pct"/>
            <w:vMerge w:val="restart"/>
            <w:shd w:val="clear" w:color="auto" w:fill="auto"/>
          </w:tcPr>
          <w:p w14:paraId="3007EB3C" w14:textId="6FBC564D" w:rsidR="00741AD1" w:rsidRPr="00217019" w:rsidRDefault="00776127">
            <w:pPr>
              <w:pStyle w:val="Text1"/>
              <w:spacing w:before="0" w:after="0"/>
              <w:ind w:left="0"/>
              <w:jc w:val="center"/>
              <w:rPr>
                <w:sz w:val="16"/>
                <w:szCs w:val="16"/>
              </w:rPr>
            </w:pPr>
            <w:r>
              <w:rPr>
                <w:sz w:val="16"/>
                <w:szCs w:val="16"/>
              </w:rPr>
              <w:t>50 436</w:t>
            </w:r>
          </w:p>
        </w:tc>
        <w:tc>
          <w:tcPr>
            <w:tcW w:w="515" w:type="pct"/>
            <w:vMerge w:val="restart"/>
            <w:shd w:val="clear" w:color="auto" w:fill="auto"/>
          </w:tcPr>
          <w:p w14:paraId="3AD83570" w14:textId="7887D075" w:rsidR="00741AD1" w:rsidRPr="00217019" w:rsidRDefault="00776127">
            <w:pPr>
              <w:pStyle w:val="Text1"/>
              <w:spacing w:before="0" w:after="0"/>
              <w:ind w:left="0"/>
              <w:jc w:val="center"/>
              <w:rPr>
                <w:sz w:val="16"/>
                <w:szCs w:val="16"/>
              </w:rPr>
            </w:pPr>
            <w:r>
              <w:rPr>
                <w:sz w:val="16"/>
                <w:szCs w:val="16"/>
              </w:rPr>
              <w:t>2020</w:t>
            </w:r>
          </w:p>
        </w:tc>
        <w:tc>
          <w:tcPr>
            <w:tcW w:w="368" w:type="pct"/>
            <w:vMerge w:val="restart"/>
            <w:shd w:val="clear" w:color="auto" w:fill="auto"/>
          </w:tcPr>
          <w:p w14:paraId="1386DEF5" w14:textId="711E5D20" w:rsidR="00741AD1" w:rsidRPr="00217019" w:rsidRDefault="00776127">
            <w:pPr>
              <w:pStyle w:val="Text1"/>
              <w:spacing w:before="0" w:after="0"/>
              <w:ind w:left="0"/>
              <w:jc w:val="center"/>
              <w:rPr>
                <w:sz w:val="16"/>
                <w:szCs w:val="16"/>
              </w:rPr>
            </w:pPr>
            <w:r>
              <w:rPr>
                <w:sz w:val="16"/>
                <w:szCs w:val="16"/>
              </w:rPr>
              <w:t>příjemce</w:t>
            </w:r>
          </w:p>
        </w:tc>
        <w:tc>
          <w:tcPr>
            <w:tcW w:w="513" w:type="pct"/>
            <w:vMerge w:val="restart"/>
            <w:shd w:val="clear" w:color="auto" w:fill="auto"/>
          </w:tcPr>
          <w:p w14:paraId="38242B9B" w14:textId="77777777" w:rsidR="00741AD1" w:rsidRPr="00217019" w:rsidRDefault="00741AD1">
            <w:pPr>
              <w:spacing w:before="0" w:after="0"/>
              <w:jc w:val="center"/>
              <w:rPr>
                <w:sz w:val="16"/>
                <w:szCs w:val="16"/>
              </w:rPr>
            </w:pPr>
          </w:p>
        </w:tc>
      </w:tr>
      <w:tr w:rsidR="00741AD1" w:rsidRPr="00217019" w14:paraId="406DF131" w14:textId="77777777" w:rsidTr="00846142">
        <w:trPr>
          <w:trHeight w:val="124"/>
        </w:trPr>
        <w:tc>
          <w:tcPr>
            <w:tcW w:w="353" w:type="pct"/>
            <w:vMerge/>
            <w:shd w:val="clear" w:color="auto" w:fill="auto"/>
          </w:tcPr>
          <w:p w14:paraId="096CBE53" w14:textId="77777777" w:rsidR="00741AD1" w:rsidRPr="00217019" w:rsidRDefault="00741AD1" w:rsidP="00741AD1">
            <w:pPr>
              <w:pStyle w:val="Text1"/>
              <w:spacing w:before="0" w:after="0"/>
              <w:ind w:left="0"/>
              <w:jc w:val="center"/>
              <w:rPr>
                <w:sz w:val="16"/>
                <w:szCs w:val="16"/>
              </w:rPr>
            </w:pPr>
          </w:p>
        </w:tc>
        <w:tc>
          <w:tcPr>
            <w:tcW w:w="490" w:type="pct"/>
            <w:vMerge/>
            <w:shd w:val="clear" w:color="auto" w:fill="auto"/>
          </w:tcPr>
          <w:p w14:paraId="2BCE39BD" w14:textId="77777777" w:rsidR="00741AD1" w:rsidRPr="00217019" w:rsidRDefault="00741AD1" w:rsidP="00741AD1">
            <w:pPr>
              <w:pStyle w:val="Text1"/>
              <w:spacing w:before="0" w:after="0"/>
              <w:ind w:left="0"/>
              <w:jc w:val="center"/>
              <w:rPr>
                <w:sz w:val="16"/>
                <w:szCs w:val="16"/>
              </w:rPr>
            </w:pPr>
          </w:p>
        </w:tc>
        <w:tc>
          <w:tcPr>
            <w:tcW w:w="307" w:type="pct"/>
            <w:vMerge/>
            <w:shd w:val="clear" w:color="auto" w:fill="auto"/>
          </w:tcPr>
          <w:p w14:paraId="2189DB5B" w14:textId="77777777" w:rsidR="00741AD1" w:rsidRPr="00217019" w:rsidRDefault="00741AD1" w:rsidP="00741AD1">
            <w:pPr>
              <w:pStyle w:val="Text1"/>
              <w:spacing w:before="0" w:after="0"/>
              <w:ind w:left="0"/>
              <w:jc w:val="center"/>
              <w:rPr>
                <w:sz w:val="16"/>
                <w:szCs w:val="16"/>
              </w:rPr>
            </w:pPr>
          </w:p>
        </w:tc>
        <w:tc>
          <w:tcPr>
            <w:tcW w:w="539" w:type="pct"/>
            <w:shd w:val="clear" w:color="auto" w:fill="auto"/>
            <w:vAlign w:val="center"/>
          </w:tcPr>
          <w:p w14:paraId="40B107C7" w14:textId="4E722B1D" w:rsidR="00741AD1" w:rsidRDefault="00741AD1" w:rsidP="00741AD1">
            <w:pPr>
              <w:pStyle w:val="Text1"/>
              <w:spacing w:before="0" w:after="0"/>
              <w:ind w:left="0"/>
              <w:jc w:val="center"/>
              <w:rPr>
                <w:sz w:val="16"/>
                <w:szCs w:val="16"/>
              </w:rPr>
            </w:pPr>
            <w:r>
              <w:rPr>
                <w:sz w:val="16"/>
                <w:szCs w:val="16"/>
              </w:rPr>
              <w:t>Přechodové</w:t>
            </w:r>
          </w:p>
        </w:tc>
        <w:tc>
          <w:tcPr>
            <w:tcW w:w="221" w:type="pct"/>
            <w:vMerge/>
            <w:shd w:val="clear" w:color="auto" w:fill="auto"/>
          </w:tcPr>
          <w:p w14:paraId="62842F56" w14:textId="77777777" w:rsidR="00741AD1" w:rsidRPr="00217019" w:rsidRDefault="00741AD1" w:rsidP="00741AD1">
            <w:pPr>
              <w:pStyle w:val="Text1"/>
              <w:spacing w:before="0" w:after="0"/>
              <w:ind w:left="0"/>
              <w:jc w:val="center"/>
              <w:rPr>
                <w:sz w:val="16"/>
                <w:szCs w:val="16"/>
              </w:rPr>
            </w:pPr>
          </w:p>
        </w:tc>
        <w:tc>
          <w:tcPr>
            <w:tcW w:w="737" w:type="pct"/>
            <w:vMerge/>
            <w:shd w:val="clear" w:color="auto" w:fill="auto"/>
          </w:tcPr>
          <w:p w14:paraId="0418F27A" w14:textId="77777777" w:rsidR="00741AD1" w:rsidRPr="00217019" w:rsidRDefault="00741AD1" w:rsidP="00741AD1">
            <w:pPr>
              <w:pStyle w:val="Text1"/>
              <w:spacing w:before="0" w:after="0"/>
              <w:ind w:left="0"/>
              <w:jc w:val="center"/>
              <w:rPr>
                <w:sz w:val="16"/>
                <w:szCs w:val="16"/>
              </w:rPr>
            </w:pPr>
          </w:p>
        </w:tc>
        <w:tc>
          <w:tcPr>
            <w:tcW w:w="441" w:type="pct"/>
            <w:vMerge/>
            <w:shd w:val="clear" w:color="auto" w:fill="auto"/>
          </w:tcPr>
          <w:p w14:paraId="4C1AEBF1" w14:textId="77777777" w:rsidR="00741AD1" w:rsidRPr="00217019" w:rsidRDefault="00741AD1" w:rsidP="00741AD1">
            <w:pPr>
              <w:pStyle w:val="Text1"/>
              <w:spacing w:before="0" w:after="0"/>
              <w:ind w:left="0"/>
              <w:jc w:val="center"/>
              <w:rPr>
                <w:sz w:val="16"/>
                <w:szCs w:val="16"/>
              </w:rPr>
            </w:pPr>
          </w:p>
        </w:tc>
        <w:tc>
          <w:tcPr>
            <w:tcW w:w="515" w:type="pct"/>
            <w:vMerge/>
            <w:shd w:val="clear" w:color="auto" w:fill="auto"/>
          </w:tcPr>
          <w:p w14:paraId="3FDA4A2D" w14:textId="77777777" w:rsidR="00741AD1" w:rsidRPr="00217019" w:rsidRDefault="00741AD1" w:rsidP="00741AD1">
            <w:pPr>
              <w:pStyle w:val="Text1"/>
              <w:spacing w:before="0" w:after="0"/>
              <w:ind w:left="0"/>
              <w:jc w:val="center"/>
              <w:rPr>
                <w:sz w:val="16"/>
                <w:szCs w:val="16"/>
              </w:rPr>
            </w:pPr>
          </w:p>
        </w:tc>
        <w:tc>
          <w:tcPr>
            <w:tcW w:w="515" w:type="pct"/>
            <w:vMerge/>
            <w:shd w:val="clear" w:color="auto" w:fill="auto"/>
          </w:tcPr>
          <w:p w14:paraId="345C8115" w14:textId="77777777" w:rsidR="00741AD1" w:rsidRPr="00217019" w:rsidRDefault="00741AD1" w:rsidP="00741AD1">
            <w:pPr>
              <w:pStyle w:val="Text1"/>
              <w:spacing w:before="0" w:after="0"/>
              <w:ind w:left="0"/>
              <w:jc w:val="center"/>
              <w:rPr>
                <w:sz w:val="16"/>
                <w:szCs w:val="16"/>
              </w:rPr>
            </w:pPr>
          </w:p>
        </w:tc>
        <w:tc>
          <w:tcPr>
            <w:tcW w:w="368" w:type="pct"/>
            <w:vMerge/>
            <w:shd w:val="clear" w:color="auto" w:fill="auto"/>
            <w:vAlign w:val="center"/>
          </w:tcPr>
          <w:p w14:paraId="5BD0C936" w14:textId="77777777" w:rsidR="00741AD1" w:rsidRPr="00217019" w:rsidRDefault="00741AD1" w:rsidP="00741AD1">
            <w:pPr>
              <w:pStyle w:val="Text1"/>
              <w:spacing w:before="0" w:after="0" w:line="480" w:lineRule="auto"/>
              <w:ind w:left="0"/>
              <w:jc w:val="center"/>
              <w:rPr>
                <w:sz w:val="16"/>
                <w:szCs w:val="16"/>
              </w:rPr>
            </w:pPr>
          </w:p>
        </w:tc>
        <w:tc>
          <w:tcPr>
            <w:tcW w:w="513" w:type="pct"/>
            <w:vMerge/>
            <w:shd w:val="clear" w:color="auto" w:fill="auto"/>
          </w:tcPr>
          <w:p w14:paraId="73C3FA80" w14:textId="77777777" w:rsidR="00741AD1" w:rsidRPr="00217019" w:rsidRDefault="00741AD1" w:rsidP="00741AD1">
            <w:pPr>
              <w:spacing w:before="0" w:after="0"/>
              <w:jc w:val="center"/>
              <w:rPr>
                <w:sz w:val="16"/>
                <w:szCs w:val="16"/>
              </w:rPr>
            </w:pPr>
          </w:p>
        </w:tc>
      </w:tr>
      <w:tr w:rsidR="00741AD1" w:rsidRPr="00217019" w14:paraId="0AC565F3" w14:textId="77777777" w:rsidTr="00846142">
        <w:trPr>
          <w:trHeight w:val="124"/>
        </w:trPr>
        <w:tc>
          <w:tcPr>
            <w:tcW w:w="353" w:type="pct"/>
            <w:vMerge/>
            <w:shd w:val="clear" w:color="auto" w:fill="auto"/>
          </w:tcPr>
          <w:p w14:paraId="54CAC5D5" w14:textId="77777777" w:rsidR="00741AD1" w:rsidRPr="00217019" w:rsidRDefault="00741AD1" w:rsidP="00741AD1">
            <w:pPr>
              <w:pStyle w:val="Text1"/>
              <w:spacing w:before="0" w:after="0"/>
              <w:ind w:left="0"/>
              <w:jc w:val="center"/>
              <w:rPr>
                <w:sz w:val="16"/>
                <w:szCs w:val="16"/>
              </w:rPr>
            </w:pPr>
          </w:p>
        </w:tc>
        <w:tc>
          <w:tcPr>
            <w:tcW w:w="490" w:type="pct"/>
            <w:vMerge/>
            <w:shd w:val="clear" w:color="auto" w:fill="auto"/>
          </w:tcPr>
          <w:p w14:paraId="02145ED7" w14:textId="77777777" w:rsidR="00741AD1" w:rsidRPr="00217019" w:rsidRDefault="00741AD1" w:rsidP="00741AD1">
            <w:pPr>
              <w:pStyle w:val="Text1"/>
              <w:spacing w:before="0" w:after="0"/>
              <w:ind w:left="0"/>
              <w:jc w:val="center"/>
              <w:rPr>
                <w:sz w:val="16"/>
                <w:szCs w:val="16"/>
              </w:rPr>
            </w:pPr>
          </w:p>
        </w:tc>
        <w:tc>
          <w:tcPr>
            <w:tcW w:w="307" w:type="pct"/>
            <w:vMerge/>
            <w:shd w:val="clear" w:color="auto" w:fill="auto"/>
          </w:tcPr>
          <w:p w14:paraId="62870524" w14:textId="77777777" w:rsidR="00741AD1" w:rsidRPr="00217019" w:rsidRDefault="00741AD1" w:rsidP="00741AD1">
            <w:pPr>
              <w:pStyle w:val="Text1"/>
              <w:spacing w:before="0" w:after="0"/>
              <w:ind w:left="0"/>
              <w:jc w:val="center"/>
              <w:rPr>
                <w:sz w:val="16"/>
                <w:szCs w:val="16"/>
              </w:rPr>
            </w:pPr>
          </w:p>
        </w:tc>
        <w:tc>
          <w:tcPr>
            <w:tcW w:w="539" w:type="pct"/>
            <w:shd w:val="clear" w:color="auto" w:fill="auto"/>
            <w:vAlign w:val="center"/>
          </w:tcPr>
          <w:p w14:paraId="70DD2845" w14:textId="0CECE010" w:rsidR="00741AD1" w:rsidRDefault="00741AD1" w:rsidP="00741AD1">
            <w:pPr>
              <w:pStyle w:val="Text1"/>
              <w:spacing w:before="0" w:after="0"/>
              <w:ind w:left="0"/>
              <w:jc w:val="center"/>
              <w:rPr>
                <w:sz w:val="16"/>
                <w:szCs w:val="16"/>
              </w:rPr>
            </w:pPr>
            <w:r>
              <w:rPr>
                <w:sz w:val="16"/>
                <w:szCs w:val="16"/>
              </w:rPr>
              <w:t>Více rozvinuté</w:t>
            </w:r>
          </w:p>
        </w:tc>
        <w:tc>
          <w:tcPr>
            <w:tcW w:w="221" w:type="pct"/>
            <w:vMerge/>
            <w:shd w:val="clear" w:color="auto" w:fill="auto"/>
          </w:tcPr>
          <w:p w14:paraId="6F5EC903" w14:textId="77777777" w:rsidR="00741AD1" w:rsidRPr="00217019" w:rsidRDefault="00741AD1" w:rsidP="00741AD1">
            <w:pPr>
              <w:pStyle w:val="Text1"/>
              <w:spacing w:before="0" w:after="0"/>
              <w:ind w:left="0"/>
              <w:jc w:val="center"/>
              <w:rPr>
                <w:sz w:val="16"/>
                <w:szCs w:val="16"/>
              </w:rPr>
            </w:pPr>
          </w:p>
        </w:tc>
        <w:tc>
          <w:tcPr>
            <w:tcW w:w="737" w:type="pct"/>
            <w:vMerge/>
            <w:shd w:val="clear" w:color="auto" w:fill="auto"/>
          </w:tcPr>
          <w:p w14:paraId="2252724D" w14:textId="77777777" w:rsidR="00741AD1" w:rsidRPr="00217019" w:rsidRDefault="00741AD1" w:rsidP="00741AD1">
            <w:pPr>
              <w:pStyle w:val="Text1"/>
              <w:spacing w:before="0" w:after="0"/>
              <w:ind w:left="0"/>
              <w:jc w:val="center"/>
              <w:rPr>
                <w:sz w:val="16"/>
                <w:szCs w:val="16"/>
              </w:rPr>
            </w:pPr>
          </w:p>
        </w:tc>
        <w:tc>
          <w:tcPr>
            <w:tcW w:w="441" w:type="pct"/>
            <w:vMerge/>
            <w:shd w:val="clear" w:color="auto" w:fill="auto"/>
          </w:tcPr>
          <w:p w14:paraId="4FF7B157" w14:textId="77777777" w:rsidR="00741AD1" w:rsidRPr="00217019" w:rsidRDefault="00741AD1" w:rsidP="00741AD1">
            <w:pPr>
              <w:pStyle w:val="Text1"/>
              <w:spacing w:before="0" w:after="0"/>
              <w:ind w:left="0"/>
              <w:jc w:val="center"/>
              <w:rPr>
                <w:sz w:val="16"/>
                <w:szCs w:val="16"/>
              </w:rPr>
            </w:pPr>
          </w:p>
        </w:tc>
        <w:tc>
          <w:tcPr>
            <w:tcW w:w="515" w:type="pct"/>
            <w:vMerge/>
            <w:shd w:val="clear" w:color="auto" w:fill="auto"/>
          </w:tcPr>
          <w:p w14:paraId="6C5B2760" w14:textId="77777777" w:rsidR="00741AD1" w:rsidRPr="00217019" w:rsidRDefault="00741AD1" w:rsidP="00741AD1">
            <w:pPr>
              <w:pStyle w:val="Text1"/>
              <w:spacing w:before="0" w:after="0"/>
              <w:ind w:left="0"/>
              <w:jc w:val="center"/>
              <w:rPr>
                <w:sz w:val="16"/>
                <w:szCs w:val="16"/>
              </w:rPr>
            </w:pPr>
          </w:p>
        </w:tc>
        <w:tc>
          <w:tcPr>
            <w:tcW w:w="515" w:type="pct"/>
            <w:vMerge/>
            <w:shd w:val="clear" w:color="auto" w:fill="auto"/>
          </w:tcPr>
          <w:p w14:paraId="000286BD" w14:textId="77777777" w:rsidR="00741AD1" w:rsidRPr="00217019" w:rsidRDefault="00741AD1" w:rsidP="00741AD1">
            <w:pPr>
              <w:pStyle w:val="Text1"/>
              <w:spacing w:before="0" w:after="0"/>
              <w:ind w:left="0"/>
              <w:jc w:val="center"/>
              <w:rPr>
                <w:sz w:val="16"/>
                <w:szCs w:val="16"/>
              </w:rPr>
            </w:pPr>
          </w:p>
        </w:tc>
        <w:tc>
          <w:tcPr>
            <w:tcW w:w="368" w:type="pct"/>
            <w:vMerge/>
            <w:shd w:val="clear" w:color="auto" w:fill="auto"/>
            <w:vAlign w:val="center"/>
          </w:tcPr>
          <w:p w14:paraId="7BF7B3AF" w14:textId="77777777" w:rsidR="00741AD1" w:rsidRPr="00217019" w:rsidRDefault="00741AD1" w:rsidP="00741AD1">
            <w:pPr>
              <w:pStyle w:val="Text1"/>
              <w:spacing w:before="0" w:after="0" w:line="480" w:lineRule="auto"/>
              <w:ind w:left="0"/>
              <w:jc w:val="center"/>
              <w:rPr>
                <w:sz w:val="16"/>
                <w:szCs w:val="16"/>
              </w:rPr>
            </w:pPr>
          </w:p>
        </w:tc>
        <w:tc>
          <w:tcPr>
            <w:tcW w:w="513" w:type="pct"/>
            <w:vMerge/>
            <w:shd w:val="clear" w:color="auto" w:fill="auto"/>
          </w:tcPr>
          <w:p w14:paraId="68B53529" w14:textId="77777777" w:rsidR="00741AD1" w:rsidRPr="00217019" w:rsidRDefault="00741AD1" w:rsidP="00741AD1">
            <w:pPr>
              <w:spacing w:before="0" w:after="0"/>
              <w:jc w:val="center"/>
              <w:rPr>
                <w:sz w:val="16"/>
                <w:szCs w:val="16"/>
              </w:rPr>
            </w:pPr>
          </w:p>
        </w:tc>
      </w:tr>
    </w:tbl>
    <w:p w14:paraId="7476B528" w14:textId="77777777" w:rsidR="00BA6B36" w:rsidRDefault="00BA6B36" w:rsidP="007A12E2">
      <w:pPr>
        <w:spacing w:before="0"/>
      </w:pPr>
    </w:p>
    <w:p w14:paraId="6FD22353" w14:textId="0910A716" w:rsidR="00E20C24" w:rsidRPr="00217019" w:rsidRDefault="00103135" w:rsidP="00BA6B36">
      <w:pPr>
        <w:spacing w:before="0"/>
      </w:pPr>
      <w:r>
        <w:t xml:space="preserve">Sledování počtu podpořených Romů bude zajištěno prostřednictvím </w:t>
      </w:r>
      <w:r w:rsidR="003779DF">
        <w:t xml:space="preserve">kvalifikovaných </w:t>
      </w:r>
      <w:r>
        <w:t>odhad</w:t>
      </w:r>
      <w:r w:rsidR="003779DF">
        <w:t>ů</w:t>
      </w:r>
      <w:r>
        <w:t xml:space="preserve"> příjemc</w:t>
      </w:r>
      <w:r w:rsidR="003779DF">
        <w:t>ů</w:t>
      </w:r>
      <w:r>
        <w:t xml:space="preserve">.  </w:t>
      </w:r>
      <w:r w:rsidR="00E20C24" w:rsidRPr="00217019">
        <w:br w:type="page"/>
      </w:r>
    </w:p>
    <w:p w14:paraId="6FD22354" w14:textId="4592A1AD" w:rsidR="00BC002C" w:rsidRPr="00217019" w:rsidRDefault="00A71D25">
      <w:pPr>
        <w:pStyle w:val="Nadpis2"/>
      </w:pPr>
      <w:bookmarkStart w:id="47" w:name="_Toc73692430"/>
      <w:r w:rsidRPr="00217019">
        <w:lastRenderedPageBreak/>
        <w:t xml:space="preserve">Priorita </w:t>
      </w:r>
      <w:r w:rsidR="00DC2A4D" w:rsidRPr="00217019">
        <w:t xml:space="preserve">5 </w:t>
      </w:r>
      <w:r w:rsidRPr="00217019">
        <w:t>Technická pomoc</w:t>
      </w:r>
      <w:bookmarkEnd w:id="47"/>
    </w:p>
    <w:p w14:paraId="6FD22355" w14:textId="4E59EA01" w:rsidR="000472C4" w:rsidRPr="00217019" w:rsidRDefault="00A71D25" w:rsidP="000472C4">
      <w:pPr>
        <w:rPr>
          <w:b/>
          <w:sz w:val="24"/>
          <w:szCs w:val="24"/>
          <w:u w:val="single"/>
        </w:rPr>
      </w:pPr>
      <w:r w:rsidRPr="00217019">
        <w:rPr>
          <w:b/>
          <w:sz w:val="24"/>
          <w:szCs w:val="24"/>
          <w:u w:val="single"/>
        </w:rPr>
        <w:t>Priorita pro technickou pomoc podle čl. 3</w:t>
      </w:r>
      <w:r w:rsidR="00221794">
        <w:rPr>
          <w:b/>
          <w:sz w:val="24"/>
          <w:szCs w:val="24"/>
          <w:u w:val="single"/>
        </w:rPr>
        <w:t>6</w:t>
      </w:r>
      <w:r w:rsidRPr="00217019">
        <w:rPr>
          <w:b/>
          <w:sz w:val="24"/>
          <w:szCs w:val="24"/>
          <w:u w:val="single"/>
        </w:rPr>
        <w:t xml:space="preserve"> odst. 4 </w:t>
      </w:r>
    </w:p>
    <w:p w14:paraId="6FD22356" w14:textId="5BEDE78E" w:rsidR="00BC002C" w:rsidRPr="00217019" w:rsidRDefault="00BC002C" w:rsidP="0082400B"/>
    <w:p w14:paraId="6FD2235D" w14:textId="7B983411" w:rsidR="00BC002C" w:rsidRPr="00217019" w:rsidRDefault="00A71D25" w:rsidP="0082400B">
      <w:pPr>
        <w:rPr>
          <w:rFonts w:eastAsia="Times New Roman"/>
          <w:b/>
          <w:bCs/>
          <w:szCs w:val="24"/>
          <w:u w:val="single"/>
        </w:rPr>
      </w:pPr>
      <w:r w:rsidRPr="00217019">
        <w:rPr>
          <w:rFonts w:eastAsia="Times New Roman"/>
          <w:b/>
          <w:bCs/>
          <w:szCs w:val="24"/>
          <w:u w:val="single"/>
        </w:rPr>
        <w:t>Související typy aktivit</w:t>
      </w:r>
      <w:r w:rsidR="00BC002C" w:rsidRPr="00217019">
        <w:rPr>
          <w:rFonts w:eastAsia="Times New Roman"/>
          <w:b/>
          <w:bCs/>
          <w:szCs w:val="24"/>
          <w:u w:val="single"/>
        </w:rPr>
        <w:t xml:space="preserve"> </w:t>
      </w:r>
    </w:p>
    <w:p w14:paraId="78718C73" w14:textId="6A72FFA7" w:rsidR="000472C4" w:rsidRPr="00217019" w:rsidRDefault="000472C4" w:rsidP="000472C4">
      <w:pPr>
        <w:rPr>
          <w:color w:val="000000"/>
        </w:rPr>
      </w:pPr>
      <w:r w:rsidRPr="00217019">
        <w:rPr>
          <w:color w:val="000000"/>
        </w:rPr>
        <w:t xml:space="preserve">Základním účelem aktivit v rámci priority </w:t>
      </w:r>
      <w:r w:rsidR="003E3DF5" w:rsidRPr="00217019">
        <w:rPr>
          <w:color w:val="000000"/>
        </w:rPr>
        <w:t xml:space="preserve">5 </w:t>
      </w:r>
      <w:r w:rsidRPr="00217019">
        <w:rPr>
          <w:color w:val="000000"/>
        </w:rPr>
        <w:t xml:space="preserve">Technická pomoc je zajištění řádné administrace OPZ+ tedy včasné vyčerpání alokace programu dle pravidel stanovených v legislativě k fondům </w:t>
      </w:r>
      <w:r w:rsidR="009E0372" w:rsidRPr="00217019">
        <w:rPr>
          <w:color w:val="000000"/>
        </w:rPr>
        <w:t xml:space="preserve">EU </w:t>
      </w:r>
      <w:r w:rsidRPr="00217019">
        <w:rPr>
          <w:color w:val="000000"/>
        </w:rPr>
        <w:t>při současném naplnění cílů a dosažení hodnot indikátorů stanovených ve věcných priorit</w:t>
      </w:r>
      <w:r w:rsidR="003A7AFC">
        <w:rPr>
          <w:color w:val="000000"/>
        </w:rPr>
        <w:t>ách</w:t>
      </w:r>
      <w:r w:rsidRPr="00217019">
        <w:rPr>
          <w:color w:val="000000"/>
        </w:rPr>
        <w:t xml:space="preserve"> OPZ</w:t>
      </w:r>
      <w:r w:rsidR="009E0372" w:rsidRPr="00217019">
        <w:rPr>
          <w:color w:val="000000"/>
        </w:rPr>
        <w:t>+</w:t>
      </w:r>
      <w:r w:rsidRPr="00217019">
        <w:rPr>
          <w:color w:val="000000"/>
        </w:rPr>
        <w:t>. Při využívání prostředků v rámci této priorit</w:t>
      </w:r>
      <w:r w:rsidR="003A7AFC">
        <w:rPr>
          <w:color w:val="000000"/>
        </w:rPr>
        <w:t>y</w:t>
      </w:r>
      <w:r w:rsidRPr="00217019">
        <w:rPr>
          <w:color w:val="000000"/>
        </w:rPr>
        <w:t xml:space="preserve"> bude kromě zajištění povinných funkcí Řídicího orgánu uvedených zejména v čl. </w:t>
      </w:r>
      <w:r w:rsidR="0071196D">
        <w:rPr>
          <w:color w:val="000000"/>
        </w:rPr>
        <w:t>7</w:t>
      </w:r>
      <w:r w:rsidR="00AE219F">
        <w:rPr>
          <w:color w:val="000000"/>
        </w:rPr>
        <w:t>2-75</w:t>
      </w:r>
      <w:r w:rsidR="0071196D" w:rsidRPr="00217019">
        <w:rPr>
          <w:color w:val="000000"/>
        </w:rPr>
        <w:t xml:space="preserve"> </w:t>
      </w:r>
      <w:r w:rsidRPr="00217019">
        <w:rPr>
          <w:color w:val="000000"/>
        </w:rPr>
        <w:t xml:space="preserve">nařízení </w:t>
      </w:r>
      <w:r w:rsidR="00D20AE6" w:rsidRPr="00217019">
        <w:rPr>
          <w:color w:val="000000"/>
        </w:rPr>
        <w:t xml:space="preserve">o společných ustanoveních </w:t>
      </w:r>
      <w:r w:rsidRPr="00217019">
        <w:rPr>
          <w:color w:val="000000"/>
        </w:rPr>
        <w:t xml:space="preserve">kladen důraz na podporu aktivit, které mají potenciál celkového zjednodušení a zefektivnění vykonávaných činností (např. zavedení zjednodušeného vykazování výdajů ve vyhlašovaných výzvách apod.). </w:t>
      </w:r>
    </w:p>
    <w:p w14:paraId="48033181" w14:textId="73BEC770" w:rsidR="000472C4" w:rsidRPr="00217019" w:rsidRDefault="009E0372" w:rsidP="000472C4">
      <w:r w:rsidRPr="00217019">
        <w:t>V rámci této priority budou podporovány zejména níže uvedené aktivity:</w:t>
      </w:r>
    </w:p>
    <w:p w14:paraId="3D8EFD47" w14:textId="0B94A125" w:rsidR="000472C4" w:rsidRPr="00217019" w:rsidRDefault="000472C4" w:rsidP="004D61E4">
      <w:pPr>
        <w:pStyle w:val="Default"/>
        <w:numPr>
          <w:ilvl w:val="0"/>
          <w:numId w:val="70"/>
        </w:numPr>
        <w:spacing w:after="60"/>
        <w:jc w:val="both"/>
        <w:rPr>
          <w:sz w:val="22"/>
          <w:szCs w:val="22"/>
          <w:lang w:val="cs-CZ"/>
        </w:rPr>
      </w:pPr>
      <w:r w:rsidRPr="00217019">
        <w:rPr>
          <w:sz w:val="22"/>
          <w:szCs w:val="22"/>
          <w:lang w:val="cs-CZ"/>
        </w:rPr>
        <w:t xml:space="preserve">zajištění přípravy, hodnocení, výběru, kontrahování, monitorování, administrace, kontroly a auditu projektů/operací, zajištění řízení a implementace programu; </w:t>
      </w:r>
    </w:p>
    <w:p w14:paraId="31975759" w14:textId="77777777" w:rsidR="000472C4" w:rsidRPr="00217019" w:rsidRDefault="000472C4" w:rsidP="004D61E4">
      <w:pPr>
        <w:pStyle w:val="Default"/>
        <w:numPr>
          <w:ilvl w:val="0"/>
          <w:numId w:val="70"/>
        </w:numPr>
        <w:spacing w:after="60"/>
        <w:jc w:val="both"/>
        <w:rPr>
          <w:sz w:val="22"/>
          <w:szCs w:val="22"/>
          <w:lang w:val="cs-CZ"/>
        </w:rPr>
      </w:pPr>
      <w:r w:rsidRPr="00217019">
        <w:rPr>
          <w:sz w:val="22"/>
          <w:szCs w:val="22"/>
          <w:lang w:val="cs-CZ"/>
        </w:rPr>
        <w:t xml:space="preserve">školení, semináře a vzdělávání pro pracovníky implementačních orgánů; </w:t>
      </w:r>
    </w:p>
    <w:p w14:paraId="15FEC0E9" w14:textId="4B45CD3A" w:rsidR="000472C4" w:rsidRPr="00217019" w:rsidRDefault="000472C4" w:rsidP="004D61E4">
      <w:pPr>
        <w:pStyle w:val="Default"/>
        <w:numPr>
          <w:ilvl w:val="0"/>
          <w:numId w:val="70"/>
        </w:numPr>
        <w:spacing w:after="60"/>
        <w:jc w:val="both"/>
        <w:rPr>
          <w:sz w:val="22"/>
          <w:szCs w:val="22"/>
          <w:lang w:val="cs-CZ"/>
        </w:rPr>
      </w:pPr>
      <w:r w:rsidRPr="00217019">
        <w:rPr>
          <w:sz w:val="22"/>
          <w:szCs w:val="22"/>
          <w:lang w:val="cs-CZ"/>
        </w:rPr>
        <w:t>poradenství žadatelům o podporu z</w:t>
      </w:r>
      <w:r w:rsidR="009E0372" w:rsidRPr="00217019">
        <w:rPr>
          <w:sz w:val="22"/>
          <w:szCs w:val="22"/>
          <w:lang w:val="cs-CZ"/>
        </w:rPr>
        <w:t> </w:t>
      </w:r>
      <w:r w:rsidRPr="00217019">
        <w:rPr>
          <w:sz w:val="22"/>
          <w:szCs w:val="22"/>
          <w:lang w:val="cs-CZ"/>
        </w:rPr>
        <w:t>OPZ</w:t>
      </w:r>
      <w:r w:rsidR="009E0372" w:rsidRPr="00217019">
        <w:rPr>
          <w:sz w:val="22"/>
          <w:szCs w:val="22"/>
          <w:lang w:val="cs-CZ"/>
        </w:rPr>
        <w:t>+</w:t>
      </w:r>
      <w:r w:rsidRPr="00217019">
        <w:rPr>
          <w:sz w:val="22"/>
          <w:szCs w:val="22"/>
          <w:lang w:val="cs-CZ"/>
        </w:rPr>
        <w:t xml:space="preserve"> při přípravě projektů/operací</w:t>
      </w:r>
      <w:r w:rsidR="003E3DF5" w:rsidRPr="00217019">
        <w:rPr>
          <w:sz w:val="22"/>
          <w:szCs w:val="22"/>
          <w:lang w:val="cs-CZ"/>
        </w:rPr>
        <w:t xml:space="preserve"> a příjemcům při realizaci projektů/operací</w:t>
      </w:r>
      <w:r w:rsidRPr="00217019">
        <w:rPr>
          <w:sz w:val="22"/>
          <w:szCs w:val="22"/>
          <w:lang w:val="cs-CZ"/>
        </w:rPr>
        <w:t xml:space="preserve">; </w:t>
      </w:r>
    </w:p>
    <w:p w14:paraId="693B5A5F" w14:textId="77777777" w:rsidR="000472C4" w:rsidRPr="00217019" w:rsidRDefault="000472C4" w:rsidP="004D61E4">
      <w:pPr>
        <w:pStyle w:val="Default"/>
        <w:numPr>
          <w:ilvl w:val="0"/>
          <w:numId w:val="70"/>
        </w:numPr>
        <w:spacing w:after="60"/>
        <w:jc w:val="both"/>
        <w:rPr>
          <w:sz w:val="22"/>
          <w:szCs w:val="22"/>
          <w:lang w:val="cs-CZ"/>
        </w:rPr>
      </w:pPr>
      <w:r w:rsidRPr="00217019">
        <w:rPr>
          <w:sz w:val="22"/>
          <w:szCs w:val="22"/>
          <w:lang w:val="cs-CZ"/>
        </w:rPr>
        <w:t>činnost Monitorovacího výboru a jeho pracovních skupin;</w:t>
      </w:r>
    </w:p>
    <w:p w14:paraId="2506E367" w14:textId="77777777" w:rsidR="000472C4" w:rsidRPr="00217019" w:rsidRDefault="000472C4" w:rsidP="004D61E4">
      <w:pPr>
        <w:pStyle w:val="Default"/>
        <w:numPr>
          <w:ilvl w:val="0"/>
          <w:numId w:val="70"/>
        </w:numPr>
        <w:spacing w:after="60"/>
        <w:jc w:val="both"/>
        <w:rPr>
          <w:sz w:val="22"/>
          <w:szCs w:val="22"/>
          <w:lang w:val="cs-CZ"/>
        </w:rPr>
      </w:pPr>
      <w:r w:rsidRPr="00217019">
        <w:rPr>
          <w:sz w:val="22"/>
          <w:szCs w:val="22"/>
          <w:lang w:val="cs-CZ"/>
        </w:rPr>
        <w:t xml:space="preserve">zasedání Řídicího orgánu a jeho pracovních skupin; </w:t>
      </w:r>
    </w:p>
    <w:p w14:paraId="144EA7AF" w14:textId="77777777" w:rsidR="000472C4" w:rsidRPr="00217019" w:rsidRDefault="000472C4" w:rsidP="004D61E4">
      <w:pPr>
        <w:pStyle w:val="Default"/>
        <w:numPr>
          <w:ilvl w:val="0"/>
          <w:numId w:val="70"/>
        </w:numPr>
        <w:spacing w:after="60"/>
        <w:jc w:val="both"/>
        <w:rPr>
          <w:sz w:val="22"/>
          <w:szCs w:val="22"/>
          <w:lang w:val="cs-CZ"/>
        </w:rPr>
      </w:pPr>
      <w:r w:rsidRPr="00217019">
        <w:rPr>
          <w:sz w:val="22"/>
          <w:szCs w:val="22"/>
          <w:lang w:val="cs-CZ"/>
        </w:rPr>
        <w:t>technické a provozní zajištění funkcí Řídicího orgánu;</w:t>
      </w:r>
    </w:p>
    <w:p w14:paraId="2883A012" w14:textId="77777777" w:rsidR="000472C4" w:rsidRPr="00217019" w:rsidRDefault="000472C4" w:rsidP="004D61E4">
      <w:pPr>
        <w:pStyle w:val="Default"/>
        <w:numPr>
          <w:ilvl w:val="0"/>
          <w:numId w:val="70"/>
        </w:numPr>
        <w:spacing w:after="60"/>
        <w:jc w:val="both"/>
        <w:rPr>
          <w:sz w:val="22"/>
          <w:szCs w:val="22"/>
          <w:lang w:val="cs-CZ"/>
        </w:rPr>
      </w:pPr>
      <w:r w:rsidRPr="00217019">
        <w:rPr>
          <w:sz w:val="22"/>
          <w:szCs w:val="22"/>
          <w:lang w:val="cs-CZ"/>
        </w:rPr>
        <w:t>archivace dokumentů;</w:t>
      </w:r>
    </w:p>
    <w:p w14:paraId="5CA08E8E" w14:textId="65B426EA" w:rsidR="000472C4" w:rsidRPr="00217019" w:rsidRDefault="000472C4" w:rsidP="004D61E4">
      <w:pPr>
        <w:pStyle w:val="Default"/>
        <w:numPr>
          <w:ilvl w:val="0"/>
          <w:numId w:val="70"/>
        </w:numPr>
        <w:spacing w:after="60"/>
        <w:jc w:val="both"/>
        <w:rPr>
          <w:sz w:val="22"/>
          <w:szCs w:val="22"/>
          <w:lang w:val="cs-CZ"/>
        </w:rPr>
      </w:pPr>
      <w:r w:rsidRPr="00217019">
        <w:rPr>
          <w:sz w:val="22"/>
          <w:szCs w:val="22"/>
          <w:lang w:val="cs-CZ"/>
        </w:rPr>
        <w:t>vypracování návrhů zpráv pro jednání výborů</w:t>
      </w:r>
      <w:r w:rsidR="003E3DF5" w:rsidRPr="00217019">
        <w:rPr>
          <w:sz w:val="22"/>
          <w:szCs w:val="22"/>
          <w:lang w:val="cs-CZ"/>
        </w:rPr>
        <w:t>, pracovních skupin apod.</w:t>
      </w:r>
      <w:r w:rsidRPr="00217019">
        <w:rPr>
          <w:sz w:val="22"/>
          <w:szCs w:val="22"/>
          <w:lang w:val="cs-CZ"/>
        </w:rPr>
        <w:t xml:space="preserve">; </w:t>
      </w:r>
    </w:p>
    <w:p w14:paraId="1689CA62" w14:textId="77777777" w:rsidR="000472C4" w:rsidRPr="00217019" w:rsidRDefault="000472C4" w:rsidP="004D61E4">
      <w:pPr>
        <w:pStyle w:val="Default"/>
        <w:numPr>
          <w:ilvl w:val="0"/>
          <w:numId w:val="70"/>
        </w:numPr>
        <w:spacing w:after="60"/>
        <w:jc w:val="both"/>
        <w:rPr>
          <w:sz w:val="22"/>
          <w:szCs w:val="22"/>
          <w:lang w:val="cs-CZ"/>
        </w:rPr>
      </w:pPr>
      <w:r w:rsidRPr="00217019">
        <w:rPr>
          <w:sz w:val="22"/>
          <w:szCs w:val="22"/>
          <w:lang w:val="cs-CZ"/>
        </w:rPr>
        <w:t xml:space="preserve">propagace programu na veřejnosti, semináře, informační akce, komunikace, publicita; </w:t>
      </w:r>
    </w:p>
    <w:p w14:paraId="2B4AB0CC" w14:textId="3177031F" w:rsidR="000472C4" w:rsidRPr="00217019" w:rsidRDefault="000472C4" w:rsidP="004D61E4">
      <w:pPr>
        <w:pStyle w:val="Default"/>
        <w:numPr>
          <w:ilvl w:val="0"/>
          <w:numId w:val="70"/>
        </w:numPr>
        <w:spacing w:after="60"/>
        <w:jc w:val="both"/>
        <w:rPr>
          <w:sz w:val="22"/>
          <w:szCs w:val="22"/>
          <w:lang w:val="cs-CZ"/>
        </w:rPr>
      </w:pPr>
      <w:r w:rsidRPr="00217019">
        <w:rPr>
          <w:sz w:val="22"/>
          <w:szCs w:val="22"/>
          <w:lang w:val="cs-CZ"/>
        </w:rPr>
        <w:t>evaluace, studie</w:t>
      </w:r>
      <w:r w:rsidR="009E0372" w:rsidRPr="00217019">
        <w:rPr>
          <w:sz w:val="22"/>
          <w:szCs w:val="22"/>
          <w:lang w:val="cs-CZ"/>
        </w:rPr>
        <w:t>, analýzy, výměna zkušeností, vytváření sítí</w:t>
      </w:r>
      <w:r w:rsidRPr="00217019">
        <w:rPr>
          <w:sz w:val="22"/>
          <w:szCs w:val="22"/>
          <w:lang w:val="cs-CZ"/>
        </w:rPr>
        <w:t xml:space="preserve">; </w:t>
      </w:r>
    </w:p>
    <w:p w14:paraId="6B6D3C07" w14:textId="77777777" w:rsidR="000472C4" w:rsidRPr="00217019" w:rsidRDefault="000472C4" w:rsidP="004D61E4">
      <w:pPr>
        <w:pStyle w:val="Default"/>
        <w:numPr>
          <w:ilvl w:val="0"/>
          <w:numId w:val="70"/>
        </w:numPr>
        <w:spacing w:after="60"/>
        <w:jc w:val="both"/>
        <w:rPr>
          <w:sz w:val="22"/>
          <w:szCs w:val="22"/>
          <w:lang w:val="cs-CZ"/>
        </w:rPr>
      </w:pPr>
      <w:r w:rsidRPr="00217019">
        <w:rPr>
          <w:sz w:val="22"/>
          <w:szCs w:val="22"/>
          <w:lang w:val="cs-CZ"/>
        </w:rPr>
        <w:t xml:space="preserve">provoz, údržba a další rozvoj monitorovacího a informačního systému; </w:t>
      </w:r>
    </w:p>
    <w:p w14:paraId="08CCEF4E" w14:textId="562B5331" w:rsidR="0071196D" w:rsidRPr="0071196D" w:rsidRDefault="0071196D" w:rsidP="0071196D">
      <w:pPr>
        <w:pStyle w:val="Odstavecseseznamem"/>
        <w:numPr>
          <w:ilvl w:val="0"/>
          <w:numId w:val="70"/>
        </w:numPr>
        <w:spacing w:before="120" w:after="120" w:line="312" w:lineRule="auto"/>
        <w:rPr>
          <w:lang w:val="cs-CZ"/>
        </w:rPr>
      </w:pPr>
      <w:r w:rsidRPr="0071196D">
        <w:rPr>
          <w:lang w:val="cs-CZ"/>
        </w:rPr>
        <w:t>nastavení a zajištění kontrolních mechanismů s cílem minimalizovat výskyt chyb a nesrovnalostí;</w:t>
      </w:r>
    </w:p>
    <w:p w14:paraId="64BB843C" w14:textId="00A61187" w:rsidR="0071196D" w:rsidRPr="0071196D" w:rsidRDefault="0071196D" w:rsidP="0071196D">
      <w:pPr>
        <w:pStyle w:val="Odstavecseseznamem"/>
        <w:numPr>
          <w:ilvl w:val="0"/>
          <w:numId w:val="70"/>
        </w:numPr>
        <w:spacing w:before="120" w:after="60" w:line="312" w:lineRule="auto"/>
        <w:rPr>
          <w:lang w:val="cs-CZ"/>
        </w:rPr>
      </w:pPr>
      <w:r w:rsidRPr="0071196D">
        <w:rPr>
          <w:lang w:val="cs-CZ"/>
        </w:rPr>
        <w:t>zajištění protikorupčních mechanismů;</w:t>
      </w:r>
    </w:p>
    <w:p w14:paraId="43B4F03F" w14:textId="29DED5C4" w:rsidR="000472C4" w:rsidRPr="00217019" w:rsidRDefault="000472C4" w:rsidP="004D61E4">
      <w:pPr>
        <w:pStyle w:val="Default"/>
        <w:numPr>
          <w:ilvl w:val="0"/>
          <w:numId w:val="70"/>
        </w:numPr>
        <w:spacing w:after="60"/>
        <w:jc w:val="both"/>
        <w:rPr>
          <w:sz w:val="22"/>
          <w:szCs w:val="22"/>
          <w:lang w:val="cs-CZ"/>
        </w:rPr>
      </w:pPr>
      <w:r w:rsidRPr="00217019">
        <w:rPr>
          <w:sz w:val="22"/>
          <w:szCs w:val="22"/>
          <w:lang w:val="cs-CZ"/>
        </w:rPr>
        <w:t>podpora při řešení stížností;</w:t>
      </w:r>
    </w:p>
    <w:p w14:paraId="0F7168F9" w14:textId="77777777" w:rsidR="000472C4" w:rsidRPr="00217019" w:rsidRDefault="000472C4" w:rsidP="004D61E4">
      <w:pPr>
        <w:pStyle w:val="Default"/>
        <w:numPr>
          <w:ilvl w:val="0"/>
          <w:numId w:val="70"/>
        </w:numPr>
        <w:spacing w:after="60"/>
        <w:jc w:val="both"/>
        <w:rPr>
          <w:sz w:val="22"/>
          <w:szCs w:val="22"/>
          <w:lang w:val="cs-CZ"/>
        </w:rPr>
      </w:pPr>
      <w:r w:rsidRPr="00217019">
        <w:rPr>
          <w:sz w:val="22"/>
          <w:szCs w:val="22"/>
          <w:lang w:val="cs-CZ"/>
        </w:rPr>
        <w:t>podpora opatření ke snížení administrativní zátěže žadatelů, příjemců a subjektů implementační struktury;</w:t>
      </w:r>
    </w:p>
    <w:p w14:paraId="24BF652B" w14:textId="05FA901E" w:rsidR="0071196D" w:rsidRDefault="002C7A4E" w:rsidP="004D61E4">
      <w:pPr>
        <w:pStyle w:val="Default"/>
        <w:numPr>
          <w:ilvl w:val="0"/>
          <w:numId w:val="70"/>
        </w:numPr>
        <w:spacing w:after="60"/>
        <w:jc w:val="both"/>
        <w:rPr>
          <w:sz w:val="22"/>
          <w:szCs w:val="22"/>
          <w:lang w:val="cs-CZ"/>
        </w:rPr>
      </w:pPr>
      <w:r>
        <w:rPr>
          <w:sz w:val="22"/>
          <w:szCs w:val="22"/>
          <w:lang w:val="cs-CZ"/>
        </w:rPr>
        <w:t>dokončení implementace</w:t>
      </w:r>
      <w:r w:rsidR="000472C4" w:rsidRPr="00217019">
        <w:rPr>
          <w:sz w:val="22"/>
          <w:szCs w:val="22"/>
          <w:lang w:val="cs-CZ"/>
        </w:rPr>
        <w:t xml:space="preserve"> OPZ</w:t>
      </w:r>
      <w:r w:rsidR="0071196D">
        <w:rPr>
          <w:sz w:val="22"/>
          <w:szCs w:val="22"/>
          <w:lang w:val="cs-CZ"/>
        </w:rPr>
        <w:t>;</w:t>
      </w:r>
    </w:p>
    <w:p w14:paraId="0CD4C1E5" w14:textId="32D09619" w:rsidR="000472C4" w:rsidRPr="00217019" w:rsidRDefault="0071196D" w:rsidP="004D61E4">
      <w:pPr>
        <w:pStyle w:val="Default"/>
        <w:numPr>
          <w:ilvl w:val="0"/>
          <w:numId w:val="70"/>
        </w:numPr>
        <w:spacing w:after="60"/>
        <w:jc w:val="both"/>
        <w:rPr>
          <w:sz w:val="22"/>
          <w:szCs w:val="22"/>
          <w:lang w:val="cs-CZ"/>
        </w:rPr>
      </w:pPr>
      <w:r>
        <w:rPr>
          <w:sz w:val="22"/>
          <w:szCs w:val="22"/>
          <w:lang w:val="cs-CZ"/>
        </w:rPr>
        <w:t xml:space="preserve">aktivity prováděné ve vazbě na </w:t>
      </w:r>
      <w:r w:rsidRPr="0071196D">
        <w:rPr>
          <w:sz w:val="22"/>
          <w:szCs w:val="22"/>
          <w:lang w:val="cs-CZ"/>
        </w:rPr>
        <w:t>Rámec pro posilování administrativní kapacity implementační struktury evropských fondů v programovém období 2021–2027</w:t>
      </w:r>
      <w:r w:rsidR="000472C4" w:rsidRPr="00217019">
        <w:rPr>
          <w:sz w:val="22"/>
          <w:szCs w:val="22"/>
          <w:lang w:val="cs-CZ"/>
        </w:rPr>
        <w:t>;</w:t>
      </w:r>
    </w:p>
    <w:p w14:paraId="591F32D3" w14:textId="75A6B204" w:rsidR="000472C4" w:rsidRPr="00217019" w:rsidRDefault="000472C4" w:rsidP="004D61E4">
      <w:pPr>
        <w:pStyle w:val="Default"/>
        <w:numPr>
          <w:ilvl w:val="0"/>
          <w:numId w:val="70"/>
        </w:numPr>
        <w:spacing w:after="60"/>
        <w:jc w:val="both"/>
        <w:rPr>
          <w:sz w:val="23"/>
          <w:szCs w:val="23"/>
          <w:lang w:val="cs-CZ"/>
        </w:rPr>
      </w:pPr>
      <w:r w:rsidRPr="00217019">
        <w:rPr>
          <w:sz w:val="22"/>
          <w:szCs w:val="22"/>
          <w:lang w:val="cs-CZ"/>
        </w:rPr>
        <w:t xml:space="preserve">příprava </w:t>
      </w:r>
      <w:r w:rsidR="002C7A4E">
        <w:rPr>
          <w:sz w:val="22"/>
          <w:szCs w:val="22"/>
          <w:lang w:val="cs-CZ"/>
        </w:rPr>
        <w:t xml:space="preserve">a zahájení realizace </w:t>
      </w:r>
      <w:r w:rsidR="00E04002">
        <w:rPr>
          <w:sz w:val="22"/>
          <w:szCs w:val="22"/>
          <w:lang w:val="cs-CZ"/>
        </w:rPr>
        <w:t>programu</w:t>
      </w:r>
      <w:r w:rsidRPr="00217019">
        <w:rPr>
          <w:sz w:val="22"/>
          <w:szCs w:val="22"/>
          <w:lang w:val="cs-CZ"/>
        </w:rPr>
        <w:t xml:space="preserve"> navazujícího v příštím programovém období na OPZ</w:t>
      </w:r>
      <w:r w:rsidR="009E0372" w:rsidRPr="00217019">
        <w:rPr>
          <w:sz w:val="22"/>
          <w:szCs w:val="22"/>
          <w:lang w:val="cs-CZ"/>
        </w:rPr>
        <w:t>+</w:t>
      </w:r>
      <w:r w:rsidRPr="00217019">
        <w:rPr>
          <w:sz w:val="23"/>
          <w:szCs w:val="23"/>
          <w:lang w:val="cs-CZ"/>
        </w:rPr>
        <w:t xml:space="preserve">. </w:t>
      </w:r>
    </w:p>
    <w:p w14:paraId="2347115B" w14:textId="77777777" w:rsidR="000472C4" w:rsidRPr="00217019" w:rsidRDefault="000472C4" w:rsidP="0082400B">
      <w:pPr>
        <w:rPr>
          <w:rFonts w:eastAsia="Times New Roman"/>
          <w:b/>
          <w:bCs/>
          <w:szCs w:val="24"/>
          <w:u w:val="single"/>
        </w:rPr>
      </w:pPr>
    </w:p>
    <w:p w14:paraId="151D56CF" w14:textId="430837AE" w:rsidR="00463645" w:rsidRPr="00217019" w:rsidRDefault="00463645" w:rsidP="00463645">
      <w:pPr>
        <w:rPr>
          <w:color w:val="000000"/>
        </w:rPr>
      </w:pPr>
      <w:r w:rsidRPr="00217019">
        <w:rPr>
          <w:color w:val="000000"/>
        </w:rPr>
        <w:t>Na aktivity v této priorit</w:t>
      </w:r>
      <w:r w:rsidR="000922B5" w:rsidRPr="00217019">
        <w:rPr>
          <w:color w:val="000000"/>
        </w:rPr>
        <w:t>ě</w:t>
      </w:r>
      <w:r w:rsidRPr="00217019">
        <w:rPr>
          <w:color w:val="000000"/>
        </w:rPr>
        <w:t xml:space="preserve"> navazují aktivity obsažené v Operačním programu Technická pomoc</w:t>
      </w:r>
      <w:r w:rsidR="000922B5" w:rsidRPr="00217019">
        <w:rPr>
          <w:color w:val="000000"/>
        </w:rPr>
        <w:t xml:space="preserve"> (</w:t>
      </w:r>
      <w:r w:rsidR="00AB5CC3" w:rsidRPr="00217019">
        <w:rPr>
          <w:color w:val="000000"/>
        </w:rPr>
        <w:t>„</w:t>
      </w:r>
      <w:r w:rsidR="000922B5" w:rsidRPr="00217019">
        <w:rPr>
          <w:color w:val="000000"/>
        </w:rPr>
        <w:t>OP TP</w:t>
      </w:r>
      <w:r w:rsidR="00AB5CC3" w:rsidRPr="00217019">
        <w:rPr>
          <w:color w:val="000000"/>
        </w:rPr>
        <w:t>“</w:t>
      </w:r>
      <w:r w:rsidR="000922B5" w:rsidRPr="00217019">
        <w:rPr>
          <w:color w:val="000000"/>
        </w:rPr>
        <w:t>), jehož řídicím orgánem je MMR</w:t>
      </w:r>
      <w:r w:rsidRPr="00217019">
        <w:rPr>
          <w:color w:val="000000"/>
        </w:rPr>
        <w:t>. Základní vymezení priority 5 OPZ</w:t>
      </w:r>
      <w:r w:rsidR="000922B5" w:rsidRPr="00217019">
        <w:rPr>
          <w:color w:val="000000"/>
        </w:rPr>
        <w:t>+</w:t>
      </w:r>
      <w:r w:rsidRPr="00217019">
        <w:rPr>
          <w:color w:val="000000"/>
        </w:rPr>
        <w:t xml:space="preserve"> a OP TP je následující:</w:t>
      </w:r>
    </w:p>
    <w:p w14:paraId="2197FB19" w14:textId="77777777" w:rsidR="00463645" w:rsidRPr="00217019" w:rsidRDefault="00463645" w:rsidP="001B7BD5">
      <w:pPr>
        <w:pStyle w:val="Odstavecseseznamem"/>
        <w:numPr>
          <w:ilvl w:val="0"/>
          <w:numId w:val="72"/>
        </w:numPr>
        <w:spacing w:before="120"/>
        <w:contextualSpacing w:val="0"/>
        <w:rPr>
          <w:b/>
          <w:lang w:val="cs-CZ"/>
        </w:rPr>
      </w:pPr>
      <w:r w:rsidRPr="00217019">
        <w:rPr>
          <w:b/>
          <w:lang w:val="cs-CZ"/>
        </w:rPr>
        <w:t>Financování osobních nákladů administrativní kapacity</w:t>
      </w:r>
    </w:p>
    <w:p w14:paraId="5E88B4E3" w14:textId="4D10E0CC" w:rsidR="00463645" w:rsidRPr="00217019" w:rsidRDefault="00463645" w:rsidP="00463645">
      <w:pPr>
        <w:rPr>
          <w:bCs/>
        </w:rPr>
      </w:pPr>
      <w:r w:rsidRPr="00217019">
        <w:rPr>
          <w:bCs/>
        </w:rPr>
        <w:t>Technická pomoc OPZ</w:t>
      </w:r>
      <w:r w:rsidR="000922B5" w:rsidRPr="00217019">
        <w:rPr>
          <w:bCs/>
        </w:rPr>
        <w:t>+</w:t>
      </w:r>
      <w:r w:rsidRPr="00217019">
        <w:rPr>
          <w:bCs/>
        </w:rPr>
        <w:t xml:space="preserve"> financuje osobní náklady pracovníků implementujících OPZ</w:t>
      </w:r>
      <w:r w:rsidR="000922B5" w:rsidRPr="00217019">
        <w:rPr>
          <w:bCs/>
        </w:rPr>
        <w:t>+</w:t>
      </w:r>
      <w:r w:rsidRPr="00217019">
        <w:rPr>
          <w:bCs/>
        </w:rPr>
        <w:t>.</w:t>
      </w:r>
    </w:p>
    <w:p w14:paraId="3D905B41" w14:textId="2B7542C0" w:rsidR="00463645" w:rsidRPr="00217019" w:rsidRDefault="00463645" w:rsidP="00463645">
      <w:pPr>
        <w:rPr>
          <w:bCs/>
        </w:rPr>
      </w:pPr>
      <w:r w:rsidRPr="00217019">
        <w:rPr>
          <w:bCs/>
        </w:rPr>
        <w:t>OP</w:t>
      </w:r>
      <w:r w:rsidR="000922B5" w:rsidRPr="00217019">
        <w:rPr>
          <w:bCs/>
        </w:rPr>
        <w:t xml:space="preserve"> </w:t>
      </w:r>
      <w:r w:rsidRPr="00217019">
        <w:rPr>
          <w:bCs/>
        </w:rPr>
        <w:t xml:space="preserve">TP financuje osobní náklady pracovníků ústředních orgánů podílejících se na horizontální úrovni na implementaci </w:t>
      </w:r>
      <w:r w:rsidR="000922B5" w:rsidRPr="00217019">
        <w:rPr>
          <w:bCs/>
        </w:rPr>
        <w:t>fondů EU</w:t>
      </w:r>
      <w:r w:rsidRPr="00217019">
        <w:rPr>
          <w:bCs/>
        </w:rPr>
        <w:t xml:space="preserve">, tj. zejména </w:t>
      </w:r>
      <w:r w:rsidR="000922B5" w:rsidRPr="00217019">
        <w:rPr>
          <w:bCs/>
        </w:rPr>
        <w:t xml:space="preserve">Ministerstvo pro místní rozvoj – </w:t>
      </w:r>
      <w:r w:rsidRPr="00217019">
        <w:rPr>
          <w:bCs/>
        </w:rPr>
        <w:t>Národní orgán pro koordinaci</w:t>
      </w:r>
      <w:r w:rsidR="009050F9" w:rsidRPr="00217019">
        <w:rPr>
          <w:bCs/>
        </w:rPr>
        <w:t xml:space="preserve"> a řídicí orgán OP TP a</w:t>
      </w:r>
      <w:r w:rsidRPr="00217019">
        <w:rPr>
          <w:bCs/>
        </w:rPr>
        <w:t xml:space="preserve"> </w:t>
      </w:r>
      <w:r w:rsidR="000922B5" w:rsidRPr="00217019">
        <w:rPr>
          <w:bCs/>
        </w:rPr>
        <w:t xml:space="preserve">Ministerstvo financí – </w:t>
      </w:r>
      <w:r w:rsidRPr="00217019">
        <w:rPr>
          <w:bCs/>
        </w:rPr>
        <w:t>Auditní orgán</w:t>
      </w:r>
      <w:r w:rsidR="000922B5" w:rsidRPr="00217019">
        <w:rPr>
          <w:bCs/>
        </w:rPr>
        <w:t xml:space="preserve"> a Národní fond. </w:t>
      </w:r>
    </w:p>
    <w:p w14:paraId="6609B0F1" w14:textId="77777777" w:rsidR="00463645" w:rsidRPr="00217019" w:rsidRDefault="00463645" w:rsidP="001B7BD5">
      <w:pPr>
        <w:pStyle w:val="Odstavecseseznamem"/>
        <w:numPr>
          <w:ilvl w:val="0"/>
          <w:numId w:val="72"/>
        </w:numPr>
        <w:spacing w:before="120"/>
        <w:contextualSpacing w:val="0"/>
        <w:rPr>
          <w:b/>
          <w:lang w:val="cs-CZ"/>
        </w:rPr>
      </w:pPr>
      <w:r w:rsidRPr="00217019">
        <w:rPr>
          <w:b/>
          <w:lang w:val="cs-CZ"/>
        </w:rPr>
        <w:t>Systém vzdělávání administrativní kapacity</w:t>
      </w:r>
    </w:p>
    <w:p w14:paraId="1CD5EFB6" w14:textId="16934837" w:rsidR="00463645" w:rsidRPr="00217019" w:rsidRDefault="00463645" w:rsidP="00463645">
      <w:pPr>
        <w:rPr>
          <w:bCs/>
        </w:rPr>
      </w:pPr>
      <w:r w:rsidRPr="00217019">
        <w:rPr>
          <w:bCs/>
        </w:rPr>
        <w:lastRenderedPageBreak/>
        <w:t>Technická pomoc OPZ</w:t>
      </w:r>
      <w:r w:rsidR="009050F9" w:rsidRPr="00217019">
        <w:rPr>
          <w:bCs/>
        </w:rPr>
        <w:t>+</w:t>
      </w:r>
      <w:r w:rsidRPr="00217019">
        <w:rPr>
          <w:bCs/>
        </w:rPr>
        <w:t xml:space="preserve"> zajišťuje specifické vzdělávání organizované ŘO OPZ</w:t>
      </w:r>
      <w:r w:rsidR="009050F9" w:rsidRPr="00217019">
        <w:rPr>
          <w:bCs/>
        </w:rPr>
        <w:t>+</w:t>
      </w:r>
      <w:r w:rsidRPr="00217019">
        <w:rPr>
          <w:bCs/>
        </w:rPr>
        <w:t xml:space="preserve">. </w:t>
      </w:r>
    </w:p>
    <w:p w14:paraId="5659CAA5" w14:textId="15830FD8" w:rsidR="00463645" w:rsidRPr="00217019" w:rsidRDefault="00463645" w:rsidP="00463645">
      <w:pPr>
        <w:rPr>
          <w:bCs/>
        </w:rPr>
      </w:pPr>
      <w:r w:rsidRPr="00217019">
        <w:rPr>
          <w:bCs/>
        </w:rPr>
        <w:t>OP</w:t>
      </w:r>
      <w:r w:rsidR="009050F9" w:rsidRPr="00217019">
        <w:rPr>
          <w:bCs/>
        </w:rPr>
        <w:t xml:space="preserve"> </w:t>
      </w:r>
      <w:r w:rsidRPr="00217019">
        <w:rPr>
          <w:bCs/>
        </w:rPr>
        <w:t xml:space="preserve">TP financuje vzdělávání na horizontální úrovni a zajišťuje vzdělávací aktivity týkající se společných témat, platných průřezově pro více programů. </w:t>
      </w:r>
    </w:p>
    <w:p w14:paraId="4DBFF841" w14:textId="77777777" w:rsidR="00463645" w:rsidRPr="00217019" w:rsidRDefault="00463645" w:rsidP="001B7BD5">
      <w:pPr>
        <w:pStyle w:val="Odstavecseseznamem"/>
        <w:numPr>
          <w:ilvl w:val="0"/>
          <w:numId w:val="72"/>
        </w:numPr>
        <w:spacing w:before="120"/>
        <w:contextualSpacing w:val="0"/>
        <w:rPr>
          <w:b/>
          <w:lang w:val="cs-CZ"/>
        </w:rPr>
      </w:pPr>
      <w:r w:rsidRPr="00217019">
        <w:rPr>
          <w:b/>
          <w:lang w:val="cs-CZ"/>
        </w:rPr>
        <w:t>Zajištění absorpční kapacity</w:t>
      </w:r>
    </w:p>
    <w:p w14:paraId="58A3A70F" w14:textId="4572D552" w:rsidR="00463645" w:rsidRPr="00217019" w:rsidRDefault="00463645" w:rsidP="00463645">
      <w:pPr>
        <w:rPr>
          <w:bCs/>
        </w:rPr>
      </w:pPr>
      <w:r w:rsidRPr="00217019">
        <w:rPr>
          <w:bCs/>
        </w:rPr>
        <w:t>Technická pomoc OPZ</w:t>
      </w:r>
      <w:r w:rsidR="009050F9" w:rsidRPr="00217019">
        <w:rPr>
          <w:bCs/>
        </w:rPr>
        <w:t>+</w:t>
      </w:r>
      <w:r w:rsidRPr="00217019">
        <w:rPr>
          <w:bCs/>
        </w:rPr>
        <w:t xml:space="preserve"> zajišťuje hlavní část podpory absorpční kapacity OPZ</w:t>
      </w:r>
      <w:r w:rsidR="009050F9" w:rsidRPr="00217019">
        <w:rPr>
          <w:bCs/>
        </w:rPr>
        <w:t>+</w:t>
      </w:r>
      <w:r w:rsidRPr="00217019">
        <w:rPr>
          <w:bCs/>
        </w:rPr>
        <w:t>.</w:t>
      </w:r>
    </w:p>
    <w:p w14:paraId="194CD54D" w14:textId="60037B80" w:rsidR="00463645" w:rsidRPr="00217019" w:rsidRDefault="00463645" w:rsidP="00463645">
      <w:pPr>
        <w:rPr>
          <w:bCs/>
        </w:rPr>
      </w:pPr>
      <w:r w:rsidRPr="00217019">
        <w:rPr>
          <w:bCs/>
        </w:rPr>
        <w:t>V</w:t>
      </w:r>
      <w:r w:rsidR="009050F9" w:rsidRPr="00217019">
        <w:rPr>
          <w:bCs/>
        </w:rPr>
        <w:t> </w:t>
      </w:r>
      <w:r w:rsidRPr="00217019">
        <w:rPr>
          <w:bCs/>
        </w:rPr>
        <w:t>OP</w:t>
      </w:r>
      <w:r w:rsidR="009050F9" w:rsidRPr="00217019">
        <w:rPr>
          <w:bCs/>
        </w:rPr>
        <w:t> </w:t>
      </w:r>
      <w:r w:rsidRPr="00217019">
        <w:rPr>
          <w:bCs/>
        </w:rPr>
        <w:t xml:space="preserve">TP je podpora absorpční kapacity primárně zaměřena na komunikaci Dohody o partnerství a tvorbu základního povědomí o </w:t>
      </w:r>
      <w:r w:rsidR="009050F9" w:rsidRPr="00217019">
        <w:rPr>
          <w:bCs/>
        </w:rPr>
        <w:t>fondech EU</w:t>
      </w:r>
      <w:r w:rsidRPr="00217019">
        <w:rPr>
          <w:bCs/>
        </w:rPr>
        <w:t>, kdy hlavní cílovou skupinou jsou široká veřejnost a potenciální žadatelé bez vazby na konkrétní program.</w:t>
      </w:r>
    </w:p>
    <w:p w14:paraId="339F9F33" w14:textId="2E2FD00D" w:rsidR="00463645" w:rsidRPr="00217019" w:rsidRDefault="00463645" w:rsidP="001B7BD5">
      <w:pPr>
        <w:pStyle w:val="Odstavecseseznamem"/>
        <w:numPr>
          <w:ilvl w:val="0"/>
          <w:numId w:val="72"/>
        </w:numPr>
        <w:spacing w:before="120"/>
        <w:contextualSpacing w:val="0"/>
        <w:rPr>
          <w:b/>
          <w:lang w:val="cs-CZ"/>
        </w:rPr>
      </w:pPr>
      <w:r w:rsidRPr="00217019">
        <w:rPr>
          <w:b/>
          <w:lang w:val="cs-CZ"/>
        </w:rPr>
        <w:t>Jednotný monitorovací systém 20</w:t>
      </w:r>
      <w:r w:rsidR="009050F9" w:rsidRPr="00217019">
        <w:rPr>
          <w:b/>
          <w:lang w:val="cs-CZ"/>
        </w:rPr>
        <w:t>21</w:t>
      </w:r>
      <w:r w:rsidRPr="00217019">
        <w:rPr>
          <w:b/>
          <w:lang w:val="cs-CZ"/>
        </w:rPr>
        <w:t xml:space="preserve">+ </w:t>
      </w:r>
    </w:p>
    <w:p w14:paraId="0DAB3229" w14:textId="69679DC0" w:rsidR="00463645" w:rsidRPr="00217019" w:rsidRDefault="00463645" w:rsidP="00463645">
      <w:pPr>
        <w:rPr>
          <w:bCs/>
        </w:rPr>
      </w:pPr>
      <w:r w:rsidRPr="00217019">
        <w:rPr>
          <w:bCs/>
        </w:rPr>
        <w:t>Technická pomoc OPZ</w:t>
      </w:r>
      <w:r w:rsidR="009050F9" w:rsidRPr="00217019">
        <w:rPr>
          <w:bCs/>
        </w:rPr>
        <w:t>+</w:t>
      </w:r>
      <w:r w:rsidRPr="00217019">
        <w:rPr>
          <w:bCs/>
        </w:rPr>
        <w:t xml:space="preserve"> financuje aplikace, které doplňují MS20</w:t>
      </w:r>
      <w:r w:rsidR="009050F9" w:rsidRPr="00217019">
        <w:rPr>
          <w:bCs/>
        </w:rPr>
        <w:t>21</w:t>
      </w:r>
      <w:r w:rsidRPr="00217019">
        <w:rPr>
          <w:bCs/>
        </w:rPr>
        <w:t>+ a které vycházejí ze specifických potřeb OPZ</w:t>
      </w:r>
      <w:r w:rsidR="009050F9" w:rsidRPr="00217019">
        <w:rPr>
          <w:bCs/>
        </w:rPr>
        <w:t>+</w:t>
      </w:r>
      <w:r w:rsidRPr="00217019">
        <w:rPr>
          <w:bCs/>
        </w:rPr>
        <w:t>. V případě, že by některé požadavky ŘO OPZ</w:t>
      </w:r>
      <w:r w:rsidR="009050F9" w:rsidRPr="00217019">
        <w:rPr>
          <w:bCs/>
        </w:rPr>
        <w:t>+</w:t>
      </w:r>
      <w:r w:rsidRPr="00217019">
        <w:rPr>
          <w:bCs/>
        </w:rPr>
        <w:t xml:space="preserve"> na rozvoj MS20</w:t>
      </w:r>
      <w:r w:rsidR="009050F9" w:rsidRPr="00217019">
        <w:rPr>
          <w:bCs/>
        </w:rPr>
        <w:t>21</w:t>
      </w:r>
      <w:r w:rsidRPr="00217019">
        <w:rPr>
          <w:bCs/>
        </w:rPr>
        <w:t>+ nebyly pokryty OP</w:t>
      </w:r>
      <w:r w:rsidR="009050F9" w:rsidRPr="00217019">
        <w:rPr>
          <w:bCs/>
        </w:rPr>
        <w:t xml:space="preserve"> </w:t>
      </w:r>
      <w:r w:rsidRPr="00217019">
        <w:rPr>
          <w:bCs/>
        </w:rPr>
        <w:t>TP, pak bude technická pomoc OPZ</w:t>
      </w:r>
      <w:r w:rsidR="009050F9" w:rsidRPr="00217019">
        <w:rPr>
          <w:bCs/>
        </w:rPr>
        <w:t>+</w:t>
      </w:r>
      <w:r w:rsidRPr="00217019">
        <w:rPr>
          <w:bCs/>
        </w:rPr>
        <w:t xml:space="preserve"> využita i na tuto agendu.</w:t>
      </w:r>
    </w:p>
    <w:p w14:paraId="7BAFFF12" w14:textId="73639FF4" w:rsidR="00463645" w:rsidRPr="00217019" w:rsidRDefault="00463645" w:rsidP="00463645">
      <w:pPr>
        <w:rPr>
          <w:bCs/>
        </w:rPr>
      </w:pPr>
      <w:r w:rsidRPr="00217019">
        <w:rPr>
          <w:bCs/>
        </w:rPr>
        <w:t>OP</w:t>
      </w:r>
      <w:r w:rsidR="009050F9" w:rsidRPr="00217019">
        <w:rPr>
          <w:bCs/>
        </w:rPr>
        <w:t xml:space="preserve"> </w:t>
      </w:r>
      <w:r w:rsidRPr="00217019">
        <w:rPr>
          <w:bCs/>
        </w:rPr>
        <w:t>TP financuje zajištění správy, provozu a potřebného rozvoje jednotného monitorovacího systému 20</w:t>
      </w:r>
      <w:r w:rsidR="009050F9" w:rsidRPr="00217019">
        <w:rPr>
          <w:bCs/>
        </w:rPr>
        <w:t>21</w:t>
      </w:r>
      <w:r w:rsidRPr="00217019">
        <w:rPr>
          <w:bCs/>
        </w:rPr>
        <w:t xml:space="preserve">+, </w:t>
      </w:r>
      <w:r w:rsidR="009050F9" w:rsidRPr="00217019">
        <w:rPr>
          <w:bCs/>
        </w:rPr>
        <w:t xml:space="preserve">zajištění provozu a rozvoje Informačního systému Evropského sociálního fondu 2021+ a </w:t>
      </w:r>
      <w:r w:rsidRPr="00217019">
        <w:rPr>
          <w:bCs/>
        </w:rPr>
        <w:t>specifické požadavky na tvorbu vazeb mezi MS20</w:t>
      </w:r>
      <w:r w:rsidR="009050F9" w:rsidRPr="00217019">
        <w:rPr>
          <w:bCs/>
        </w:rPr>
        <w:t>21</w:t>
      </w:r>
      <w:r w:rsidRPr="00217019">
        <w:rPr>
          <w:bCs/>
        </w:rPr>
        <w:t>+ a externími systémy, které jsou předmětem horizontálních aktivit.</w:t>
      </w:r>
    </w:p>
    <w:p w14:paraId="2C62F6AA" w14:textId="4CF00A7D" w:rsidR="001D3E22" w:rsidRPr="007B704F" w:rsidRDefault="007B704F" w:rsidP="0082400B">
      <w:pPr>
        <w:rPr>
          <w:b/>
          <w:u w:val="single"/>
        </w:rPr>
      </w:pPr>
      <w:r w:rsidRPr="007B704F">
        <w:rPr>
          <w:b/>
          <w:u w:val="single"/>
        </w:rPr>
        <w:t>Zjednodušené vykazování výdajů</w:t>
      </w:r>
    </w:p>
    <w:p w14:paraId="4BAD02F9" w14:textId="56339B6B" w:rsidR="00EC08A3" w:rsidRPr="001D3E22" w:rsidRDefault="001D3E22" w:rsidP="0082400B">
      <w:pPr>
        <w:rPr>
          <w:bCs/>
        </w:rPr>
      </w:pPr>
      <w:r w:rsidRPr="001D3E22">
        <w:rPr>
          <w:bCs/>
        </w:rPr>
        <w:t xml:space="preserve">Prostředky v rámci této priority </w:t>
      </w:r>
      <w:r>
        <w:rPr>
          <w:bCs/>
        </w:rPr>
        <w:t xml:space="preserve">budou čerpány výhradně prostřednictvím jednorázové paušální částky dle čl. </w:t>
      </w:r>
      <w:r w:rsidR="00AE219F">
        <w:rPr>
          <w:bCs/>
        </w:rPr>
        <w:t xml:space="preserve">51 </w:t>
      </w:r>
      <w:r>
        <w:rPr>
          <w:bCs/>
        </w:rPr>
        <w:t>písm. b) nařízení</w:t>
      </w:r>
      <w:r w:rsidR="00032256">
        <w:rPr>
          <w:bCs/>
        </w:rPr>
        <w:t xml:space="preserve"> </w:t>
      </w:r>
      <w:r w:rsidR="00AE219F">
        <w:rPr>
          <w:bCs/>
        </w:rPr>
        <w:t xml:space="preserve">o společných ustanoveních </w:t>
      </w:r>
      <w:r w:rsidR="00032256">
        <w:rPr>
          <w:bCs/>
        </w:rPr>
        <w:t>kalkulované dle náběhu čerpání v</w:t>
      </w:r>
      <w:r w:rsidR="00C23C74">
        <w:rPr>
          <w:bCs/>
        </w:rPr>
        <w:t> </w:t>
      </w:r>
      <w:r w:rsidR="00032256">
        <w:rPr>
          <w:bCs/>
        </w:rPr>
        <w:t>OPZ</w:t>
      </w:r>
      <w:r w:rsidR="00C23C74">
        <w:rPr>
          <w:bCs/>
        </w:rPr>
        <w:t>+</w:t>
      </w:r>
      <w:r>
        <w:rPr>
          <w:bCs/>
        </w:rPr>
        <w:t xml:space="preserve">, která bude vztažena k objemu výdajů </w:t>
      </w:r>
      <w:r w:rsidRPr="00A84886">
        <w:rPr>
          <w:noProof/>
          <w:szCs w:val="24"/>
        </w:rPr>
        <w:t>schválených v souhrnných žádostech o platbu (bez výdajů na technickou pomoc)</w:t>
      </w:r>
      <w:r w:rsidR="007B704F">
        <w:rPr>
          <w:noProof/>
          <w:szCs w:val="24"/>
        </w:rPr>
        <w:t>, a to</w:t>
      </w:r>
      <w:r>
        <w:rPr>
          <w:noProof/>
          <w:szCs w:val="24"/>
        </w:rPr>
        <w:t xml:space="preserve"> </w:t>
      </w:r>
      <w:r w:rsidR="007B704F">
        <w:rPr>
          <w:noProof/>
          <w:szCs w:val="24"/>
        </w:rPr>
        <w:t xml:space="preserve">až do vyčerpání </w:t>
      </w:r>
      <w:r w:rsidRPr="00BD5E5A">
        <w:rPr>
          <w:noProof/>
          <w:szCs w:val="24"/>
        </w:rPr>
        <w:t>maximální výše rozpočtované částky</w:t>
      </w:r>
      <w:r>
        <w:rPr>
          <w:noProof/>
          <w:szCs w:val="24"/>
        </w:rPr>
        <w:t xml:space="preserve"> na technickou pomoc v OPZ+.</w:t>
      </w:r>
    </w:p>
    <w:p w14:paraId="1A9C38CD" w14:textId="77777777" w:rsidR="001D3E22" w:rsidRDefault="001D3E22" w:rsidP="0082400B">
      <w:pPr>
        <w:rPr>
          <w:rFonts w:eastAsia="Times New Roman"/>
          <w:b/>
          <w:bCs/>
          <w:szCs w:val="24"/>
          <w:u w:val="single"/>
        </w:rPr>
      </w:pPr>
    </w:p>
    <w:p w14:paraId="6FD22360" w14:textId="6B9DAA54" w:rsidR="00BC002C" w:rsidRPr="00217019" w:rsidRDefault="00A71D25" w:rsidP="0082400B">
      <w:pPr>
        <w:rPr>
          <w:rFonts w:eastAsia="Times New Roman"/>
          <w:b/>
          <w:bCs/>
          <w:szCs w:val="24"/>
          <w:u w:val="single"/>
        </w:rPr>
      </w:pPr>
      <w:r w:rsidRPr="00217019">
        <w:rPr>
          <w:rFonts w:eastAsia="Times New Roman"/>
          <w:b/>
          <w:bCs/>
          <w:szCs w:val="24"/>
          <w:u w:val="single"/>
        </w:rPr>
        <w:t>Hlavní cílové skupiny</w:t>
      </w:r>
      <w:r w:rsidR="00BC002C" w:rsidRPr="00217019">
        <w:rPr>
          <w:rFonts w:eastAsia="Times New Roman"/>
          <w:b/>
          <w:bCs/>
          <w:szCs w:val="24"/>
          <w:u w:val="single"/>
        </w:rPr>
        <w:t xml:space="preserve"> </w:t>
      </w:r>
    </w:p>
    <w:p w14:paraId="70E46836" w14:textId="5E2B9999" w:rsidR="00F75971" w:rsidRPr="00217019" w:rsidRDefault="000472C4" w:rsidP="0082400B">
      <w:r w:rsidRPr="00217019">
        <w:t>Cílové skupiny zahrnují především subjekty implementační struktury OPZ+, žadatele a příjemce, Monitorovací výbor OPZ+ a veřejnost.</w:t>
      </w:r>
    </w:p>
    <w:p w14:paraId="6FD22362" w14:textId="333EBFF1" w:rsidR="00A71D25" w:rsidRPr="00217019" w:rsidRDefault="00A71D25" w:rsidP="0082400B"/>
    <w:p w14:paraId="6FD22363" w14:textId="057ECA9E" w:rsidR="00BC002C" w:rsidRPr="00217019" w:rsidRDefault="00A71D25" w:rsidP="0082400B">
      <w:pPr>
        <w:rPr>
          <w:b/>
          <w:u w:val="single"/>
        </w:rPr>
      </w:pPr>
      <w:r w:rsidRPr="00217019">
        <w:rPr>
          <w:b/>
          <w:u w:val="single"/>
        </w:rPr>
        <w:t xml:space="preserve">Ukazatele výstupu s odpovídajícími milníky a cíli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71"/>
        <w:gridCol w:w="992"/>
        <w:gridCol w:w="1523"/>
        <w:gridCol w:w="431"/>
        <w:gridCol w:w="2151"/>
        <w:gridCol w:w="1057"/>
        <w:gridCol w:w="982"/>
        <w:gridCol w:w="1221"/>
      </w:tblGrid>
      <w:tr w:rsidR="00BC002C" w:rsidRPr="00217019" w14:paraId="6FD22365" w14:textId="77777777" w:rsidTr="00776127">
        <w:trPr>
          <w:trHeight w:val="425"/>
        </w:trPr>
        <w:tc>
          <w:tcPr>
            <w:tcW w:w="5000" w:type="pct"/>
            <w:gridSpan w:val="8"/>
          </w:tcPr>
          <w:p w14:paraId="6FD22364" w14:textId="5A33755E" w:rsidR="00BC002C" w:rsidRPr="00217019" w:rsidRDefault="00A71D25" w:rsidP="001A286B">
            <w:pPr>
              <w:pStyle w:val="Text1"/>
              <w:spacing w:before="0" w:after="0"/>
              <w:ind w:left="0"/>
              <w:rPr>
                <w:b/>
                <w:sz w:val="16"/>
              </w:rPr>
            </w:pPr>
            <w:r w:rsidRPr="00217019">
              <w:rPr>
                <w:b/>
                <w:sz w:val="16"/>
              </w:rPr>
              <w:t xml:space="preserve">Tabulka </w:t>
            </w:r>
            <w:r w:rsidR="00067CB8" w:rsidRPr="00067CB8">
              <w:rPr>
                <w:b/>
                <w:sz w:val="16"/>
              </w:rPr>
              <w:fldChar w:fldCharType="begin"/>
            </w:r>
            <w:r w:rsidR="00067CB8" w:rsidRPr="00067CB8">
              <w:rPr>
                <w:b/>
                <w:sz w:val="16"/>
              </w:rPr>
              <w:instrText xml:space="preserve"> SEQ Tabulka \* ARABIC </w:instrText>
            </w:r>
            <w:r w:rsidR="00067CB8" w:rsidRPr="00067CB8">
              <w:rPr>
                <w:b/>
                <w:sz w:val="16"/>
              </w:rPr>
              <w:fldChar w:fldCharType="separate"/>
            </w:r>
            <w:r w:rsidR="00045450">
              <w:rPr>
                <w:b/>
                <w:noProof/>
                <w:sz w:val="16"/>
              </w:rPr>
              <w:t>60</w:t>
            </w:r>
            <w:r w:rsidR="00067CB8" w:rsidRPr="00067CB8">
              <w:rPr>
                <w:b/>
                <w:sz w:val="16"/>
              </w:rPr>
              <w:fldChar w:fldCharType="end"/>
            </w:r>
            <w:r w:rsidRPr="00217019">
              <w:rPr>
                <w:b/>
                <w:sz w:val="16"/>
              </w:rPr>
              <w:t>: Ukazatele výstupů</w:t>
            </w:r>
          </w:p>
        </w:tc>
      </w:tr>
      <w:tr w:rsidR="00343319" w:rsidRPr="00217019" w14:paraId="6FD22371" w14:textId="77777777" w:rsidTr="00776127">
        <w:trPr>
          <w:trHeight w:val="414"/>
        </w:trPr>
        <w:tc>
          <w:tcPr>
            <w:tcW w:w="660" w:type="pct"/>
            <w:shd w:val="clear" w:color="auto" w:fill="D9D9D9" w:themeFill="background1" w:themeFillShade="D9"/>
          </w:tcPr>
          <w:p w14:paraId="6FD22367" w14:textId="7EBA56AE" w:rsidR="00343319" w:rsidRPr="00217019" w:rsidRDefault="00343319" w:rsidP="00D30FE9">
            <w:pPr>
              <w:pStyle w:val="Text1"/>
              <w:spacing w:before="0" w:after="0"/>
              <w:ind w:left="0"/>
              <w:jc w:val="center"/>
              <w:rPr>
                <w:b/>
                <w:sz w:val="16"/>
              </w:rPr>
            </w:pPr>
            <w:r w:rsidRPr="00217019">
              <w:rPr>
                <w:b/>
                <w:sz w:val="16"/>
              </w:rPr>
              <w:t>Priorita</w:t>
            </w:r>
          </w:p>
        </w:tc>
        <w:tc>
          <w:tcPr>
            <w:tcW w:w="515" w:type="pct"/>
            <w:shd w:val="clear" w:color="auto" w:fill="D9D9D9" w:themeFill="background1" w:themeFillShade="D9"/>
          </w:tcPr>
          <w:p w14:paraId="6FD22368" w14:textId="77777777" w:rsidR="00343319" w:rsidRPr="00217019" w:rsidRDefault="00343319" w:rsidP="00D30FE9">
            <w:pPr>
              <w:pStyle w:val="Text1"/>
              <w:spacing w:before="0" w:after="0"/>
              <w:ind w:left="0"/>
              <w:jc w:val="center"/>
              <w:rPr>
                <w:b/>
                <w:sz w:val="16"/>
              </w:rPr>
            </w:pPr>
            <w:r w:rsidRPr="00217019">
              <w:rPr>
                <w:b/>
                <w:sz w:val="16"/>
              </w:rPr>
              <w:t>Fond</w:t>
            </w:r>
          </w:p>
        </w:tc>
        <w:tc>
          <w:tcPr>
            <w:tcW w:w="791" w:type="pct"/>
            <w:shd w:val="clear" w:color="auto" w:fill="D9D9D9" w:themeFill="background1" w:themeFillShade="D9"/>
          </w:tcPr>
          <w:p w14:paraId="6FD22369" w14:textId="77777777" w:rsidR="00343319" w:rsidRPr="00217019" w:rsidRDefault="00343319" w:rsidP="00D30FE9">
            <w:pPr>
              <w:pStyle w:val="Text1"/>
              <w:spacing w:before="0" w:after="0"/>
              <w:ind w:left="0"/>
              <w:jc w:val="center"/>
              <w:rPr>
                <w:b/>
                <w:sz w:val="16"/>
              </w:rPr>
            </w:pPr>
            <w:r w:rsidRPr="00217019">
              <w:rPr>
                <w:b/>
                <w:sz w:val="16"/>
              </w:rPr>
              <w:t>Kategorie regionu</w:t>
            </w:r>
          </w:p>
        </w:tc>
        <w:tc>
          <w:tcPr>
            <w:tcW w:w="224" w:type="pct"/>
            <w:shd w:val="clear" w:color="auto" w:fill="D9D9D9" w:themeFill="background1" w:themeFillShade="D9"/>
          </w:tcPr>
          <w:p w14:paraId="6FD2236A" w14:textId="14519F1B" w:rsidR="00343319" w:rsidRPr="00217019" w:rsidRDefault="00343319" w:rsidP="00D30FE9">
            <w:pPr>
              <w:pStyle w:val="Text1"/>
              <w:spacing w:before="0" w:after="0"/>
              <w:ind w:left="0"/>
              <w:jc w:val="center"/>
              <w:rPr>
                <w:b/>
                <w:sz w:val="16"/>
              </w:rPr>
            </w:pPr>
            <w:r w:rsidRPr="00217019">
              <w:rPr>
                <w:b/>
                <w:sz w:val="16"/>
              </w:rPr>
              <w:t xml:space="preserve">ID </w:t>
            </w:r>
          </w:p>
        </w:tc>
        <w:tc>
          <w:tcPr>
            <w:tcW w:w="1117" w:type="pct"/>
            <w:shd w:val="clear" w:color="auto" w:fill="D9D9D9" w:themeFill="background1" w:themeFillShade="D9"/>
          </w:tcPr>
          <w:p w14:paraId="6FD2236B" w14:textId="1A519099" w:rsidR="00343319" w:rsidRPr="00217019" w:rsidRDefault="00343319" w:rsidP="00D30FE9">
            <w:pPr>
              <w:pStyle w:val="Text1"/>
              <w:spacing w:before="0" w:after="0"/>
              <w:ind w:left="0"/>
              <w:jc w:val="center"/>
              <w:rPr>
                <w:b/>
                <w:sz w:val="16"/>
              </w:rPr>
            </w:pPr>
            <w:r w:rsidRPr="00217019">
              <w:rPr>
                <w:b/>
                <w:sz w:val="16"/>
              </w:rPr>
              <w:t xml:space="preserve">Ukazatel </w:t>
            </w:r>
          </w:p>
        </w:tc>
        <w:tc>
          <w:tcPr>
            <w:tcW w:w="549" w:type="pct"/>
            <w:shd w:val="clear" w:color="auto" w:fill="D9D9D9" w:themeFill="background1" w:themeFillShade="D9"/>
          </w:tcPr>
          <w:p w14:paraId="6FD2236C" w14:textId="77777777" w:rsidR="00343319" w:rsidRPr="00217019" w:rsidRDefault="00343319" w:rsidP="00D30FE9">
            <w:pPr>
              <w:pStyle w:val="Text1"/>
              <w:spacing w:before="0" w:after="0"/>
              <w:ind w:left="0"/>
              <w:jc w:val="center"/>
              <w:rPr>
                <w:b/>
                <w:sz w:val="16"/>
              </w:rPr>
            </w:pPr>
            <w:r w:rsidRPr="00217019">
              <w:rPr>
                <w:b/>
                <w:sz w:val="16"/>
              </w:rPr>
              <w:t>Jednotka měření</w:t>
            </w:r>
          </w:p>
        </w:tc>
        <w:tc>
          <w:tcPr>
            <w:tcW w:w="510" w:type="pct"/>
            <w:shd w:val="clear" w:color="auto" w:fill="D9D9D9" w:themeFill="background1" w:themeFillShade="D9"/>
          </w:tcPr>
          <w:p w14:paraId="6FD2236E" w14:textId="4BA8A5C1" w:rsidR="00343319" w:rsidRPr="00217019" w:rsidRDefault="00343319" w:rsidP="00D30FE9">
            <w:pPr>
              <w:pStyle w:val="Text1"/>
              <w:spacing w:before="0" w:after="0"/>
              <w:ind w:left="0"/>
              <w:jc w:val="center"/>
              <w:rPr>
                <w:b/>
                <w:sz w:val="16"/>
              </w:rPr>
            </w:pPr>
            <w:r w:rsidRPr="00217019">
              <w:rPr>
                <w:b/>
                <w:sz w:val="16"/>
              </w:rPr>
              <w:t>Milník (2024)</w:t>
            </w:r>
          </w:p>
        </w:tc>
        <w:tc>
          <w:tcPr>
            <w:tcW w:w="634" w:type="pct"/>
            <w:shd w:val="clear" w:color="auto" w:fill="D9D9D9" w:themeFill="background1" w:themeFillShade="D9"/>
          </w:tcPr>
          <w:p w14:paraId="6FD22370" w14:textId="280C6EE1" w:rsidR="00343319" w:rsidRPr="00217019" w:rsidRDefault="00343319" w:rsidP="00D30FE9">
            <w:pPr>
              <w:pStyle w:val="Text1"/>
              <w:spacing w:before="0" w:after="0"/>
              <w:ind w:left="0"/>
              <w:jc w:val="center"/>
              <w:rPr>
                <w:b/>
                <w:sz w:val="16"/>
              </w:rPr>
            </w:pPr>
            <w:r w:rsidRPr="00217019">
              <w:rPr>
                <w:b/>
                <w:sz w:val="16"/>
              </w:rPr>
              <w:t>Cíl (2029)</w:t>
            </w:r>
          </w:p>
        </w:tc>
      </w:tr>
      <w:tr w:rsidR="00343319" w:rsidRPr="00217019" w14:paraId="6FD2237B" w14:textId="77777777" w:rsidTr="00776127">
        <w:trPr>
          <w:trHeight w:val="94"/>
        </w:trPr>
        <w:tc>
          <w:tcPr>
            <w:tcW w:w="660" w:type="pct"/>
            <w:vMerge w:val="restart"/>
          </w:tcPr>
          <w:p w14:paraId="6FD22373" w14:textId="00FDC0BE" w:rsidR="00343319" w:rsidRPr="00217019" w:rsidRDefault="00343319" w:rsidP="00A7583A">
            <w:pPr>
              <w:pStyle w:val="Text1"/>
              <w:spacing w:before="0" w:after="0"/>
              <w:ind w:left="0"/>
              <w:jc w:val="center"/>
              <w:rPr>
                <w:sz w:val="16"/>
              </w:rPr>
            </w:pPr>
            <w:r w:rsidRPr="00217019">
              <w:rPr>
                <w:sz w:val="16"/>
              </w:rPr>
              <w:t>5</w:t>
            </w:r>
          </w:p>
        </w:tc>
        <w:tc>
          <w:tcPr>
            <w:tcW w:w="515" w:type="pct"/>
            <w:vMerge w:val="restart"/>
          </w:tcPr>
          <w:p w14:paraId="6FD22374" w14:textId="4FA4CCBB" w:rsidR="00343319" w:rsidRPr="00217019" w:rsidRDefault="00343319" w:rsidP="00A7583A">
            <w:pPr>
              <w:pStyle w:val="Text1"/>
              <w:spacing w:before="0" w:after="0"/>
              <w:ind w:left="0"/>
              <w:jc w:val="center"/>
              <w:rPr>
                <w:sz w:val="16"/>
              </w:rPr>
            </w:pPr>
            <w:r w:rsidRPr="00217019">
              <w:rPr>
                <w:sz w:val="16"/>
              </w:rPr>
              <w:t>ESF+</w:t>
            </w:r>
          </w:p>
        </w:tc>
        <w:tc>
          <w:tcPr>
            <w:tcW w:w="791" w:type="pct"/>
            <w:vAlign w:val="center"/>
          </w:tcPr>
          <w:p w14:paraId="6FD22375" w14:textId="5DAB5FD5" w:rsidR="00343319" w:rsidRPr="00217019" w:rsidRDefault="00343319" w:rsidP="00A7583A">
            <w:pPr>
              <w:pStyle w:val="Text1"/>
              <w:spacing w:before="0" w:after="0"/>
              <w:ind w:left="0"/>
              <w:jc w:val="center"/>
              <w:rPr>
                <w:sz w:val="16"/>
              </w:rPr>
            </w:pPr>
            <w:r>
              <w:rPr>
                <w:sz w:val="16"/>
                <w:szCs w:val="16"/>
              </w:rPr>
              <w:t>Méně rozvinuté</w:t>
            </w:r>
          </w:p>
        </w:tc>
        <w:tc>
          <w:tcPr>
            <w:tcW w:w="224" w:type="pct"/>
            <w:vMerge w:val="restart"/>
          </w:tcPr>
          <w:p w14:paraId="35B2BD43" w14:textId="77777777" w:rsidR="00776127" w:rsidRPr="00741AD1" w:rsidRDefault="00776127" w:rsidP="00776127">
            <w:pPr>
              <w:pStyle w:val="Text1"/>
              <w:spacing w:before="0" w:after="0"/>
              <w:ind w:left="0"/>
              <w:jc w:val="center"/>
              <w:rPr>
                <w:sz w:val="16"/>
                <w:szCs w:val="16"/>
              </w:rPr>
            </w:pPr>
            <w:r w:rsidRPr="00741AD1">
              <w:rPr>
                <w:sz w:val="16"/>
                <w:szCs w:val="16"/>
              </w:rPr>
              <w:t>EECO01</w:t>
            </w:r>
          </w:p>
          <w:p w14:paraId="6FD22376" w14:textId="25137760" w:rsidR="00343319" w:rsidRPr="00217019" w:rsidRDefault="00776127" w:rsidP="00776127">
            <w:pPr>
              <w:pStyle w:val="Text1"/>
              <w:spacing w:before="0" w:after="0"/>
              <w:ind w:left="0"/>
              <w:jc w:val="center"/>
              <w:rPr>
                <w:sz w:val="16"/>
              </w:rPr>
            </w:pPr>
            <w:r>
              <w:rPr>
                <w:sz w:val="16"/>
                <w:szCs w:val="16"/>
              </w:rPr>
              <w:t>(</w:t>
            </w:r>
            <w:r w:rsidRPr="00741AD1">
              <w:rPr>
                <w:sz w:val="16"/>
                <w:szCs w:val="16"/>
              </w:rPr>
              <w:t>60000</w:t>
            </w:r>
            <w:r>
              <w:rPr>
                <w:sz w:val="16"/>
                <w:szCs w:val="16"/>
              </w:rPr>
              <w:t>)</w:t>
            </w:r>
          </w:p>
        </w:tc>
        <w:tc>
          <w:tcPr>
            <w:tcW w:w="1117" w:type="pct"/>
            <w:vMerge w:val="restart"/>
            <w:shd w:val="clear" w:color="auto" w:fill="auto"/>
          </w:tcPr>
          <w:p w14:paraId="6FD22377" w14:textId="3C3190A1" w:rsidR="00343319" w:rsidRPr="00217019" w:rsidRDefault="00343319" w:rsidP="00A7583A">
            <w:pPr>
              <w:pStyle w:val="Text1"/>
              <w:spacing w:before="0" w:after="0"/>
              <w:ind w:left="0"/>
              <w:jc w:val="center"/>
              <w:rPr>
                <w:sz w:val="16"/>
              </w:rPr>
            </w:pPr>
            <w:r>
              <w:rPr>
                <w:sz w:val="16"/>
              </w:rPr>
              <w:t>Celkový počet účastníků</w:t>
            </w:r>
          </w:p>
        </w:tc>
        <w:tc>
          <w:tcPr>
            <w:tcW w:w="549" w:type="pct"/>
            <w:vMerge w:val="restart"/>
          </w:tcPr>
          <w:p w14:paraId="6FD22378" w14:textId="7E62ED40" w:rsidR="00343319" w:rsidRPr="00217019" w:rsidRDefault="00343319" w:rsidP="00A7583A">
            <w:pPr>
              <w:pStyle w:val="Text1"/>
              <w:spacing w:before="0" w:after="0"/>
              <w:ind w:left="0"/>
              <w:jc w:val="center"/>
              <w:rPr>
                <w:sz w:val="16"/>
              </w:rPr>
            </w:pPr>
            <w:r>
              <w:rPr>
                <w:sz w:val="16"/>
              </w:rPr>
              <w:t>účastníci</w:t>
            </w:r>
          </w:p>
        </w:tc>
        <w:tc>
          <w:tcPr>
            <w:tcW w:w="510" w:type="pct"/>
            <w:shd w:val="clear" w:color="auto" w:fill="auto"/>
            <w:vAlign w:val="center"/>
          </w:tcPr>
          <w:p w14:paraId="6FD22379" w14:textId="2AE747BD" w:rsidR="00343319" w:rsidRPr="00217019" w:rsidRDefault="00343319" w:rsidP="00134BD5">
            <w:pPr>
              <w:pStyle w:val="Text1"/>
              <w:spacing w:before="0" w:after="0"/>
              <w:ind w:left="0"/>
              <w:jc w:val="center"/>
              <w:rPr>
                <w:sz w:val="16"/>
              </w:rPr>
            </w:pPr>
            <w:r>
              <w:rPr>
                <w:sz w:val="16"/>
              </w:rPr>
              <w:t>114</w:t>
            </w:r>
          </w:p>
        </w:tc>
        <w:tc>
          <w:tcPr>
            <w:tcW w:w="634" w:type="pct"/>
            <w:shd w:val="clear" w:color="auto" w:fill="auto"/>
            <w:vAlign w:val="center"/>
          </w:tcPr>
          <w:p w14:paraId="6FD2237A" w14:textId="0A6A05BB" w:rsidR="00343319" w:rsidRPr="00217019" w:rsidRDefault="00343319" w:rsidP="00134BD5">
            <w:pPr>
              <w:pStyle w:val="Text1"/>
              <w:spacing w:before="0" w:after="0"/>
              <w:ind w:left="0"/>
              <w:jc w:val="center"/>
              <w:rPr>
                <w:sz w:val="16"/>
              </w:rPr>
            </w:pPr>
            <w:r>
              <w:rPr>
                <w:sz w:val="16"/>
              </w:rPr>
              <w:t>142</w:t>
            </w:r>
          </w:p>
        </w:tc>
      </w:tr>
      <w:tr w:rsidR="00343319" w:rsidRPr="00217019" w14:paraId="43F74E64" w14:textId="77777777" w:rsidTr="00776127">
        <w:trPr>
          <w:trHeight w:val="93"/>
        </w:trPr>
        <w:tc>
          <w:tcPr>
            <w:tcW w:w="660" w:type="pct"/>
            <w:vMerge/>
          </w:tcPr>
          <w:p w14:paraId="26FB8B53" w14:textId="77777777" w:rsidR="00343319" w:rsidRPr="00217019" w:rsidDel="00476C4A" w:rsidRDefault="00343319" w:rsidP="00A7583A">
            <w:pPr>
              <w:pStyle w:val="Text1"/>
              <w:spacing w:before="0" w:after="0"/>
              <w:ind w:left="0"/>
              <w:jc w:val="center"/>
              <w:rPr>
                <w:sz w:val="16"/>
              </w:rPr>
            </w:pPr>
          </w:p>
        </w:tc>
        <w:tc>
          <w:tcPr>
            <w:tcW w:w="515" w:type="pct"/>
            <w:vMerge/>
          </w:tcPr>
          <w:p w14:paraId="1B1CA883" w14:textId="77777777" w:rsidR="00343319" w:rsidRPr="00217019" w:rsidRDefault="00343319" w:rsidP="00A7583A">
            <w:pPr>
              <w:pStyle w:val="Text1"/>
              <w:spacing w:before="0" w:after="0"/>
              <w:ind w:left="0"/>
              <w:jc w:val="center"/>
              <w:rPr>
                <w:sz w:val="16"/>
              </w:rPr>
            </w:pPr>
          </w:p>
        </w:tc>
        <w:tc>
          <w:tcPr>
            <w:tcW w:w="791" w:type="pct"/>
            <w:vAlign w:val="center"/>
          </w:tcPr>
          <w:p w14:paraId="35797202" w14:textId="12884ED1" w:rsidR="00343319" w:rsidRPr="00217019" w:rsidRDefault="00343319" w:rsidP="00A7583A">
            <w:pPr>
              <w:pStyle w:val="Text1"/>
              <w:spacing w:before="0" w:after="0"/>
              <w:ind w:left="0"/>
              <w:jc w:val="center"/>
              <w:rPr>
                <w:sz w:val="16"/>
              </w:rPr>
            </w:pPr>
            <w:r>
              <w:rPr>
                <w:sz w:val="16"/>
                <w:szCs w:val="16"/>
              </w:rPr>
              <w:t>Přechodové</w:t>
            </w:r>
          </w:p>
        </w:tc>
        <w:tc>
          <w:tcPr>
            <w:tcW w:w="224" w:type="pct"/>
            <w:vMerge/>
          </w:tcPr>
          <w:p w14:paraId="0F1792B4" w14:textId="77777777" w:rsidR="00343319" w:rsidRPr="00217019" w:rsidRDefault="00343319" w:rsidP="00A7583A">
            <w:pPr>
              <w:pStyle w:val="Text1"/>
              <w:spacing w:before="0" w:after="0"/>
              <w:ind w:left="0"/>
              <w:jc w:val="center"/>
              <w:rPr>
                <w:sz w:val="16"/>
              </w:rPr>
            </w:pPr>
          </w:p>
        </w:tc>
        <w:tc>
          <w:tcPr>
            <w:tcW w:w="1117" w:type="pct"/>
            <w:vMerge/>
            <w:shd w:val="clear" w:color="auto" w:fill="auto"/>
          </w:tcPr>
          <w:p w14:paraId="1663C8A1" w14:textId="77777777" w:rsidR="00343319" w:rsidRPr="00217019" w:rsidRDefault="00343319" w:rsidP="00A7583A">
            <w:pPr>
              <w:pStyle w:val="Text1"/>
              <w:spacing w:before="0" w:after="0"/>
              <w:ind w:left="0"/>
              <w:jc w:val="center"/>
              <w:rPr>
                <w:sz w:val="16"/>
              </w:rPr>
            </w:pPr>
          </w:p>
        </w:tc>
        <w:tc>
          <w:tcPr>
            <w:tcW w:w="549" w:type="pct"/>
            <w:vMerge/>
          </w:tcPr>
          <w:p w14:paraId="0D1475AC" w14:textId="77777777" w:rsidR="00343319" w:rsidRPr="00217019" w:rsidRDefault="00343319" w:rsidP="00A7583A">
            <w:pPr>
              <w:pStyle w:val="Text1"/>
              <w:spacing w:before="0" w:after="0"/>
              <w:ind w:left="0"/>
              <w:jc w:val="center"/>
              <w:rPr>
                <w:sz w:val="16"/>
              </w:rPr>
            </w:pPr>
          </w:p>
        </w:tc>
        <w:tc>
          <w:tcPr>
            <w:tcW w:w="510" w:type="pct"/>
            <w:shd w:val="clear" w:color="auto" w:fill="auto"/>
            <w:vAlign w:val="center"/>
          </w:tcPr>
          <w:p w14:paraId="64F30F44" w14:textId="010378DB" w:rsidR="00343319" w:rsidRPr="00217019" w:rsidRDefault="00343319" w:rsidP="00134BD5">
            <w:pPr>
              <w:pStyle w:val="Text1"/>
              <w:spacing w:before="0" w:after="0"/>
              <w:ind w:left="0"/>
              <w:jc w:val="center"/>
              <w:rPr>
                <w:sz w:val="16"/>
              </w:rPr>
            </w:pPr>
            <w:r>
              <w:rPr>
                <w:sz w:val="16"/>
              </w:rPr>
              <w:t>124</w:t>
            </w:r>
          </w:p>
        </w:tc>
        <w:tc>
          <w:tcPr>
            <w:tcW w:w="634" w:type="pct"/>
            <w:shd w:val="clear" w:color="auto" w:fill="auto"/>
            <w:vAlign w:val="center"/>
          </w:tcPr>
          <w:p w14:paraId="5B9D7DFE" w14:textId="470DC0A8" w:rsidR="00343319" w:rsidRPr="00217019" w:rsidRDefault="00343319" w:rsidP="00134BD5">
            <w:pPr>
              <w:pStyle w:val="Text1"/>
              <w:spacing w:before="0" w:after="0"/>
              <w:ind w:left="0"/>
              <w:jc w:val="center"/>
              <w:rPr>
                <w:sz w:val="16"/>
              </w:rPr>
            </w:pPr>
            <w:r>
              <w:rPr>
                <w:sz w:val="16"/>
              </w:rPr>
              <w:t>155</w:t>
            </w:r>
          </w:p>
        </w:tc>
      </w:tr>
      <w:tr w:rsidR="00343319" w:rsidRPr="00217019" w14:paraId="475B1BE2" w14:textId="77777777" w:rsidTr="00776127">
        <w:trPr>
          <w:trHeight w:val="93"/>
        </w:trPr>
        <w:tc>
          <w:tcPr>
            <w:tcW w:w="660" w:type="pct"/>
            <w:vMerge/>
          </w:tcPr>
          <w:p w14:paraId="3BB02888" w14:textId="77777777" w:rsidR="00343319" w:rsidRPr="00217019" w:rsidDel="00476C4A" w:rsidRDefault="00343319" w:rsidP="00A7583A">
            <w:pPr>
              <w:pStyle w:val="Text1"/>
              <w:spacing w:before="0" w:after="0"/>
              <w:ind w:left="0"/>
              <w:jc w:val="center"/>
              <w:rPr>
                <w:sz w:val="16"/>
              </w:rPr>
            </w:pPr>
          </w:p>
        </w:tc>
        <w:tc>
          <w:tcPr>
            <w:tcW w:w="515" w:type="pct"/>
            <w:vMerge/>
          </w:tcPr>
          <w:p w14:paraId="700FC664" w14:textId="77777777" w:rsidR="00343319" w:rsidRPr="00217019" w:rsidRDefault="00343319" w:rsidP="00A7583A">
            <w:pPr>
              <w:pStyle w:val="Text1"/>
              <w:spacing w:before="0" w:after="0"/>
              <w:ind w:left="0"/>
              <w:jc w:val="center"/>
              <w:rPr>
                <w:sz w:val="16"/>
              </w:rPr>
            </w:pPr>
          </w:p>
        </w:tc>
        <w:tc>
          <w:tcPr>
            <w:tcW w:w="791" w:type="pct"/>
            <w:vAlign w:val="center"/>
          </w:tcPr>
          <w:p w14:paraId="283ADF98" w14:textId="124452A3" w:rsidR="00343319" w:rsidRPr="00217019" w:rsidRDefault="00343319" w:rsidP="00A7583A">
            <w:pPr>
              <w:pStyle w:val="Text1"/>
              <w:spacing w:before="0" w:after="0"/>
              <w:ind w:left="0"/>
              <w:jc w:val="center"/>
              <w:rPr>
                <w:sz w:val="16"/>
              </w:rPr>
            </w:pPr>
            <w:r>
              <w:rPr>
                <w:sz w:val="16"/>
                <w:szCs w:val="16"/>
              </w:rPr>
              <w:t>Více rozvinuté</w:t>
            </w:r>
          </w:p>
        </w:tc>
        <w:tc>
          <w:tcPr>
            <w:tcW w:w="224" w:type="pct"/>
            <w:vMerge/>
          </w:tcPr>
          <w:p w14:paraId="75A08808" w14:textId="77777777" w:rsidR="00343319" w:rsidRPr="00217019" w:rsidRDefault="00343319" w:rsidP="00A7583A">
            <w:pPr>
              <w:pStyle w:val="Text1"/>
              <w:spacing w:before="0" w:after="0"/>
              <w:ind w:left="0"/>
              <w:jc w:val="center"/>
              <w:rPr>
                <w:sz w:val="16"/>
              </w:rPr>
            </w:pPr>
          </w:p>
        </w:tc>
        <w:tc>
          <w:tcPr>
            <w:tcW w:w="1117" w:type="pct"/>
            <w:vMerge/>
            <w:shd w:val="clear" w:color="auto" w:fill="auto"/>
          </w:tcPr>
          <w:p w14:paraId="2A8F957E" w14:textId="77777777" w:rsidR="00343319" w:rsidRPr="00217019" w:rsidRDefault="00343319" w:rsidP="00A7583A">
            <w:pPr>
              <w:pStyle w:val="Text1"/>
              <w:spacing w:before="0" w:after="0"/>
              <w:ind w:left="0"/>
              <w:jc w:val="center"/>
              <w:rPr>
                <w:sz w:val="16"/>
              </w:rPr>
            </w:pPr>
          </w:p>
        </w:tc>
        <w:tc>
          <w:tcPr>
            <w:tcW w:w="549" w:type="pct"/>
            <w:vMerge/>
          </w:tcPr>
          <w:p w14:paraId="6166BC8B" w14:textId="77777777" w:rsidR="00343319" w:rsidRPr="00217019" w:rsidRDefault="00343319" w:rsidP="00A7583A">
            <w:pPr>
              <w:pStyle w:val="Text1"/>
              <w:spacing w:before="0" w:after="0"/>
              <w:ind w:left="0"/>
              <w:jc w:val="center"/>
              <w:rPr>
                <w:sz w:val="16"/>
              </w:rPr>
            </w:pPr>
          </w:p>
        </w:tc>
        <w:tc>
          <w:tcPr>
            <w:tcW w:w="510" w:type="pct"/>
            <w:shd w:val="clear" w:color="auto" w:fill="auto"/>
            <w:vAlign w:val="center"/>
          </w:tcPr>
          <w:p w14:paraId="3D5BFC0F" w14:textId="7D401ED4" w:rsidR="00343319" w:rsidRPr="00217019" w:rsidRDefault="00343319" w:rsidP="00134BD5">
            <w:pPr>
              <w:pStyle w:val="Text1"/>
              <w:spacing w:before="0" w:after="0"/>
              <w:ind w:left="0"/>
              <w:jc w:val="center"/>
              <w:rPr>
                <w:sz w:val="16"/>
              </w:rPr>
            </w:pPr>
            <w:r>
              <w:rPr>
                <w:sz w:val="16"/>
              </w:rPr>
              <w:t>3</w:t>
            </w:r>
          </w:p>
        </w:tc>
        <w:tc>
          <w:tcPr>
            <w:tcW w:w="634" w:type="pct"/>
            <w:shd w:val="clear" w:color="auto" w:fill="auto"/>
            <w:vAlign w:val="center"/>
          </w:tcPr>
          <w:p w14:paraId="0CE1A3F1" w14:textId="75A4CBE3" w:rsidR="00343319" w:rsidRPr="00217019" w:rsidRDefault="00343319" w:rsidP="00134BD5">
            <w:pPr>
              <w:pStyle w:val="Text1"/>
              <w:spacing w:before="0" w:after="0"/>
              <w:ind w:left="0"/>
              <w:jc w:val="center"/>
              <w:rPr>
                <w:sz w:val="16"/>
              </w:rPr>
            </w:pPr>
            <w:r>
              <w:rPr>
                <w:sz w:val="16"/>
              </w:rPr>
              <w:t>4</w:t>
            </w:r>
          </w:p>
        </w:tc>
      </w:tr>
    </w:tbl>
    <w:p w14:paraId="6FD22386" w14:textId="77777777" w:rsidR="00BC002C" w:rsidRPr="00217019" w:rsidRDefault="00BC002C" w:rsidP="0082400B"/>
    <w:p w14:paraId="6FD22387" w14:textId="22B8EFA0" w:rsidR="00BC002C" w:rsidRPr="00217019" w:rsidRDefault="00A71D25" w:rsidP="0082400B">
      <w:pPr>
        <w:rPr>
          <w:b/>
          <w:u w:val="single"/>
        </w:rPr>
      </w:pPr>
      <w:r w:rsidRPr="00217019">
        <w:rPr>
          <w:b/>
          <w:u w:val="single"/>
        </w:rPr>
        <w:t>Orientační rozdělení programových zdrojů (EU) podle typu intervence</w:t>
      </w:r>
      <w:r w:rsidR="00BC002C" w:rsidRPr="00217019">
        <w:rPr>
          <w:b/>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88"/>
        <w:gridCol w:w="850"/>
        <w:gridCol w:w="2039"/>
        <w:gridCol w:w="1053"/>
        <w:gridCol w:w="3429"/>
      </w:tblGrid>
      <w:tr w:rsidR="00BC002C" w:rsidRPr="007D47AF" w14:paraId="6FD2238A" w14:textId="77777777" w:rsidTr="003E1ED3">
        <w:tc>
          <w:tcPr>
            <w:tcW w:w="8359" w:type="dxa"/>
            <w:gridSpan w:val="5"/>
            <w:shd w:val="clear" w:color="auto" w:fill="auto"/>
          </w:tcPr>
          <w:p w14:paraId="6FD22389" w14:textId="61CEC4A1" w:rsidR="00BC002C" w:rsidRPr="007D47AF" w:rsidRDefault="00324CDB" w:rsidP="00D30FE9">
            <w:pPr>
              <w:spacing w:before="0" w:after="0"/>
              <w:rPr>
                <w:b/>
                <w:sz w:val="18"/>
                <w:szCs w:val="18"/>
              </w:rPr>
            </w:pPr>
            <w:r w:rsidRPr="007D47AF">
              <w:rPr>
                <w:b/>
                <w:sz w:val="18"/>
                <w:szCs w:val="18"/>
              </w:rPr>
              <w:t xml:space="preserve">Tabulka </w:t>
            </w:r>
            <w:r w:rsidR="00067CB8" w:rsidRPr="007D47AF">
              <w:rPr>
                <w:b/>
                <w:sz w:val="18"/>
                <w:szCs w:val="18"/>
              </w:rPr>
              <w:fldChar w:fldCharType="begin"/>
            </w:r>
            <w:r w:rsidR="00067CB8" w:rsidRPr="007D47AF">
              <w:rPr>
                <w:b/>
                <w:sz w:val="18"/>
                <w:szCs w:val="18"/>
              </w:rPr>
              <w:instrText xml:space="preserve"> SEQ Tabulka \* ARABIC </w:instrText>
            </w:r>
            <w:r w:rsidR="00067CB8" w:rsidRPr="007D47AF">
              <w:rPr>
                <w:b/>
                <w:sz w:val="18"/>
                <w:szCs w:val="18"/>
              </w:rPr>
              <w:fldChar w:fldCharType="separate"/>
            </w:r>
            <w:r w:rsidR="00045450">
              <w:rPr>
                <w:b/>
                <w:noProof/>
                <w:sz w:val="18"/>
                <w:szCs w:val="18"/>
              </w:rPr>
              <w:t>61</w:t>
            </w:r>
            <w:r w:rsidR="00067CB8" w:rsidRPr="007D47AF">
              <w:rPr>
                <w:b/>
                <w:sz w:val="18"/>
                <w:szCs w:val="18"/>
              </w:rPr>
              <w:fldChar w:fldCharType="end"/>
            </w:r>
            <w:r w:rsidRPr="007D47AF">
              <w:rPr>
                <w:b/>
                <w:sz w:val="18"/>
                <w:szCs w:val="18"/>
              </w:rPr>
              <w:t>: Dimenze 1 – oblast intervence</w:t>
            </w:r>
          </w:p>
        </w:tc>
      </w:tr>
      <w:tr w:rsidR="00324CDB" w:rsidRPr="007D47AF" w14:paraId="6FD22390" w14:textId="77777777" w:rsidTr="003E1ED3">
        <w:tc>
          <w:tcPr>
            <w:tcW w:w="988" w:type="dxa"/>
            <w:shd w:val="clear" w:color="auto" w:fill="auto"/>
          </w:tcPr>
          <w:p w14:paraId="6FD2238B" w14:textId="77777777" w:rsidR="00324CDB" w:rsidRPr="007D47AF" w:rsidRDefault="00324CDB" w:rsidP="00D30FE9">
            <w:pPr>
              <w:spacing w:before="0" w:after="0"/>
              <w:rPr>
                <w:b/>
                <w:sz w:val="18"/>
                <w:szCs w:val="18"/>
              </w:rPr>
            </w:pPr>
            <w:r w:rsidRPr="007D47AF">
              <w:rPr>
                <w:b/>
                <w:sz w:val="18"/>
                <w:szCs w:val="18"/>
              </w:rPr>
              <w:t>Číslo priority</w:t>
            </w:r>
          </w:p>
        </w:tc>
        <w:tc>
          <w:tcPr>
            <w:tcW w:w="850" w:type="dxa"/>
            <w:shd w:val="clear" w:color="auto" w:fill="auto"/>
          </w:tcPr>
          <w:p w14:paraId="6FD2238C" w14:textId="77777777" w:rsidR="00324CDB" w:rsidRPr="007D47AF" w:rsidRDefault="00324CDB" w:rsidP="00D30FE9">
            <w:pPr>
              <w:spacing w:before="0" w:after="0"/>
              <w:rPr>
                <w:b/>
                <w:sz w:val="18"/>
                <w:szCs w:val="18"/>
              </w:rPr>
            </w:pPr>
            <w:r w:rsidRPr="007D47AF">
              <w:rPr>
                <w:b/>
                <w:sz w:val="18"/>
                <w:szCs w:val="18"/>
              </w:rPr>
              <w:t>Fond</w:t>
            </w:r>
          </w:p>
        </w:tc>
        <w:tc>
          <w:tcPr>
            <w:tcW w:w="2039" w:type="dxa"/>
            <w:shd w:val="clear" w:color="auto" w:fill="auto"/>
          </w:tcPr>
          <w:p w14:paraId="6FD2238D" w14:textId="77777777" w:rsidR="00324CDB" w:rsidRPr="007D47AF" w:rsidRDefault="00324CDB" w:rsidP="00D30FE9">
            <w:pPr>
              <w:spacing w:before="0" w:after="0"/>
              <w:rPr>
                <w:b/>
                <w:sz w:val="18"/>
                <w:szCs w:val="18"/>
              </w:rPr>
            </w:pPr>
            <w:r w:rsidRPr="007D47AF">
              <w:rPr>
                <w:b/>
                <w:sz w:val="18"/>
                <w:szCs w:val="18"/>
              </w:rPr>
              <w:t>Kategorie regionu</w:t>
            </w:r>
          </w:p>
        </w:tc>
        <w:tc>
          <w:tcPr>
            <w:tcW w:w="1053" w:type="dxa"/>
            <w:shd w:val="clear" w:color="auto" w:fill="auto"/>
          </w:tcPr>
          <w:p w14:paraId="6FD2238E" w14:textId="77777777" w:rsidR="00324CDB" w:rsidRPr="007D47AF" w:rsidRDefault="00324CDB" w:rsidP="00D30FE9">
            <w:pPr>
              <w:spacing w:before="0" w:after="0"/>
              <w:rPr>
                <w:b/>
                <w:sz w:val="18"/>
                <w:szCs w:val="18"/>
              </w:rPr>
            </w:pPr>
            <w:r w:rsidRPr="007D47AF">
              <w:rPr>
                <w:b/>
                <w:sz w:val="18"/>
                <w:szCs w:val="18"/>
              </w:rPr>
              <w:t xml:space="preserve">Kód </w:t>
            </w:r>
          </w:p>
        </w:tc>
        <w:tc>
          <w:tcPr>
            <w:tcW w:w="3429" w:type="dxa"/>
            <w:shd w:val="clear" w:color="auto" w:fill="auto"/>
          </w:tcPr>
          <w:p w14:paraId="6FD2238F" w14:textId="77777777" w:rsidR="00324CDB" w:rsidRPr="007D47AF" w:rsidRDefault="00324CDB" w:rsidP="00D30FE9">
            <w:pPr>
              <w:spacing w:before="0" w:after="0"/>
              <w:rPr>
                <w:b/>
                <w:sz w:val="18"/>
                <w:szCs w:val="18"/>
              </w:rPr>
            </w:pPr>
            <w:r w:rsidRPr="007D47AF">
              <w:rPr>
                <w:b/>
                <w:sz w:val="18"/>
                <w:szCs w:val="18"/>
              </w:rPr>
              <w:t>Částka (v EUR)</w:t>
            </w:r>
          </w:p>
        </w:tc>
      </w:tr>
      <w:tr w:rsidR="00B94D3C" w:rsidRPr="007D47AF" w14:paraId="6FD22396" w14:textId="77777777" w:rsidTr="003E1ED3">
        <w:trPr>
          <w:trHeight w:val="104"/>
        </w:trPr>
        <w:tc>
          <w:tcPr>
            <w:tcW w:w="988" w:type="dxa"/>
            <w:vMerge w:val="restart"/>
            <w:shd w:val="clear" w:color="auto" w:fill="auto"/>
            <w:vAlign w:val="center"/>
          </w:tcPr>
          <w:p w14:paraId="6FD22391" w14:textId="2F4E49DD" w:rsidR="00B94D3C" w:rsidRPr="007D47AF" w:rsidRDefault="00B94D3C" w:rsidP="00D30FE9">
            <w:pPr>
              <w:spacing w:before="0" w:after="0"/>
              <w:jc w:val="center"/>
              <w:rPr>
                <w:sz w:val="18"/>
                <w:szCs w:val="18"/>
              </w:rPr>
            </w:pPr>
            <w:r w:rsidRPr="007D47AF">
              <w:rPr>
                <w:sz w:val="18"/>
                <w:szCs w:val="18"/>
              </w:rPr>
              <w:t>5</w:t>
            </w:r>
          </w:p>
        </w:tc>
        <w:tc>
          <w:tcPr>
            <w:tcW w:w="850" w:type="dxa"/>
            <w:vMerge w:val="restart"/>
            <w:shd w:val="clear" w:color="auto" w:fill="auto"/>
            <w:vAlign w:val="center"/>
          </w:tcPr>
          <w:p w14:paraId="6FD22392" w14:textId="4856D2E1" w:rsidR="00B94D3C" w:rsidRPr="007D47AF" w:rsidRDefault="00B94D3C" w:rsidP="00D30FE9">
            <w:pPr>
              <w:spacing w:before="0" w:after="0"/>
              <w:jc w:val="center"/>
              <w:rPr>
                <w:sz w:val="18"/>
                <w:szCs w:val="18"/>
              </w:rPr>
            </w:pPr>
            <w:r w:rsidRPr="007D47AF">
              <w:rPr>
                <w:sz w:val="18"/>
                <w:szCs w:val="18"/>
              </w:rPr>
              <w:t>ESF+</w:t>
            </w:r>
          </w:p>
        </w:tc>
        <w:tc>
          <w:tcPr>
            <w:tcW w:w="2039" w:type="dxa"/>
            <w:shd w:val="clear" w:color="auto" w:fill="auto"/>
            <w:vAlign w:val="center"/>
          </w:tcPr>
          <w:p w14:paraId="3D2BB1C7" w14:textId="77777777" w:rsidR="00B94D3C" w:rsidRPr="007D47AF" w:rsidRDefault="00B94D3C" w:rsidP="00D30FE9">
            <w:pPr>
              <w:spacing w:before="0" w:after="0"/>
              <w:jc w:val="left"/>
              <w:rPr>
                <w:sz w:val="18"/>
                <w:szCs w:val="18"/>
              </w:rPr>
            </w:pPr>
            <w:r w:rsidRPr="007D47AF">
              <w:rPr>
                <w:sz w:val="18"/>
                <w:szCs w:val="18"/>
              </w:rPr>
              <w:t>Méně rozvinuté</w:t>
            </w:r>
          </w:p>
          <w:p w14:paraId="504FE50D" w14:textId="77777777" w:rsidR="00B94D3C" w:rsidRPr="007D47AF" w:rsidRDefault="00B94D3C" w:rsidP="00D30FE9">
            <w:pPr>
              <w:spacing w:before="0" w:after="0"/>
              <w:jc w:val="left"/>
              <w:rPr>
                <w:sz w:val="18"/>
                <w:szCs w:val="18"/>
              </w:rPr>
            </w:pPr>
            <w:r w:rsidRPr="007D47AF">
              <w:rPr>
                <w:sz w:val="18"/>
                <w:szCs w:val="18"/>
              </w:rPr>
              <w:t>Přechodové</w:t>
            </w:r>
          </w:p>
          <w:p w14:paraId="08CBD67E" w14:textId="241301AF" w:rsidR="00B94D3C" w:rsidRPr="007D47AF" w:rsidRDefault="00B94D3C" w:rsidP="00D30FE9">
            <w:pPr>
              <w:spacing w:before="0" w:after="0"/>
              <w:jc w:val="left"/>
              <w:rPr>
                <w:sz w:val="18"/>
                <w:szCs w:val="18"/>
              </w:rPr>
            </w:pPr>
            <w:r w:rsidRPr="007D47AF">
              <w:rPr>
                <w:sz w:val="18"/>
                <w:szCs w:val="18"/>
              </w:rPr>
              <w:t>Více rozvinuté</w:t>
            </w:r>
          </w:p>
        </w:tc>
        <w:tc>
          <w:tcPr>
            <w:tcW w:w="1053" w:type="dxa"/>
            <w:shd w:val="clear" w:color="auto" w:fill="auto"/>
            <w:vAlign w:val="center"/>
          </w:tcPr>
          <w:p w14:paraId="0EF04F35" w14:textId="00A5D9E3" w:rsidR="00B94D3C" w:rsidRPr="007D47AF" w:rsidRDefault="00DA63F8" w:rsidP="00D30FE9">
            <w:pPr>
              <w:spacing w:before="0" w:after="0"/>
              <w:jc w:val="center"/>
              <w:rPr>
                <w:sz w:val="18"/>
                <w:szCs w:val="18"/>
              </w:rPr>
            </w:pPr>
            <w:r>
              <w:rPr>
                <w:sz w:val="18"/>
                <w:szCs w:val="18"/>
              </w:rPr>
              <w:t>177</w:t>
            </w:r>
          </w:p>
        </w:tc>
        <w:tc>
          <w:tcPr>
            <w:tcW w:w="3429" w:type="dxa"/>
            <w:shd w:val="clear" w:color="auto" w:fill="auto"/>
            <w:vAlign w:val="center"/>
          </w:tcPr>
          <w:p w14:paraId="4FF37712" w14:textId="4C87585D" w:rsidR="008B7207" w:rsidRPr="000C00CA" w:rsidRDefault="008B7207" w:rsidP="008B7207">
            <w:pPr>
              <w:spacing w:before="0" w:after="0"/>
              <w:jc w:val="center"/>
              <w:rPr>
                <w:color w:val="000000"/>
                <w:sz w:val="18"/>
                <w:szCs w:val="18"/>
              </w:rPr>
            </w:pPr>
            <w:r w:rsidRPr="000C00CA">
              <w:rPr>
                <w:color w:val="000000"/>
                <w:sz w:val="18"/>
                <w:szCs w:val="18"/>
              </w:rPr>
              <w:t>1 222 715</w:t>
            </w:r>
          </w:p>
          <w:p w14:paraId="2A8C35F4" w14:textId="16F7D40D" w:rsidR="008B7207" w:rsidRPr="000C00CA" w:rsidRDefault="008B7207" w:rsidP="00957E18">
            <w:pPr>
              <w:spacing w:before="0" w:after="0"/>
              <w:jc w:val="center"/>
              <w:rPr>
                <w:color w:val="000000"/>
                <w:sz w:val="18"/>
                <w:szCs w:val="18"/>
              </w:rPr>
            </w:pPr>
            <w:r w:rsidRPr="000C00CA">
              <w:rPr>
                <w:color w:val="000000"/>
                <w:sz w:val="18"/>
                <w:szCs w:val="18"/>
              </w:rPr>
              <w:t>1 096 353</w:t>
            </w:r>
          </w:p>
          <w:p w14:paraId="6FD22395" w14:textId="4A12A1F4" w:rsidR="00B94D3C" w:rsidRPr="000C00CA" w:rsidRDefault="008B7207" w:rsidP="00957E18">
            <w:pPr>
              <w:spacing w:before="0" w:after="0"/>
              <w:jc w:val="center"/>
              <w:rPr>
                <w:color w:val="000000"/>
                <w:sz w:val="18"/>
                <w:szCs w:val="18"/>
              </w:rPr>
            </w:pPr>
            <w:r w:rsidRPr="000C00CA">
              <w:rPr>
                <w:color w:val="000000"/>
                <w:sz w:val="18"/>
                <w:szCs w:val="18"/>
              </w:rPr>
              <w:t>14 598</w:t>
            </w:r>
          </w:p>
        </w:tc>
      </w:tr>
      <w:tr w:rsidR="00B94D3C" w:rsidRPr="007D47AF" w14:paraId="099B7355" w14:textId="77777777" w:rsidTr="003E1ED3">
        <w:trPr>
          <w:trHeight w:val="102"/>
        </w:trPr>
        <w:tc>
          <w:tcPr>
            <w:tcW w:w="988" w:type="dxa"/>
            <w:vMerge/>
            <w:shd w:val="clear" w:color="auto" w:fill="auto"/>
            <w:vAlign w:val="center"/>
          </w:tcPr>
          <w:p w14:paraId="6CBCD5E9" w14:textId="77777777" w:rsidR="00B94D3C" w:rsidRPr="007D47AF" w:rsidRDefault="00B94D3C" w:rsidP="00D30FE9">
            <w:pPr>
              <w:spacing w:before="0" w:after="0"/>
              <w:jc w:val="center"/>
              <w:rPr>
                <w:sz w:val="18"/>
                <w:szCs w:val="18"/>
              </w:rPr>
            </w:pPr>
          </w:p>
        </w:tc>
        <w:tc>
          <w:tcPr>
            <w:tcW w:w="850" w:type="dxa"/>
            <w:vMerge/>
            <w:shd w:val="clear" w:color="auto" w:fill="auto"/>
            <w:vAlign w:val="center"/>
          </w:tcPr>
          <w:p w14:paraId="23674A6D" w14:textId="77777777" w:rsidR="00B94D3C" w:rsidRPr="007D47AF" w:rsidRDefault="00B94D3C" w:rsidP="00D30FE9">
            <w:pPr>
              <w:spacing w:before="0" w:after="0"/>
              <w:jc w:val="center"/>
              <w:rPr>
                <w:sz w:val="18"/>
                <w:szCs w:val="18"/>
              </w:rPr>
            </w:pPr>
          </w:p>
        </w:tc>
        <w:tc>
          <w:tcPr>
            <w:tcW w:w="2039" w:type="dxa"/>
            <w:shd w:val="clear" w:color="auto" w:fill="auto"/>
            <w:vAlign w:val="center"/>
          </w:tcPr>
          <w:p w14:paraId="04BDD037" w14:textId="77777777" w:rsidR="00B94D3C" w:rsidRPr="007D47AF" w:rsidRDefault="00B94D3C" w:rsidP="00D30FE9">
            <w:pPr>
              <w:spacing w:before="0" w:after="0"/>
              <w:jc w:val="left"/>
              <w:rPr>
                <w:sz w:val="18"/>
                <w:szCs w:val="18"/>
              </w:rPr>
            </w:pPr>
            <w:r w:rsidRPr="007D47AF">
              <w:rPr>
                <w:sz w:val="18"/>
                <w:szCs w:val="18"/>
              </w:rPr>
              <w:t>Méně rozvinuté</w:t>
            </w:r>
          </w:p>
          <w:p w14:paraId="00E9794B" w14:textId="77777777" w:rsidR="00B94D3C" w:rsidRPr="007D47AF" w:rsidRDefault="00B94D3C" w:rsidP="00D30FE9">
            <w:pPr>
              <w:spacing w:before="0" w:after="0"/>
              <w:jc w:val="left"/>
              <w:rPr>
                <w:sz w:val="18"/>
                <w:szCs w:val="18"/>
              </w:rPr>
            </w:pPr>
            <w:r w:rsidRPr="007D47AF">
              <w:rPr>
                <w:sz w:val="18"/>
                <w:szCs w:val="18"/>
              </w:rPr>
              <w:t>Přechodové</w:t>
            </w:r>
          </w:p>
          <w:p w14:paraId="396021AA" w14:textId="17DEE546" w:rsidR="00B94D3C" w:rsidRPr="007D47AF" w:rsidRDefault="00B94D3C" w:rsidP="00D30FE9">
            <w:pPr>
              <w:spacing w:before="0" w:after="0"/>
              <w:jc w:val="left"/>
              <w:rPr>
                <w:sz w:val="18"/>
                <w:szCs w:val="18"/>
              </w:rPr>
            </w:pPr>
            <w:r w:rsidRPr="007D47AF">
              <w:rPr>
                <w:sz w:val="18"/>
                <w:szCs w:val="18"/>
              </w:rPr>
              <w:t>Více rozvinuté</w:t>
            </w:r>
          </w:p>
        </w:tc>
        <w:tc>
          <w:tcPr>
            <w:tcW w:w="1053" w:type="dxa"/>
            <w:shd w:val="clear" w:color="auto" w:fill="auto"/>
            <w:vAlign w:val="center"/>
          </w:tcPr>
          <w:p w14:paraId="37F840F0" w14:textId="75A47AA8" w:rsidR="00B94D3C" w:rsidRPr="007D47AF" w:rsidRDefault="00DA63F8" w:rsidP="00D30FE9">
            <w:pPr>
              <w:spacing w:before="0" w:after="0"/>
              <w:jc w:val="center"/>
              <w:rPr>
                <w:sz w:val="18"/>
                <w:szCs w:val="18"/>
              </w:rPr>
            </w:pPr>
            <w:r>
              <w:rPr>
                <w:sz w:val="18"/>
                <w:szCs w:val="18"/>
              </w:rPr>
              <w:t>178</w:t>
            </w:r>
          </w:p>
        </w:tc>
        <w:tc>
          <w:tcPr>
            <w:tcW w:w="3429" w:type="dxa"/>
            <w:shd w:val="clear" w:color="auto" w:fill="auto"/>
            <w:vAlign w:val="center"/>
          </w:tcPr>
          <w:p w14:paraId="7EBFCDD4" w14:textId="47DBFB1C" w:rsidR="008B7207" w:rsidRPr="000C00CA" w:rsidRDefault="008B7207" w:rsidP="008B7207">
            <w:pPr>
              <w:spacing w:before="0" w:after="0"/>
              <w:jc w:val="center"/>
              <w:rPr>
                <w:color w:val="000000"/>
                <w:sz w:val="18"/>
                <w:szCs w:val="18"/>
              </w:rPr>
            </w:pPr>
            <w:r w:rsidRPr="000C00CA">
              <w:rPr>
                <w:color w:val="000000"/>
                <w:sz w:val="18"/>
                <w:szCs w:val="18"/>
              </w:rPr>
              <w:t>28 428 128</w:t>
            </w:r>
          </w:p>
          <w:p w14:paraId="6725DCD0" w14:textId="5D3D4978" w:rsidR="008B7207" w:rsidRPr="000C00CA" w:rsidRDefault="008B7207" w:rsidP="00957E18">
            <w:pPr>
              <w:spacing w:before="0" w:after="0"/>
              <w:jc w:val="center"/>
              <w:rPr>
                <w:color w:val="000000"/>
                <w:sz w:val="18"/>
                <w:szCs w:val="18"/>
              </w:rPr>
            </w:pPr>
            <w:r w:rsidRPr="000C00CA">
              <w:rPr>
                <w:color w:val="000000"/>
                <w:sz w:val="18"/>
                <w:szCs w:val="18"/>
              </w:rPr>
              <w:t>25 490 214</w:t>
            </w:r>
          </w:p>
          <w:p w14:paraId="4C9EF7F6" w14:textId="78CBEE20" w:rsidR="00B94D3C" w:rsidRPr="000C00CA" w:rsidRDefault="008B7207" w:rsidP="00957E18">
            <w:pPr>
              <w:spacing w:before="0" w:after="0"/>
              <w:jc w:val="center"/>
              <w:rPr>
                <w:color w:val="000000"/>
                <w:sz w:val="18"/>
                <w:szCs w:val="18"/>
              </w:rPr>
            </w:pPr>
            <w:r w:rsidRPr="000C00CA">
              <w:rPr>
                <w:color w:val="000000"/>
                <w:sz w:val="18"/>
                <w:szCs w:val="18"/>
              </w:rPr>
              <w:t>339 398</w:t>
            </w:r>
          </w:p>
        </w:tc>
      </w:tr>
      <w:tr w:rsidR="00B94D3C" w:rsidRPr="007D47AF" w14:paraId="3FBC7D81" w14:textId="77777777" w:rsidTr="003E1ED3">
        <w:trPr>
          <w:trHeight w:val="102"/>
        </w:trPr>
        <w:tc>
          <w:tcPr>
            <w:tcW w:w="988" w:type="dxa"/>
            <w:vMerge/>
            <w:shd w:val="clear" w:color="auto" w:fill="auto"/>
            <w:vAlign w:val="center"/>
          </w:tcPr>
          <w:p w14:paraId="2BA44AFD" w14:textId="77777777" w:rsidR="00B94D3C" w:rsidRPr="007D47AF" w:rsidRDefault="00B94D3C" w:rsidP="00D30FE9">
            <w:pPr>
              <w:spacing w:before="0" w:after="0"/>
              <w:jc w:val="center"/>
              <w:rPr>
                <w:sz w:val="18"/>
                <w:szCs w:val="18"/>
              </w:rPr>
            </w:pPr>
          </w:p>
        </w:tc>
        <w:tc>
          <w:tcPr>
            <w:tcW w:w="850" w:type="dxa"/>
            <w:vMerge/>
            <w:shd w:val="clear" w:color="auto" w:fill="auto"/>
            <w:vAlign w:val="center"/>
          </w:tcPr>
          <w:p w14:paraId="58DD8DD9" w14:textId="77777777" w:rsidR="00B94D3C" w:rsidRPr="007D47AF" w:rsidRDefault="00B94D3C" w:rsidP="00D30FE9">
            <w:pPr>
              <w:spacing w:before="0" w:after="0"/>
              <w:jc w:val="center"/>
              <w:rPr>
                <w:sz w:val="18"/>
                <w:szCs w:val="18"/>
              </w:rPr>
            </w:pPr>
          </w:p>
        </w:tc>
        <w:tc>
          <w:tcPr>
            <w:tcW w:w="2039" w:type="dxa"/>
            <w:shd w:val="clear" w:color="auto" w:fill="auto"/>
            <w:vAlign w:val="center"/>
          </w:tcPr>
          <w:p w14:paraId="09614DD9" w14:textId="77777777" w:rsidR="00B94D3C" w:rsidRPr="007D47AF" w:rsidRDefault="00B94D3C" w:rsidP="00D30FE9">
            <w:pPr>
              <w:spacing w:before="0" w:after="0"/>
              <w:jc w:val="left"/>
              <w:rPr>
                <w:sz w:val="18"/>
                <w:szCs w:val="18"/>
              </w:rPr>
            </w:pPr>
            <w:r w:rsidRPr="007D47AF">
              <w:rPr>
                <w:sz w:val="18"/>
                <w:szCs w:val="18"/>
              </w:rPr>
              <w:t>Méně rozvinuté</w:t>
            </w:r>
          </w:p>
          <w:p w14:paraId="74F439D9" w14:textId="77777777" w:rsidR="00B94D3C" w:rsidRPr="007D47AF" w:rsidRDefault="00B94D3C" w:rsidP="00D30FE9">
            <w:pPr>
              <w:spacing w:before="0" w:after="0"/>
              <w:jc w:val="left"/>
              <w:rPr>
                <w:sz w:val="18"/>
                <w:szCs w:val="18"/>
              </w:rPr>
            </w:pPr>
            <w:r w:rsidRPr="007D47AF">
              <w:rPr>
                <w:sz w:val="18"/>
                <w:szCs w:val="18"/>
              </w:rPr>
              <w:t>Přechodové</w:t>
            </w:r>
          </w:p>
          <w:p w14:paraId="4C50A525" w14:textId="585C26A0" w:rsidR="00B94D3C" w:rsidRPr="007D47AF" w:rsidRDefault="00B94D3C" w:rsidP="00D30FE9">
            <w:pPr>
              <w:spacing w:before="0" w:after="0"/>
              <w:jc w:val="left"/>
              <w:rPr>
                <w:sz w:val="18"/>
                <w:szCs w:val="18"/>
              </w:rPr>
            </w:pPr>
            <w:r w:rsidRPr="007D47AF">
              <w:rPr>
                <w:sz w:val="18"/>
                <w:szCs w:val="18"/>
              </w:rPr>
              <w:t>Více rozvinuté</w:t>
            </w:r>
          </w:p>
        </w:tc>
        <w:tc>
          <w:tcPr>
            <w:tcW w:w="1053" w:type="dxa"/>
            <w:shd w:val="clear" w:color="auto" w:fill="auto"/>
            <w:vAlign w:val="center"/>
          </w:tcPr>
          <w:p w14:paraId="4CDC6078" w14:textId="42026AC8" w:rsidR="00B94D3C" w:rsidRPr="007D47AF" w:rsidRDefault="00DA63F8" w:rsidP="00D30FE9">
            <w:pPr>
              <w:spacing w:before="0" w:after="0"/>
              <w:jc w:val="center"/>
              <w:rPr>
                <w:sz w:val="18"/>
                <w:szCs w:val="18"/>
              </w:rPr>
            </w:pPr>
            <w:r>
              <w:rPr>
                <w:sz w:val="18"/>
                <w:szCs w:val="18"/>
              </w:rPr>
              <w:t>179</w:t>
            </w:r>
          </w:p>
        </w:tc>
        <w:tc>
          <w:tcPr>
            <w:tcW w:w="3429" w:type="dxa"/>
            <w:shd w:val="clear" w:color="auto" w:fill="auto"/>
            <w:vAlign w:val="center"/>
          </w:tcPr>
          <w:p w14:paraId="016AB08B" w14:textId="0B320F71" w:rsidR="008B7207" w:rsidRPr="000C00CA" w:rsidRDefault="008B7207" w:rsidP="008B7207">
            <w:pPr>
              <w:spacing w:before="0" w:after="0"/>
              <w:jc w:val="center"/>
              <w:rPr>
                <w:color w:val="000000"/>
                <w:sz w:val="18"/>
                <w:szCs w:val="18"/>
              </w:rPr>
            </w:pPr>
            <w:r w:rsidRPr="000C00CA">
              <w:rPr>
                <w:color w:val="000000"/>
                <w:sz w:val="18"/>
                <w:szCs w:val="18"/>
              </w:rPr>
              <w:t>917 036</w:t>
            </w:r>
          </w:p>
          <w:p w14:paraId="2B8A8B23" w14:textId="4C3A833D" w:rsidR="008B7207" w:rsidRPr="000C00CA" w:rsidRDefault="008B7207" w:rsidP="00957E18">
            <w:pPr>
              <w:spacing w:before="0" w:after="0"/>
              <w:jc w:val="center"/>
              <w:rPr>
                <w:color w:val="000000"/>
                <w:sz w:val="18"/>
                <w:szCs w:val="18"/>
              </w:rPr>
            </w:pPr>
            <w:r w:rsidRPr="000C00CA">
              <w:rPr>
                <w:color w:val="000000"/>
                <w:sz w:val="18"/>
                <w:szCs w:val="18"/>
              </w:rPr>
              <w:t>822 265</w:t>
            </w:r>
          </w:p>
          <w:p w14:paraId="469791AD" w14:textId="010C7FAA" w:rsidR="00B94D3C" w:rsidRPr="000C00CA" w:rsidRDefault="008B7207" w:rsidP="00957E18">
            <w:pPr>
              <w:spacing w:before="0" w:after="0"/>
              <w:jc w:val="center"/>
              <w:rPr>
                <w:color w:val="000000"/>
                <w:sz w:val="18"/>
                <w:szCs w:val="18"/>
              </w:rPr>
            </w:pPr>
            <w:r w:rsidRPr="000C00CA">
              <w:rPr>
                <w:color w:val="000000"/>
                <w:sz w:val="18"/>
                <w:szCs w:val="18"/>
              </w:rPr>
              <w:t>10 948</w:t>
            </w:r>
          </w:p>
        </w:tc>
      </w:tr>
    </w:tbl>
    <w:p w14:paraId="2588B278" w14:textId="77777777" w:rsidR="00D30FE9" w:rsidRPr="00217019" w:rsidRDefault="00D30FE9" w:rsidP="00D30FE9"/>
    <w:p w14:paraId="227336D6" w14:textId="77777777" w:rsidR="007A12E2" w:rsidRDefault="007A12E2">
      <w:pPr>
        <w:spacing w:before="0" w:after="200" w:line="276" w:lineRule="auto"/>
        <w:jc w:val="left"/>
        <w:sectPr w:rsidR="007A12E2" w:rsidSect="007A12E2">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567" w:footer="567" w:gutter="0"/>
          <w:cols w:space="720"/>
          <w:titlePg/>
          <w:docGrid w:linePitch="326"/>
        </w:sectPr>
      </w:pPr>
    </w:p>
    <w:p w14:paraId="6FD223AF" w14:textId="3AA5A208" w:rsidR="00324CDB" w:rsidRPr="00217019" w:rsidRDefault="00324CDB" w:rsidP="00A9286E">
      <w:pPr>
        <w:pStyle w:val="Nadpis1"/>
        <w:rPr>
          <w:noProof w:val="0"/>
          <w:lang w:val="cs-CZ"/>
        </w:rPr>
      </w:pPr>
      <w:bookmarkStart w:id="48" w:name="_Toc73692431"/>
      <w:r w:rsidRPr="00217019">
        <w:rPr>
          <w:noProof w:val="0"/>
          <w:lang w:val="cs-CZ"/>
        </w:rPr>
        <w:lastRenderedPageBreak/>
        <w:t>Finanční plán</w:t>
      </w:r>
      <w:bookmarkEnd w:id="48"/>
    </w:p>
    <w:p w14:paraId="6FD223B6" w14:textId="712A710B" w:rsidR="00BC002C" w:rsidRPr="00217019" w:rsidRDefault="00324CDB">
      <w:pPr>
        <w:pStyle w:val="Nadpis2"/>
      </w:pPr>
      <w:bookmarkStart w:id="49" w:name="_Toc73692432"/>
      <w:r w:rsidRPr="00217019">
        <w:t>Převody a příspěvky</w:t>
      </w:r>
      <w:r w:rsidRPr="00217019">
        <w:rPr>
          <w:sz w:val="22"/>
          <w:szCs w:val="22"/>
          <w:vertAlign w:val="superscript"/>
        </w:rPr>
        <w:footnoteReference w:id="17"/>
      </w:r>
      <w:bookmarkEnd w:id="49"/>
    </w:p>
    <w:p w14:paraId="6FD22587" w14:textId="5BDBD795" w:rsidR="00BC002C" w:rsidRPr="00217019" w:rsidRDefault="00B15716">
      <w:pPr>
        <w:pStyle w:val="Nadpis2"/>
        <w:rPr>
          <w:rFonts w:eastAsia="Times New Roman"/>
          <w:iCs/>
          <w:szCs w:val="24"/>
        </w:rPr>
      </w:pPr>
      <w:bookmarkStart w:id="50" w:name="_Toc73692433"/>
      <w:r w:rsidRPr="00217019">
        <w:t>Finanční prostředky podle roku</w:t>
      </w:r>
      <w:bookmarkEnd w:id="50"/>
    </w:p>
    <w:tbl>
      <w:tblPr>
        <w:tblW w:w="14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30"/>
        <w:gridCol w:w="1468"/>
        <w:gridCol w:w="1158"/>
        <w:gridCol w:w="1158"/>
        <w:gridCol w:w="1158"/>
        <w:gridCol w:w="1134"/>
        <w:gridCol w:w="1158"/>
        <w:gridCol w:w="1134"/>
        <w:gridCol w:w="1134"/>
        <w:gridCol w:w="1134"/>
        <w:gridCol w:w="1087"/>
        <w:gridCol w:w="1641"/>
        <w:gridCol w:w="13"/>
      </w:tblGrid>
      <w:tr w:rsidR="00BC002C" w:rsidRPr="00217019" w14:paraId="6FD2258A" w14:textId="77777777" w:rsidTr="00CC5A4B">
        <w:tc>
          <w:tcPr>
            <w:tcW w:w="14407" w:type="dxa"/>
            <w:gridSpan w:val="13"/>
            <w:shd w:val="clear" w:color="auto" w:fill="auto"/>
          </w:tcPr>
          <w:p w14:paraId="6FD22589" w14:textId="0164E4FF" w:rsidR="00BC002C" w:rsidRPr="00217019" w:rsidRDefault="00B15716" w:rsidP="0098476F">
            <w:pPr>
              <w:spacing w:before="0" w:after="0"/>
              <w:rPr>
                <w:b/>
                <w:sz w:val="18"/>
                <w:szCs w:val="18"/>
              </w:rPr>
            </w:pPr>
            <w:r w:rsidRPr="00217019">
              <w:rPr>
                <w:b/>
                <w:sz w:val="18"/>
                <w:szCs w:val="18"/>
              </w:rPr>
              <w:t xml:space="preserve">Tabulka </w:t>
            </w:r>
            <w:r w:rsidR="00CC5A4B" w:rsidRPr="00CC5A4B">
              <w:rPr>
                <w:b/>
                <w:sz w:val="18"/>
                <w:szCs w:val="18"/>
              </w:rPr>
              <w:fldChar w:fldCharType="begin"/>
            </w:r>
            <w:r w:rsidR="00CC5A4B" w:rsidRPr="000C00CA">
              <w:rPr>
                <w:b/>
                <w:sz w:val="18"/>
                <w:szCs w:val="18"/>
              </w:rPr>
              <w:instrText xml:space="preserve"> SEQ Tabulka \* ARABIC </w:instrText>
            </w:r>
            <w:r w:rsidR="00CC5A4B" w:rsidRPr="00CC5A4B">
              <w:rPr>
                <w:b/>
                <w:sz w:val="18"/>
                <w:szCs w:val="18"/>
              </w:rPr>
              <w:fldChar w:fldCharType="separate"/>
            </w:r>
            <w:r w:rsidR="00045450">
              <w:rPr>
                <w:b/>
                <w:noProof/>
                <w:sz w:val="18"/>
                <w:szCs w:val="18"/>
              </w:rPr>
              <w:t>62</w:t>
            </w:r>
            <w:r w:rsidR="00CC5A4B" w:rsidRPr="00CC5A4B">
              <w:rPr>
                <w:b/>
                <w:sz w:val="18"/>
                <w:szCs w:val="18"/>
              </w:rPr>
              <w:fldChar w:fldCharType="end"/>
            </w:r>
            <w:r w:rsidRPr="00217019">
              <w:rPr>
                <w:b/>
                <w:sz w:val="18"/>
                <w:szCs w:val="18"/>
              </w:rPr>
              <w:t>: Finanční prostředky podle roku</w:t>
            </w:r>
          </w:p>
        </w:tc>
      </w:tr>
      <w:tr w:rsidR="00E17105" w:rsidRPr="00217019" w14:paraId="6FD22595" w14:textId="77777777" w:rsidTr="00CC5A4B">
        <w:trPr>
          <w:gridAfter w:val="1"/>
          <w:wAfter w:w="13" w:type="dxa"/>
          <w:trHeight w:val="102"/>
        </w:trPr>
        <w:tc>
          <w:tcPr>
            <w:tcW w:w="1030" w:type="dxa"/>
            <w:vMerge w:val="restart"/>
            <w:shd w:val="clear" w:color="auto" w:fill="auto"/>
          </w:tcPr>
          <w:p w14:paraId="6FD2258B" w14:textId="77777777" w:rsidR="00E17105" w:rsidRPr="00217019" w:rsidRDefault="00E17105" w:rsidP="0098476F">
            <w:pPr>
              <w:spacing w:before="0" w:after="0"/>
              <w:rPr>
                <w:sz w:val="18"/>
                <w:szCs w:val="18"/>
              </w:rPr>
            </w:pPr>
            <w:r w:rsidRPr="00217019">
              <w:rPr>
                <w:sz w:val="18"/>
                <w:szCs w:val="18"/>
              </w:rPr>
              <w:t>Fond</w:t>
            </w:r>
          </w:p>
        </w:tc>
        <w:tc>
          <w:tcPr>
            <w:tcW w:w="1468" w:type="dxa"/>
            <w:vMerge w:val="restart"/>
            <w:shd w:val="clear" w:color="auto" w:fill="auto"/>
          </w:tcPr>
          <w:p w14:paraId="6FD2258C" w14:textId="77777777" w:rsidR="00E17105" w:rsidRPr="00217019" w:rsidRDefault="00E17105" w:rsidP="0098476F">
            <w:pPr>
              <w:spacing w:before="0" w:after="0"/>
              <w:rPr>
                <w:sz w:val="18"/>
                <w:szCs w:val="18"/>
              </w:rPr>
            </w:pPr>
            <w:r w:rsidRPr="00217019">
              <w:rPr>
                <w:sz w:val="18"/>
                <w:szCs w:val="18"/>
              </w:rPr>
              <w:t>Kategorie regionu</w:t>
            </w:r>
          </w:p>
        </w:tc>
        <w:tc>
          <w:tcPr>
            <w:tcW w:w="1158" w:type="dxa"/>
            <w:vMerge w:val="restart"/>
            <w:shd w:val="clear" w:color="auto" w:fill="auto"/>
          </w:tcPr>
          <w:p w14:paraId="6FD2258D" w14:textId="77777777" w:rsidR="00E17105" w:rsidRPr="00217019" w:rsidRDefault="00E17105" w:rsidP="00E17105">
            <w:pPr>
              <w:spacing w:before="0" w:after="0"/>
              <w:jc w:val="center"/>
              <w:rPr>
                <w:sz w:val="18"/>
                <w:szCs w:val="18"/>
              </w:rPr>
            </w:pPr>
            <w:r w:rsidRPr="00217019">
              <w:rPr>
                <w:sz w:val="18"/>
                <w:szCs w:val="18"/>
              </w:rPr>
              <w:t>2021</w:t>
            </w:r>
          </w:p>
        </w:tc>
        <w:tc>
          <w:tcPr>
            <w:tcW w:w="1158" w:type="dxa"/>
            <w:vMerge w:val="restart"/>
            <w:shd w:val="clear" w:color="auto" w:fill="auto"/>
          </w:tcPr>
          <w:p w14:paraId="6FD2258E" w14:textId="77777777" w:rsidR="00E17105" w:rsidRPr="00217019" w:rsidRDefault="00E17105" w:rsidP="00E17105">
            <w:pPr>
              <w:spacing w:before="0" w:after="0"/>
              <w:jc w:val="center"/>
              <w:rPr>
                <w:sz w:val="18"/>
                <w:szCs w:val="18"/>
              </w:rPr>
            </w:pPr>
            <w:r w:rsidRPr="00217019">
              <w:rPr>
                <w:sz w:val="18"/>
                <w:szCs w:val="18"/>
              </w:rPr>
              <w:t>2022</w:t>
            </w:r>
          </w:p>
        </w:tc>
        <w:tc>
          <w:tcPr>
            <w:tcW w:w="1158" w:type="dxa"/>
            <w:vMerge w:val="restart"/>
            <w:shd w:val="clear" w:color="auto" w:fill="auto"/>
          </w:tcPr>
          <w:p w14:paraId="6FD2258F" w14:textId="77777777" w:rsidR="00E17105" w:rsidRPr="00217019" w:rsidRDefault="00E17105" w:rsidP="00E17105">
            <w:pPr>
              <w:spacing w:before="0" w:after="0"/>
              <w:jc w:val="center"/>
              <w:rPr>
                <w:sz w:val="18"/>
                <w:szCs w:val="18"/>
              </w:rPr>
            </w:pPr>
            <w:r w:rsidRPr="00217019">
              <w:rPr>
                <w:sz w:val="18"/>
                <w:szCs w:val="18"/>
              </w:rPr>
              <w:t>2023</w:t>
            </w:r>
          </w:p>
        </w:tc>
        <w:tc>
          <w:tcPr>
            <w:tcW w:w="1134" w:type="dxa"/>
            <w:vMerge w:val="restart"/>
            <w:shd w:val="clear" w:color="auto" w:fill="auto"/>
          </w:tcPr>
          <w:p w14:paraId="6FD22590" w14:textId="77777777" w:rsidR="00E17105" w:rsidRPr="00217019" w:rsidRDefault="00E17105" w:rsidP="00E17105">
            <w:pPr>
              <w:spacing w:before="0" w:after="0"/>
              <w:jc w:val="center"/>
              <w:rPr>
                <w:sz w:val="18"/>
                <w:szCs w:val="18"/>
              </w:rPr>
            </w:pPr>
            <w:r w:rsidRPr="00217019">
              <w:rPr>
                <w:sz w:val="18"/>
                <w:szCs w:val="18"/>
              </w:rPr>
              <w:t>2024</w:t>
            </w:r>
          </w:p>
        </w:tc>
        <w:tc>
          <w:tcPr>
            <w:tcW w:w="1158" w:type="dxa"/>
            <w:vMerge w:val="restart"/>
            <w:shd w:val="clear" w:color="auto" w:fill="auto"/>
          </w:tcPr>
          <w:p w14:paraId="6FD22591" w14:textId="77777777" w:rsidR="00E17105" w:rsidRPr="00217019" w:rsidRDefault="00E17105" w:rsidP="00E17105">
            <w:pPr>
              <w:spacing w:before="0" w:after="0"/>
              <w:jc w:val="center"/>
              <w:rPr>
                <w:sz w:val="18"/>
                <w:szCs w:val="18"/>
              </w:rPr>
            </w:pPr>
            <w:r w:rsidRPr="00217019">
              <w:rPr>
                <w:sz w:val="18"/>
                <w:szCs w:val="18"/>
              </w:rPr>
              <w:t>2025</w:t>
            </w:r>
          </w:p>
        </w:tc>
        <w:tc>
          <w:tcPr>
            <w:tcW w:w="2268" w:type="dxa"/>
            <w:gridSpan w:val="2"/>
            <w:shd w:val="clear" w:color="auto" w:fill="auto"/>
          </w:tcPr>
          <w:p w14:paraId="6FD22592" w14:textId="77777777" w:rsidR="00E17105" w:rsidRPr="00217019" w:rsidRDefault="00E17105" w:rsidP="00E17105">
            <w:pPr>
              <w:spacing w:before="0" w:after="0"/>
              <w:jc w:val="center"/>
              <w:rPr>
                <w:sz w:val="18"/>
                <w:szCs w:val="18"/>
              </w:rPr>
            </w:pPr>
            <w:r w:rsidRPr="00217019">
              <w:rPr>
                <w:sz w:val="18"/>
                <w:szCs w:val="18"/>
              </w:rPr>
              <w:t>2026</w:t>
            </w:r>
          </w:p>
        </w:tc>
        <w:tc>
          <w:tcPr>
            <w:tcW w:w="2221" w:type="dxa"/>
            <w:gridSpan w:val="2"/>
            <w:shd w:val="clear" w:color="auto" w:fill="auto"/>
          </w:tcPr>
          <w:p w14:paraId="6FD22593" w14:textId="77777777" w:rsidR="00E17105" w:rsidRPr="00217019" w:rsidRDefault="00E17105" w:rsidP="00E17105">
            <w:pPr>
              <w:spacing w:before="0" w:after="0"/>
              <w:jc w:val="center"/>
              <w:rPr>
                <w:sz w:val="18"/>
                <w:szCs w:val="18"/>
              </w:rPr>
            </w:pPr>
            <w:r w:rsidRPr="00217019">
              <w:rPr>
                <w:sz w:val="18"/>
                <w:szCs w:val="18"/>
              </w:rPr>
              <w:t>2027</w:t>
            </w:r>
          </w:p>
        </w:tc>
        <w:tc>
          <w:tcPr>
            <w:tcW w:w="1641" w:type="dxa"/>
            <w:vMerge w:val="restart"/>
            <w:shd w:val="clear" w:color="auto" w:fill="auto"/>
          </w:tcPr>
          <w:p w14:paraId="6FD22594" w14:textId="01546DAB" w:rsidR="00E17105" w:rsidRPr="00217019" w:rsidRDefault="00E17105" w:rsidP="00E17105">
            <w:pPr>
              <w:spacing w:before="0" w:after="0"/>
              <w:jc w:val="center"/>
              <w:rPr>
                <w:sz w:val="18"/>
                <w:szCs w:val="18"/>
              </w:rPr>
            </w:pPr>
            <w:r w:rsidRPr="00217019">
              <w:rPr>
                <w:sz w:val="18"/>
                <w:szCs w:val="18"/>
              </w:rPr>
              <w:t>Celkem</w:t>
            </w:r>
          </w:p>
        </w:tc>
      </w:tr>
      <w:tr w:rsidR="00E17105" w:rsidRPr="00217019" w14:paraId="55A16E72" w14:textId="77777777" w:rsidTr="00CC5A4B">
        <w:trPr>
          <w:gridAfter w:val="1"/>
          <w:wAfter w:w="13" w:type="dxa"/>
          <w:trHeight w:val="102"/>
        </w:trPr>
        <w:tc>
          <w:tcPr>
            <w:tcW w:w="1030" w:type="dxa"/>
            <w:vMerge/>
            <w:shd w:val="clear" w:color="auto" w:fill="auto"/>
          </w:tcPr>
          <w:p w14:paraId="381765D7" w14:textId="77777777" w:rsidR="00E17105" w:rsidRPr="00217019" w:rsidRDefault="00E17105" w:rsidP="0098476F">
            <w:pPr>
              <w:spacing w:before="0" w:after="0"/>
              <w:rPr>
                <w:sz w:val="18"/>
                <w:szCs w:val="18"/>
              </w:rPr>
            </w:pPr>
          </w:p>
        </w:tc>
        <w:tc>
          <w:tcPr>
            <w:tcW w:w="1468" w:type="dxa"/>
            <w:vMerge/>
            <w:shd w:val="clear" w:color="auto" w:fill="auto"/>
          </w:tcPr>
          <w:p w14:paraId="74AACD48" w14:textId="77777777" w:rsidR="00E17105" w:rsidRPr="00217019" w:rsidRDefault="00E17105" w:rsidP="0098476F">
            <w:pPr>
              <w:spacing w:before="0" w:after="0"/>
              <w:rPr>
                <w:sz w:val="18"/>
                <w:szCs w:val="18"/>
              </w:rPr>
            </w:pPr>
          </w:p>
        </w:tc>
        <w:tc>
          <w:tcPr>
            <w:tcW w:w="1158" w:type="dxa"/>
            <w:vMerge/>
            <w:shd w:val="clear" w:color="auto" w:fill="auto"/>
          </w:tcPr>
          <w:p w14:paraId="57923DBD" w14:textId="77777777" w:rsidR="00E17105" w:rsidRPr="00217019" w:rsidRDefault="00E17105" w:rsidP="0098476F">
            <w:pPr>
              <w:spacing w:before="0" w:after="0"/>
              <w:rPr>
                <w:sz w:val="18"/>
                <w:szCs w:val="18"/>
              </w:rPr>
            </w:pPr>
          </w:p>
        </w:tc>
        <w:tc>
          <w:tcPr>
            <w:tcW w:w="1158" w:type="dxa"/>
            <w:vMerge/>
            <w:shd w:val="clear" w:color="auto" w:fill="auto"/>
          </w:tcPr>
          <w:p w14:paraId="20575BCC" w14:textId="77777777" w:rsidR="00E17105" w:rsidRPr="00217019" w:rsidRDefault="00E17105" w:rsidP="0098476F">
            <w:pPr>
              <w:spacing w:before="0" w:after="0"/>
              <w:rPr>
                <w:sz w:val="18"/>
                <w:szCs w:val="18"/>
              </w:rPr>
            </w:pPr>
          </w:p>
        </w:tc>
        <w:tc>
          <w:tcPr>
            <w:tcW w:w="1158" w:type="dxa"/>
            <w:vMerge/>
            <w:shd w:val="clear" w:color="auto" w:fill="auto"/>
          </w:tcPr>
          <w:p w14:paraId="5269564F" w14:textId="77777777" w:rsidR="00E17105" w:rsidRPr="00217019" w:rsidRDefault="00E17105" w:rsidP="0098476F">
            <w:pPr>
              <w:spacing w:before="0" w:after="0"/>
              <w:rPr>
                <w:sz w:val="18"/>
                <w:szCs w:val="18"/>
              </w:rPr>
            </w:pPr>
          </w:p>
        </w:tc>
        <w:tc>
          <w:tcPr>
            <w:tcW w:w="1134" w:type="dxa"/>
            <w:vMerge/>
            <w:shd w:val="clear" w:color="auto" w:fill="auto"/>
          </w:tcPr>
          <w:p w14:paraId="2E20ED31" w14:textId="77777777" w:rsidR="00E17105" w:rsidRPr="00217019" w:rsidRDefault="00E17105" w:rsidP="0098476F">
            <w:pPr>
              <w:spacing w:before="0" w:after="0"/>
              <w:rPr>
                <w:sz w:val="18"/>
                <w:szCs w:val="18"/>
              </w:rPr>
            </w:pPr>
          </w:p>
        </w:tc>
        <w:tc>
          <w:tcPr>
            <w:tcW w:w="1158" w:type="dxa"/>
            <w:vMerge/>
            <w:shd w:val="clear" w:color="auto" w:fill="auto"/>
          </w:tcPr>
          <w:p w14:paraId="40383822" w14:textId="77777777" w:rsidR="00E17105" w:rsidRPr="00217019" w:rsidRDefault="00E17105" w:rsidP="0098476F">
            <w:pPr>
              <w:spacing w:before="0" w:after="0"/>
              <w:rPr>
                <w:sz w:val="18"/>
                <w:szCs w:val="18"/>
              </w:rPr>
            </w:pPr>
          </w:p>
        </w:tc>
        <w:tc>
          <w:tcPr>
            <w:tcW w:w="1134" w:type="dxa"/>
            <w:shd w:val="clear" w:color="auto" w:fill="auto"/>
          </w:tcPr>
          <w:p w14:paraId="0FC53E97" w14:textId="05F7DE2A" w:rsidR="00E17105" w:rsidRPr="00217019" w:rsidRDefault="00EC083A" w:rsidP="0098476F">
            <w:pPr>
              <w:spacing w:before="0" w:after="0"/>
              <w:rPr>
                <w:sz w:val="18"/>
                <w:szCs w:val="18"/>
              </w:rPr>
            </w:pPr>
            <w:r w:rsidRPr="00217019">
              <w:rPr>
                <w:sz w:val="18"/>
                <w:szCs w:val="18"/>
              </w:rPr>
              <w:t>Finanční prostředky bez částky flexibility</w:t>
            </w:r>
          </w:p>
        </w:tc>
        <w:tc>
          <w:tcPr>
            <w:tcW w:w="1134" w:type="dxa"/>
            <w:shd w:val="clear" w:color="auto" w:fill="auto"/>
          </w:tcPr>
          <w:p w14:paraId="47CE4731" w14:textId="11EA8780" w:rsidR="00E17105" w:rsidRPr="00217019" w:rsidRDefault="00EC083A" w:rsidP="0098476F">
            <w:pPr>
              <w:spacing w:before="0" w:after="0"/>
              <w:rPr>
                <w:sz w:val="18"/>
                <w:szCs w:val="18"/>
              </w:rPr>
            </w:pPr>
            <w:r w:rsidRPr="00217019">
              <w:rPr>
                <w:sz w:val="18"/>
                <w:szCs w:val="18"/>
              </w:rPr>
              <w:t>Částka flexibility</w:t>
            </w:r>
          </w:p>
        </w:tc>
        <w:tc>
          <w:tcPr>
            <w:tcW w:w="1134" w:type="dxa"/>
            <w:shd w:val="clear" w:color="auto" w:fill="auto"/>
          </w:tcPr>
          <w:p w14:paraId="440C95EB" w14:textId="75DCAC35" w:rsidR="00E17105" w:rsidRPr="00217019" w:rsidRDefault="00EC083A" w:rsidP="0098476F">
            <w:pPr>
              <w:spacing w:before="0" w:after="0"/>
              <w:rPr>
                <w:sz w:val="18"/>
                <w:szCs w:val="18"/>
              </w:rPr>
            </w:pPr>
            <w:r w:rsidRPr="00217019">
              <w:rPr>
                <w:sz w:val="18"/>
                <w:szCs w:val="18"/>
              </w:rPr>
              <w:t>Finanční prostředky bez částky flexibility</w:t>
            </w:r>
          </w:p>
        </w:tc>
        <w:tc>
          <w:tcPr>
            <w:tcW w:w="1087" w:type="dxa"/>
            <w:shd w:val="clear" w:color="auto" w:fill="auto"/>
          </w:tcPr>
          <w:p w14:paraId="4F8E10A5" w14:textId="6CAE1CC9" w:rsidR="00E17105" w:rsidRPr="00217019" w:rsidRDefault="00EC083A" w:rsidP="0098476F">
            <w:pPr>
              <w:spacing w:before="0" w:after="0"/>
              <w:rPr>
                <w:sz w:val="18"/>
                <w:szCs w:val="18"/>
              </w:rPr>
            </w:pPr>
            <w:r w:rsidRPr="00217019">
              <w:rPr>
                <w:sz w:val="18"/>
                <w:szCs w:val="18"/>
              </w:rPr>
              <w:t>Částka flexibility</w:t>
            </w:r>
          </w:p>
        </w:tc>
        <w:tc>
          <w:tcPr>
            <w:tcW w:w="1641" w:type="dxa"/>
            <w:vMerge/>
            <w:shd w:val="clear" w:color="auto" w:fill="auto"/>
          </w:tcPr>
          <w:p w14:paraId="18216EB9" w14:textId="77777777" w:rsidR="00E17105" w:rsidRPr="00217019" w:rsidRDefault="00E17105" w:rsidP="0098476F">
            <w:pPr>
              <w:spacing w:before="0" w:after="0"/>
              <w:rPr>
                <w:sz w:val="18"/>
                <w:szCs w:val="18"/>
              </w:rPr>
            </w:pPr>
          </w:p>
        </w:tc>
      </w:tr>
      <w:tr w:rsidR="007B5E22" w:rsidRPr="00217019" w14:paraId="6FD225D7" w14:textId="77777777" w:rsidTr="00CC5A4B">
        <w:trPr>
          <w:gridAfter w:val="1"/>
          <w:wAfter w:w="13" w:type="dxa"/>
        </w:trPr>
        <w:tc>
          <w:tcPr>
            <w:tcW w:w="1030" w:type="dxa"/>
            <w:vMerge w:val="restart"/>
            <w:shd w:val="clear" w:color="auto" w:fill="auto"/>
          </w:tcPr>
          <w:p w14:paraId="6FD225CD" w14:textId="77777777" w:rsidR="007B5E22" w:rsidRPr="00217019" w:rsidRDefault="007B5E22" w:rsidP="007B5E22">
            <w:pPr>
              <w:spacing w:before="0" w:after="0"/>
              <w:rPr>
                <w:sz w:val="18"/>
                <w:szCs w:val="18"/>
              </w:rPr>
            </w:pPr>
            <w:r w:rsidRPr="00217019">
              <w:rPr>
                <w:sz w:val="18"/>
                <w:szCs w:val="18"/>
              </w:rPr>
              <w:t>ESF+</w:t>
            </w:r>
          </w:p>
        </w:tc>
        <w:tc>
          <w:tcPr>
            <w:tcW w:w="1468" w:type="dxa"/>
            <w:shd w:val="clear" w:color="auto" w:fill="auto"/>
          </w:tcPr>
          <w:p w14:paraId="6FD225CE" w14:textId="77777777" w:rsidR="007B5E22" w:rsidRPr="00217019" w:rsidRDefault="007B5E22" w:rsidP="007B5E22">
            <w:pPr>
              <w:spacing w:before="0" w:after="0"/>
              <w:rPr>
                <w:sz w:val="18"/>
                <w:szCs w:val="18"/>
              </w:rPr>
            </w:pPr>
            <w:r w:rsidRPr="00217019">
              <w:rPr>
                <w:sz w:val="18"/>
                <w:szCs w:val="18"/>
              </w:rPr>
              <w:t>Méně rozvinuté</w:t>
            </w:r>
          </w:p>
        </w:tc>
        <w:tc>
          <w:tcPr>
            <w:tcW w:w="1158" w:type="dxa"/>
            <w:shd w:val="clear" w:color="auto" w:fill="auto"/>
            <w:vAlign w:val="center"/>
          </w:tcPr>
          <w:p w14:paraId="6FD225CF" w14:textId="18550883" w:rsidR="007B5E22" w:rsidRPr="00217019" w:rsidRDefault="007B5E22" w:rsidP="000C00CA">
            <w:pPr>
              <w:spacing w:before="0" w:after="0"/>
              <w:jc w:val="right"/>
              <w:rPr>
                <w:sz w:val="18"/>
                <w:szCs w:val="18"/>
              </w:rPr>
            </w:pPr>
            <w:r>
              <w:rPr>
                <w:color w:val="000000"/>
                <w:sz w:val="18"/>
                <w:szCs w:val="18"/>
              </w:rPr>
              <w:t>102 763 382</w:t>
            </w:r>
          </w:p>
        </w:tc>
        <w:tc>
          <w:tcPr>
            <w:tcW w:w="1158" w:type="dxa"/>
            <w:shd w:val="clear" w:color="auto" w:fill="auto"/>
            <w:vAlign w:val="center"/>
          </w:tcPr>
          <w:p w14:paraId="6FD225D0" w14:textId="202DD7C6" w:rsidR="007B5E22" w:rsidRPr="00217019" w:rsidRDefault="007B5E22" w:rsidP="000C00CA">
            <w:pPr>
              <w:spacing w:before="0" w:after="0"/>
              <w:jc w:val="right"/>
              <w:rPr>
                <w:sz w:val="18"/>
                <w:szCs w:val="18"/>
              </w:rPr>
            </w:pPr>
            <w:r>
              <w:rPr>
                <w:color w:val="000000"/>
                <w:sz w:val="18"/>
                <w:szCs w:val="18"/>
              </w:rPr>
              <w:t>104 822 769</w:t>
            </w:r>
          </w:p>
        </w:tc>
        <w:tc>
          <w:tcPr>
            <w:tcW w:w="1158" w:type="dxa"/>
            <w:shd w:val="clear" w:color="auto" w:fill="auto"/>
            <w:vAlign w:val="center"/>
          </w:tcPr>
          <w:p w14:paraId="6FD225D1" w14:textId="4D6CBEBD" w:rsidR="007B5E22" w:rsidRPr="00217019" w:rsidRDefault="007B5E22" w:rsidP="000C00CA">
            <w:pPr>
              <w:spacing w:before="0" w:after="0"/>
              <w:jc w:val="right"/>
              <w:rPr>
                <w:sz w:val="18"/>
                <w:szCs w:val="18"/>
              </w:rPr>
            </w:pPr>
            <w:r>
              <w:rPr>
                <w:color w:val="000000"/>
                <w:sz w:val="18"/>
                <w:szCs w:val="18"/>
              </w:rPr>
              <w:t>106 923 201</w:t>
            </w:r>
          </w:p>
        </w:tc>
        <w:tc>
          <w:tcPr>
            <w:tcW w:w="1134" w:type="dxa"/>
            <w:shd w:val="clear" w:color="auto" w:fill="auto"/>
            <w:vAlign w:val="center"/>
          </w:tcPr>
          <w:p w14:paraId="6FD225D2" w14:textId="6B861BAF" w:rsidR="007B5E22" w:rsidRPr="00217019" w:rsidRDefault="007B5E22" w:rsidP="000C00CA">
            <w:pPr>
              <w:spacing w:before="0" w:after="0"/>
              <w:jc w:val="right"/>
              <w:rPr>
                <w:sz w:val="18"/>
                <w:szCs w:val="18"/>
              </w:rPr>
            </w:pPr>
            <w:r>
              <w:rPr>
                <w:color w:val="000000"/>
                <w:sz w:val="18"/>
                <w:szCs w:val="18"/>
              </w:rPr>
              <w:t>109 067 499</w:t>
            </w:r>
          </w:p>
        </w:tc>
        <w:tc>
          <w:tcPr>
            <w:tcW w:w="1158" w:type="dxa"/>
            <w:shd w:val="clear" w:color="auto" w:fill="auto"/>
            <w:vAlign w:val="center"/>
          </w:tcPr>
          <w:p w14:paraId="6FD225D3" w14:textId="5DDB4EE2" w:rsidR="007B5E22" w:rsidRPr="00217019" w:rsidRDefault="007B5E22" w:rsidP="000C00CA">
            <w:pPr>
              <w:spacing w:before="0" w:after="0"/>
              <w:jc w:val="right"/>
              <w:rPr>
                <w:sz w:val="18"/>
                <w:szCs w:val="18"/>
              </w:rPr>
            </w:pPr>
            <w:r>
              <w:rPr>
                <w:color w:val="000000"/>
                <w:sz w:val="18"/>
                <w:szCs w:val="18"/>
              </w:rPr>
              <w:t>111 252 644</w:t>
            </w:r>
          </w:p>
        </w:tc>
        <w:tc>
          <w:tcPr>
            <w:tcW w:w="1134" w:type="dxa"/>
            <w:shd w:val="clear" w:color="auto" w:fill="auto"/>
            <w:vAlign w:val="center"/>
          </w:tcPr>
          <w:p w14:paraId="2962C708" w14:textId="392A64EB" w:rsidR="007B5E22" w:rsidRPr="00217019" w:rsidRDefault="007B5E22" w:rsidP="000C00CA">
            <w:pPr>
              <w:spacing w:before="0" w:after="0"/>
              <w:jc w:val="right"/>
              <w:rPr>
                <w:sz w:val="18"/>
                <w:szCs w:val="18"/>
              </w:rPr>
            </w:pPr>
            <w:r>
              <w:rPr>
                <w:color w:val="000000"/>
                <w:sz w:val="18"/>
                <w:szCs w:val="18"/>
              </w:rPr>
              <w:t>56 740 380</w:t>
            </w:r>
          </w:p>
        </w:tc>
        <w:tc>
          <w:tcPr>
            <w:tcW w:w="1134" w:type="dxa"/>
            <w:shd w:val="clear" w:color="auto" w:fill="auto"/>
            <w:vAlign w:val="center"/>
          </w:tcPr>
          <w:p w14:paraId="6FD225D4" w14:textId="663C50A9" w:rsidR="007B5E22" w:rsidRPr="00217019" w:rsidRDefault="007B5E22" w:rsidP="000C00CA">
            <w:pPr>
              <w:spacing w:before="0" w:after="0"/>
              <w:jc w:val="right"/>
              <w:rPr>
                <w:sz w:val="18"/>
                <w:szCs w:val="18"/>
              </w:rPr>
            </w:pPr>
            <w:r>
              <w:rPr>
                <w:color w:val="000000"/>
                <w:sz w:val="18"/>
                <w:szCs w:val="18"/>
              </w:rPr>
              <w:t>56 740 380</w:t>
            </w:r>
          </w:p>
        </w:tc>
        <w:tc>
          <w:tcPr>
            <w:tcW w:w="1134" w:type="dxa"/>
            <w:shd w:val="clear" w:color="auto" w:fill="auto"/>
            <w:vAlign w:val="center"/>
          </w:tcPr>
          <w:p w14:paraId="01177996" w14:textId="22573294" w:rsidR="007B5E22" w:rsidRPr="00217019" w:rsidRDefault="007B5E22" w:rsidP="000C00CA">
            <w:pPr>
              <w:spacing w:before="0" w:after="0"/>
              <w:jc w:val="right"/>
              <w:rPr>
                <w:sz w:val="18"/>
                <w:szCs w:val="18"/>
              </w:rPr>
            </w:pPr>
            <w:r>
              <w:rPr>
                <w:color w:val="000000"/>
                <w:sz w:val="18"/>
                <w:szCs w:val="18"/>
              </w:rPr>
              <w:t>57 875 036</w:t>
            </w:r>
          </w:p>
        </w:tc>
        <w:tc>
          <w:tcPr>
            <w:tcW w:w="1087" w:type="dxa"/>
            <w:shd w:val="clear" w:color="auto" w:fill="auto"/>
            <w:vAlign w:val="center"/>
          </w:tcPr>
          <w:p w14:paraId="6FD225D5" w14:textId="4B7C192F" w:rsidR="007B5E22" w:rsidRPr="00217019" w:rsidRDefault="007B5E22" w:rsidP="000C00CA">
            <w:pPr>
              <w:spacing w:before="0" w:after="0"/>
              <w:jc w:val="right"/>
              <w:rPr>
                <w:sz w:val="18"/>
                <w:szCs w:val="18"/>
              </w:rPr>
            </w:pPr>
            <w:r>
              <w:rPr>
                <w:color w:val="000000"/>
                <w:sz w:val="18"/>
                <w:szCs w:val="18"/>
              </w:rPr>
              <w:t>57 875 036</w:t>
            </w:r>
          </w:p>
        </w:tc>
        <w:tc>
          <w:tcPr>
            <w:tcW w:w="1641" w:type="dxa"/>
            <w:shd w:val="clear" w:color="auto" w:fill="auto"/>
            <w:vAlign w:val="center"/>
          </w:tcPr>
          <w:p w14:paraId="6FD225D6" w14:textId="6DA24923" w:rsidR="007B5E22" w:rsidRPr="00593E00" w:rsidRDefault="007B5E22" w:rsidP="007B5E22">
            <w:pPr>
              <w:spacing w:before="0" w:after="0"/>
              <w:jc w:val="right"/>
              <w:rPr>
                <w:color w:val="000000"/>
                <w:sz w:val="18"/>
                <w:szCs w:val="18"/>
              </w:rPr>
            </w:pPr>
            <w:r>
              <w:rPr>
                <w:color w:val="000000"/>
                <w:sz w:val="18"/>
                <w:szCs w:val="18"/>
              </w:rPr>
              <w:t>764 060 327</w:t>
            </w:r>
          </w:p>
        </w:tc>
      </w:tr>
      <w:tr w:rsidR="007B5E22" w:rsidRPr="00217019" w14:paraId="6FD225E2" w14:textId="77777777" w:rsidTr="00CC5A4B">
        <w:trPr>
          <w:gridAfter w:val="1"/>
          <w:wAfter w:w="13" w:type="dxa"/>
        </w:trPr>
        <w:tc>
          <w:tcPr>
            <w:tcW w:w="1030" w:type="dxa"/>
            <w:vMerge/>
            <w:shd w:val="clear" w:color="auto" w:fill="auto"/>
          </w:tcPr>
          <w:p w14:paraId="6FD225D8" w14:textId="77777777" w:rsidR="007B5E22" w:rsidRPr="00217019" w:rsidRDefault="007B5E22" w:rsidP="007B5E22">
            <w:pPr>
              <w:spacing w:before="0" w:after="0"/>
              <w:rPr>
                <w:sz w:val="18"/>
                <w:szCs w:val="18"/>
              </w:rPr>
            </w:pPr>
          </w:p>
        </w:tc>
        <w:tc>
          <w:tcPr>
            <w:tcW w:w="1468" w:type="dxa"/>
            <w:shd w:val="clear" w:color="auto" w:fill="auto"/>
          </w:tcPr>
          <w:p w14:paraId="6FD225D9" w14:textId="18CFADB8" w:rsidR="007B5E22" w:rsidRPr="00217019" w:rsidRDefault="004420D4" w:rsidP="007B5E22">
            <w:pPr>
              <w:spacing w:before="0" w:after="0"/>
              <w:rPr>
                <w:strike/>
                <w:sz w:val="18"/>
                <w:szCs w:val="18"/>
              </w:rPr>
            </w:pPr>
            <w:r>
              <w:rPr>
                <w:sz w:val="18"/>
                <w:szCs w:val="18"/>
              </w:rPr>
              <w:t xml:space="preserve">Přechodové </w:t>
            </w:r>
          </w:p>
        </w:tc>
        <w:tc>
          <w:tcPr>
            <w:tcW w:w="1158" w:type="dxa"/>
            <w:shd w:val="clear" w:color="auto" w:fill="auto"/>
            <w:vAlign w:val="center"/>
          </w:tcPr>
          <w:p w14:paraId="6FD225DA" w14:textId="7E6981BD" w:rsidR="007B5E22" w:rsidRPr="00217019" w:rsidRDefault="007B5E22" w:rsidP="000C00CA">
            <w:pPr>
              <w:spacing w:before="0" w:after="0"/>
              <w:jc w:val="right"/>
              <w:rPr>
                <w:sz w:val="18"/>
                <w:szCs w:val="18"/>
              </w:rPr>
            </w:pPr>
            <w:r>
              <w:rPr>
                <w:color w:val="000000"/>
                <w:sz w:val="18"/>
                <w:szCs w:val="18"/>
              </w:rPr>
              <w:t>92 185 327</w:t>
            </w:r>
          </w:p>
        </w:tc>
        <w:tc>
          <w:tcPr>
            <w:tcW w:w="1158" w:type="dxa"/>
            <w:shd w:val="clear" w:color="auto" w:fill="auto"/>
            <w:vAlign w:val="center"/>
          </w:tcPr>
          <w:p w14:paraId="6FD225DB" w14:textId="00029C84" w:rsidR="007B5E22" w:rsidRPr="00217019" w:rsidRDefault="007B5E22" w:rsidP="000C00CA">
            <w:pPr>
              <w:spacing w:before="0" w:after="0"/>
              <w:jc w:val="right"/>
              <w:rPr>
                <w:sz w:val="18"/>
                <w:szCs w:val="18"/>
              </w:rPr>
            </w:pPr>
            <w:r>
              <w:rPr>
                <w:color w:val="000000"/>
                <w:sz w:val="18"/>
                <w:szCs w:val="18"/>
              </w:rPr>
              <w:t>94 032 338</w:t>
            </w:r>
          </w:p>
        </w:tc>
        <w:tc>
          <w:tcPr>
            <w:tcW w:w="1158" w:type="dxa"/>
            <w:shd w:val="clear" w:color="auto" w:fill="auto"/>
            <w:vAlign w:val="center"/>
          </w:tcPr>
          <w:p w14:paraId="6FD225DC" w14:textId="1AA9A10B" w:rsidR="007B5E22" w:rsidRPr="00217019" w:rsidRDefault="007B5E22" w:rsidP="000C00CA">
            <w:pPr>
              <w:spacing w:before="0" w:after="0"/>
              <w:jc w:val="right"/>
              <w:rPr>
                <w:sz w:val="18"/>
                <w:szCs w:val="18"/>
              </w:rPr>
            </w:pPr>
            <w:r>
              <w:rPr>
                <w:color w:val="000000"/>
                <w:sz w:val="18"/>
                <w:szCs w:val="18"/>
              </w:rPr>
              <w:t>95 916 433</w:t>
            </w:r>
          </w:p>
        </w:tc>
        <w:tc>
          <w:tcPr>
            <w:tcW w:w="1134" w:type="dxa"/>
            <w:shd w:val="clear" w:color="auto" w:fill="auto"/>
            <w:vAlign w:val="center"/>
          </w:tcPr>
          <w:p w14:paraId="6FD225DD" w14:textId="5C805BA4" w:rsidR="007B5E22" w:rsidRPr="00217019" w:rsidRDefault="007B5E22" w:rsidP="000C00CA">
            <w:pPr>
              <w:spacing w:before="0" w:after="0"/>
              <w:jc w:val="right"/>
              <w:rPr>
                <w:sz w:val="18"/>
                <w:szCs w:val="18"/>
              </w:rPr>
            </w:pPr>
            <w:r>
              <w:rPr>
                <w:color w:val="000000"/>
                <w:sz w:val="18"/>
                <w:szCs w:val="18"/>
              </w:rPr>
              <w:t>97 837 618</w:t>
            </w:r>
          </w:p>
        </w:tc>
        <w:tc>
          <w:tcPr>
            <w:tcW w:w="1158" w:type="dxa"/>
            <w:shd w:val="clear" w:color="auto" w:fill="auto"/>
            <w:vAlign w:val="center"/>
          </w:tcPr>
          <w:p w14:paraId="6FD225DE" w14:textId="5307366F" w:rsidR="007B5E22" w:rsidRPr="00217019" w:rsidRDefault="007B5E22" w:rsidP="000C00CA">
            <w:pPr>
              <w:spacing w:before="0" w:after="0"/>
              <w:jc w:val="right"/>
              <w:rPr>
                <w:sz w:val="18"/>
                <w:szCs w:val="18"/>
              </w:rPr>
            </w:pPr>
            <w:r>
              <w:rPr>
                <w:color w:val="000000"/>
                <w:sz w:val="18"/>
                <w:szCs w:val="18"/>
              </w:rPr>
              <w:t>99 799 235</w:t>
            </w:r>
          </w:p>
        </w:tc>
        <w:tc>
          <w:tcPr>
            <w:tcW w:w="1134" w:type="dxa"/>
            <w:shd w:val="clear" w:color="auto" w:fill="auto"/>
            <w:vAlign w:val="center"/>
          </w:tcPr>
          <w:p w14:paraId="0ADD3C1E" w14:textId="22E0CD1F" w:rsidR="007B5E22" w:rsidRPr="00217019" w:rsidRDefault="007B5E22" w:rsidP="000C00CA">
            <w:pPr>
              <w:spacing w:before="0" w:after="0"/>
              <w:jc w:val="right"/>
              <w:rPr>
                <w:sz w:val="18"/>
                <w:szCs w:val="18"/>
              </w:rPr>
            </w:pPr>
            <w:r>
              <w:rPr>
                <w:color w:val="000000"/>
                <w:sz w:val="18"/>
                <w:szCs w:val="18"/>
              </w:rPr>
              <w:t>50 900 402</w:t>
            </w:r>
          </w:p>
        </w:tc>
        <w:tc>
          <w:tcPr>
            <w:tcW w:w="1134" w:type="dxa"/>
            <w:shd w:val="clear" w:color="auto" w:fill="auto"/>
            <w:vAlign w:val="center"/>
          </w:tcPr>
          <w:p w14:paraId="6FD225DF" w14:textId="5328F142" w:rsidR="007B5E22" w:rsidRPr="00217019" w:rsidRDefault="007B5E22" w:rsidP="000C00CA">
            <w:pPr>
              <w:spacing w:before="0" w:after="0"/>
              <w:jc w:val="right"/>
              <w:rPr>
                <w:sz w:val="18"/>
                <w:szCs w:val="18"/>
              </w:rPr>
            </w:pPr>
            <w:r>
              <w:rPr>
                <w:color w:val="000000"/>
                <w:sz w:val="18"/>
                <w:szCs w:val="18"/>
              </w:rPr>
              <w:t>50 900 402</w:t>
            </w:r>
          </w:p>
        </w:tc>
        <w:tc>
          <w:tcPr>
            <w:tcW w:w="1134" w:type="dxa"/>
            <w:shd w:val="clear" w:color="auto" w:fill="auto"/>
            <w:vAlign w:val="center"/>
          </w:tcPr>
          <w:p w14:paraId="20C307E8" w14:textId="288EAE94" w:rsidR="007B5E22" w:rsidRPr="00217019" w:rsidRDefault="007B5E22" w:rsidP="000C00CA">
            <w:pPr>
              <w:spacing w:before="0" w:after="0"/>
              <w:jc w:val="right"/>
              <w:rPr>
                <w:sz w:val="18"/>
                <w:szCs w:val="18"/>
              </w:rPr>
            </w:pPr>
            <w:r>
              <w:rPr>
                <w:color w:val="000000"/>
                <w:sz w:val="18"/>
                <w:szCs w:val="18"/>
              </w:rPr>
              <w:t>51 922 897</w:t>
            </w:r>
          </w:p>
        </w:tc>
        <w:tc>
          <w:tcPr>
            <w:tcW w:w="1087" w:type="dxa"/>
            <w:shd w:val="clear" w:color="auto" w:fill="auto"/>
            <w:vAlign w:val="center"/>
          </w:tcPr>
          <w:p w14:paraId="6FD225E0" w14:textId="29A0BDC7" w:rsidR="007B5E22" w:rsidRPr="00217019" w:rsidRDefault="007B5E22" w:rsidP="000C00CA">
            <w:pPr>
              <w:spacing w:before="0" w:after="0"/>
              <w:jc w:val="right"/>
              <w:rPr>
                <w:sz w:val="18"/>
                <w:szCs w:val="18"/>
              </w:rPr>
            </w:pPr>
            <w:r>
              <w:rPr>
                <w:color w:val="000000"/>
                <w:sz w:val="18"/>
                <w:szCs w:val="18"/>
              </w:rPr>
              <w:t>51 922 898</w:t>
            </w:r>
          </w:p>
        </w:tc>
        <w:tc>
          <w:tcPr>
            <w:tcW w:w="1641" w:type="dxa"/>
            <w:shd w:val="clear" w:color="auto" w:fill="auto"/>
            <w:vAlign w:val="center"/>
          </w:tcPr>
          <w:p w14:paraId="6FD225E1" w14:textId="28C739D7" w:rsidR="007B5E22" w:rsidRPr="00593E00" w:rsidRDefault="007B5E22" w:rsidP="007B5E22">
            <w:pPr>
              <w:spacing w:before="0" w:after="0"/>
              <w:jc w:val="right"/>
              <w:rPr>
                <w:color w:val="000000"/>
                <w:sz w:val="18"/>
                <w:szCs w:val="18"/>
              </w:rPr>
            </w:pPr>
            <w:r>
              <w:rPr>
                <w:color w:val="000000"/>
                <w:sz w:val="18"/>
                <w:szCs w:val="18"/>
              </w:rPr>
              <w:t>685 417 550</w:t>
            </w:r>
          </w:p>
        </w:tc>
      </w:tr>
      <w:tr w:rsidR="007B5E22" w:rsidRPr="00217019" w14:paraId="6FD225ED" w14:textId="77777777" w:rsidTr="00CC5A4B">
        <w:trPr>
          <w:gridAfter w:val="1"/>
          <w:wAfter w:w="13" w:type="dxa"/>
        </w:trPr>
        <w:tc>
          <w:tcPr>
            <w:tcW w:w="1030" w:type="dxa"/>
            <w:vMerge/>
            <w:shd w:val="clear" w:color="auto" w:fill="auto"/>
          </w:tcPr>
          <w:p w14:paraId="6FD225E3" w14:textId="77777777" w:rsidR="007B5E22" w:rsidRPr="00217019" w:rsidRDefault="007B5E22" w:rsidP="007B5E22">
            <w:pPr>
              <w:spacing w:before="0" w:after="0"/>
              <w:rPr>
                <w:sz w:val="18"/>
                <w:szCs w:val="18"/>
                <w:highlight w:val="yellow"/>
              </w:rPr>
            </w:pPr>
          </w:p>
        </w:tc>
        <w:tc>
          <w:tcPr>
            <w:tcW w:w="1468" w:type="dxa"/>
            <w:shd w:val="clear" w:color="auto" w:fill="auto"/>
          </w:tcPr>
          <w:p w14:paraId="6FD225E4" w14:textId="72482875" w:rsidR="007B5E22" w:rsidRPr="00217019" w:rsidRDefault="004420D4" w:rsidP="007B5E22">
            <w:pPr>
              <w:spacing w:before="0" w:after="0"/>
              <w:rPr>
                <w:sz w:val="18"/>
                <w:szCs w:val="18"/>
              </w:rPr>
            </w:pPr>
            <w:r w:rsidRPr="00217019">
              <w:rPr>
                <w:sz w:val="18"/>
                <w:szCs w:val="18"/>
              </w:rPr>
              <w:t>Více rozvinuté</w:t>
            </w:r>
          </w:p>
        </w:tc>
        <w:tc>
          <w:tcPr>
            <w:tcW w:w="1158" w:type="dxa"/>
            <w:shd w:val="clear" w:color="auto" w:fill="auto"/>
            <w:vAlign w:val="center"/>
          </w:tcPr>
          <w:p w14:paraId="6FD225E5" w14:textId="4ADF0BDD" w:rsidR="007B5E22" w:rsidRPr="00217019" w:rsidRDefault="007B5E22" w:rsidP="000C00CA">
            <w:pPr>
              <w:spacing w:before="0" w:after="0"/>
              <w:jc w:val="right"/>
              <w:rPr>
                <w:sz w:val="18"/>
                <w:szCs w:val="18"/>
              </w:rPr>
            </w:pPr>
            <w:r>
              <w:rPr>
                <w:color w:val="000000"/>
                <w:sz w:val="18"/>
                <w:szCs w:val="18"/>
              </w:rPr>
              <w:t>1 219 003</w:t>
            </w:r>
          </w:p>
        </w:tc>
        <w:tc>
          <w:tcPr>
            <w:tcW w:w="1158" w:type="dxa"/>
            <w:shd w:val="clear" w:color="auto" w:fill="auto"/>
            <w:vAlign w:val="center"/>
          </w:tcPr>
          <w:p w14:paraId="6FD225E6" w14:textId="760FE117" w:rsidR="007B5E22" w:rsidRPr="00217019" w:rsidRDefault="007B5E22" w:rsidP="000C00CA">
            <w:pPr>
              <w:spacing w:before="0" w:after="0"/>
              <w:jc w:val="right"/>
              <w:rPr>
                <w:sz w:val="18"/>
                <w:szCs w:val="18"/>
              </w:rPr>
            </w:pPr>
            <w:r>
              <w:rPr>
                <w:color w:val="000000"/>
                <w:sz w:val="18"/>
                <w:szCs w:val="18"/>
              </w:rPr>
              <w:t>1 243 426</w:t>
            </w:r>
          </w:p>
        </w:tc>
        <w:tc>
          <w:tcPr>
            <w:tcW w:w="1158" w:type="dxa"/>
            <w:shd w:val="clear" w:color="auto" w:fill="auto"/>
            <w:vAlign w:val="center"/>
          </w:tcPr>
          <w:p w14:paraId="6FD225E7" w14:textId="278BC184" w:rsidR="007B5E22" w:rsidRPr="00217019" w:rsidRDefault="007B5E22" w:rsidP="000C00CA">
            <w:pPr>
              <w:spacing w:before="0" w:after="0"/>
              <w:jc w:val="right"/>
              <w:rPr>
                <w:sz w:val="18"/>
                <w:szCs w:val="18"/>
              </w:rPr>
            </w:pPr>
            <w:r>
              <w:rPr>
                <w:color w:val="000000"/>
                <w:sz w:val="18"/>
                <w:szCs w:val="18"/>
              </w:rPr>
              <w:t>1 268 340</w:t>
            </w:r>
          </w:p>
        </w:tc>
        <w:tc>
          <w:tcPr>
            <w:tcW w:w="1134" w:type="dxa"/>
            <w:shd w:val="clear" w:color="auto" w:fill="auto"/>
            <w:vAlign w:val="center"/>
          </w:tcPr>
          <w:p w14:paraId="6FD225E8" w14:textId="01B6E1E3" w:rsidR="007B5E22" w:rsidRPr="00217019" w:rsidRDefault="007B5E22" w:rsidP="000C00CA">
            <w:pPr>
              <w:spacing w:before="0" w:after="0"/>
              <w:jc w:val="right"/>
              <w:rPr>
                <w:sz w:val="18"/>
                <w:szCs w:val="18"/>
              </w:rPr>
            </w:pPr>
            <w:r>
              <w:rPr>
                <w:color w:val="000000"/>
                <w:sz w:val="18"/>
                <w:szCs w:val="18"/>
              </w:rPr>
              <w:t>1 293 745</w:t>
            </w:r>
          </w:p>
        </w:tc>
        <w:tc>
          <w:tcPr>
            <w:tcW w:w="1158" w:type="dxa"/>
            <w:shd w:val="clear" w:color="auto" w:fill="auto"/>
            <w:vAlign w:val="center"/>
          </w:tcPr>
          <w:p w14:paraId="6FD225E9" w14:textId="254C3BA2" w:rsidR="007B5E22" w:rsidRPr="00217019" w:rsidRDefault="007B5E22" w:rsidP="000C00CA">
            <w:pPr>
              <w:spacing w:before="0" w:after="0"/>
              <w:jc w:val="right"/>
              <w:rPr>
                <w:sz w:val="18"/>
                <w:szCs w:val="18"/>
              </w:rPr>
            </w:pPr>
            <w:r>
              <w:rPr>
                <w:color w:val="000000"/>
                <w:sz w:val="18"/>
                <w:szCs w:val="18"/>
              </w:rPr>
              <w:t>1 319 684</w:t>
            </w:r>
          </w:p>
        </w:tc>
        <w:tc>
          <w:tcPr>
            <w:tcW w:w="1134" w:type="dxa"/>
            <w:shd w:val="clear" w:color="auto" w:fill="auto"/>
            <w:vAlign w:val="center"/>
          </w:tcPr>
          <w:p w14:paraId="0DAF7BD7" w14:textId="0D54E76E" w:rsidR="007B5E22" w:rsidRPr="00217019" w:rsidRDefault="007B5E22" w:rsidP="000C00CA">
            <w:pPr>
              <w:spacing w:before="0" w:after="0"/>
              <w:jc w:val="right"/>
              <w:rPr>
                <w:sz w:val="18"/>
                <w:szCs w:val="18"/>
              </w:rPr>
            </w:pPr>
            <w:r>
              <w:rPr>
                <w:color w:val="000000"/>
                <w:sz w:val="18"/>
                <w:szCs w:val="18"/>
              </w:rPr>
              <w:t>673 076</w:t>
            </w:r>
          </w:p>
        </w:tc>
        <w:tc>
          <w:tcPr>
            <w:tcW w:w="1134" w:type="dxa"/>
            <w:shd w:val="clear" w:color="auto" w:fill="auto"/>
            <w:vAlign w:val="center"/>
          </w:tcPr>
          <w:p w14:paraId="6FD225EA" w14:textId="46BE2531" w:rsidR="007B5E22" w:rsidRPr="00217019" w:rsidRDefault="007B5E22" w:rsidP="000C00CA">
            <w:pPr>
              <w:spacing w:before="0" w:after="0"/>
              <w:jc w:val="right"/>
              <w:rPr>
                <w:sz w:val="18"/>
                <w:szCs w:val="18"/>
              </w:rPr>
            </w:pPr>
            <w:r>
              <w:rPr>
                <w:color w:val="000000"/>
                <w:sz w:val="18"/>
                <w:szCs w:val="18"/>
              </w:rPr>
              <w:t>673 076</w:t>
            </w:r>
          </w:p>
        </w:tc>
        <w:tc>
          <w:tcPr>
            <w:tcW w:w="1134" w:type="dxa"/>
            <w:shd w:val="clear" w:color="auto" w:fill="auto"/>
            <w:vAlign w:val="center"/>
          </w:tcPr>
          <w:p w14:paraId="0306159E" w14:textId="55450EAF" w:rsidR="007B5E22" w:rsidRPr="00217019" w:rsidRDefault="007B5E22" w:rsidP="000C00CA">
            <w:pPr>
              <w:spacing w:before="0" w:after="0"/>
              <w:jc w:val="right"/>
              <w:rPr>
                <w:sz w:val="18"/>
                <w:szCs w:val="18"/>
              </w:rPr>
            </w:pPr>
            <w:r>
              <w:rPr>
                <w:color w:val="000000"/>
                <w:sz w:val="18"/>
                <w:szCs w:val="18"/>
              </w:rPr>
              <w:t>686 59</w:t>
            </w:r>
            <w:r w:rsidR="007701D3">
              <w:rPr>
                <w:color w:val="000000"/>
                <w:sz w:val="18"/>
                <w:szCs w:val="18"/>
              </w:rPr>
              <w:t>7</w:t>
            </w:r>
          </w:p>
        </w:tc>
        <w:tc>
          <w:tcPr>
            <w:tcW w:w="1087" w:type="dxa"/>
            <w:shd w:val="clear" w:color="auto" w:fill="auto"/>
            <w:vAlign w:val="center"/>
          </w:tcPr>
          <w:p w14:paraId="6FD225EB" w14:textId="555124EB" w:rsidR="007B5E22" w:rsidRPr="00217019" w:rsidRDefault="007B5E22" w:rsidP="000C00CA">
            <w:pPr>
              <w:spacing w:before="0" w:after="0"/>
              <w:jc w:val="right"/>
              <w:rPr>
                <w:sz w:val="18"/>
                <w:szCs w:val="18"/>
              </w:rPr>
            </w:pPr>
            <w:r>
              <w:rPr>
                <w:color w:val="000000"/>
                <w:sz w:val="18"/>
                <w:szCs w:val="18"/>
              </w:rPr>
              <w:t>686 59</w:t>
            </w:r>
            <w:r w:rsidR="007701D3">
              <w:rPr>
                <w:color w:val="000000"/>
                <w:sz w:val="18"/>
                <w:szCs w:val="18"/>
              </w:rPr>
              <w:t>6</w:t>
            </w:r>
          </w:p>
        </w:tc>
        <w:tc>
          <w:tcPr>
            <w:tcW w:w="1641" w:type="dxa"/>
            <w:shd w:val="clear" w:color="auto" w:fill="auto"/>
            <w:vAlign w:val="center"/>
          </w:tcPr>
          <w:p w14:paraId="6FD225EC" w14:textId="33CAA140" w:rsidR="007B5E22" w:rsidRPr="00593E00" w:rsidRDefault="007B5E22" w:rsidP="007B5E22">
            <w:pPr>
              <w:spacing w:before="0" w:after="0"/>
              <w:jc w:val="right"/>
              <w:rPr>
                <w:color w:val="000000"/>
                <w:sz w:val="18"/>
                <w:szCs w:val="18"/>
              </w:rPr>
            </w:pPr>
            <w:r>
              <w:rPr>
                <w:color w:val="000000"/>
                <w:sz w:val="18"/>
                <w:szCs w:val="18"/>
              </w:rPr>
              <w:t>9 063 543</w:t>
            </w:r>
          </w:p>
        </w:tc>
      </w:tr>
      <w:tr w:rsidR="007B5E22" w:rsidRPr="00217019" w14:paraId="6FD22603" w14:textId="77777777" w:rsidTr="00CC5A4B">
        <w:trPr>
          <w:gridAfter w:val="1"/>
          <w:wAfter w:w="13" w:type="dxa"/>
        </w:trPr>
        <w:tc>
          <w:tcPr>
            <w:tcW w:w="1030" w:type="dxa"/>
            <w:shd w:val="clear" w:color="auto" w:fill="auto"/>
          </w:tcPr>
          <w:p w14:paraId="6FD225F9" w14:textId="77777777" w:rsidR="007B5E22" w:rsidRPr="00217019" w:rsidRDefault="007B5E22" w:rsidP="007B5E22">
            <w:pPr>
              <w:spacing w:before="0" w:after="0"/>
              <w:rPr>
                <w:sz w:val="18"/>
                <w:szCs w:val="18"/>
              </w:rPr>
            </w:pPr>
            <w:r w:rsidRPr="00217019">
              <w:rPr>
                <w:sz w:val="18"/>
                <w:szCs w:val="18"/>
              </w:rPr>
              <w:t xml:space="preserve">Celkem </w:t>
            </w:r>
          </w:p>
        </w:tc>
        <w:tc>
          <w:tcPr>
            <w:tcW w:w="1468" w:type="dxa"/>
            <w:shd w:val="clear" w:color="auto" w:fill="auto"/>
          </w:tcPr>
          <w:p w14:paraId="6FD225FA" w14:textId="77777777" w:rsidR="007B5E22" w:rsidRPr="00217019" w:rsidRDefault="007B5E22" w:rsidP="007B5E22">
            <w:pPr>
              <w:spacing w:before="0" w:after="0"/>
              <w:rPr>
                <w:sz w:val="18"/>
                <w:szCs w:val="18"/>
              </w:rPr>
            </w:pPr>
          </w:p>
        </w:tc>
        <w:tc>
          <w:tcPr>
            <w:tcW w:w="1158" w:type="dxa"/>
            <w:shd w:val="clear" w:color="auto" w:fill="auto"/>
            <w:vAlign w:val="center"/>
          </w:tcPr>
          <w:p w14:paraId="6FD225FB" w14:textId="26383975" w:rsidR="007B5E22" w:rsidRPr="00217019" w:rsidRDefault="007B5E22" w:rsidP="000C00CA">
            <w:pPr>
              <w:spacing w:before="0" w:after="0"/>
              <w:jc w:val="right"/>
              <w:rPr>
                <w:sz w:val="18"/>
                <w:szCs w:val="18"/>
              </w:rPr>
            </w:pPr>
            <w:r>
              <w:rPr>
                <w:color w:val="000000"/>
                <w:sz w:val="18"/>
                <w:szCs w:val="18"/>
              </w:rPr>
              <w:t>196 167 712</w:t>
            </w:r>
          </w:p>
        </w:tc>
        <w:tc>
          <w:tcPr>
            <w:tcW w:w="1158" w:type="dxa"/>
            <w:shd w:val="clear" w:color="auto" w:fill="auto"/>
            <w:vAlign w:val="center"/>
          </w:tcPr>
          <w:p w14:paraId="6FD225FC" w14:textId="7DB398A5" w:rsidR="007B5E22" w:rsidRPr="00217019" w:rsidRDefault="007B5E22" w:rsidP="000C00CA">
            <w:pPr>
              <w:spacing w:before="0" w:after="0"/>
              <w:jc w:val="right"/>
              <w:rPr>
                <w:sz w:val="18"/>
                <w:szCs w:val="18"/>
              </w:rPr>
            </w:pPr>
            <w:r>
              <w:rPr>
                <w:color w:val="000000"/>
                <w:sz w:val="18"/>
                <w:szCs w:val="18"/>
              </w:rPr>
              <w:t>200 098 533</w:t>
            </w:r>
          </w:p>
        </w:tc>
        <w:tc>
          <w:tcPr>
            <w:tcW w:w="1158" w:type="dxa"/>
            <w:shd w:val="clear" w:color="auto" w:fill="auto"/>
            <w:vAlign w:val="center"/>
          </w:tcPr>
          <w:p w14:paraId="6FD225FD" w14:textId="41A6124F" w:rsidR="007B5E22" w:rsidRPr="00217019" w:rsidRDefault="007B5E22" w:rsidP="000C00CA">
            <w:pPr>
              <w:spacing w:before="0" w:after="0"/>
              <w:jc w:val="right"/>
              <w:rPr>
                <w:sz w:val="18"/>
                <w:szCs w:val="18"/>
              </w:rPr>
            </w:pPr>
            <w:r>
              <w:rPr>
                <w:color w:val="000000"/>
                <w:sz w:val="18"/>
                <w:szCs w:val="18"/>
              </w:rPr>
              <w:t>204 107 974</w:t>
            </w:r>
          </w:p>
        </w:tc>
        <w:tc>
          <w:tcPr>
            <w:tcW w:w="1134" w:type="dxa"/>
            <w:shd w:val="clear" w:color="auto" w:fill="auto"/>
            <w:vAlign w:val="center"/>
          </w:tcPr>
          <w:p w14:paraId="6FD225FE" w14:textId="344336A6" w:rsidR="007B5E22" w:rsidRPr="00217019" w:rsidRDefault="007B5E22" w:rsidP="000C00CA">
            <w:pPr>
              <w:spacing w:before="0" w:after="0"/>
              <w:jc w:val="right"/>
              <w:rPr>
                <w:sz w:val="18"/>
                <w:szCs w:val="18"/>
              </w:rPr>
            </w:pPr>
            <w:r>
              <w:rPr>
                <w:color w:val="000000"/>
                <w:sz w:val="18"/>
                <w:szCs w:val="18"/>
              </w:rPr>
              <w:t>208 198 862</w:t>
            </w:r>
          </w:p>
        </w:tc>
        <w:tc>
          <w:tcPr>
            <w:tcW w:w="1158" w:type="dxa"/>
            <w:shd w:val="clear" w:color="auto" w:fill="auto"/>
            <w:vAlign w:val="center"/>
          </w:tcPr>
          <w:p w14:paraId="6FD225FF" w14:textId="7FBEFADF" w:rsidR="007B5E22" w:rsidRPr="00217019" w:rsidRDefault="007B5E22" w:rsidP="000C00CA">
            <w:pPr>
              <w:spacing w:before="0" w:after="0"/>
              <w:jc w:val="right"/>
              <w:rPr>
                <w:sz w:val="18"/>
                <w:szCs w:val="18"/>
              </w:rPr>
            </w:pPr>
            <w:r>
              <w:rPr>
                <w:color w:val="000000"/>
                <w:sz w:val="18"/>
                <w:szCs w:val="18"/>
              </w:rPr>
              <w:t>212 371 563</w:t>
            </w:r>
          </w:p>
        </w:tc>
        <w:tc>
          <w:tcPr>
            <w:tcW w:w="1134" w:type="dxa"/>
            <w:shd w:val="clear" w:color="auto" w:fill="auto"/>
            <w:vAlign w:val="center"/>
          </w:tcPr>
          <w:p w14:paraId="3B493812" w14:textId="32636131" w:rsidR="007B5E22" w:rsidRPr="00217019" w:rsidRDefault="007B5E22" w:rsidP="000C00CA">
            <w:pPr>
              <w:spacing w:before="0" w:after="0"/>
              <w:jc w:val="right"/>
              <w:rPr>
                <w:sz w:val="18"/>
                <w:szCs w:val="18"/>
              </w:rPr>
            </w:pPr>
            <w:r>
              <w:rPr>
                <w:color w:val="000000"/>
                <w:sz w:val="18"/>
                <w:szCs w:val="18"/>
              </w:rPr>
              <w:t>108 313 858</w:t>
            </w:r>
          </w:p>
        </w:tc>
        <w:tc>
          <w:tcPr>
            <w:tcW w:w="1134" w:type="dxa"/>
            <w:shd w:val="clear" w:color="auto" w:fill="auto"/>
            <w:vAlign w:val="center"/>
          </w:tcPr>
          <w:p w14:paraId="6FD22600" w14:textId="3C34D478" w:rsidR="007B5E22" w:rsidRPr="00217019" w:rsidRDefault="007B5E22" w:rsidP="000C00CA">
            <w:pPr>
              <w:spacing w:before="0" w:after="0"/>
              <w:jc w:val="right"/>
              <w:rPr>
                <w:sz w:val="18"/>
                <w:szCs w:val="18"/>
              </w:rPr>
            </w:pPr>
            <w:r>
              <w:rPr>
                <w:color w:val="000000"/>
                <w:sz w:val="18"/>
                <w:szCs w:val="18"/>
              </w:rPr>
              <w:t>108 313 858</w:t>
            </w:r>
          </w:p>
        </w:tc>
        <w:tc>
          <w:tcPr>
            <w:tcW w:w="1134" w:type="dxa"/>
            <w:shd w:val="clear" w:color="auto" w:fill="auto"/>
            <w:vAlign w:val="center"/>
          </w:tcPr>
          <w:p w14:paraId="5A42FF00" w14:textId="250220F1" w:rsidR="007B5E22" w:rsidRPr="00217019" w:rsidRDefault="007B5E22" w:rsidP="000C00CA">
            <w:pPr>
              <w:spacing w:before="0" w:after="0"/>
              <w:jc w:val="right"/>
              <w:rPr>
                <w:sz w:val="18"/>
                <w:szCs w:val="18"/>
              </w:rPr>
            </w:pPr>
            <w:r>
              <w:rPr>
                <w:color w:val="000000"/>
                <w:sz w:val="18"/>
                <w:szCs w:val="18"/>
              </w:rPr>
              <w:t>110 484 5</w:t>
            </w:r>
            <w:r w:rsidR="007701D3">
              <w:rPr>
                <w:color w:val="000000"/>
                <w:sz w:val="18"/>
                <w:szCs w:val="18"/>
              </w:rPr>
              <w:t>30</w:t>
            </w:r>
          </w:p>
        </w:tc>
        <w:tc>
          <w:tcPr>
            <w:tcW w:w="1087" w:type="dxa"/>
            <w:shd w:val="clear" w:color="auto" w:fill="auto"/>
            <w:vAlign w:val="center"/>
          </w:tcPr>
          <w:p w14:paraId="6FD22601" w14:textId="5DB681A9" w:rsidR="007B5E22" w:rsidRPr="00217019" w:rsidRDefault="007B5E22" w:rsidP="000C00CA">
            <w:pPr>
              <w:spacing w:before="0" w:after="0"/>
              <w:jc w:val="right"/>
              <w:rPr>
                <w:sz w:val="18"/>
                <w:szCs w:val="18"/>
              </w:rPr>
            </w:pPr>
            <w:r>
              <w:rPr>
                <w:color w:val="000000"/>
                <w:sz w:val="18"/>
                <w:szCs w:val="18"/>
              </w:rPr>
              <w:t>110 484 53</w:t>
            </w:r>
            <w:r w:rsidR="007701D3">
              <w:rPr>
                <w:color w:val="000000"/>
                <w:sz w:val="18"/>
                <w:szCs w:val="18"/>
              </w:rPr>
              <w:t>0</w:t>
            </w:r>
          </w:p>
        </w:tc>
        <w:tc>
          <w:tcPr>
            <w:tcW w:w="1641" w:type="dxa"/>
            <w:shd w:val="clear" w:color="auto" w:fill="auto"/>
            <w:vAlign w:val="center"/>
          </w:tcPr>
          <w:p w14:paraId="6FD22602" w14:textId="7A5124DA" w:rsidR="007B5E22" w:rsidRPr="00593E00" w:rsidRDefault="007B5E22" w:rsidP="007B5E22">
            <w:pPr>
              <w:spacing w:before="0" w:after="0"/>
              <w:jc w:val="right"/>
              <w:rPr>
                <w:color w:val="000000"/>
                <w:sz w:val="18"/>
                <w:szCs w:val="18"/>
              </w:rPr>
            </w:pPr>
            <w:r>
              <w:rPr>
                <w:color w:val="000000"/>
                <w:sz w:val="18"/>
                <w:szCs w:val="18"/>
              </w:rPr>
              <w:t>1 458 541 420</w:t>
            </w:r>
          </w:p>
        </w:tc>
      </w:tr>
    </w:tbl>
    <w:p w14:paraId="67CA0A0D" w14:textId="4A33F3AC" w:rsidR="00356813" w:rsidRPr="00E90960" w:rsidRDefault="00356813" w:rsidP="00356813">
      <w:pPr>
        <w:rPr>
          <w:sz w:val="18"/>
          <w:szCs w:val="18"/>
        </w:rPr>
      </w:pPr>
    </w:p>
    <w:p w14:paraId="3C0EA3E8" w14:textId="77777777" w:rsidR="00356813" w:rsidRPr="00217019" w:rsidRDefault="00356813">
      <w:pPr>
        <w:spacing w:before="0" w:after="200" w:line="276" w:lineRule="auto"/>
        <w:jc w:val="left"/>
      </w:pPr>
      <w:r w:rsidRPr="00217019">
        <w:br w:type="page"/>
      </w:r>
    </w:p>
    <w:p w14:paraId="5447AFD3" w14:textId="77777777" w:rsidR="00356813" w:rsidRPr="00217019" w:rsidRDefault="00356813" w:rsidP="00356813"/>
    <w:p w14:paraId="6FD22625" w14:textId="11AB4F5F" w:rsidR="00BC002C" w:rsidRPr="00217019" w:rsidRDefault="00B15716">
      <w:pPr>
        <w:pStyle w:val="Nadpis2"/>
      </w:pPr>
      <w:bookmarkStart w:id="51" w:name="_Toc73692434"/>
      <w:r w:rsidRPr="00217019">
        <w:t>Celková výše finančních prostředků podle fondu a vnitrostátního spolufinancování</w:t>
      </w:r>
      <w:bookmarkEnd w:id="51"/>
    </w:p>
    <w:p w14:paraId="6FD22627" w14:textId="3D990E81" w:rsidR="00B15716" w:rsidRPr="00217019" w:rsidRDefault="00B15716" w:rsidP="0082400B">
      <w:pPr>
        <w:rPr>
          <w:rFonts w:eastAsia="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99"/>
        <w:gridCol w:w="863"/>
        <w:gridCol w:w="1205"/>
        <w:gridCol w:w="567"/>
        <w:gridCol w:w="1423"/>
        <w:gridCol w:w="1257"/>
        <w:gridCol w:w="1294"/>
        <w:gridCol w:w="1134"/>
        <w:gridCol w:w="1134"/>
        <w:gridCol w:w="1134"/>
        <w:gridCol w:w="992"/>
        <w:gridCol w:w="1418"/>
        <w:gridCol w:w="1067"/>
        <w:gridCol w:w="7"/>
      </w:tblGrid>
      <w:tr w:rsidR="00E17105" w:rsidRPr="00217019" w14:paraId="6FD22629" w14:textId="77777777" w:rsidTr="00CC5A4B">
        <w:trPr>
          <w:jc w:val="center"/>
        </w:trPr>
        <w:tc>
          <w:tcPr>
            <w:tcW w:w="14394" w:type="dxa"/>
            <w:gridSpan w:val="14"/>
          </w:tcPr>
          <w:p w14:paraId="6FD22628" w14:textId="4344BBD9" w:rsidR="00E17105" w:rsidRPr="00217019" w:rsidRDefault="00E17105" w:rsidP="0098476F">
            <w:pPr>
              <w:spacing w:before="0" w:after="0"/>
              <w:rPr>
                <w:b/>
                <w:sz w:val="18"/>
                <w:szCs w:val="18"/>
              </w:rPr>
            </w:pPr>
            <w:r w:rsidRPr="00217019">
              <w:rPr>
                <w:b/>
                <w:sz w:val="18"/>
                <w:szCs w:val="18"/>
              </w:rPr>
              <w:t xml:space="preserve">Tabulka </w:t>
            </w:r>
            <w:r w:rsidR="00CC5A4B" w:rsidRPr="000C00CA">
              <w:rPr>
                <w:b/>
                <w:sz w:val="18"/>
                <w:szCs w:val="18"/>
              </w:rPr>
              <w:fldChar w:fldCharType="begin"/>
            </w:r>
            <w:r w:rsidR="00CC5A4B" w:rsidRPr="000C00CA">
              <w:rPr>
                <w:b/>
                <w:sz w:val="18"/>
                <w:szCs w:val="18"/>
              </w:rPr>
              <w:instrText xml:space="preserve"> SEQ Tabulka \* ARABIC </w:instrText>
            </w:r>
            <w:r w:rsidR="00CC5A4B" w:rsidRPr="000C00CA">
              <w:rPr>
                <w:b/>
                <w:sz w:val="18"/>
                <w:szCs w:val="18"/>
              </w:rPr>
              <w:fldChar w:fldCharType="separate"/>
            </w:r>
            <w:r w:rsidR="00045450">
              <w:rPr>
                <w:b/>
                <w:noProof/>
                <w:sz w:val="18"/>
                <w:szCs w:val="18"/>
              </w:rPr>
              <w:t>63</w:t>
            </w:r>
            <w:r w:rsidR="00CC5A4B" w:rsidRPr="000C00CA">
              <w:rPr>
                <w:b/>
                <w:sz w:val="18"/>
                <w:szCs w:val="18"/>
              </w:rPr>
              <w:fldChar w:fldCharType="end"/>
            </w:r>
            <w:r w:rsidRPr="00217019">
              <w:rPr>
                <w:b/>
                <w:sz w:val="18"/>
                <w:szCs w:val="18"/>
              </w:rPr>
              <w:t>: Celková výše finanční podpory z každého fondu a vnitrostátního spolufinancování</w:t>
            </w:r>
          </w:p>
        </w:tc>
      </w:tr>
      <w:tr w:rsidR="00957E18" w:rsidRPr="00217019" w14:paraId="6FD22634" w14:textId="77777777" w:rsidTr="00CC5A4B">
        <w:trPr>
          <w:gridAfter w:val="1"/>
          <w:wAfter w:w="7" w:type="dxa"/>
          <w:trHeight w:val="321"/>
          <w:jc w:val="center"/>
        </w:trPr>
        <w:tc>
          <w:tcPr>
            <w:tcW w:w="899" w:type="dxa"/>
            <w:vMerge w:val="restart"/>
            <w:shd w:val="clear" w:color="auto" w:fill="auto"/>
          </w:tcPr>
          <w:p w14:paraId="6FD2262A" w14:textId="0BAA7F74" w:rsidR="00E17105" w:rsidRPr="00217019" w:rsidRDefault="00E17105" w:rsidP="00191249">
            <w:pPr>
              <w:spacing w:before="0" w:after="0"/>
              <w:rPr>
                <w:sz w:val="18"/>
                <w:szCs w:val="18"/>
              </w:rPr>
            </w:pPr>
            <w:r w:rsidRPr="00217019">
              <w:rPr>
                <w:sz w:val="18"/>
                <w:szCs w:val="18"/>
              </w:rPr>
              <w:t>Č. cíle politiky nebo technická pomoc</w:t>
            </w:r>
          </w:p>
        </w:tc>
        <w:tc>
          <w:tcPr>
            <w:tcW w:w="863" w:type="dxa"/>
            <w:vMerge w:val="restart"/>
            <w:shd w:val="clear" w:color="auto" w:fill="auto"/>
          </w:tcPr>
          <w:p w14:paraId="6FD2262B" w14:textId="77777777" w:rsidR="00E17105" w:rsidRPr="00217019" w:rsidRDefault="00E17105" w:rsidP="0098476F">
            <w:pPr>
              <w:spacing w:before="0" w:after="0"/>
              <w:rPr>
                <w:sz w:val="18"/>
                <w:szCs w:val="18"/>
              </w:rPr>
            </w:pPr>
            <w:r w:rsidRPr="00217019">
              <w:rPr>
                <w:sz w:val="18"/>
                <w:szCs w:val="18"/>
              </w:rPr>
              <w:t>Priorita</w:t>
            </w:r>
          </w:p>
        </w:tc>
        <w:tc>
          <w:tcPr>
            <w:tcW w:w="1205" w:type="dxa"/>
            <w:vMerge w:val="restart"/>
            <w:shd w:val="clear" w:color="auto" w:fill="auto"/>
          </w:tcPr>
          <w:p w14:paraId="6FD2262C" w14:textId="77777777" w:rsidR="00E17105" w:rsidRPr="00217019" w:rsidRDefault="00E17105" w:rsidP="0098476F">
            <w:pPr>
              <w:spacing w:before="0" w:after="0"/>
              <w:rPr>
                <w:sz w:val="18"/>
                <w:szCs w:val="18"/>
              </w:rPr>
            </w:pPr>
            <w:r w:rsidRPr="00217019">
              <w:rPr>
                <w:sz w:val="18"/>
                <w:szCs w:val="18"/>
              </w:rPr>
              <w:t>Základ pro výpočet podpory EU (celkem nebo z veřejných zdrojů)</w:t>
            </w:r>
          </w:p>
        </w:tc>
        <w:tc>
          <w:tcPr>
            <w:tcW w:w="567" w:type="dxa"/>
            <w:vMerge w:val="restart"/>
            <w:shd w:val="clear" w:color="auto" w:fill="auto"/>
          </w:tcPr>
          <w:p w14:paraId="6FD2262D" w14:textId="77777777" w:rsidR="00E17105" w:rsidRPr="00217019" w:rsidRDefault="00E17105" w:rsidP="0098476F">
            <w:pPr>
              <w:spacing w:before="0" w:after="0"/>
              <w:rPr>
                <w:sz w:val="18"/>
                <w:szCs w:val="18"/>
              </w:rPr>
            </w:pPr>
            <w:r w:rsidRPr="00217019">
              <w:rPr>
                <w:sz w:val="18"/>
                <w:szCs w:val="18"/>
              </w:rPr>
              <w:t>Fond</w:t>
            </w:r>
          </w:p>
        </w:tc>
        <w:tc>
          <w:tcPr>
            <w:tcW w:w="1423" w:type="dxa"/>
            <w:vMerge w:val="restart"/>
            <w:shd w:val="clear" w:color="auto" w:fill="auto"/>
          </w:tcPr>
          <w:p w14:paraId="6FD2262E" w14:textId="77777777" w:rsidR="00E17105" w:rsidRPr="00217019" w:rsidRDefault="00E17105" w:rsidP="0098476F">
            <w:pPr>
              <w:spacing w:before="0" w:after="0"/>
              <w:rPr>
                <w:sz w:val="18"/>
                <w:szCs w:val="18"/>
              </w:rPr>
            </w:pPr>
            <w:r w:rsidRPr="00217019">
              <w:rPr>
                <w:sz w:val="18"/>
                <w:szCs w:val="18"/>
              </w:rPr>
              <w:t>Kategorie regionu*</w:t>
            </w:r>
          </w:p>
        </w:tc>
        <w:tc>
          <w:tcPr>
            <w:tcW w:w="1257" w:type="dxa"/>
            <w:vMerge w:val="restart"/>
            <w:shd w:val="clear" w:color="auto" w:fill="auto"/>
          </w:tcPr>
          <w:p w14:paraId="6FD2262F" w14:textId="77777777" w:rsidR="00E17105" w:rsidRPr="00217019" w:rsidRDefault="00E17105" w:rsidP="0098476F">
            <w:pPr>
              <w:spacing w:before="0" w:after="0"/>
              <w:rPr>
                <w:sz w:val="18"/>
                <w:szCs w:val="18"/>
              </w:rPr>
            </w:pPr>
            <w:r w:rsidRPr="00217019">
              <w:rPr>
                <w:sz w:val="18"/>
                <w:szCs w:val="18"/>
              </w:rPr>
              <w:t>Příspěvek EU</w:t>
            </w:r>
          </w:p>
        </w:tc>
        <w:tc>
          <w:tcPr>
            <w:tcW w:w="2428" w:type="dxa"/>
            <w:gridSpan w:val="2"/>
          </w:tcPr>
          <w:p w14:paraId="7503BB2B" w14:textId="5F98B0DE" w:rsidR="00E17105" w:rsidRPr="00217019" w:rsidRDefault="00E17105" w:rsidP="0098476F">
            <w:pPr>
              <w:spacing w:before="0" w:after="0"/>
              <w:rPr>
                <w:sz w:val="18"/>
                <w:szCs w:val="18"/>
              </w:rPr>
            </w:pPr>
            <w:r w:rsidRPr="00217019">
              <w:rPr>
                <w:sz w:val="18"/>
                <w:szCs w:val="18"/>
              </w:rPr>
              <w:t>Rozpad příspěvku EU</w:t>
            </w:r>
          </w:p>
        </w:tc>
        <w:tc>
          <w:tcPr>
            <w:tcW w:w="1134" w:type="dxa"/>
            <w:vMerge w:val="restart"/>
            <w:shd w:val="clear" w:color="auto" w:fill="auto"/>
          </w:tcPr>
          <w:p w14:paraId="6FD22630" w14:textId="3F59D9C2" w:rsidR="00E17105" w:rsidRPr="00217019" w:rsidRDefault="00E17105" w:rsidP="0098476F">
            <w:pPr>
              <w:spacing w:before="0" w:after="0"/>
              <w:rPr>
                <w:sz w:val="18"/>
                <w:szCs w:val="18"/>
              </w:rPr>
            </w:pPr>
            <w:r w:rsidRPr="00217019">
              <w:rPr>
                <w:sz w:val="18"/>
                <w:szCs w:val="18"/>
              </w:rPr>
              <w:t>Příspěvek členského státu</w:t>
            </w:r>
          </w:p>
        </w:tc>
        <w:tc>
          <w:tcPr>
            <w:tcW w:w="2126" w:type="dxa"/>
            <w:gridSpan w:val="2"/>
            <w:shd w:val="clear" w:color="auto" w:fill="auto"/>
          </w:tcPr>
          <w:p w14:paraId="6FD22631" w14:textId="77777777" w:rsidR="00E17105" w:rsidRPr="00217019" w:rsidRDefault="00E17105" w:rsidP="0098476F">
            <w:pPr>
              <w:spacing w:before="0" w:after="0"/>
              <w:rPr>
                <w:sz w:val="18"/>
                <w:szCs w:val="18"/>
              </w:rPr>
            </w:pPr>
            <w:r w:rsidRPr="00217019">
              <w:rPr>
                <w:sz w:val="18"/>
                <w:szCs w:val="18"/>
              </w:rPr>
              <w:t>Orientační rozdělení příspěvku členského státu</w:t>
            </w:r>
          </w:p>
        </w:tc>
        <w:tc>
          <w:tcPr>
            <w:tcW w:w="1418" w:type="dxa"/>
            <w:vMerge w:val="restart"/>
            <w:shd w:val="clear" w:color="auto" w:fill="auto"/>
          </w:tcPr>
          <w:p w14:paraId="6FD22632" w14:textId="77777777" w:rsidR="00E17105" w:rsidRPr="00217019" w:rsidRDefault="00E17105" w:rsidP="0098476F">
            <w:pPr>
              <w:spacing w:before="0" w:after="0"/>
              <w:rPr>
                <w:sz w:val="18"/>
                <w:szCs w:val="18"/>
              </w:rPr>
            </w:pPr>
            <w:r w:rsidRPr="00217019">
              <w:rPr>
                <w:sz w:val="18"/>
                <w:szCs w:val="18"/>
              </w:rPr>
              <w:t>Celkem</w:t>
            </w:r>
          </w:p>
        </w:tc>
        <w:tc>
          <w:tcPr>
            <w:tcW w:w="1067" w:type="dxa"/>
            <w:vMerge w:val="restart"/>
            <w:shd w:val="clear" w:color="auto" w:fill="auto"/>
          </w:tcPr>
          <w:p w14:paraId="6FD22633" w14:textId="77777777" w:rsidR="00E17105" w:rsidRPr="00217019" w:rsidRDefault="00E17105" w:rsidP="0098476F">
            <w:pPr>
              <w:spacing w:before="0" w:after="0"/>
              <w:rPr>
                <w:sz w:val="18"/>
                <w:szCs w:val="18"/>
              </w:rPr>
            </w:pPr>
            <w:r w:rsidRPr="00217019">
              <w:rPr>
                <w:sz w:val="18"/>
                <w:szCs w:val="18"/>
              </w:rPr>
              <w:t>Míra spolufinancování</w:t>
            </w:r>
          </w:p>
        </w:tc>
      </w:tr>
      <w:tr w:rsidR="00957E18" w:rsidRPr="00217019" w14:paraId="6FD22640" w14:textId="77777777" w:rsidTr="00CC5A4B">
        <w:trPr>
          <w:gridAfter w:val="1"/>
          <w:wAfter w:w="7" w:type="dxa"/>
          <w:trHeight w:val="170"/>
          <w:jc w:val="center"/>
        </w:trPr>
        <w:tc>
          <w:tcPr>
            <w:tcW w:w="899" w:type="dxa"/>
            <w:vMerge/>
            <w:shd w:val="clear" w:color="auto" w:fill="auto"/>
          </w:tcPr>
          <w:p w14:paraId="6FD22635" w14:textId="77777777" w:rsidR="00E17105" w:rsidRPr="00217019" w:rsidRDefault="00E17105" w:rsidP="0098476F">
            <w:pPr>
              <w:spacing w:before="0" w:after="0"/>
              <w:rPr>
                <w:sz w:val="18"/>
                <w:szCs w:val="18"/>
              </w:rPr>
            </w:pPr>
          </w:p>
        </w:tc>
        <w:tc>
          <w:tcPr>
            <w:tcW w:w="863" w:type="dxa"/>
            <w:vMerge/>
            <w:tcBorders>
              <w:bottom w:val="nil"/>
            </w:tcBorders>
            <w:shd w:val="clear" w:color="auto" w:fill="auto"/>
          </w:tcPr>
          <w:p w14:paraId="6FD22636" w14:textId="77777777" w:rsidR="00E17105" w:rsidRPr="00217019" w:rsidRDefault="00E17105" w:rsidP="0098476F">
            <w:pPr>
              <w:spacing w:before="0" w:after="0"/>
              <w:rPr>
                <w:sz w:val="18"/>
                <w:szCs w:val="18"/>
              </w:rPr>
            </w:pPr>
          </w:p>
        </w:tc>
        <w:tc>
          <w:tcPr>
            <w:tcW w:w="1205" w:type="dxa"/>
            <w:vMerge/>
            <w:tcBorders>
              <w:bottom w:val="nil"/>
            </w:tcBorders>
            <w:shd w:val="clear" w:color="auto" w:fill="auto"/>
          </w:tcPr>
          <w:p w14:paraId="6FD22637" w14:textId="77777777" w:rsidR="00E17105" w:rsidRPr="00217019" w:rsidRDefault="00E17105" w:rsidP="0098476F">
            <w:pPr>
              <w:spacing w:before="0" w:after="0"/>
              <w:rPr>
                <w:sz w:val="18"/>
                <w:szCs w:val="18"/>
              </w:rPr>
            </w:pPr>
          </w:p>
        </w:tc>
        <w:tc>
          <w:tcPr>
            <w:tcW w:w="567" w:type="dxa"/>
            <w:vMerge/>
            <w:tcBorders>
              <w:bottom w:val="nil"/>
            </w:tcBorders>
            <w:shd w:val="clear" w:color="auto" w:fill="auto"/>
          </w:tcPr>
          <w:p w14:paraId="6FD22638" w14:textId="77777777" w:rsidR="00E17105" w:rsidRPr="00217019" w:rsidRDefault="00E17105" w:rsidP="0098476F">
            <w:pPr>
              <w:spacing w:before="0" w:after="0"/>
              <w:rPr>
                <w:sz w:val="18"/>
                <w:szCs w:val="18"/>
              </w:rPr>
            </w:pPr>
          </w:p>
        </w:tc>
        <w:tc>
          <w:tcPr>
            <w:tcW w:w="1423" w:type="dxa"/>
            <w:vMerge/>
            <w:tcBorders>
              <w:bottom w:val="nil"/>
            </w:tcBorders>
            <w:shd w:val="clear" w:color="auto" w:fill="auto"/>
          </w:tcPr>
          <w:p w14:paraId="6FD22639" w14:textId="77777777" w:rsidR="00E17105" w:rsidRPr="00217019" w:rsidRDefault="00E17105" w:rsidP="0098476F">
            <w:pPr>
              <w:spacing w:before="0" w:after="0"/>
              <w:rPr>
                <w:sz w:val="18"/>
                <w:szCs w:val="18"/>
              </w:rPr>
            </w:pPr>
          </w:p>
        </w:tc>
        <w:tc>
          <w:tcPr>
            <w:tcW w:w="1257" w:type="dxa"/>
            <w:vMerge/>
            <w:tcBorders>
              <w:bottom w:val="nil"/>
            </w:tcBorders>
            <w:shd w:val="clear" w:color="auto" w:fill="auto"/>
          </w:tcPr>
          <w:p w14:paraId="6FD2263A" w14:textId="77777777" w:rsidR="00E17105" w:rsidRPr="00217019" w:rsidRDefault="00E17105" w:rsidP="0098476F">
            <w:pPr>
              <w:spacing w:before="0" w:after="0"/>
              <w:rPr>
                <w:sz w:val="18"/>
                <w:szCs w:val="18"/>
              </w:rPr>
            </w:pPr>
          </w:p>
        </w:tc>
        <w:tc>
          <w:tcPr>
            <w:tcW w:w="1294" w:type="dxa"/>
            <w:tcBorders>
              <w:bottom w:val="nil"/>
            </w:tcBorders>
          </w:tcPr>
          <w:p w14:paraId="12D870A9" w14:textId="0C38C7D6" w:rsidR="00E17105" w:rsidRPr="00217019" w:rsidRDefault="00E17105" w:rsidP="0098476F">
            <w:pPr>
              <w:spacing w:before="0" w:after="0"/>
              <w:rPr>
                <w:sz w:val="18"/>
                <w:szCs w:val="18"/>
              </w:rPr>
            </w:pPr>
            <w:r w:rsidRPr="00217019">
              <w:rPr>
                <w:sz w:val="18"/>
                <w:szCs w:val="18"/>
              </w:rPr>
              <w:t>Příspěvek EU snížený o částku flexibility</w:t>
            </w:r>
          </w:p>
        </w:tc>
        <w:tc>
          <w:tcPr>
            <w:tcW w:w="1134" w:type="dxa"/>
            <w:tcBorders>
              <w:bottom w:val="nil"/>
            </w:tcBorders>
          </w:tcPr>
          <w:p w14:paraId="7961376F" w14:textId="3D5B27B2" w:rsidR="00E17105" w:rsidRPr="00217019" w:rsidRDefault="00E17105" w:rsidP="0098476F">
            <w:pPr>
              <w:spacing w:before="0" w:after="0"/>
              <w:rPr>
                <w:sz w:val="18"/>
                <w:szCs w:val="18"/>
              </w:rPr>
            </w:pPr>
            <w:r w:rsidRPr="00217019">
              <w:rPr>
                <w:sz w:val="18"/>
                <w:szCs w:val="18"/>
              </w:rPr>
              <w:t>Částka flexibility</w:t>
            </w:r>
          </w:p>
        </w:tc>
        <w:tc>
          <w:tcPr>
            <w:tcW w:w="1134" w:type="dxa"/>
            <w:vMerge/>
            <w:tcBorders>
              <w:bottom w:val="nil"/>
            </w:tcBorders>
            <w:shd w:val="clear" w:color="auto" w:fill="auto"/>
          </w:tcPr>
          <w:p w14:paraId="6FD2263B" w14:textId="2B305CB4" w:rsidR="00E17105" w:rsidRPr="00217019" w:rsidRDefault="00E17105" w:rsidP="0098476F">
            <w:pPr>
              <w:spacing w:before="0" w:after="0"/>
              <w:rPr>
                <w:sz w:val="18"/>
                <w:szCs w:val="18"/>
              </w:rPr>
            </w:pPr>
          </w:p>
        </w:tc>
        <w:tc>
          <w:tcPr>
            <w:tcW w:w="1134" w:type="dxa"/>
            <w:tcBorders>
              <w:bottom w:val="nil"/>
            </w:tcBorders>
            <w:shd w:val="clear" w:color="auto" w:fill="auto"/>
          </w:tcPr>
          <w:p w14:paraId="6FD2263C" w14:textId="77777777" w:rsidR="00E17105" w:rsidRPr="00217019" w:rsidRDefault="00E17105" w:rsidP="0098476F">
            <w:pPr>
              <w:spacing w:before="0" w:after="0"/>
              <w:rPr>
                <w:sz w:val="18"/>
                <w:szCs w:val="18"/>
              </w:rPr>
            </w:pPr>
            <w:r w:rsidRPr="00217019">
              <w:rPr>
                <w:sz w:val="18"/>
                <w:szCs w:val="18"/>
              </w:rPr>
              <w:t xml:space="preserve">veřejné </w:t>
            </w:r>
          </w:p>
        </w:tc>
        <w:tc>
          <w:tcPr>
            <w:tcW w:w="992" w:type="dxa"/>
            <w:tcBorders>
              <w:bottom w:val="nil"/>
            </w:tcBorders>
            <w:shd w:val="clear" w:color="auto" w:fill="auto"/>
          </w:tcPr>
          <w:p w14:paraId="6FD2263D" w14:textId="77777777" w:rsidR="00E17105" w:rsidRPr="00217019" w:rsidRDefault="00E17105" w:rsidP="0098476F">
            <w:pPr>
              <w:spacing w:before="0" w:after="0"/>
              <w:rPr>
                <w:sz w:val="18"/>
                <w:szCs w:val="18"/>
              </w:rPr>
            </w:pPr>
            <w:r w:rsidRPr="00217019">
              <w:rPr>
                <w:sz w:val="18"/>
                <w:szCs w:val="18"/>
              </w:rPr>
              <w:t>soukromé</w:t>
            </w:r>
          </w:p>
        </w:tc>
        <w:tc>
          <w:tcPr>
            <w:tcW w:w="1418" w:type="dxa"/>
            <w:vMerge/>
            <w:tcBorders>
              <w:bottom w:val="nil"/>
            </w:tcBorders>
            <w:shd w:val="clear" w:color="auto" w:fill="auto"/>
          </w:tcPr>
          <w:p w14:paraId="6FD2263E" w14:textId="77777777" w:rsidR="00E17105" w:rsidRPr="00217019" w:rsidRDefault="00E17105" w:rsidP="0098476F">
            <w:pPr>
              <w:spacing w:before="0" w:after="0"/>
              <w:rPr>
                <w:sz w:val="18"/>
                <w:szCs w:val="18"/>
              </w:rPr>
            </w:pPr>
          </w:p>
        </w:tc>
        <w:tc>
          <w:tcPr>
            <w:tcW w:w="1067" w:type="dxa"/>
            <w:vMerge/>
            <w:tcBorders>
              <w:bottom w:val="nil"/>
            </w:tcBorders>
            <w:shd w:val="clear" w:color="auto" w:fill="auto"/>
          </w:tcPr>
          <w:p w14:paraId="6FD2263F" w14:textId="77777777" w:rsidR="00E17105" w:rsidRPr="00217019" w:rsidRDefault="00E17105" w:rsidP="0098476F">
            <w:pPr>
              <w:spacing w:before="0" w:after="0"/>
              <w:rPr>
                <w:sz w:val="18"/>
                <w:szCs w:val="18"/>
              </w:rPr>
            </w:pPr>
          </w:p>
        </w:tc>
      </w:tr>
      <w:tr w:rsidR="00957E18" w:rsidRPr="00217019" w14:paraId="6FD2264C" w14:textId="77777777" w:rsidTr="00CC5A4B">
        <w:trPr>
          <w:gridAfter w:val="1"/>
          <w:wAfter w:w="7" w:type="dxa"/>
          <w:jc w:val="center"/>
        </w:trPr>
        <w:tc>
          <w:tcPr>
            <w:tcW w:w="899" w:type="dxa"/>
            <w:vMerge/>
            <w:shd w:val="clear" w:color="auto" w:fill="auto"/>
          </w:tcPr>
          <w:p w14:paraId="6FD22641" w14:textId="77777777" w:rsidR="00E17105" w:rsidRPr="00217019" w:rsidRDefault="00E17105" w:rsidP="0098476F">
            <w:pPr>
              <w:spacing w:before="0" w:after="0"/>
              <w:rPr>
                <w:sz w:val="18"/>
                <w:szCs w:val="18"/>
              </w:rPr>
            </w:pPr>
          </w:p>
        </w:tc>
        <w:tc>
          <w:tcPr>
            <w:tcW w:w="863" w:type="dxa"/>
            <w:tcBorders>
              <w:top w:val="nil"/>
            </w:tcBorders>
            <w:shd w:val="clear" w:color="auto" w:fill="auto"/>
          </w:tcPr>
          <w:p w14:paraId="6FD22642" w14:textId="77777777" w:rsidR="00E17105" w:rsidRPr="00217019" w:rsidRDefault="00E17105" w:rsidP="0098476F">
            <w:pPr>
              <w:spacing w:before="0" w:after="0"/>
              <w:rPr>
                <w:sz w:val="18"/>
                <w:szCs w:val="18"/>
              </w:rPr>
            </w:pPr>
          </w:p>
        </w:tc>
        <w:tc>
          <w:tcPr>
            <w:tcW w:w="1205" w:type="dxa"/>
            <w:tcBorders>
              <w:top w:val="nil"/>
            </w:tcBorders>
            <w:shd w:val="clear" w:color="auto" w:fill="auto"/>
          </w:tcPr>
          <w:p w14:paraId="6FD22643" w14:textId="77777777" w:rsidR="00E17105" w:rsidRPr="00217019" w:rsidRDefault="00E17105" w:rsidP="0098476F">
            <w:pPr>
              <w:spacing w:before="0" w:after="0"/>
              <w:rPr>
                <w:sz w:val="18"/>
                <w:szCs w:val="18"/>
              </w:rPr>
            </w:pPr>
          </w:p>
        </w:tc>
        <w:tc>
          <w:tcPr>
            <w:tcW w:w="567" w:type="dxa"/>
            <w:tcBorders>
              <w:top w:val="nil"/>
            </w:tcBorders>
            <w:shd w:val="clear" w:color="auto" w:fill="auto"/>
          </w:tcPr>
          <w:p w14:paraId="6FD22644" w14:textId="77777777" w:rsidR="00E17105" w:rsidRPr="00217019" w:rsidRDefault="00E17105" w:rsidP="0098476F">
            <w:pPr>
              <w:spacing w:before="0" w:after="0"/>
              <w:rPr>
                <w:sz w:val="18"/>
                <w:szCs w:val="18"/>
              </w:rPr>
            </w:pPr>
          </w:p>
        </w:tc>
        <w:tc>
          <w:tcPr>
            <w:tcW w:w="1423" w:type="dxa"/>
            <w:tcBorders>
              <w:top w:val="nil"/>
            </w:tcBorders>
            <w:shd w:val="clear" w:color="auto" w:fill="auto"/>
          </w:tcPr>
          <w:p w14:paraId="6FD22645" w14:textId="77777777" w:rsidR="00E17105" w:rsidRPr="00217019" w:rsidRDefault="00E17105" w:rsidP="0098476F">
            <w:pPr>
              <w:spacing w:before="0" w:after="0"/>
              <w:rPr>
                <w:sz w:val="18"/>
                <w:szCs w:val="18"/>
              </w:rPr>
            </w:pPr>
          </w:p>
        </w:tc>
        <w:tc>
          <w:tcPr>
            <w:tcW w:w="1257" w:type="dxa"/>
            <w:tcBorders>
              <w:top w:val="nil"/>
            </w:tcBorders>
            <w:shd w:val="clear" w:color="auto" w:fill="auto"/>
          </w:tcPr>
          <w:p w14:paraId="6FD22646" w14:textId="37DD552F" w:rsidR="00E17105" w:rsidRPr="00217019" w:rsidRDefault="00E17105" w:rsidP="00E17105">
            <w:pPr>
              <w:spacing w:before="0" w:after="0"/>
              <w:jc w:val="center"/>
              <w:rPr>
                <w:sz w:val="18"/>
                <w:szCs w:val="18"/>
              </w:rPr>
            </w:pPr>
            <w:r w:rsidRPr="00217019">
              <w:rPr>
                <w:sz w:val="18"/>
                <w:szCs w:val="18"/>
              </w:rPr>
              <w:t>(a) = (g) + (h)</w:t>
            </w:r>
          </w:p>
        </w:tc>
        <w:tc>
          <w:tcPr>
            <w:tcW w:w="1294" w:type="dxa"/>
            <w:tcBorders>
              <w:top w:val="nil"/>
            </w:tcBorders>
          </w:tcPr>
          <w:p w14:paraId="438C6A3B" w14:textId="156A19AB" w:rsidR="00E17105" w:rsidRPr="00217019" w:rsidRDefault="00E17105" w:rsidP="00E17105">
            <w:pPr>
              <w:spacing w:before="0" w:after="0"/>
              <w:jc w:val="center"/>
              <w:rPr>
                <w:sz w:val="18"/>
                <w:szCs w:val="18"/>
              </w:rPr>
            </w:pPr>
            <w:r w:rsidRPr="00217019">
              <w:rPr>
                <w:sz w:val="18"/>
                <w:szCs w:val="18"/>
              </w:rPr>
              <w:t>(g)</w:t>
            </w:r>
          </w:p>
        </w:tc>
        <w:tc>
          <w:tcPr>
            <w:tcW w:w="1134" w:type="dxa"/>
            <w:tcBorders>
              <w:top w:val="nil"/>
            </w:tcBorders>
          </w:tcPr>
          <w:p w14:paraId="7647BCB7" w14:textId="660F3FB8" w:rsidR="00E17105" w:rsidRPr="00217019" w:rsidRDefault="00E17105" w:rsidP="00E17105">
            <w:pPr>
              <w:spacing w:before="0" w:after="0"/>
              <w:jc w:val="center"/>
              <w:rPr>
                <w:sz w:val="18"/>
                <w:szCs w:val="18"/>
              </w:rPr>
            </w:pPr>
            <w:r w:rsidRPr="00217019">
              <w:rPr>
                <w:sz w:val="18"/>
                <w:szCs w:val="18"/>
              </w:rPr>
              <w:t>(h)</w:t>
            </w:r>
          </w:p>
        </w:tc>
        <w:tc>
          <w:tcPr>
            <w:tcW w:w="1134" w:type="dxa"/>
            <w:tcBorders>
              <w:top w:val="nil"/>
            </w:tcBorders>
            <w:shd w:val="clear" w:color="auto" w:fill="auto"/>
          </w:tcPr>
          <w:p w14:paraId="6FD22647" w14:textId="2198998F" w:rsidR="00E17105" w:rsidRPr="00217019" w:rsidRDefault="00E17105" w:rsidP="00E17105">
            <w:pPr>
              <w:spacing w:before="0" w:after="0"/>
              <w:jc w:val="center"/>
              <w:rPr>
                <w:sz w:val="18"/>
                <w:szCs w:val="18"/>
              </w:rPr>
            </w:pPr>
            <w:r w:rsidRPr="00217019">
              <w:rPr>
                <w:sz w:val="18"/>
                <w:szCs w:val="18"/>
              </w:rPr>
              <w:t>(b)=(c)+(d)</w:t>
            </w:r>
          </w:p>
        </w:tc>
        <w:tc>
          <w:tcPr>
            <w:tcW w:w="1134" w:type="dxa"/>
            <w:tcBorders>
              <w:top w:val="nil"/>
            </w:tcBorders>
            <w:shd w:val="clear" w:color="auto" w:fill="auto"/>
          </w:tcPr>
          <w:p w14:paraId="6FD22648" w14:textId="77777777" w:rsidR="00E17105" w:rsidRPr="00217019" w:rsidRDefault="00E17105" w:rsidP="00E17105">
            <w:pPr>
              <w:spacing w:before="0" w:after="0"/>
              <w:jc w:val="center"/>
              <w:rPr>
                <w:sz w:val="18"/>
                <w:szCs w:val="18"/>
              </w:rPr>
            </w:pPr>
            <w:r w:rsidRPr="00217019">
              <w:rPr>
                <w:sz w:val="18"/>
                <w:szCs w:val="18"/>
              </w:rPr>
              <w:t>(c)</w:t>
            </w:r>
          </w:p>
        </w:tc>
        <w:tc>
          <w:tcPr>
            <w:tcW w:w="992" w:type="dxa"/>
            <w:tcBorders>
              <w:top w:val="nil"/>
            </w:tcBorders>
            <w:shd w:val="clear" w:color="auto" w:fill="auto"/>
          </w:tcPr>
          <w:p w14:paraId="6FD22649" w14:textId="77777777" w:rsidR="00E17105" w:rsidRPr="00217019" w:rsidRDefault="00E17105" w:rsidP="00E17105">
            <w:pPr>
              <w:spacing w:before="0" w:after="0"/>
              <w:jc w:val="center"/>
              <w:rPr>
                <w:sz w:val="18"/>
                <w:szCs w:val="18"/>
              </w:rPr>
            </w:pPr>
            <w:r w:rsidRPr="00217019">
              <w:rPr>
                <w:sz w:val="18"/>
                <w:szCs w:val="18"/>
              </w:rPr>
              <w:t>(d)</w:t>
            </w:r>
          </w:p>
        </w:tc>
        <w:tc>
          <w:tcPr>
            <w:tcW w:w="1418" w:type="dxa"/>
            <w:tcBorders>
              <w:top w:val="nil"/>
            </w:tcBorders>
            <w:shd w:val="clear" w:color="auto" w:fill="auto"/>
          </w:tcPr>
          <w:p w14:paraId="6FD2264A" w14:textId="77777777" w:rsidR="00E17105" w:rsidRPr="00217019" w:rsidRDefault="00E17105" w:rsidP="00E17105">
            <w:pPr>
              <w:spacing w:before="0" w:after="0"/>
              <w:jc w:val="center"/>
              <w:rPr>
                <w:sz w:val="18"/>
                <w:szCs w:val="18"/>
              </w:rPr>
            </w:pPr>
            <w:r w:rsidRPr="00217019">
              <w:rPr>
                <w:sz w:val="18"/>
                <w:szCs w:val="18"/>
              </w:rPr>
              <w:t>(e)=(a)+(b)**</w:t>
            </w:r>
          </w:p>
        </w:tc>
        <w:tc>
          <w:tcPr>
            <w:tcW w:w="1067" w:type="dxa"/>
            <w:tcBorders>
              <w:top w:val="nil"/>
            </w:tcBorders>
            <w:shd w:val="clear" w:color="auto" w:fill="auto"/>
          </w:tcPr>
          <w:p w14:paraId="6FD2264B" w14:textId="77777777" w:rsidR="00E17105" w:rsidRPr="00217019" w:rsidRDefault="00E17105" w:rsidP="00E17105">
            <w:pPr>
              <w:spacing w:before="0" w:after="0"/>
              <w:jc w:val="center"/>
              <w:rPr>
                <w:sz w:val="18"/>
                <w:szCs w:val="18"/>
              </w:rPr>
            </w:pPr>
            <w:r w:rsidRPr="00217019">
              <w:rPr>
                <w:sz w:val="18"/>
                <w:szCs w:val="18"/>
              </w:rPr>
              <w:t>(f)=(a)/(e)**</w:t>
            </w:r>
          </w:p>
        </w:tc>
      </w:tr>
      <w:tr w:rsidR="00957E18" w:rsidRPr="00217019" w14:paraId="6FD22658" w14:textId="77777777" w:rsidTr="00CC5A4B">
        <w:trPr>
          <w:gridAfter w:val="1"/>
          <w:wAfter w:w="7" w:type="dxa"/>
          <w:jc w:val="center"/>
        </w:trPr>
        <w:tc>
          <w:tcPr>
            <w:tcW w:w="899" w:type="dxa"/>
            <w:vMerge w:val="restart"/>
            <w:shd w:val="clear" w:color="auto" w:fill="auto"/>
          </w:tcPr>
          <w:p w14:paraId="6FD2264D" w14:textId="4487B145" w:rsidR="00957E18" w:rsidRPr="00217019" w:rsidRDefault="00957E18" w:rsidP="00957E18">
            <w:pPr>
              <w:spacing w:before="0" w:after="0"/>
              <w:rPr>
                <w:sz w:val="18"/>
                <w:szCs w:val="18"/>
              </w:rPr>
            </w:pPr>
            <w:r w:rsidRPr="00217019">
              <w:rPr>
                <w:sz w:val="18"/>
                <w:szCs w:val="18"/>
              </w:rPr>
              <w:t>4</w:t>
            </w:r>
          </w:p>
        </w:tc>
        <w:tc>
          <w:tcPr>
            <w:tcW w:w="863" w:type="dxa"/>
            <w:vMerge w:val="restart"/>
            <w:shd w:val="clear" w:color="auto" w:fill="auto"/>
          </w:tcPr>
          <w:p w14:paraId="6FD2264E" w14:textId="77777777" w:rsidR="00957E18" w:rsidRPr="00217019" w:rsidRDefault="00957E18" w:rsidP="00957E18">
            <w:pPr>
              <w:spacing w:before="0" w:after="0"/>
              <w:rPr>
                <w:sz w:val="18"/>
                <w:szCs w:val="18"/>
              </w:rPr>
            </w:pPr>
            <w:r w:rsidRPr="00217019">
              <w:rPr>
                <w:sz w:val="18"/>
                <w:szCs w:val="18"/>
              </w:rPr>
              <w:t>Priorita 1</w:t>
            </w:r>
          </w:p>
        </w:tc>
        <w:tc>
          <w:tcPr>
            <w:tcW w:w="1205" w:type="dxa"/>
            <w:vMerge w:val="restart"/>
            <w:shd w:val="clear" w:color="auto" w:fill="auto"/>
          </w:tcPr>
          <w:p w14:paraId="6FD2264F" w14:textId="37E76E85" w:rsidR="00957E18" w:rsidRPr="00217019" w:rsidRDefault="00957E18" w:rsidP="00957E18">
            <w:pPr>
              <w:spacing w:before="0" w:after="0"/>
              <w:rPr>
                <w:sz w:val="18"/>
                <w:szCs w:val="18"/>
              </w:rPr>
            </w:pPr>
            <w:r w:rsidRPr="00217019">
              <w:rPr>
                <w:sz w:val="18"/>
                <w:szCs w:val="18"/>
              </w:rPr>
              <w:t>celkem</w:t>
            </w:r>
          </w:p>
        </w:tc>
        <w:tc>
          <w:tcPr>
            <w:tcW w:w="567" w:type="dxa"/>
            <w:vMerge w:val="restart"/>
            <w:shd w:val="clear" w:color="auto" w:fill="auto"/>
          </w:tcPr>
          <w:p w14:paraId="6FD22650" w14:textId="626E93A7" w:rsidR="00957E18" w:rsidRPr="00217019" w:rsidRDefault="00957E18" w:rsidP="00957E18">
            <w:pPr>
              <w:spacing w:before="0" w:after="0"/>
              <w:rPr>
                <w:sz w:val="18"/>
                <w:szCs w:val="18"/>
              </w:rPr>
            </w:pPr>
            <w:r w:rsidRPr="00217019">
              <w:rPr>
                <w:sz w:val="18"/>
                <w:szCs w:val="18"/>
              </w:rPr>
              <w:t>ESF+</w:t>
            </w:r>
          </w:p>
        </w:tc>
        <w:tc>
          <w:tcPr>
            <w:tcW w:w="1423" w:type="dxa"/>
            <w:shd w:val="clear" w:color="auto" w:fill="auto"/>
          </w:tcPr>
          <w:p w14:paraId="6FD22651" w14:textId="01AEAC45" w:rsidR="00957E18" w:rsidRPr="00217019" w:rsidRDefault="00957E18" w:rsidP="00957E18">
            <w:pPr>
              <w:spacing w:before="0" w:after="0"/>
              <w:rPr>
                <w:sz w:val="18"/>
                <w:szCs w:val="18"/>
              </w:rPr>
            </w:pPr>
            <w:r w:rsidRPr="00217019">
              <w:rPr>
                <w:sz w:val="18"/>
                <w:szCs w:val="18"/>
              </w:rPr>
              <w:t>Více rozvinuté</w:t>
            </w:r>
          </w:p>
        </w:tc>
        <w:tc>
          <w:tcPr>
            <w:tcW w:w="1257" w:type="dxa"/>
            <w:shd w:val="clear" w:color="auto" w:fill="auto"/>
            <w:vAlign w:val="center"/>
          </w:tcPr>
          <w:p w14:paraId="6FD22652" w14:textId="17978B04" w:rsidR="00957E18" w:rsidRPr="00957E18" w:rsidRDefault="00957E18" w:rsidP="00957E18">
            <w:pPr>
              <w:spacing w:before="0" w:after="0"/>
              <w:jc w:val="right"/>
              <w:rPr>
                <w:color w:val="000000"/>
                <w:sz w:val="18"/>
                <w:szCs w:val="18"/>
              </w:rPr>
            </w:pPr>
            <w:r w:rsidRPr="00957E18">
              <w:rPr>
                <w:color w:val="000000"/>
                <w:sz w:val="18"/>
                <w:szCs w:val="18"/>
              </w:rPr>
              <w:t>4 500 983</w:t>
            </w:r>
          </w:p>
        </w:tc>
        <w:tc>
          <w:tcPr>
            <w:tcW w:w="1294" w:type="dxa"/>
            <w:vAlign w:val="center"/>
          </w:tcPr>
          <w:p w14:paraId="74651EB3" w14:textId="33CE4A19" w:rsidR="00957E18" w:rsidRPr="00957E18" w:rsidRDefault="00957E18" w:rsidP="000C00CA">
            <w:pPr>
              <w:spacing w:before="0" w:after="0"/>
              <w:jc w:val="right"/>
              <w:rPr>
                <w:sz w:val="18"/>
                <w:szCs w:val="18"/>
              </w:rPr>
            </w:pPr>
            <w:r w:rsidRPr="00957E18">
              <w:rPr>
                <w:color w:val="000000"/>
                <w:sz w:val="18"/>
                <w:szCs w:val="18"/>
              </w:rPr>
              <w:t>3 825 76</w:t>
            </w:r>
            <w:r w:rsidR="007701D3">
              <w:rPr>
                <w:color w:val="000000"/>
                <w:sz w:val="18"/>
                <w:szCs w:val="18"/>
              </w:rPr>
              <w:t>6</w:t>
            </w:r>
          </w:p>
        </w:tc>
        <w:tc>
          <w:tcPr>
            <w:tcW w:w="1134" w:type="dxa"/>
            <w:vAlign w:val="center"/>
          </w:tcPr>
          <w:p w14:paraId="113F006D" w14:textId="0BFD75C1" w:rsidR="00957E18" w:rsidRPr="00957E18" w:rsidRDefault="00957E18" w:rsidP="000C00CA">
            <w:pPr>
              <w:spacing w:before="0" w:after="0"/>
              <w:jc w:val="right"/>
              <w:rPr>
                <w:sz w:val="18"/>
                <w:szCs w:val="18"/>
              </w:rPr>
            </w:pPr>
            <w:r w:rsidRPr="00957E18">
              <w:rPr>
                <w:color w:val="000000"/>
                <w:sz w:val="18"/>
                <w:szCs w:val="18"/>
              </w:rPr>
              <w:t>675 21</w:t>
            </w:r>
            <w:r w:rsidR="007701D3">
              <w:rPr>
                <w:color w:val="000000"/>
                <w:sz w:val="18"/>
                <w:szCs w:val="18"/>
              </w:rPr>
              <w:t>7</w:t>
            </w:r>
          </w:p>
        </w:tc>
        <w:tc>
          <w:tcPr>
            <w:tcW w:w="1134" w:type="dxa"/>
            <w:shd w:val="clear" w:color="auto" w:fill="auto"/>
            <w:vAlign w:val="center"/>
          </w:tcPr>
          <w:p w14:paraId="6FD22653" w14:textId="7F856FD9" w:rsidR="00957E18" w:rsidRPr="00957E18" w:rsidRDefault="00957E18" w:rsidP="000C00CA">
            <w:pPr>
              <w:spacing w:before="0" w:after="0"/>
              <w:jc w:val="right"/>
              <w:rPr>
                <w:sz w:val="18"/>
                <w:szCs w:val="18"/>
              </w:rPr>
            </w:pPr>
            <w:r w:rsidRPr="00957E18">
              <w:rPr>
                <w:color w:val="000000"/>
                <w:sz w:val="18"/>
                <w:szCs w:val="18"/>
              </w:rPr>
              <w:t>6 751 475</w:t>
            </w:r>
          </w:p>
        </w:tc>
        <w:tc>
          <w:tcPr>
            <w:tcW w:w="1134" w:type="dxa"/>
            <w:shd w:val="clear" w:color="auto" w:fill="auto"/>
            <w:vAlign w:val="center"/>
          </w:tcPr>
          <w:p w14:paraId="6FD22654" w14:textId="0C4E4FD3" w:rsidR="00957E18" w:rsidRPr="00957E18" w:rsidRDefault="00957E18" w:rsidP="000C00CA">
            <w:pPr>
              <w:spacing w:before="0" w:after="0"/>
              <w:jc w:val="right"/>
              <w:rPr>
                <w:sz w:val="18"/>
                <w:szCs w:val="18"/>
              </w:rPr>
            </w:pPr>
            <w:r w:rsidRPr="00957E18">
              <w:rPr>
                <w:color w:val="000000"/>
                <w:sz w:val="18"/>
                <w:szCs w:val="18"/>
              </w:rPr>
              <w:t>6 076 327</w:t>
            </w:r>
          </w:p>
        </w:tc>
        <w:tc>
          <w:tcPr>
            <w:tcW w:w="992" w:type="dxa"/>
            <w:shd w:val="clear" w:color="auto" w:fill="auto"/>
            <w:vAlign w:val="center"/>
          </w:tcPr>
          <w:p w14:paraId="6FD22655" w14:textId="7712CC95" w:rsidR="00957E18" w:rsidRPr="00957E18" w:rsidRDefault="00957E18" w:rsidP="000C00CA">
            <w:pPr>
              <w:spacing w:before="0" w:after="0"/>
              <w:jc w:val="right"/>
              <w:rPr>
                <w:sz w:val="18"/>
                <w:szCs w:val="18"/>
              </w:rPr>
            </w:pPr>
            <w:r w:rsidRPr="00957E18">
              <w:rPr>
                <w:color w:val="000000"/>
                <w:sz w:val="18"/>
                <w:szCs w:val="18"/>
              </w:rPr>
              <w:t>675 148</w:t>
            </w:r>
          </w:p>
        </w:tc>
        <w:tc>
          <w:tcPr>
            <w:tcW w:w="1418" w:type="dxa"/>
            <w:shd w:val="clear" w:color="auto" w:fill="auto"/>
            <w:vAlign w:val="center"/>
          </w:tcPr>
          <w:p w14:paraId="6FD22656" w14:textId="5BD8DF51" w:rsidR="00957E18" w:rsidRPr="00957E18" w:rsidRDefault="00957E18" w:rsidP="000C00CA">
            <w:pPr>
              <w:spacing w:before="0" w:after="0"/>
              <w:jc w:val="right"/>
              <w:rPr>
                <w:sz w:val="18"/>
                <w:szCs w:val="18"/>
              </w:rPr>
            </w:pPr>
            <w:r w:rsidRPr="00957E18">
              <w:rPr>
                <w:color w:val="000000"/>
                <w:sz w:val="18"/>
                <w:szCs w:val="18"/>
              </w:rPr>
              <w:t>11 252 458</w:t>
            </w:r>
          </w:p>
        </w:tc>
        <w:tc>
          <w:tcPr>
            <w:tcW w:w="1067" w:type="dxa"/>
            <w:shd w:val="clear" w:color="auto" w:fill="auto"/>
            <w:vAlign w:val="center"/>
          </w:tcPr>
          <w:p w14:paraId="6FD22657" w14:textId="29FC061C" w:rsidR="00957E18" w:rsidRPr="00957E18" w:rsidRDefault="00957E18" w:rsidP="000C00CA">
            <w:pPr>
              <w:spacing w:before="0" w:after="0"/>
              <w:jc w:val="right"/>
              <w:rPr>
                <w:sz w:val="18"/>
                <w:szCs w:val="18"/>
              </w:rPr>
            </w:pPr>
            <w:r w:rsidRPr="00957E18">
              <w:rPr>
                <w:color w:val="000000"/>
                <w:sz w:val="18"/>
                <w:szCs w:val="18"/>
              </w:rPr>
              <w:t>40,00%</w:t>
            </w:r>
          </w:p>
        </w:tc>
      </w:tr>
      <w:tr w:rsidR="00957E18" w:rsidRPr="00217019" w14:paraId="6FD22664" w14:textId="77777777" w:rsidTr="00CC5A4B">
        <w:trPr>
          <w:gridAfter w:val="1"/>
          <w:wAfter w:w="7" w:type="dxa"/>
          <w:jc w:val="center"/>
        </w:trPr>
        <w:tc>
          <w:tcPr>
            <w:tcW w:w="899" w:type="dxa"/>
            <w:vMerge/>
            <w:shd w:val="clear" w:color="auto" w:fill="auto"/>
          </w:tcPr>
          <w:p w14:paraId="6FD22659" w14:textId="77777777" w:rsidR="00957E18" w:rsidRPr="00217019" w:rsidRDefault="00957E18" w:rsidP="00957E18">
            <w:pPr>
              <w:spacing w:before="0" w:after="0"/>
              <w:rPr>
                <w:sz w:val="18"/>
                <w:szCs w:val="18"/>
              </w:rPr>
            </w:pPr>
          </w:p>
        </w:tc>
        <w:tc>
          <w:tcPr>
            <w:tcW w:w="863" w:type="dxa"/>
            <w:vMerge/>
            <w:shd w:val="clear" w:color="auto" w:fill="auto"/>
          </w:tcPr>
          <w:p w14:paraId="6FD2265A" w14:textId="77777777" w:rsidR="00957E18" w:rsidRPr="00217019" w:rsidRDefault="00957E18" w:rsidP="00957E18">
            <w:pPr>
              <w:spacing w:before="0" w:after="0"/>
              <w:rPr>
                <w:sz w:val="18"/>
                <w:szCs w:val="18"/>
              </w:rPr>
            </w:pPr>
          </w:p>
        </w:tc>
        <w:tc>
          <w:tcPr>
            <w:tcW w:w="1205" w:type="dxa"/>
            <w:vMerge/>
            <w:shd w:val="clear" w:color="auto" w:fill="auto"/>
          </w:tcPr>
          <w:p w14:paraId="6FD2265B" w14:textId="77777777" w:rsidR="00957E18" w:rsidRPr="00217019" w:rsidRDefault="00957E18" w:rsidP="00957E18">
            <w:pPr>
              <w:spacing w:before="0" w:after="0"/>
              <w:rPr>
                <w:sz w:val="18"/>
                <w:szCs w:val="18"/>
              </w:rPr>
            </w:pPr>
          </w:p>
        </w:tc>
        <w:tc>
          <w:tcPr>
            <w:tcW w:w="567" w:type="dxa"/>
            <w:vMerge/>
            <w:shd w:val="clear" w:color="auto" w:fill="auto"/>
          </w:tcPr>
          <w:p w14:paraId="6FD2265C" w14:textId="77777777" w:rsidR="00957E18" w:rsidRPr="00217019" w:rsidRDefault="00957E18" w:rsidP="00957E18">
            <w:pPr>
              <w:spacing w:before="0" w:after="0"/>
              <w:rPr>
                <w:sz w:val="18"/>
                <w:szCs w:val="18"/>
              </w:rPr>
            </w:pPr>
          </w:p>
        </w:tc>
        <w:tc>
          <w:tcPr>
            <w:tcW w:w="1423" w:type="dxa"/>
            <w:shd w:val="clear" w:color="auto" w:fill="auto"/>
          </w:tcPr>
          <w:p w14:paraId="6FD2265D" w14:textId="4F35B796" w:rsidR="00957E18" w:rsidRPr="00217019" w:rsidRDefault="00957E18" w:rsidP="00957E18">
            <w:pPr>
              <w:spacing w:before="0" w:after="0"/>
              <w:rPr>
                <w:bCs/>
                <w:strike/>
                <w:sz w:val="18"/>
                <w:szCs w:val="18"/>
              </w:rPr>
            </w:pPr>
            <w:r w:rsidRPr="00217019">
              <w:rPr>
                <w:sz w:val="18"/>
                <w:szCs w:val="18"/>
              </w:rPr>
              <w:t>Přechodové</w:t>
            </w:r>
          </w:p>
        </w:tc>
        <w:tc>
          <w:tcPr>
            <w:tcW w:w="1257" w:type="dxa"/>
            <w:shd w:val="clear" w:color="auto" w:fill="auto"/>
            <w:vAlign w:val="center"/>
          </w:tcPr>
          <w:p w14:paraId="6FD2265E" w14:textId="4483384A" w:rsidR="00957E18" w:rsidRPr="00957E18" w:rsidRDefault="00957E18" w:rsidP="00957E18">
            <w:pPr>
              <w:spacing w:before="0" w:after="0"/>
              <w:jc w:val="right"/>
              <w:rPr>
                <w:color w:val="000000"/>
                <w:sz w:val="18"/>
                <w:szCs w:val="18"/>
              </w:rPr>
            </w:pPr>
            <w:r w:rsidRPr="00957E18">
              <w:rPr>
                <w:color w:val="000000"/>
                <w:sz w:val="18"/>
                <w:szCs w:val="18"/>
              </w:rPr>
              <w:t>338 042 574</w:t>
            </w:r>
          </w:p>
        </w:tc>
        <w:tc>
          <w:tcPr>
            <w:tcW w:w="1294" w:type="dxa"/>
            <w:vAlign w:val="center"/>
          </w:tcPr>
          <w:p w14:paraId="4DDFE463" w14:textId="791339BC" w:rsidR="00957E18" w:rsidRPr="00957E18" w:rsidRDefault="00957E18" w:rsidP="000C00CA">
            <w:pPr>
              <w:spacing w:before="0" w:after="0"/>
              <w:jc w:val="right"/>
              <w:rPr>
                <w:sz w:val="18"/>
                <w:szCs w:val="18"/>
              </w:rPr>
            </w:pPr>
            <w:r w:rsidRPr="00957E18">
              <w:rPr>
                <w:color w:val="000000"/>
                <w:sz w:val="18"/>
                <w:szCs w:val="18"/>
              </w:rPr>
              <w:t>287 330 927</w:t>
            </w:r>
          </w:p>
        </w:tc>
        <w:tc>
          <w:tcPr>
            <w:tcW w:w="1134" w:type="dxa"/>
            <w:vAlign w:val="center"/>
          </w:tcPr>
          <w:p w14:paraId="50B99776" w14:textId="719ACCBE" w:rsidR="00957E18" w:rsidRPr="00957E18" w:rsidRDefault="00957E18" w:rsidP="000C00CA">
            <w:pPr>
              <w:spacing w:before="0" w:after="0"/>
              <w:jc w:val="right"/>
              <w:rPr>
                <w:sz w:val="18"/>
                <w:szCs w:val="18"/>
              </w:rPr>
            </w:pPr>
            <w:r w:rsidRPr="00957E18">
              <w:rPr>
                <w:color w:val="000000"/>
                <w:sz w:val="18"/>
                <w:szCs w:val="18"/>
              </w:rPr>
              <w:t>50 711 647</w:t>
            </w:r>
          </w:p>
        </w:tc>
        <w:tc>
          <w:tcPr>
            <w:tcW w:w="1134" w:type="dxa"/>
            <w:shd w:val="clear" w:color="auto" w:fill="auto"/>
            <w:vAlign w:val="center"/>
          </w:tcPr>
          <w:p w14:paraId="6FD2265F" w14:textId="5AAD8125" w:rsidR="00957E18" w:rsidRPr="00957E18" w:rsidRDefault="00957E18" w:rsidP="000C00CA">
            <w:pPr>
              <w:spacing w:before="0" w:after="0"/>
              <w:jc w:val="right"/>
              <w:rPr>
                <w:sz w:val="18"/>
                <w:szCs w:val="18"/>
              </w:rPr>
            </w:pPr>
            <w:r w:rsidRPr="00957E18">
              <w:rPr>
                <w:color w:val="000000"/>
                <w:sz w:val="18"/>
                <w:szCs w:val="18"/>
              </w:rPr>
              <w:t>144 875 389</w:t>
            </w:r>
          </w:p>
        </w:tc>
        <w:tc>
          <w:tcPr>
            <w:tcW w:w="1134" w:type="dxa"/>
            <w:shd w:val="clear" w:color="auto" w:fill="auto"/>
            <w:vAlign w:val="center"/>
          </w:tcPr>
          <w:p w14:paraId="6FD22660" w14:textId="46F927BC" w:rsidR="00957E18" w:rsidRPr="00957E18" w:rsidRDefault="00957E18" w:rsidP="000C00CA">
            <w:pPr>
              <w:spacing w:before="0" w:after="0"/>
              <w:jc w:val="right"/>
              <w:rPr>
                <w:sz w:val="18"/>
                <w:szCs w:val="18"/>
              </w:rPr>
            </w:pPr>
            <w:r w:rsidRPr="00957E18">
              <w:rPr>
                <w:color w:val="000000"/>
                <w:sz w:val="18"/>
                <w:szCs w:val="18"/>
              </w:rPr>
              <w:t>130 387 850</w:t>
            </w:r>
          </w:p>
        </w:tc>
        <w:tc>
          <w:tcPr>
            <w:tcW w:w="992" w:type="dxa"/>
            <w:shd w:val="clear" w:color="auto" w:fill="auto"/>
            <w:vAlign w:val="center"/>
          </w:tcPr>
          <w:p w14:paraId="6FD22661" w14:textId="521196DD" w:rsidR="00957E18" w:rsidRPr="00957E18" w:rsidRDefault="00957E18" w:rsidP="000C00CA">
            <w:pPr>
              <w:spacing w:before="0" w:after="0"/>
              <w:jc w:val="right"/>
              <w:rPr>
                <w:sz w:val="18"/>
                <w:szCs w:val="18"/>
              </w:rPr>
            </w:pPr>
            <w:r w:rsidRPr="00957E18">
              <w:rPr>
                <w:color w:val="000000"/>
                <w:sz w:val="18"/>
                <w:szCs w:val="18"/>
              </w:rPr>
              <w:t>14 487 539</w:t>
            </w:r>
          </w:p>
        </w:tc>
        <w:tc>
          <w:tcPr>
            <w:tcW w:w="1418" w:type="dxa"/>
            <w:shd w:val="clear" w:color="auto" w:fill="auto"/>
            <w:vAlign w:val="center"/>
          </w:tcPr>
          <w:p w14:paraId="6FD22662" w14:textId="6956E948" w:rsidR="00957E18" w:rsidRPr="00957E18" w:rsidRDefault="00957E18" w:rsidP="000C00CA">
            <w:pPr>
              <w:spacing w:before="0" w:after="0"/>
              <w:jc w:val="right"/>
              <w:rPr>
                <w:sz w:val="18"/>
                <w:szCs w:val="18"/>
              </w:rPr>
            </w:pPr>
            <w:r w:rsidRPr="00957E18">
              <w:rPr>
                <w:color w:val="000000"/>
                <w:sz w:val="18"/>
                <w:szCs w:val="18"/>
              </w:rPr>
              <w:t>482 917 963</w:t>
            </w:r>
          </w:p>
        </w:tc>
        <w:tc>
          <w:tcPr>
            <w:tcW w:w="1067" w:type="dxa"/>
            <w:shd w:val="clear" w:color="auto" w:fill="auto"/>
            <w:vAlign w:val="center"/>
          </w:tcPr>
          <w:p w14:paraId="6FD22663" w14:textId="4640525C" w:rsidR="00957E18" w:rsidRPr="00957E18" w:rsidRDefault="00957E18" w:rsidP="000C00CA">
            <w:pPr>
              <w:spacing w:before="0" w:after="0"/>
              <w:jc w:val="right"/>
              <w:rPr>
                <w:sz w:val="18"/>
                <w:szCs w:val="18"/>
              </w:rPr>
            </w:pPr>
            <w:r w:rsidRPr="00957E18">
              <w:rPr>
                <w:color w:val="000000"/>
                <w:sz w:val="18"/>
                <w:szCs w:val="18"/>
              </w:rPr>
              <w:t>70,00%</w:t>
            </w:r>
          </w:p>
        </w:tc>
      </w:tr>
      <w:tr w:rsidR="00957E18" w:rsidRPr="00217019" w14:paraId="6FD22670" w14:textId="77777777" w:rsidTr="00CC5A4B">
        <w:trPr>
          <w:gridAfter w:val="1"/>
          <w:wAfter w:w="7" w:type="dxa"/>
          <w:jc w:val="center"/>
        </w:trPr>
        <w:tc>
          <w:tcPr>
            <w:tcW w:w="899" w:type="dxa"/>
            <w:vMerge/>
            <w:shd w:val="clear" w:color="auto" w:fill="auto"/>
          </w:tcPr>
          <w:p w14:paraId="6FD22665" w14:textId="77777777" w:rsidR="00957E18" w:rsidRPr="00217019" w:rsidRDefault="00957E18" w:rsidP="00957E18">
            <w:pPr>
              <w:spacing w:before="0" w:after="0"/>
              <w:rPr>
                <w:sz w:val="18"/>
                <w:szCs w:val="18"/>
              </w:rPr>
            </w:pPr>
          </w:p>
        </w:tc>
        <w:tc>
          <w:tcPr>
            <w:tcW w:w="863" w:type="dxa"/>
            <w:vMerge/>
            <w:shd w:val="clear" w:color="auto" w:fill="auto"/>
          </w:tcPr>
          <w:p w14:paraId="6FD22666" w14:textId="77777777" w:rsidR="00957E18" w:rsidRPr="00217019" w:rsidRDefault="00957E18" w:rsidP="00957E18">
            <w:pPr>
              <w:spacing w:before="0" w:after="0"/>
              <w:rPr>
                <w:sz w:val="18"/>
                <w:szCs w:val="18"/>
              </w:rPr>
            </w:pPr>
          </w:p>
        </w:tc>
        <w:tc>
          <w:tcPr>
            <w:tcW w:w="1205" w:type="dxa"/>
            <w:vMerge/>
            <w:shd w:val="clear" w:color="auto" w:fill="auto"/>
          </w:tcPr>
          <w:p w14:paraId="6FD22667" w14:textId="77777777" w:rsidR="00957E18" w:rsidRPr="00217019" w:rsidRDefault="00957E18" w:rsidP="00957E18">
            <w:pPr>
              <w:spacing w:before="0" w:after="0"/>
              <w:rPr>
                <w:sz w:val="18"/>
                <w:szCs w:val="18"/>
              </w:rPr>
            </w:pPr>
          </w:p>
        </w:tc>
        <w:tc>
          <w:tcPr>
            <w:tcW w:w="567" w:type="dxa"/>
            <w:vMerge/>
            <w:shd w:val="clear" w:color="auto" w:fill="auto"/>
          </w:tcPr>
          <w:p w14:paraId="6FD22668" w14:textId="77777777" w:rsidR="00957E18" w:rsidRPr="00217019" w:rsidRDefault="00957E18" w:rsidP="00957E18">
            <w:pPr>
              <w:spacing w:before="0" w:after="0"/>
              <w:rPr>
                <w:sz w:val="18"/>
                <w:szCs w:val="18"/>
              </w:rPr>
            </w:pPr>
          </w:p>
        </w:tc>
        <w:tc>
          <w:tcPr>
            <w:tcW w:w="1423" w:type="dxa"/>
            <w:shd w:val="clear" w:color="auto" w:fill="auto"/>
          </w:tcPr>
          <w:p w14:paraId="6FD22669" w14:textId="1A263056" w:rsidR="00957E18" w:rsidRPr="00217019" w:rsidRDefault="00957E18" w:rsidP="00957E18">
            <w:pPr>
              <w:spacing w:before="0" w:after="0"/>
              <w:rPr>
                <w:rFonts w:eastAsia="Times New Roman"/>
                <w:bCs/>
                <w:iCs/>
                <w:sz w:val="18"/>
                <w:szCs w:val="18"/>
              </w:rPr>
            </w:pPr>
            <w:r w:rsidRPr="00217019">
              <w:rPr>
                <w:sz w:val="18"/>
                <w:szCs w:val="18"/>
              </w:rPr>
              <w:t>Méně rozvinuté</w:t>
            </w:r>
          </w:p>
        </w:tc>
        <w:tc>
          <w:tcPr>
            <w:tcW w:w="1257" w:type="dxa"/>
            <w:shd w:val="clear" w:color="auto" w:fill="auto"/>
            <w:vAlign w:val="center"/>
          </w:tcPr>
          <w:p w14:paraId="6FD2266A" w14:textId="2CA48025" w:rsidR="00957E18" w:rsidRPr="00957E18" w:rsidRDefault="00957E18" w:rsidP="00957E18">
            <w:pPr>
              <w:spacing w:before="0" w:after="0"/>
              <w:jc w:val="right"/>
              <w:rPr>
                <w:color w:val="000000"/>
                <w:sz w:val="18"/>
                <w:szCs w:val="18"/>
              </w:rPr>
            </w:pPr>
            <w:r w:rsidRPr="00957E18">
              <w:rPr>
                <w:color w:val="000000"/>
                <w:sz w:val="18"/>
                <w:szCs w:val="18"/>
              </w:rPr>
              <w:t>377 004 207</w:t>
            </w:r>
          </w:p>
        </w:tc>
        <w:tc>
          <w:tcPr>
            <w:tcW w:w="1294" w:type="dxa"/>
            <w:vAlign w:val="center"/>
          </w:tcPr>
          <w:p w14:paraId="1E3251EA" w14:textId="3DD4D46C" w:rsidR="00957E18" w:rsidRPr="00957E18" w:rsidRDefault="00957E18" w:rsidP="000C00CA">
            <w:pPr>
              <w:spacing w:before="0" w:after="0"/>
              <w:jc w:val="right"/>
              <w:rPr>
                <w:sz w:val="18"/>
                <w:szCs w:val="18"/>
              </w:rPr>
            </w:pPr>
            <w:r w:rsidRPr="00957E18">
              <w:rPr>
                <w:color w:val="000000"/>
                <w:sz w:val="18"/>
                <w:szCs w:val="18"/>
              </w:rPr>
              <w:t>320 450 434</w:t>
            </w:r>
          </w:p>
        </w:tc>
        <w:tc>
          <w:tcPr>
            <w:tcW w:w="1134" w:type="dxa"/>
            <w:vAlign w:val="center"/>
          </w:tcPr>
          <w:p w14:paraId="0FBE249B" w14:textId="28E609EE" w:rsidR="00957E18" w:rsidRPr="00957E18" w:rsidRDefault="00957E18" w:rsidP="000C00CA">
            <w:pPr>
              <w:spacing w:before="0" w:after="0"/>
              <w:jc w:val="right"/>
              <w:rPr>
                <w:sz w:val="18"/>
                <w:szCs w:val="18"/>
              </w:rPr>
            </w:pPr>
            <w:r w:rsidRPr="00957E18">
              <w:rPr>
                <w:color w:val="000000"/>
                <w:sz w:val="18"/>
                <w:szCs w:val="18"/>
              </w:rPr>
              <w:t>56 553 773</w:t>
            </w:r>
          </w:p>
        </w:tc>
        <w:tc>
          <w:tcPr>
            <w:tcW w:w="1134" w:type="dxa"/>
            <w:shd w:val="clear" w:color="auto" w:fill="auto"/>
            <w:vAlign w:val="center"/>
          </w:tcPr>
          <w:p w14:paraId="6FD2266B" w14:textId="1C17A902" w:rsidR="00957E18" w:rsidRPr="00957E18" w:rsidRDefault="00957E18" w:rsidP="000C00CA">
            <w:pPr>
              <w:spacing w:before="0" w:after="0"/>
              <w:jc w:val="right"/>
              <w:rPr>
                <w:sz w:val="18"/>
                <w:szCs w:val="18"/>
              </w:rPr>
            </w:pPr>
            <w:r w:rsidRPr="00957E18">
              <w:rPr>
                <w:color w:val="000000"/>
                <w:sz w:val="18"/>
                <w:szCs w:val="18"/>
              </w:rPr>
              <w:t>66 530 155</w:t>
            </w:r>
          </w:p>
        </w:tc>
        <w:tc>
          <w:tcPr>
            <w:tcW w:w="1134" w:type="dxa"/>
            <w:shd w:val="clear" w:color="auto" w:fill="auto"/>
            <w:vAlign w:val="center"/>
          </w:tcPr>
          <w:p w14:paraId="6FD2266C" w14:textId="23FED157" w:rsidR="00957E18" w:rsidRPr="00957E18" w:rsidRDefault="00957E18" w:rsidP="000C00CA">
            <w:pPr>
              <w:spacing w:before="0" w:after="0"/>
              <w:jc w:val="right"/>
              <w:rPr>
                <w:sz w:val="18"/>
                <w:szCs w:val="18"/>
              </w:rPr>
            </w:pPr>
            <w:r w:rsidRPr="00957E18">
              <w:rPr>
                <w:color w:val="000000"/>
                <w:sz w:val="18"/>
                <w:szCs w:val="18"/>
              </w:rPr>
              <w:t>59 877 139</w:t>
            </w:r>
          </w:p>
        </w:tc>
        <w:tc>
          <w:tcPr>
            <w:tcW w:w="992" w:type="dxa"/>
            <w:shd w:val="clear" w:color="auto" w:fill="auto"/>
            <w:vAlign w:val="center"/>
          </w:tcPr>
          <w:p w14:paraId="6FD2266D" w14:textId="1BF5A9D7" w:rsidR="00957E18" w:rsidRPr="00957E18" w:rsidRDefault="00957E18" w:rsidP="000C00CA">
            <w:pPr>
              <w:spacing w:before="0" w:after="0"/>
              <w:jc w:val="right"/>
              <w:rPr>
                <w:sz w:val="18"/>
                <w:szCs w:val="18"/>
              </w:rPr>
            </w:pPr>
            <w:r w:rsidRPr="00957E18">
              <w:rPr>
                <w:color w:val="000000"/>
                <w:sz w:val="18"/>
                <w:szCs w:val="18"/>
              </w:rPr>
              <w:t>6 653 016</w:t>
            </w:r>
          </w:p>
        </w:tc>
        <w:tc>
          <w:tcPr>
            <w:tcW w:w="1418" w:type="dxa"/>
            <w:shd w:val="clear" w:color="auto" w:fill="auto"/>
            <w:vAlign w:val="center"/>
          </w:tcPr>
          <w:p w14:paraId="6FD2266E" w14:textId="70E44AB6" w:rsidR="00957E18" w:rsidRPr="00957E18" w:rsidRDefault="00957E18" w:rsidP="000C00CA">
            <w:pPr>
              <w:spacing w:before="0" w:after="0"/>
              <w:jc w:val="right"/>
              <w:rPr>
                <w:sz w:val="18"/>
                <w:szCs w:val="18"/>
              </w:rPr>
            </w:pPr>
            <w:r w:rsidRPr="00957E18">
              <w:rPr>
                <w:color w:val="000000"/>
                <w:sz w:val="18"/>
                <w:szCs w:val="18"/>
              </w:rPr>
              <w:t>443 534 362</w:t>
            </w:r>
          </w:p>
        </w:tc>
        <w:tc>
          <w:tcPr>
            <w:tcW w:w="1067" w:type="dxa"/>
            <w:shd w:val="clear" w:color="auto" w:fill="auto"/>
            <w:vAlign w:val="center"/>
          </w:tcPr>
          <w:p w14:paraId="6FD2266F" w14:textId="0113099A" w:rsidR="00957E18" w:rsidRPr="00957E18" w:rsidRDefault="00957E18" w:rsidP="000C00CA">
            <w:pPr>
              <w:spacing w:before="0" w:after="0"/>
              <w:jc w:val="right"/>
              <w:rPr>
                <w:sz w:val="18"/>
                <w:szCs w:val="18"/>
              </w:rPr>
            </w:pPr>
            <w:r w:rsidRPr="00957E18">
              <w:rPr>
                <w:color w:val="000000"/>
                <w:sz w:val="18"/>
                <w:szCs w:val="18"/>
              </w:rPr>
              <w:t>85,00%</w:t>
            </w:r>
          </w:p>
        </w:tc>
      </w:tr>
      <w:tr w:rsidR="00957E18" w:rsidRPr="00217019" w14:paraId="6FD22688" w14:textId="77777777" w:rsidTr="00CC5A4B">
        <w:trPr>
          <w:gridAfter w:val="1"/>
          <w:wAfter w:w="7" w:type="dxa"/>
          <w:jc w:val="center"/>
        </w:trPr>
        <w:tc>
          <w:tcPr>
            <w:tcW w:w="899" w:type="dxa"/>
            <w:vMerge w:val="restart"/>
            <w:shd w:val="clear" w:color="auto" w:fill="auto"/>
          </w:tcPr>
          <w:p w14:paraId="6FD2267D" w14:textId="24A86C73" w:rsidR="00957E18" w:rsidRPr="00217019" w:rsidRDefault="00957E18" w:rsidP="00957E18">
            <w:pPr>
              <w:spacing w:before="0" w:after="0"/>
              <w:rPr>
                <w:sz w:val="18"/>
                <w:szCs w:val="18"/>
              </w:rPr>
            </w:pPr>
            <w:r w:rsidRPr="00217019">
              <w:rPr>
                <w:sz w:val="18"/>
                <w:szCs w:val="18"/>
              </w:rPr>
              <w:t>4</w:t>
            </w:r>
          </w:p>
        </w:tc>
        <w:tc>
          <w:tcPr>
            <w:tcW w:w="863" w:type="dxa"/>
            <w:vMerge w:val="restart"/>
            <w:shd w:val="clear" w:color="auto" w:fill="auto"/>
          </w:tcPr>
          <w:p w14:paraId="6FD2267E" w14:textId="77777777" w:rsidR="00957E18" w:rsidRPr="00217019" w:rsidRDefault="00957E18" w:rsidP="00957E18">
            <w:pPr>
              <w:spacing w:before="0" w:after="0"/>
              <w:rPr>
                <w:sz w:val="18"/>
                <w:szCs w:val="18"/>
              </w:rPr>
            </w:pPr>
            <w:r w:rsidRPr="00217019">
              <w:rPr>
                <w:sz w:val="18"/>
                <w:szCs w:val="18"/>
              </w:rPr>
              <w:t>Priorita 2</w:t>
            </w:r>
          </w:p>
        </w:tc>
        <w:tc>
          <w:tcPr>
            <w:tcW w:w="1205" w:type="dxa"/>
            <w:vMerge w:val="restart"/>
            <w:shd w:val="clear" w:color="auto" w:fill="auto"/>
          </w:tcPr>
          <w:p w14:paraId="6FD2267F" w14:textId="41462490" w:rsidR="00957E18" w:rsidRPr="00217019" w:rsidRDefault="00957E18" w:rsidP="00957E18">
            <w:pPr>
              <w:spacing w:before="0" w:after="0"/>
              <w:rPr>
                <w:sz w:val="18"/>
                <w:szCs w:val="18"/>
              </w:rPr>
            </w:pPr>
            <w:r w:rsidRPr="00217019">
              <w:rPr>
                <w:sz w:val="18"/>
                <w:szCs w:val="18"/>
              </w:rPr>
              <w:t>celkem</w:t>
            </w:r>
          </w:p>
        </w:tc>
        <w:tc>
          <w:tcPr>
            <w:tcW w:w="567" w:type="dxa"/>
            <w:vMerge w:val="restart"/>
            <w:shd w:val="clear" w:color="auto" w:fill="auto"/>
          </w:tcPr>
          <w:p w14:paraId="6FD22680" w14:textId="77777777" w:rsidR="00957E18" w:rsidRPr="00217019" w:rsidRDefault="00957E18" w:rsidP="00957E18">
            <w:pPr>
              <w:spacing w:before="0" w:after="0"/>
              <w:rPr>
                <w:sz w:val="18"/>
                <w:szCs w:val="18"/>
              </w:rPr>
            </w:pPr>
            <w:r w:rsidRPr="00217019">
              <w:rPr>
                <w:sz w:val="18"/>
                <w:szCs w:val="18"/>
              </w:rPr>
              <w:t>ESF+</w:t>
            </w:r>
          </w:p>
        </w:tc>
        <w:tc>
          <w:tcPr>
            <w:tcW w:w="1423" w:type="dxa"/>
            <w:shd w:val="clear" w:color="auto" w:fill="auto"/>
          </w:tcPr>
          <w:p w14:paraId="6FD22681" w14:textId="6E070A50" w:rsidR="00957E18" w:rsidRPr="00217019" w:rsidRDefault="00957E18" w:rsidP="00957E18">
            <w:pPr>
              <w:spacing w:before="0" w:after="0"/>
              <w:rPr>
                <w:sz w:val="18"/>
                <w:szCs w:val="18"/>
              </w:rPr>
            </w:pPr>
            <w:r w:rsidRPr="00217019">
              <w:rPr>
                <w:sz w:val="18"/>
                <w:szCs w:val="18"/>
              </w:rPr>
              <w:t>Více rozvinuté</w:t>
            </w:r>
          </w:p>
        </w:tc>
        <w:tc>
          <w:tcPr>
            <w:tcW w:w="1257" w:type="dxa"/>
            <w:shd w:val="clear" w:color="auto" w:fill="auto"/>
            <w:vAlign w:val="center"/>
          </w:tcPr>
          <w:p w14:paraId="6FD22682" w14:textId="5264188F" w:rsidR="00957E18" w:rsidRPr="00957E18" w:rsidRDefault="00957E18" w:rsidP="00957E18">
            <w:pPr>
              <w:spacing w:before="0" w:after="0"/>
              <w:jc w:val="right"/>
              <w:rPr>
                <w:color w:val="000000"/>
                <w:sz w:val="18"/>
                <w:szCs w:val="18"/>
              </w:rPr>
            </w:pPr>
            <w:r w:rsidRPr="00957E18">
              <w:rPr>
                <w:color w:val="000000"/>
                <w:sz w:val="18"/>
                <w:szCs w:val="18"/>
              </w:rPr>
              <w:t>3 573 408</w:t>
            </w:r>
          </w:p>
        </w:tc>
        <w:tc>
          <w:tcPr>
            <w:tcW w:w="1294" w:type="dxa"/>
            <w:vAlign w:val="center"/>
          </w:tcPr>
          <w:p w14:paraId="5D28107C" w14:textId="650F07F4" w:rsidR="00957E18" w:rsidRPr="00957E18" w:rsidRDefault="00957E18" w:rsidP="000C00CA">
            <w:pPr>
              <w:spacing w:before="0" w:after="0"/>
              <w:jc w:val="right"/>
              <w:rPr>
                <w:sz w:val="18"/>
                <w:szCs w:val="18"/>
              </w:rPr>
            </w:pPr>
            <w:r w:rsidRPr="00957E18">
              <w:rPr>
                <w:color w:val="000000"/>
                <w:sz w:val="18"/>
                <w:szCs w:val="18"/>
              </w:rPr>
              <w:t>3 037 341</w:t>
            </w:r>
          </w:p>
        </w:tc>
        <w:tc>
          <w:tcPr>
            <w:tcW w:w="1134" w:type="dxa"/>
            <w:vAlign w:val="center"/>
          </w:tcPr>
          <w:p w14:paraId="669D3E2C" w14:textId="0CB1176D" w:rsidR="00957E18" w:rsidRPr="00957E18" w:rsidRDefault="00957E18" w:rsidP="000C00CA">
            <w:pPr>
              <w:spacing w:before="0" w:after="0"/>
              <w:jc w:val="right"/>
              <w:rPr>
                <w:sz w:val="18"/>
                <w:szCs w:val="18"/>
              </w:rPr>
            </w:pPr>
            <w:r w:rsidRPr="00957E18">
              <w:rPr>
                <w:color w:val="000000"/>
                <w:sz w:val="18"/>
                <w:szCs w:val="18"/>
              </w:rPr>
              <w:t>536 067</w:t>
            </w:r>
          </w:p>
        </w:tc>
        <w:tc>
          <w:tcPr>
            <w:tcW w:w="1134" w:type="dxa"/>
            <w:shd w:val="clear" w:color="auto" w:fill="auto"/>
            <w:vAlign w:val="center"/>
          </w:tcPr>
          <w:p w14:paraId="6FD22683" w14:textId="00DC66C6" w:rsidR="00957E18" w:rsidRPr="00957E18" w:rsidRDefault="00957E18" w:rsidP="000C00CA">
            <w:pPr>
              <w:spacing w:before="0" w:after="0"/>
              <w:jc w:val="right"/>
              <w:rPr>
                <w:sz w:val="18"/>
                <w:szCs w:val="18"/>
              </w:rPr>
            </w:pPr>
            <w:r w:rsidRPr="00957E18">
              <w:rPr>
                <w:color w:val="000000"/>
                <w:sz w:val="18"/>
                <w:szCs w:val="18"/>
              </w:rPr>
              <w:t>5 360 112</w:t>
            </w:r>
          </w:p>
        </w:tc>
        <w:tc>
          <w:tcPr>
            <w:tcW w:w="1134" w:type="dxa"/>
            <w:shd w:val="clear" w:color="auto" w:fill="auto"/>
            <w:vAlign w:val="center"/>
          </w:tcPr>
          <w:p w14:paraId="6FD22684" w14:textId="113C076F" w:rsidR="00957E18" w:rsidRPr="00957E18" w:rsidRDefault="00957E18" w:rsidP="000C00CA">
            <w:pPr>
              <w:spacing w:before="0" w:after="0"/>
              <w:jc w:val="right"/>
              <w:rPr>
                <w:sz w:val="18"/>
                <w:szCs w:val="18"/>
              </w:rPr>
            </w:pPr>
            <w:r w:rsidRPr="00957E18">
              <w:rPr>
                <w:color w:val="000000"/>
                <w:sz w:val="18"/>
                <w:szCs w:val="18"/>
              </w:rPr>
              <w:t>5 360 112</w:t>
            </w:r>
          </w:p>
        </w:tc>
        <w:tc>
          <w:tcPr>
            <w:tcW w:w="992" w:type="dxa"/>
            <w:shd w:val="clear" w:color="auto" w:fill="auto"/>
            <w:vAlign w:val="center"/>
          </w:tcPr>
          <w:p w14:paraId="6FD22685" w14:textId="43D50ADB" w:rsidR="00957E18" w:rsidRPr="00957E18" w:rsidRDefault="00957E18" w:rsidP="000C00CA">
            <w:pPr>
              <w:spacing w:before="0" w:after="0"/>
              <w:jc w:val="right"/>
              <w:rPr>
                <w:sz w:val="18"/>
                <w:szCs w:val="18"/>
              </w:rPr>
            </w:pPr>
            <w:r w:rsidRPr="00957E18">
              <w:rPr>
                <w:color w:val="000000"/>
                <w:sz w:val="18"/>
                <w:szCs w:val="18"/>
              </w:rPr>
              <w:t>0</w:t>
            </w:r>
          </w:p>
        </w:tc>
        <w:tc>
          <w:tcPr>
            <w:tcW w:w="1418" w:type="dxa"/>
            <w:shd w:val="clear" w:color="auto" w:fill="auto"/>
            <w:vAlign w:val="center"/>
          </w:tcPr>
          <w:p w14:paraId="6FD22686" w14:textId="5F0E5AC5" w:rsidR="00957E18" w:rsidRPr="00957E18" w:rsidRDefault="00957E18" w:rsidP="000C00CA">
            <w:pPr>
              <w:spacing w:before="0" w:after="0"/>
              <w:jc w:val="right"/>
              <w:rPr>
                <w:sz w:val="18"/>
                <w:szCs w:val="18"/>
              </w:rPr>
            </w:pPr>
            <w:r w:rsidRPr="00957E18">
              <w:rPr>
                <w:color w:val="000000"/>
                <w:sz w:val="18"/>
                <w:szCs w:val="18"/>
              </w:rPr>
              <w:t>8 933 520</w:t>
            </w:r>
          </w:p>
        </w:tc>
        <w:tc>
          <w:tcPr>
            <w:tcW w:w="1067" w:type="dxa"/>
            <w:shd w:val="clear" w:color="auto" w:fill="auto"/>
            <w:vAlign w:val="center"/>
          </w:tcPr>
          <w:p w14:paraId="6FD22687" w14:textId="44BD2C9B" w:rsidR="00957E18" w:rsidRPr="00957E18" w:rsidRDefault="00957E18" w:rsidP="000C00CA">
            <w:pPr>
              <w:spacing w:before="0" w:after="0"/>
              <w:jc w:val="right"/>
              <w:rPr>
                <w:sz w:val="18"/>
                <w:szCs w:val="18"/>
              </w:rPr>
            </w:pPr>
            <w:r w:rsidRPr="00957E18">
              <w:rPr>
                <w:color w:val="000000"/>
                <w:sz w:val="18"/>
                <w:szCs w:val="18"/>
              </w:rPr>
              <w:t>40,00%</w:t>
            </w:r>
          </w:p>
        </w:tc>
      </w:tr>
      <w:tr w:rsidR="00957E18" w:rsidRPr="00217019" w14:paraId="6FD22694" w14:textId="77777777" w:rsidTr="00CC5A4B">
        <w:trPr>
          <w:gridAfter w:val="1"/>
          <w:wAfter w:w="7" w:type="dxa"/>
          <w:jc w:val="center"/>
        </w:trPr>
        <w:tc>
          <w:tcPr>
            <w:tcW w:w="899" w:type="dxa"/>
            <w:vMerge/>
            <w:shd w:val="clear" w:color="auto" w:fill="auto"/>
          </w:tcPr>
          <w:p w14:paraId="6FD22689" w14:textId="77777777" w:rsidR="00957E18" w:rsidRPr="00217019" w:rsidRDefault="00957E18" w:rsidP="00957E18">
            <w:pPr>
              <w:spacing w:before="0" w:after="0"/>
              <w:rPr>
                <w:sz w:val="18"/>
                <w:szCs w:val="18"/>
              </w:rPr>
            </w:pPr>
          </w:p>
        </w:tc>
        <w:tc>
          <w:tcPr>
            <w:tcW w:w="863" w:type="dxa"/>
            <w:vMerge/>
            <w:shd w:val="clear" w:color="auto" w:fill="auto"/>
          </w:tcPr>
          <w:p w14:paraId="6FD2268A" w14:textId="77777777" w:rsidR="00957E18" w:rsidRPr="00217019" w:rsidRDefault="00957E18" w:rsidP="00957E18">
            <w:pPr>
              <w:spacing w:before="0" w:after="0"/>
              <w:rPr>
                <w:sz w:val="18"/>
                <w:szCs w:val="18"/>
              </w:rPr>
            </w:pPr>
          </w:p>
        </w:tc>
        <w:tc>
          <w:tcPr>
            <w:tcW w:w="1205" w:type="dxa"/>
            <w:vMerge/>
            <w:shd w:val="clear" w:color="auto" w:fill="auto"/>
          </w:tcPr>
          <w:p w14:paraId="6FD2268B" w14:textId="77777777" w:rsidR="00957E18" w:rsidRPr="00217019" w:rsidRDefault="00957E18" w:rsidP="00957E18">
            <w:pPr>
              <w:spacing w:before="0" w:after="0"/>
              <w:rPr>
                <w:sz w:val="18"/>
                <w:szCs w:val="18"/>
              </w:rPr>
            </w:pPr>
          </w:p>
        </w:tc>
        <w:tc>
          <w:tcPr>
            <w:tcW w:w="567" w:type="dxa"/>
            <w:vMerge/>
            <w:shd w:val="clear" w:color="auto" w:fill="auto"/>
          </w:tcPr>
          <w:p w14:paraId="6FD2268C" w14:textId="77777777" w:rsidR="00957E18" w:rsidRPr="00217019" w:rsidRDefault="00957E18" w:rsidP="00957E18">
            <w:pPr>
              <w:spacing w:before="0" w:after="0"/>
              <w:rPr>
                <w:sz w:val="18"/>
                <w:szCs w:val="18"/>
              </w:rPr>
            </w:pPr>
          </w:p>
        </w:tc>
        <w:tc>
          <w:tcPr>
            <w:tcW w:w="1423" w:type="dxa"/>
            <w:shd w:val="clear" w:color="auto" w:fill="auto"/>
          </w:tcPr>
          <w:p w14:paraId="6FD2268D" w14:textId="311B2E0F" w:rsidR="00957E18" w:rsidRPr="00217019" w:rsidRDefault="00957E18" w:rsidP="00957E18">
            <w:pPr>
              <w:spacing w:before="0" w:after="0"/>
              <w:rPr>
                <w:bCs/>
                <w:sz w:val="18"/>
                <w:szCs w:val="18"/>
              </w:rPr>
            </w:pPr>
            <w:r w:rsidRPr="00217019">
              <w:rPr>
                <w:sz w:val="18"/>
                <w:szCs w:val="18"/>
              </w:rPr>
              <w:t>Přechodové</w:t>
            </w:r>
          </w:p>
        </w:tc>
        <w:tc>
          <w:tcPr>
            <w:tcW w:w="1257" w:type="dxa"/>
            <w:shd w:val="clear" w:color="auto" w:fill="auto"/>
            <w:vAlign w:val="center"/>
          </w:tcPr>
          <w:p w14:paraId="6FD2268E" w14:textId="28650582" w:rsidR="00957E18" w:rsidRPr="00957E18" w:rsidRDefault="00957E18" w:rsidP="00957E18">
            <w:pPr>
              <w:spacing w:before="0" w:after="0"/>
              <w:jc w:val="right"/>
              <w:rPr>
                <w:color w:val="000000"/>
                <w:sz w:val="18"/>
                <w:szCs w:val="18"/>
              </w:rPr>
            </w:pPr>
            <w:r w:rsidRPr="00957E18">
              <w:rPr>
                <w:color w:val="000000"/>
                <w:sz w:val="18"/>
                <w:szCs w:val="18"/>
              </w:rPr>
              <w:t>268 377 869</w:t>
            </w:r>
          </w:p>
        </w:tc>
        <w:tc>
          <w:tcPr>
            <w:tcW w:w="1294" w:type="dxa"/>
            <w:vAlign w:val="center"/>
          </w:tcPr>
          <w:p w14:paraId="49EFE817" w14:textId="469125D7" w:rsidR="00957E18" w:rsidRPr="00957E18" w:rsidRDefault="00957E18" w:rsidP="000C00CA">
            <w:pPr>
              <w:spacing w:before="0" w:after="0"/>
              <w:jc w:val="right"/>
              <w:rPr>
                <w:sz w:val="18"/>
                <w:szCs w:val="18"/>
              </w:rPr>
            </w:pPr>
            <w:r w:rsidRPr="00957E18">
              <w:rPr>
                <w:color w:val="000000"/>
                <w:sz w:val="18"/>
                <w:szCs w:val="18"/>
              </w:rPr>
              <w:t>228 117 012</w:t>
            </w:r>
          </w:p>
        </w:tc>
        <w:tc>
          <w:tcPr>
            <w:tcW w:w="1134" w:type="dxa"/>
            <w:vAlign w:val="center"/>
          </w:tcPr>
          <w:p w14:paraId="3ECDE4DC" w14:textId="49658C3C" w:rsidR="00957E18" w:rsidRPr="00957E18" w:rsidRDefault="00957E18" w:rsidP="000C00CA">
            <w:pPr>
              <w:spacing w:before="0" w:after="0"/>
              <w:jc w:val="right"/>
              <w:rPr>
                <w:sz w:val="18"/>
                <w:szCs w:val="18"/>
              </w:rPr>
            </w:pPr>
            <w:r w:rsidRPr="00957E18">
              <w:rPr>
                <w:color w:val="000000"/>
                <w:sz w:val="18"/>
                <w:szCs w:val="18"/>
              </w:rPr>
              <w:t>40 260 857</w:t>
            </w:r>
          </w:p>
        </w:tc>
        <w:tc>
          <w:tcPr>
            <w:tcW w:w="1134" w:type="dxa"/>
            <w:shd w:val="clear" w:color="auto" w:fill="auto"/>
            <w:vAlign w:val="center"/>
          </w:tcPr>
          <w:p w14:paraId="6FD2268F" w14:textId="57C1BF8C" w:rsidR="00957E18" w:rsidRPr="00957E18" w:rsidRDefault="00957E18" w:rsidP="000C00CA">
            <w:pPr>
              <w:spacing w:before="0" w:after="0"/>
              <w:jc w:val="right"/>
              <w:rPr>
                <w:sz w:val="18"/>
                <w:szCs w:val="18"/>
              </w:rPr>
            </w:pPr>
            <w:r w:rsidRPr="00957E18">
              <w:rPr>
                <w:color w:val="000000"/>
                <w:sz w:val="18"/>
                <w:szCs w:val="18"/>
              </w:rPr>
              <w:t>115 019 087</w:t>
            </w:r>
          </w:p>
        </w:tc>
        <w:tc>
          <w:tcPr>
            <w:tcW w:w="1134" w:type="dxa"/>
            <w:shd w:val="clear" w:color="auto" w:fill="auto"/>
            <w:vAlign w:val="center"/>
          </w:tcPr>
          <w:p w14:paraId="6FD22690" w14:textId="600EBD8B" w:rsidR="00957E18" w:rsidRPr="00957E18" w:rsidRDefault="00957E18" w:rsidP="000C00CA">
            <w:pPr>
              <w:spacing w:before="0" w:after="0"/>
              <w:jc w:val="right"/>
              <w:rPr>
                <w:sz w:val="18"/>
                <w:szCs w:val="18"/>
              </w:rPr>
            </w:pPr>
            <w:r w:rsidRPr="00957E18">
              <w:rPr>
                <w:color w:val="000000"/>
                <w:sz w:val="18"/>
                <w:szCs w:val="18"/>
              </w:rPr>
              <w:t>115 019 087</w:t>
            </w:r>
          </w:p>
        </w:tc>
        <w:tc>
          <w:tcPr>
            <w:tcW w:w="992" w:type="dxa"/>
            <w:shd w:val="clear" w:color="auto" w:fill="auto"/>
            <w:vAlign w:val="center"/>
          </w:tcPr>
          <w:p w14:paraId="6FD22691" w14:textId="71E2B378" w:rsidR="00957E18" w:rsidRPr="00957E18" w:rsidRDefault="00957E18" w:rsidP="000C00CA">
            <w:pPr>
              <w:spacing w:before="0" w:after="0"/>
              <w:jc w:val="right"/>
              <w:rPr>
                <w:sz w:val="18"/>
                <w:szCs w:val="18"/>
              </w:rPr>
            </w:pPr>
            <w:r w:rsidRPr="00957E18">
              <w:rPr>
                <w:color w:val="000000"/>
                <w:sz w:val="18"/>
                <w:szCs w:val="18"/>
              </w:rPr>
              <w:t>0</w:t>
            </w:r>
          </w:p>
        </w:tc>
        <w:tc>
          <w:tcPr>
            <w:tcW w:w="1418" w:type="dxa"/>
            <w:shd w:val="clear" w:color="auto" w:fill="auto"/>
            <w:vAlign w:val="center"/>
          </w:tcPr>
          <w:p w14:paraId="6FD22692" w14:textId="210BE607" w:rsidR="00957E18" w:rsidRPr="00957E18" w:rsidRDefault="00957E18" w:rsidP="000C00CA">
            <w:pPr>
              <w:spacing w:before="0" w:after="0"/>
              <w:jc w:val="right"/>
              <w:rPr>
                <w:sz w:val="18"/>
                <w:szCs w:val="18"/>
              </w:rPr>
            </w:pPr>
            <w:r w:rsidRPr="00957E18">
              <w:rPr>
                <w:color w:val="000000"/>
                <w:sz w:val="18"/>
                <w:szCs w:val="18"/>
              </w:rPr>
              <w:t>383 396 956</w:t>
            </w:r>
          </w:p>
        </w:tc>
        <w:tc>
          <w:tcPr>
            <w:tcW w:w="1067" w:type="dxa"/>
            <w:shd w:val="clear" w:color="auto" w:fill="auto"/>
            <w:vAlign w:val="center"/>
          </w:tcPr>
          <w:p w14:paraId="6FD22693" w14:textId="60844F84" w:rsidR="00957E18" w:rsidRPr="00957E18" w:rsidRDefault="00957E18" w:rsidP="000C00CA">
            <w:pPr>
              <w:spacing w:before="0" w:after="0"/>
              <w:jc w:val="right"/>
              <w:rPr>
                <w:sz w:val="18"/>
                <w:szCs w:val="18"/>
              </w:rPr>
            </w:pPr>
            <w:r w:rsidRPr="00957E18">
              <w:rPr>
                <w:color w:val="000000"/>
                <w:sz w:val="18"/>
                <w:szCs w:val="18"/>
              </w:rPr>
              <w:t>70,00%</w:t>
            </w:r>
          </w:p>
        </w:tc>
      </w:tr>
      <w:tr w:rsidR="00957E18" w:rsidRPr="00217019" w14:paraId="6FD226A0" w14:textId="77777777" w:rsidTr="00CC5A4B">
        <w:trPr>
          <w:gridAfter w:val="1"/>
          <w:wAfter w:w="7" w:type="dxa"/>
          <w:jc w:val="center"/>
        </w:trPr>
        <w:tc>
          <w:tcPr>
            <w:tcW w:w="899" w:type="dxa"/>
            <w:vMerge/>
            <w:shd w:val="clear" w:color="auto" w:fill="auto"/>
          </w:tcPr>
          <w:p w14:paraId="6FD22695" w14:textId="77777777" w:rsidR="00957E18" w:rsidRPr="00217019" w:rsidRDefault="00957E18" w:rsidP="00957E18">
            <w:pPr>
              <w:spacing w:before="0" w:after="0"/>
              <w:rPr>
                <w:sz w:val="18"/>
                <w:szCs w:val="18"/>
              </w:rPr>
            </w:pPr>
          </w:p>
        </w:tc>
        <w:tc>
          <w:tcPr>
            <w:tcW w:w="863" w:type="dxa"/>
            <w:vMerge/>
            <w:shd w:val="clear" w:color="auto" w:fill="auto"/>
          </w:tcPr>
          <w:p w14:paraId="6FD22696" w14:textId="77777777" w:rsidR="00957E18" w:rsidRPr="00217019" w:rsidRDefault="00957E18" w:rsidP="00957E18">
            <w:pPr>
              <w:spacing w:before="0" w:after="0"/>
              <w:rPr>
                <w:sz w:val="18"/>
                <w:szCs w:val="18"/>
              </w:rPr>
            </w:pPr>
          </w:p>
        </w:tc>
        <w:tc>
          <w:tcPr>
            <w:tcW w:w="1205" w:type="dxa"/>
            <w:vMerge/>
            <w:shd w:val="clear" w:color="auto" w:fill="auto"/>
          </w:tcPr>
          <w:p w14:paraId="6FD22697" w14:textId="77777777" w:rsidR="00957E18" w:rsidRPr="00217019" w:rsidRDefault="00957E18" w:rsidP="00957E18">
            <w:pPr>
              <w:spacing w:before="0" w:after="0"/>
              <w:rPr>
                <w:sz w:val="18"/>
                <w:szCs w:val="18"/>
              </w:rPr>
            </w:pPr>
          </w:p>
        </w:tc>
        <w:tc>
          <w:tcPr>
            <w:tcW w:w="567" w:type="dxa"/>
            <w:vMerge/>
            <w:shd w:val="clear" w:color="auto" w:fill="auto"/>
          </w:tcPr>
          <w:p w14:paraId="6FD22698" w14:textId="77777777" w:rsidR="00957E18" w:rsidRPr="00217019" w:rsidRDefault="00957E18" w:rsidP="00957E18">
            <w:pPr>
              <w:spacing w:before="0" w:after="0"/>
              <w:rPr>
                <w:sz w:val="18"/>
                <w:szCs w:val="18"/>
              </w:rPr>
            </w:pPr>
          </w:p>
        </w:tc>
        <w:tc>
          <w:tcPr>
            <w:tcW w:w="1423" w:type="dxa"/>
            <w:shd w:val="clear" w:color="auto" w:fill="auto"/>
          </w:tcPr>
          <w:p w14:paraId="6FD22699" w14:textId="1E048227" w:rsidR="00957E18" w:rsidRPr="00217019" w:rsidRDefault="00957E18" w:rsidP="00957E18">
            <w:pPr>
              <w:spacing w:before="0" w:after="0"/>
              <w:rPr>
                <w:bCs/>
                <w:sz w:val="18"/>
                <w:szCs w:val="18"/>
              </w:rPr>
            </w:pPr>
            <w:r w:rsidRPr="00217019">
              <w:rPr>
                <w:sz w:val="18"/>
                <w:szCs w:val="18"/>
              </w:rPr>
              <w:t>Méně rozvinuté</w:t>
            </w:r>
          </w:p>
        </w:tc>
        <w:tc>
          <w:tcPr>
            <w:tcW w:w="1257" w:type="dxa"/>
            <w:shd w:val="clear" w:color="auto" w:fill="auto"/>
            <w:vAlign w:val="center"/>
          </w:tcPr>
          <w:p w14:paraId="6FD2269A" w14:textId="4EEB64E7" w:rsidR="00957E18" w:rsidRPr="00957E18" w:rsidRDefault="00957E18" w:rsidP="00957E18">
            <w:pPr>
              <w:spacing w:before="0" w:after="0"/>
              <w:jc w:val="right"/>
              <w:rPr>
                <w:color w:val="000000"/>
                <w:sz w:val="18"/>
                <w:szCs w:val="18"/>
              </w:rPr>
            </w:pPr>
            <w:r w:rsidRPr="00957E18">
              <w:rPr>
                <w:color w:val="000000"/>
                <w:sz w:val="18"/>
                <w:szCs w:val="18"/>
              </w:rPr>
              <w:t>299 310 187</w:t>
            </w:r>
          </w:p>
        </w:tc>
        <w:tc>
          <w:tcPr>
            <w:tcW w:w="1294" w:type="dxa"/>
            <w:vAlign w:val="center"/>
          </w:tcPr>
          <w:p w14:paraId="20DE5D77" w14:textId="378AC59D" w:rsidR="00957E18" w:rsidRPr="00957E18" w:rsidRDefault="00957E18" w:rsidP="000C00CA">
            <w:pPr>
              <w:spacing w:before="0" w:after="0"/>
              <w:jc w:val="right"/>
              <w:rPr>
                <w:sz w:val="18"/>
                <w:szCs w:val="18"/>
              </w:rPr>
            </w:pPr>
            <w:r w:rsidRPr="00957E18">
              <w:rPr>
                <w:color w:val="000000"/>
                <w:sz w:val="18"/>
                <w:szCs w:val="18"/>
              </w:rPr>
              <w:t>254 411 165</w:t>
            </w:r>
          </w:p>
        </w:tc>
        <w:tc>
          <w:tcPr>
            <w:tcW w:w="1134" w:type="dxa"/>
            <w:vAlign w:val="center"/>
          </w:tcPr>
          <w:p w14:paraId="329D94DC" w14:textId="61CBEDC0" w:rsidR="00957E18" w:rsidRPr="00957E18" w:rsidRDefault="00957E18" w:rsidP="000C00CA">
            <w:pPr>
              <w:spacing w:before="0" w:after="0"/>
              <w:jc w:val="right"/>
              <w:rPr>
                <w:sz w:val="18"/>
                <w:szCs w:val="18"/>
              </w:rPr>
            </w:pPr>
            <w:r w:rsidRPr="00957E18">
              <w:rPr>
                <w:color w:val="000000"/>
                <w:sz w:val="18"/>
                <w:szCs w:val="18"/>
              </w:rPr>
              <w:t>44 899 022</w:t>
            </w:r>
          </w:p>
        </w:tc>
        <w:tc>
          <w:tcPr>
            <w:tcW w:w="1134" w:type="dxa"/>
            <w:shd w:val="clear" w:color="auto" w:fill="auto"/>
            <w:vAlign w:val="center"/>
          </w:tcPr>
          <w:p w14:paraId="6FD2269B" w14:textId="676CD728" w:rsidR="00957E18" w:rsidRPr="00957E18" w:rsidRDefault="00957E18" w:rsidP="000C00CA">
            <w:pPr>
              <w:spacing w:before="0" w:after="0"/>
              <w:jc w:val="right"/>
              <w:rPr>
                <w:sz w:val="18"/>
                <w:szCs w:val="18"/>
              </w:rPr>
            </w:pPr>
            <w:r w:rsidRPr="00957E18">
              <w:rPr>
                <w:color w:val="000000"/>
                <w:sz w:val="18"/>
                <w:szCs w:val="18"/>
              </w:rPr>
              <w:t>52 819 445</w:t>
            </w:r>
          </w:p>
        </w:tc>
        <w:tc>
          <w:tcPr>
            <w:tcW w:w="1134" w:type="dxa"/>
            <w:shd w:val="clear" w:color="auto" w:fill="auto"/>
            <w:vAlign w:val="center"/>
          </w:tcPr>
          <w:p w14:paraId="6FD2269C" w14:textId="46DAC930" w:rsidR="00957E18" w:rsidRPr="00957E18" w:rsidRDefault="00957E18" w:rsidP="000C00CA">
            <w:pPr>
              <w:spacing w:before="0" w:after="0"/>
              <w:jc w:val="right"/>
              <w:rPr>
                <w:sz w:val="18"/>
                <w:szCs w:val="18"/>
              </w:rPr>
            </w:pPr>
            <w:r w:rsidRPr="00957E18">
              <w:rPr>
                <w:color w:val="000000"/>
                <w:sz w:val="18"/>
                <w:szCs w:val="18"/>
              </w:rPr>
              <w:t>52 819 445</w:t>
            </w:r>
          </w:p>
        </w:tc>
        <w:tc>
          <w:tcPr>
            <w:tcW w:w="992" w:type="dxa"/>
            <w:shd w:val="clear" w:color="auto" w:fill="auto"/>
            <w:vAlign w:val="center"/>
          </w:tcPr>
          <w:p w14:paraId="6FD2269D" w14:textId="3A5AB9D3" w:rsidR="00957E18" w:rsidRPr="00957E18" w:rsidRDefault="00957E18" w:rsidP="000C00CA">
            <w:pPr>
              <w:spacing w:before="0" w:after="0"/>
              <w:jc w:val="right"/>
              <w:rPr>
                <w:sz w:val="18"/>
                <w:szCs w:val="18"/>
              </w:rPr>
            </w:pPr>
            <w:r w:rsidRPr="00957E18">
              <w:rPr>
                <w:color w:val="000000"/>
                <w:sz w:val="18"/>
                <w:szCs w:val="18"/>
              </w:rPr>
              <w:t>0</w:t>
            </w:r>
          </w:p>
        </w:tc>
        <w:tc>
          <w:tcPr>
            <w:tcW w:w="1418" w:type="dxa"/>
            <w:shd w:val="clear" w:color="auto" w:fill="auto"/>
            <w:vAlign w:val="center"/>
          </w:tcPr>
          <w:p w14:paraId="6FD2269E" w14:textId="4597A147" w:rsidR="00957E18" w:rsidRPr="00957E18" w:rsidRDefault="00957E18" w:rsidP="000C00CA">
            <w:pPr>
              <w:spacing w:before="0" w:after="0"/>
              <w:jc w:val="right"/>
              <w:rPr>
                <w:sz w:val="18"/>
                <w:szCs w:val="18"/>
              </w:rPr>
            </w:pPr>
            <w:r w:rsidRPr="00957E18">
              <w:rPr>
                <w:color w:val="000000"/>
                <w:sz w:val="18"/>
                <w:szCs w:val="18"/>
              </w:rPr>
              <w:t>352 129 632</w:t>
            </w:r>
          </w:p>
        </w:tc>
        <w:tc>
          <w:tcPr>
            <w:tcW w:w="1067" w:type="dxa"/>
            <w:tcBorders>
              <w:bottom w:val="single" w:sz="4" w:space="0" w:color="auto"/>
            </w:tcBorders>
            <w:shd w:val="clear" w:color="auto" w:fill="auto"/>
            <w:vAlign w:val="center"/>
          </w:tcPr>
          <w:p w14:paraId="6FD2269F" w14:textId="65130186" w:rsidR="00957E18" w:rsidRPr="00957E18" w:rsidRDefault="00957E18" w:rsidP="000C00CA">
            <w:pPr>
              <w:spacing w:before="0" w:after="0"/>
              <w:jc w:val="right"/>
              <w:rPr>
                <w:sz w:val="18"/>
                <w:szCs w:val="18"/>
              </w:rPr>
            </w:pPr>
            <w:r w:rsidRPr="00957E18">
              <w:rPr>
                <w:color w:val="000000"/>
                <w:sz w:val="18"/>
                <w:szCs w:val="18"/>
              </w:rPr>
              <w:t>85,00%</w:t>
            </w:r>
          </w:p>
        </w:tc>
      </w:tr>
      <w:tr w:rsidR="00957E18" w:rsidRPr="00217019" w14:paraId="6FD226B8" w14:textId="77777777" w:rsidTr="00CC5A4B">
        <w:trPr>
          <w:gridAfter w:val="1"/>
          <w:wAfter w:w="7" w:type="dxa"/>
          <w:jc w:val="center"/>
        </w:trPr>
        <w:tc>
          <w:tcPr>
            <w:tcW w:w="899" w:type="dxa"/>
            <w:vMerge w:val="restart"/>
            <w:shd w:val="clear" w:color="auto" w:fill="auto"/>
          </w:tcPr>
          <w:p w14:paraId="6FD226AD" w14:textId="6C553D15" w:rsidR="00957E18" w:rsidRPr="00217019" w:rsidRDefault="00957E18" w:rsidP="00957E18">
            <w:pPr>
              <w:spacing w:before="0" w:after="0"/>
              <w:rPr>
                <w:sz w:val="18"/>
                <w:szCs w:val="18"/>
              </w:rPr>
            </w:pPr>
            <w:r w:rsidRPr="00217019">
              <w:rPr>
                <w:sz w:val="18"/>
                <w:szCs w:val="18"/>
              </w:rPr>
              <w:t>4</w:t>
            </w:r>
          </w:p>
        </w:tc>
        <w:tc>
          <w:tcPr>
            <w:tcW w:w="863" w:type="dxa"/>
            <w:vMerge w:val="restart"/>
            <w:shd w:val="clear" w:color="auto" w:fill="auto"/>
          </w:tcPr>
          <w:p w14:paraId="6FD226AE" w14:textId="77777777" w:rsidR="00957E18" w:rsidRPr="00217019" w:rsidRDefault="00957E18" w:rsidP="00957E18">
            <w:pPr>
              <w:spacing w:before="0" w:after="0"/>
              <w:rPr>
                <w:sz w:val="18"/>
                <w:szCs w:val="18"/>
              </w:rPr>
            </w:pPr>
            <w:r w:rsidRPr="00217019">
              <w:rPr>
                <w:sz w:val="18"/>
                <w:szCs w:val="18"/>
              </w:rPr>
              <w:t>Priorita 3</w:t>
            </w:r>
          </w:p>
        </w:tc>
        <w:tc>
          <w:tcPr>
            <w:tcW w:w="1205" w:type="dxa"/>
            <w:vMerge w:val="restart"/>
            <w:shd w:val="clear" w:color="auto" w:fill="auto"/>
          </w:tcPr>
          <w:p w14:paraId="6FD226AF" w14:textId="767AF041" w:rsidR="00957E18" w:rsidRPr="00217019" w:rsidRDefault="00957E18" w:rsidP="00957E18">
            <w:pPr>
              <w:spacing w:before="0" w:after="0"/>
              <w:rPr>
                <w:sz w:val="18"/>
                <w:szCs w:val="18"/>
              </w:rPr>
            </w:pPr>
            <w:r w:rsidRPr="00217019">
              <w:rPr>
                <w:sz w:val="18"/>
                <w:szCs w:val="18"/>
              </w:rPr>
              <w:t>celkem</w:t>
            </w:r>
          </w:p>
        </w:tc>
        <w:tc>
          <w:tcPr>
            <w:tcW w:w="567" w:type="dxa"/>
            <w:vMerge w:val="restart"/>
            <w:shd w:val="clear" w:color="auto" w:fill="auto"/>
          </w:tcPr>
          <w:p w14:paraId="6FD226B0" w14:textId="2BD3914C" w:rsidR="00957E18" w:rsidRPr="00217019" w:rsidRDefault="00957E18" w:rsidP="00957E18">
            <w:pPr>
              <w:spacing w:before="0" w:after="0"/>
              <w:rPr>
                <w:sz w:val="18"/>
                <w:szCs w:val="18"/>
              </w:rPr>
            </w:pPr>
            <w:r w:rsidRPr="00217019">
              <w:rPr>
                <w:sz w:val="18"/>
                <w:szCs w:val="18"/>
              </w:rPr>
              <w:t xml:space="preserve">ESF+ </w:t>
            </w:r>
          </w:p>
        </w:tc>
        <w:tc>
          <w:tcPr>
            <w:tcW w:w="1423" w:type="dxa"/>
            <w:shd w:val="clear" w:color="auto" w:fill="auto"/>
          </w:tcPr>
          <w:p w14:paraId="6FD226B1" w14:textId="1C35F5F7" w:rsidR="00957E18" w:rsidRPr="00217019" w:rsidRDefault="00957E18" w:rsidP="00957E18">
            <w:pPr>
              <w:spacing w:before="0" w:after="0"/>
              <w:rPr>
                <w:sz w:val="18"/>
                <w:szCs w:val="18"/>
              </w:rPr>
            </w:pPr>
            <w:r w:rsidRPr="00217019">
              <w:rPr>
                <w:sz w:val="18"/>
                <w:szCs w:val="18"/>
              </w:rPr>
              <w:t>Více rozvinuté</w:t>
            </w:r>
          </w:p>
        </w:tc>
        <w:tc>
          <w:tcPr>
            <w:tcW w:w="1257" w:type="dxa"/>
            <w:shd w:val="clear" w:color="auto" w:fill="auto"/>
            <w:vAlign w:val="center"/>
          </w:tcPr>
          <w:p w14:paraId="6FD226B2" w14:textId="252E5EA1" w:rsidR="00957E18" w:rsidRPr="00957E18" w:rsidRDefault="00957E18" w:rsidP="00957E18">
            <w:pPr>
              <w:spacing w:before="0" w:after="0"/>
              <w:jc w:val="right"/>
              <w:rPr>
                <w:color w:val="000000"/>
                <w:sz w:val="18"/>
                <w:szCs w:val="18"/>
              </w:rPr>
            </w:pPr>
            <w:r w:rsidRPr="00957E18">
              <w:rPr>
                <w:color w:val="000000"/>
                <w:sz w:val="18"/>
                <w:szCs w:val="18"/>
              </w:rPr>
              <w:t>228 090</w:t>
            </w:r>
          </w:p>
        </w:tc>
        <w:tc>
          <w:tcPr>
            <w:tcW w:w="1294" w:type="dxa"/>
            <w:vAlign w:val="center"/>
          </w:tcPr>
          <w:p w14:paraId="5C0263A7" w14:textId="7EF0FE02" w:rsidR="00957E18" w:rsidRPr="00957E18" w:rsidRDefault="00957E18" w:rsidP="000C00CA">
            <w:pPr>
              <w:spacing w:before="0" w:after="0"/>
              <w:jc w:val="right"/>
              <w:rPr>
                <w:sz w:val="18"/>
                <w:szCs w:val="18"/>
              </w:rPr>
            </w:pPr>
            <w:r w:rsidRPr="00957E18">
              <w:rPr>
                <w:color w:val="000000"/>
                <w:sz w:val="18"/>
                <w:szCs w:val="18"/>
              </w:rPr>
              <w:t>193 873</w:t>
            </w:r>
          </w:p>
        </w:tc>
        <w:tc>
          <w:tcPr>
            <w:tcW w:w="1134" w:type="dxa"/>
            <w:vAlign w:val="center"/>
          </w:tcPr>
          <w:p w14:paraId="48172868" w14:textId="7E4D836A" w:rsidR="00957E18" w:rsidRPr="00957E18" w:rsidRDefault="00957E18" w:rsidP="000C00CA">
            <w:pPr>
              <w:spacing w:before="0" w:after="0"/>
              <w:jc w:val="right"/>
              <w:rPr>
                <w:sz w:val="18"/>
                <w:szCs w:val="18"/>
              </w:rPr>
            </w:pPr>
            <w:r w:rsidRPr="00957E18">
              <w:rPr>
                <w:color w:val="000000"/>
                <w:sz w:val="18"/>
                <w:szCs w:val="18"/>
              </w:rPr>
              <w:t>34 217</w:t>
            </w:r>
          </w:p>
        </w:tc>
        <w:tc>
          <w:tcPr>
            <w:tcW w:w="1134" w:type="dxa"/>
            <w:shd w:val="clear" w:color="auto" w:fill="auto"/>
            <w:vAlign w:val="center"/>
          </w:tcPr>
          <w:p w14:paraId="6FD226B3" w14:textId="7EB780E6" w:rsidR="00957E18" w:rsidRPr="00957E18" w:rsidRDefault="00957E18" w:rsidP="000C00CA">
            <w:pPr>
              <w:spacing w:before="0" w:after="0"/>
              <w:jc w:val="right"/>
              <w:rPr>
                <w:sz w:val="18"/>
                <w:szCs w:val="18"/>
              </w:rPr>
            </w:pPr>
            <w:r w:rsidRPr="00957E18">
              <w:rPr>
                <w:color w:val="000000"/>
                <w:sz w:val="18"/>
                <w:szCs w:val="18"/>
              </w:rPr>
              <w:t>12 005</w:t>
            </w:r>
          </w:p>
        </w:tc>
        <w:tc>
          <w:tcPr>
            <w:tcW w:w="1134" w:type="dxa"/>
            <w:shd w:val="clear" w:color="auto" w:fill="auto"/>
            <w:vAlign w:val="center"/>
          </w:tcPr>
          <w:p w14:paraId="6FD226B4" w14:textId="0C7E6AD4" w:rsidR="00957E18" w:rsidRPr="00957E18" w:rsidRDefault="00957E18" w:rsidP="000C00CA">
            <w:pPr>
              <w:spacing w:before="0" w:after="0"/>
              <w:jc w:val="right"/>
              <w:rPr>
                <w:sz w:val="18"/>
                <w:szCs w:val="18"/>
              </w:rPr>
            </w:pPr>
            <w:r w:rsidRPr="00957E18">
              <w:rPr>
                <w:color w:val="000000"/>
                <w:sz w:val="18"/>
                <w:szCs w:val="18"/>
              </w:rPr>
              <w:t>10 804</w:t>
            </w:r>
          </w:p>
        </w:tc>
        <w:tc>
          <w:tcPr>
            <w:tcW w:w="992" w:type="dxa"/>
            <w:shd w:val="clear" w:color="auto" w:fill="auto"/>
            <w:vAlign w:val="center"/>
          </w:tcPr>
          <w:p w14:paraId="6FD226B5" w14:textId="4CCB8EC2" w:rsidR="00957E18" w:rsidRPr="00957E18" w:rsidRDefault="00957E18" w:rsidP="000C00CA">
            <w:pPr>
              <w:spacing w:before="0" w:after="0"/>
              <w:jc w:val="right"/>
              <w:rPr>
                <w:sz w:val="18"/>
                <w:szCs w:val="18"/>
              </w:rPr>
            </w:pPr>
            <w:r w:rsidRPr="00957E18">
              <w:rPr>
                <w:color w:val="000000"/>
                <w:sz w:val="18"/>
                <w:szCs w:val="18"/>
              </w:rPr>
              <w:t>1 201</w:t>
            </w:r>
          </w:p>
        </w:tc>
        <w:tc>
          <w:tcPr>
            <w:tcW w:w="1418" w:type="dxa"/>
            <w:tcBorders>
              <w:right w:val="single" w:sz="4" w:space="0" w:color="auto"/>
            </w:tcBorders>
            <w:shd w:val="clear" w:color="auto" w:fill="auto"/>
            <w:vAlign w:val="center"/>
          </w:tcPr>
          <w:p w14:paraId="6FD226B6" w14:textId="2AC22962" w:rsidR="00957E18" w:rsidRPr="00957E18" w:rsidRDefault="00957E18" w:rsidP="000C00CA">
            <w:pPr>
              <w:spacing w:before="0" w:after="0"/>
              <w:jc w:val="right"/>
              <w:rPr>
                <w:sz w:val="18"/>
                <w:szCs w:val="18"/>
              </w:rPr>
            </w:pPr>
            <w:r w:rsidRPr="00957E18">
              <w:rPr>
                <w:color w:val="000000"/>
                <w:sz w:val="18"/>
                <w:szCs w:val="18"/>
              </w:rPr>
              <w:t>240 095</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6FD226B7" w14:textId="75BA63F3" w:rsidR="00957E18" w:rsidRPr="00957E18" w:rsidRDefault="00957E18" w:rsidP="000C00CA">
            <w:pPr>
              <w:spacing w:before="0" w:after="0"/>
              <w:jc w:val="right"/>
              <w:rPr>
                <w:sz w:val="18"/>
                <w:szCs w:val="18"/>
              </w:rPr>
            </w:pPr>
            <w:r w:rsidRPr="00957E18">
              <w:rPr>
                <w:color w:val="000000"/>
                <w:sz w:val="18"/>
                <w:szCs w:val="18"/>
              </w:rPr>
              <w:t>95,00%</w:t>
            </w:r>
          </w:p>
        </w:tc>
      </w:tr>
      <w:tr w:rsidR="00957E18" w:rsidRPr="00217019" w14:paraId="49FCC195" w14:textId="77777777" w:rsidTr="00CC5A4B">
        <w:trPr>
          <w:gridAfter w:val="1"/>
          <w:wAfter w:w="7" w:type="dxa"/>
          <w:jc w:val="center"/>
        </w:trPr>
        <w:tc>
          <w:tcPr>
            <w:tcW w:w="899" w:type="dxa"/>
            <w:vMerge/>
            <w:shd w:val="clear" w:color="auto" w:fill="auto"/>
          </w:tcPr>
          <w:p w14:paraId="793409E3" w14:textId="77777777" w:rsidR="00957E18" w:rsidRPr="00217019" w:rsidRDefault="00957E18" w:rsidP="00957E18">
            <w:pPr>
              <w:spacing w:before="0" w:after="0"/>
              <w:rPr>
                <w:sz w:val="18"/>
                <w:szCs w:val="18"/>
              </w:rPr>
            </w:pPr>
          </w:p>
        </w:tc>
        <w:tc>
          <w:tcPr>
            <w:tcW w:w="863" w:type="dxa"/>
            <w:vMerge/>
            <w:shd w:val="clear" w:color="auto" w:fill="auto"/>
          </w:tcPr>
          <w:p w14:paraId="5C6C31FD" w14:textId="77777777" w:rsidR="00957E18" w:rsidRPr="00217019" w:rsidRDefault="00957E18" w:rsidP="00957E18">
            <w:pPr>
              <w:spacing w:before="0" w:after="0"/>
              <w:rPr>
                <w:sz w:val="18"/>
                <w:szCs w:val="18"/>
              </w:rPr>
            </w:pPr>
          </w:p>
        </w:tc>
        <w:tc>
          <w:tcPr>
            <w:tcW w:w="1205" w:type="dxa"/>
            <w:vMerge/>
            <w:shd w:val="clear" w:color="auto" w:fill="auto"/>
          </w:tcPr>
          <w:p w14:paraId="3DC69FBC" w14:textId="77777777" w:rsidR="00957E18" w:rsidRPr="00217019" w:rsidRDefault="00957E18" w:rsidP="00957E18">
            <w:pPr>
              <w:spacing w:before="0" w:after="0"/>
              <w:rPr>
                <w:sz w:val="18"/>
                <w:szCs w:val="18"/>
              </w:rPr>
            </w:pPr>
          </w:p>
        </w:tc>
        <w:tc>
          <w:tcPr>
            <w:tcW w:w="567" w:type="dxa"/>
            <w:vMerge/>
            <w:shd w:val="clear" w:color="auto" w:fill="auto"/>
          </w:tcPr>
          <w:p w14:paraId="07EACD8F" w14:textId="77777777" w:rsidR="00957E18" w:rsidRPr="00217019" w:rsidRDefault="00957E18" w:rsidP="00957E18">
            <w:pPr>
              <w:spacing w:before="0" w:after="0"/>
              <w:rPr>
                <w:sz w:val="18"/>
                <w:szCs w:val="18"/>
              </w:rPr>
            </w:pPr>
          </w:p>
        </w:tc>
        <w:tc>
          <w:tcPr>
            <w:tcW w:w="1423" w:type="dxa"/>
            <w:shd w:val="clear" w:color="auto" w:fill="auto"/>
          </w:tcPr>
          <w:p w14:paraId="55DCADC1" w14:textId="5D29D44E" w:rsidR="00957E18" w:rsidRPr="00217019" w:rsidRDefault="00957E18" w:rsidP="00957E18">
            <w:pPr>
              <w:spacing w:before="0" w:after="0"/>
              <w:rPr>
                <w:sz w:val="18"/>
                <w:szCs w:val="18"/>
              </w:rPr>
            </w:pPr>
            <w:r w:rsidRPr="00217019">
              <w:rPr>
                <w:sz w:val="18"/>
                <w:szCs w:val="18"/>
              </w:rPr>
              <w:t>Přechodové</w:t>
            </w:r>
          </w:p>
        </w:tc>
        <w:tc>
          <w:tcPr>
            <w:tcW w:w="1257" w:type="dxa"/>
            <w:shd w:val="clear" w:color="auto" w:fill="auto"/>
            <w:vAlign w:val="center"/>
          </w:tcPr>
          <w:p w14:paraId="0E02B7E8" w14:textId="0A9948D5" w:rsidR="00957E18" w:rsidRPr="00957E18" w:rsidRDefault="00957E18" w:rsidP="00957E18">
            <w:pPr>
              <w:spacing w:before="0" w:after="0"/>
              <w:jc w:val="right"/>
              <w:rPr>
                <w:color w:val="000000"/>
                <w:sz w:val="18"/>
                <w:szCs w:val="18"/>
              </w:rPr>
            </w:pPr>
            <w:r w:rsidRPr="00957E18">
              <w:rPr>
                <w:color w:val="000000"/>
                <w:sz w:val="18"/>
                <w:szCs w:val="18"/>
              </w:rPr>
              <w:t>17 130 520</w:t>
            </w:r>
          </w:p>
        </w:tc>
        <w:tc>
          <w:tcPr>
            <w:tcW w:w="1294" w:type="dxa"/>
            <w:vAlign w:val="center"/>
          </w:tcPr>
          <w:p w14:paraId="796C161B" w14:textId="358BC80E" w:rsidR="00957E18" w:rsidRPr="00957E18" w:rsidRDefault="00957E18" w:rsidP="000C00CA">
            <w:pPr>
              <w:spacing w:before="0" w:after="0"/>
              <w:jc w:val="right"/>
              <w:rPr>
                <w:sz w:val="18"/>
                <w:szCs w:val="18"/>
              </w:rPr>
            </w:pPr>
            <w:r w:rsidRPr="00957E18">
              <w:rPr>
                <w:color w:val="000000"/>
                <w:sz w:val="18"/>
                <w:szCs w:val="18"/>
              </w:rPr>
              <w:t>14 560 675</w:t>
            </w:r>
          </w:p>
        </w:tc>
        <w:tc>
          <w:tcPr>
            <w:tcW w:w="1134" w:type="dxa"/>
            <w:vAlign w:val="center"/>
          </w:tcPr>
          <w:p w14:paraId="3A050547" w14:textId="4E868F29" w:rsidR="00957E18" w:rsidRPr="00957E18" w:rsidRDefault="00957E18" w:rsidP="000C00CA">
            <w:pPr>
              <w:spacing w:before="0" w:after="0"/>
              <w:jc w:val="right"/>
              <w:rPr>
                <w:sz w:val="18"/>
                <w:szCs w:val="18"/>
              </w:rPr>
            </w:pPr>
            <w:r w:rsidRPr="00957E18">
              <w:rPr>
                <w:color w:val="000000"/>
                <w:sz w:val="18"/>
                <w:szCs w:val="18"/>
              </w:rPr>
              <w:t>2 569 845</w:t>
            </w:r>
          </w:p>
        </w:tc>
        <w:tc>
          <w:tcPr>
            <w:tcW w:w="1134" w:type="dxa"/>
            <w:shd w:val="clear" w:color="auto" w:fill="auto"/>
            <w:vAlign w:val="center"/>
          </w:tcPr>
          <w:p w14:paraId="1955FD40" w14:textId="1B2EFC14" w:rsidR="00957E18" w:rsidRPr="00957E18" w:rsidRDefault="00957E18" w:rsidP="000C00CA">
            <w:pPr>
              <w:spacing w:before="0" w:after="0"/>
              <w:jc w:val="right"/>
              <w:rPr>
                <w:sz w:val="18"/>
                <w:szCs w:val="18"/>
              </w:rPr>
            </w:pPr>
            <w:r w:rsidRPr="00957E18">
              <w:rPr>
                <w:color w:val="000000"/>
                <w:sz w:val="18"/>
                <w:szCs w:val="18"/>
              </w:rPr>
              <w:t>901 607</w:t>
            </w:r>
          </w:p>
        </w:tc>
        <w:tc>
          <w:tcPr>
            <w:tcW w:w="1134" w:type="dxa"/>
            <w:shd w:val="clear" w:color="auto" w:fill="auto"/>
            <w:vAlign w:val="center"/>
          </w:tcPr>
          <w:p w14:paraId="12E13C0C" w14:textId="366C0176" w:rsidR="00957E18" w:rsidRPr="00957E18" w:rsidRDefault="00957E18" w:rsidP="000C00CA">
            <w:pPr>
              <w:spacing w:before="0" w:after="0"/>
              <w:jc w:val="right"/>
              <w:rPr>
                <w:sz w:val="18"/>
                <w:szCs w:val="18"/>
              </w:rPr>
            </w:pPr>
            <w:r w:rsidRPr="00957E18">
              <w:rPr>
                <w:color w:val="000000"/>
                <w:sz w:val="18"/>
                <w:szCs w:val="18"/>
              </w:rPr>
              <w:t>811 446</w:t>
            </w:r>
          </w:p>
        </w:tc>
        <w:tc>
          <w:tcPr>
            <w:tcW w:w="992" w:type="dxa"/>
            <w:shd w:val="clear" w:color="auto" w:fill="auto"/>
            <w:vAlign w:val="center"/>
          </w:tcPr>
          <w:p w14:paraId="65C949E3" w14:textId="355D9264" w:rsidR="00957E18" w:rsidRPr="00957E18" w:rsidRDefault="00957E18" w:rsidP="000C00CA">
            <w:pPr>
              <w:spacing w:before="0" w:after="0"/>
              <w:jc w:val="right"/>
              <w:rPr>
                <w:sz w:val="18"/>
                <w:szCs w:val="18"/>
              </w:rPr>
            </w:pPr>
            <w:r w:rsidRPr="00957E18">
              <w:rPr>
                <w:color w:val="000000"/>
                <w:sz w:val="18"/>
                <w:szCs w:val="18"/>
              </w:rPr>
              <w:t>90 161</w:t>
            </w:r>
          </w:p>
        </w:tc>
        <w:tc>
          <w:tcPr>
            <w:tcW w:w="1418" w:type="dxa"/>
            <w:tcBorders>
              <w:right w:val="single" w:sz="4" w:space="0" w:color="auto"/>
            </w:tcBorders>
            <w:shd w:val="clear" w:color="auto" w:fill="auto"/>
            <w:vAlign w:val="center"/>
          </w:tcPr>
          <w:p w14:paraId="762465C6" w14:textId="600A1054" w:rsidR="00957E18" w:rsidRPr="00957E18" w:rsidRDefault="00957E18" w:rsidP="000C00CA">
            <w:pPr>
              <w:spacing w:before="0" w:after="0"/>
              <w:jc w:val="right"/>
              <w:rPr>
                <w:sz w:val="18"/>
                <w:szCs w:val="18"/>
              </w:rPr>
            </w:pPr>
            <w:r w:rsidRPr="00957E18">
              <w:rPr>
                <w:color w:val="000000"/>
                <w:sz w:val="18"/>
                <w:szCs w:val="18"/>
              </w:rPr>
              <w:t>18 032 127</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6D6154BD" w14:textId="7D2145F9" w:rsidR="00957E18" w:rsidRPr="00957E18" w:rsidRDefault="00957E18" w:rsidP="000C00CA">
            <w:pPr>
              <w:spacing w:before="0" w:after="0"/>
              <w:jc w:val="right"/>
              <w:rPr>
                <w:sz w:val="18"/>
                <w:szCs w:val="18"/>
              </w:rPr>
            </w:pPr>
            <w:r w:rsidRPr="00957E18">
              <w:rPr>
                <w:color w:val="000000"/>
                <w:sz w:val="18"/>
                <w:szCs w:val="18"/>
              </w:rPr>
              <w:t>95,00%</w:t>
            </w:r>
          </w:p>
        </w:tc>
      </w:tr>
      <w:tr w:rsidR="00957E18" w:rsidRPr="00217019" w14:paraId="533BE133" w14:textId="77777777" w:rsidTr="00CC5A4B">
        <w:trPr>
          <w:gridAfter w:val="1"/>
          <w:wAfter w:w="7" w:type="dxa"/>
          <w:jc w:val="center"/>
        </w:trPr>
        <w:tc>
          <w:tcPr>
            <w:tcW w:w="899" w:type="dxa"/>
            <w:vMerge/>
            <w:shd w:val="clear" w:color="auto" w:fill="auto"/>
          </w:tcPr>
          <w:p w14:paraId="1358AB5B" w14:textId="77777777" w:rsidR="00957E18" w:rsidRPr="00217019" w:rsidRDefault="00957E18" w:rsidP="00957E18">
            <w:pPr>
              <w:spacing w:before="0" w:after="0"/>
              <w:rPr>
                <w:sz w:val="18"/>
                <w:szCs w:val="18"/>
              </w:rPr>
            </w:pPr>
          </w:p>
        </w:tc>
        <w:tc>
          <w:tcPr>
            <w:tcW w:w="863" w:type="dxa"/>
            <w:vMerge/>
            <w:shd w:val="clear" w:color="auto" w:fill="auto"/>
          </w:tcPr>
          <w:p w14:paraId="4BB27576" w14:textId="77777777" w:rsidR="00957E18" w:rsidRPr="00217019" w:rsidRDefault="00957E18" w:rsidP="00957E18">
            <w:pPr>
              <w:spacing w:before="0" w:after="0"/>
              <w:rPr>
                <w:sz w:val="18"/>
                <w:szCs w:val="18"/>
              </w:rPr>
            </w:pPr>
          </w:p>
        </w:tc>
        <w:tc>
          <w:tcPr>
            <w:tcW w:w="1205" w:type="dxa"/>
            <w:vMerge/>
            <w:shd w:val="clear" w:color="auto" w:fill="auto"/>
          </w:tcPr>
          <w:p w14:paraId="1850FA93" w14:textId="77777777" w:rsidR="00957E18" w:rsidRPr="00217019" w:rsidRDefault="00957E18" w:rsidP="00957E18">
            <w:pPr>
              <w:spacing w:before="0" w:after="0"/>
              <w:rPr>
                <w:sz w:val="18"/>
                <w:szCs w:val="18"/>
              </w:rPr>
            </w:pPr>
          </w:p>
        </w:tc>
        <w:tc>
          <w:tcPr>
            <w:tcW w:w="567" w:type="dxa"/>
            <w:vMerge/>
            <w:shd w:val="clear" w:color="auto" w:fill="auto"/>
          </w:tcPr>
          <w:p w14:paraId="75A9908C" w14:textId="77777777" w:rsidR="00957E18" w:rsidRPr="00217019" w:rsidRDefault="00957E18" w:rsidP="00957E18">
            <w:pPr>
              <w:spacing w:before="0" w:after="0"/>
              <w:rPr>
                <w:sz w:val="18"/>
                <w:szCs w:val="18"/>
              </w:rPr>
            </w:pPr>
          </w:p>
        </w:tc>
        <w:tc>
          <w:tcPr>
            <w:tcW w:w="1423" w:type="dxa"/>
            <w:shd w:val="clear" w:color="auto" w:fill="auto"/>
          </w:tcPr>
          <w:p w14:paraId="051B3F14" w14:textId="28C28A6E" w:rsidR="00957E18" w:rsidRPr="00217019" w:rsidRDefault="00957E18" w:rsidP="00957E18">
            <w:pPr>
              <w:spacing w:before="0" w:after="0"/>
              <w:rPr>
                <w:sz w:val="18"/>
                <w:szCs w:val="18"/>
              </w:rPr>
            </w:pPr>
            <w:r w:rsidRPr="00217019">
              <w:rPr>
                <w:sz w:val="18"/>
                <w:szCs w:val="18"/>
              </w:rPr>
              <w:t>Méně rozvinuté</w:t>
            </w:r>
          </w:p>
        </w:tc>
        <w:tc>
          <w:tcPr>
            <w:tcW w:w="1257" w:type="dxa"/>
            <w:shd w:val="clear" w:color="auto" w:fill="auto"/>
            <w:vAlign w:val="center"/>
          </w:tcPr>
          <w:p w14:paraId="014F8B41" w14:textId="00864B09" w:rsidR="00957E18" w:rsidRPr="00957E18" w:rsidRDefault="00957E18" w:rsidP="00957E18">
            <w:pPr>
              <w:spacing w:before="0" w:after="0"/>
              <w:jc w:val="right"/>
              <w:rPr>
                <w:color w:val="000000"/>
                <w:sz w:val="18"/>
                <w:szCs w:val="18"/>
              </w:rPr>
            </w:pPr>
            <w:r w:rsidRPr="00957E18">
              <w:rPr>
                <w:color w:val="000000"/>
                <w:sz w:val="18"/>
                <w:szCs w:val="18"/>
              </w:rPr>
              <w:t>19 104 926</w:t>
            </w:r>
          </w:p>
        </w:tc>
        <w:tc>
          <w:tcPr>
            <w:tcW w:w="1294" w:type="dxa"/>
            <w:vAlign w:val="center"/>
          </w:tcPr>
          <w:p w14:paraId="02029F5C" w14:textId="3AF94933" w:rsidR="00957E18" w:rsidRPr="00957E18" w:rsidRDefault="00957E18" w:rsidP="000C00CA">
            <w:pPr>
              <w:spacing w:before="0" w:after="0"/>
              <w:jc w:val="right"/>
              <w:rPr>
                <w:sz w:val="18"/>
                <w:szCs w:val="18"/>
              </w:rPr>
            </w:pPr>
            <w:r w:rsidRPr="00957E18">
              <w:rPr>
                <w:color w:val="000000"/>
                <w:sz w:val="18"/>
                <w:szCs w:val="18"/>
              </w:rPr>
              <w:t>16 239 028</w:t>
            </w:r>
          </w:p>
        </w:tc>
        <w:tc>
          <w:tcPr>
            <w:tcW w:w="1134" w:type="dxa"/>
            <w:vAlign w:val="center"/>
          </w:tcPr>
          <w:p w14:paraId="69961449" w14:textId="0879F476" w:rsidR="00957E18" w:rsidRPr="00957E18" w:rsidRDefault="00957E18" w:rsidP="000C00CA">
            <w:pPr>
              <w:spacing w:before="0" w:after="0"/>
              <w:jc w:val="right"/>
              <w:rPr>
                <w:sz w:val="18"/>
                <w:szCs w:val="18"/>
              </w:rPr>
            </w:pPr>
            <w:r w:rsidRPr="00957E18">
              <w:rPr>
                <w:color w:val="000000"/>
                <w:sz w:val="18"/>
                <w:szCs w:val="18"/>
              </w:rPr>
              <w:t>2 865 898</w:t>
            </w:r>
          </w:p>
        </w:tc>
        <w:tc>
          <w:tcPr>
            <w:tcW w:w="1134" w:type="dxa"/>
            <w:shd w:val="clear" w:color="auto" w:fill="auto"/>
            <w:vAlign w:val="center"/>
          </w:tcPr>
          <w:p w14:paraId="639DFDCD" w14:textId="49A40405" w:rsidR="00957E18" w:rsidRPr="00957E18" w:rsidRDefault="00957E18" w:rsidP="000C00CA">
            <w:pPr>
              <w:spacing w:before="0" w:after="0"/>
              <w:jc w:val="right"/>
              <w:rPr>
                <w:sz w:val="18"/>
                <w:szCs w:val="18"/>
              </w:rPr>
            </w:pPr>
            <w:r w:rsidRPr="00957E18">
              <w:rPr>
                <w:color w:val="000000"/>
                <w:sz w:val="18"/>
                <w:szCs w:val="18"/>
              </w:rPr>
              <w:t>1 005 523</w:t>
            </w:r>
          </w:p>
        </w:tc>
        <w:tc>
          <w:tcPr>
            <w:tcW w:w="1134" w:type="dxa"/>
            <w:shd w:val="clear" w:color="auto" w:fill="auto"/>
            <w:vAlign w:val="center"/>
          </w:tcPr>
          <w:p w14:paraId="3F1E7C5D" w14:textId="7D4CF946" w:rsidR="00957E18" w:rsidRPr="00957E18" w:rsidRDefault="00957E18" w:rsidP="000C00CA">
            <w:pPr>
              <w:spacing w:before="0" w:after="0"/>
              <w:jc w:val="right"/>
              <w:rPr>
                <w:sz w:val="18"/>
                <w:szCs w:val="18"/>
              </w:rPr>
            </w:pPr>
            <w:r w:rsidRPr="00957E18">
              <w:rPr>
                <w:color w:val="000000"/>
                <w:sz w:val="18"/>
                <w:szCs w:val="18"/>
              </w:rPr>
              <w:t>904 971</w:t>
            </w:r>
          </w:p>
        </w:tc>
        <w:tc>
          <w:tcPr>
            <w:tcW w:w="992" w:type="dxa"/>
            <w:shd w:val="clear" w:color="auto" w:fill="auto"/>
            <w:vAlign w:val="center"/>
          </w:tcPr>
          <w:p w14:paraId="0F95C764" w14:textId="6CEFF20B" w:rsidR="00957E18" w:rsidRPr="00957E18" w:rsidRDefault="00957E18" w:rsidP="000C00CA">
            <w:pPr>
              <w:spacing w:before="0" w:after="0"/>
              <w:jc w:val="right"/>
              <w:rPr>
                <w:sz w:val="18"/>
                <w:szCs w:val="18"/>
              </w:rPr>
            </w:pPr>
            <w:r w:rsidRPr="00957E18">
              <w:rPr>
                <w:color w:val="000000"/>
                <w:sz w:val="18"/>
                <w:szCs w:val="18"/>
              </w:rPr>
              <w:t>100 552</w:t>
            </w:r>
          </w:p>
        </w:tc>
        <w:tc>
          <w:tcPr>
            <w:tcW w:w="1418" w:type="dxa"/>
            <w:tcBorders>
              <w:right w:val="single" w:sz="4" w:space="0" w:color="auto"/>
            </w:tcBorders>
            <w:shd w:val="clear" w:color="auto" w:fill="auto"/>
            <w:vAlign w:val="center"/>
          </w:tcPr>
          <w:p w14:paraId="000F055F" w14:textId="5FA06508" w:rsidR="00957E18" w:rsidRPr="00957E18" w:rsidRDefault="00957E18" w:rsidP="000C00CA">
            <w:pPr>
              <w:spacing w:before="0" w:after="0"/>
              <w:jc w:val="right"/>
              <w:rPr>
                <w:sz w:val="18"/>
                <w:szCs w:val="18"/>
              </w:rPr>
            </w:pPr>
            <w:r w:rsidRPr="00957E18">
              <w:rPr>
                <w:color w:val="000000"/>
                <w:sz w:val="18"/>
                <w:szCs w:val="18"/>
              </w:rPr>
              <w:t>20 110 449</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5B4DD046" w14:textId="2750D01B" w:rsidR="00957E18" w:rsidRPr="00957E18" w:rsidRDefault="00957E18" w:rsidP="000C00CA">
            <w:pPr>
              <w:spacing w:before="0" w:after="0"/>
              <w:jc w:val="right"/>
              <w:rPr>
                <w:sz w:val="18"/>
                <w:szCs w:val="18"/>
              </w:rPr>
            </w:pPr>
            <w:r w:rsidRPr="00957E18">
              <w:rPr>
                <w:color w:val="000000"/>
                <w:sz w:val="18"/>
                <w:szCs w:val="18"/>
              </w:rPr>
              <w:t>95,00%</w:t>
            </w:r>
          </w:p>
        </w:tc>
      </w:tr>
      <w:tr w:rsidR="00957E18" w:rsidRPr="00217019" w14:paraId="2F402275" w14:textId="77777777" w:rsidTr="00CC5A4B">
        <w:trPr>
          <w:gridAfter w:val="1"/>
          <w:wAfter w:w="7" w:type="dxa"/>
          <w:jc w:val="center"/>
        </w:trPr>
        <w:tc>
          <w:tcPr>
            <w:tcW w:w="899" w:type="dxa"/>
            <w:vMerge w:val="restart"/>
            <w:shd w:val="clear" w:color="auto" w:fill="auto"/>
          </w:tcPr>
          <w:p w14:paraId="4E92B464" w14:textId="1D154F82" w:rsidR="00957E18" w:rsidRPr="00217019" w:rsidRDefault="00957E18" w:rsidP="00957E18">
            <w:pPr>
              <w:spacing w:before="0" w:after="0"/>
              <w:rPr>
                <w:sz w:val="18"/>
                <w:szCs w:val="18"/>
              </w:rPr>
            </w:pPr>
            <w:r w:rsidRPr="00217019">
              <w:rPr>
                <w:sz w:val="18"/>
                <w:szCs w:val="18"/>
              </w:rPr>
              <w:t>4</w:t>
            </w:r>
          </w:p>
        </w:tc>
        <w:tc>
          <w:tcPr>
            <w:tcW w:w="863" w:type="dxa"/>
            <w:vMerge w:val="restart"/>
            <w:shd w:val="clear" w:color="auto" w:fill="auto"/>
          </w:tcPr>
          <w:p w14:paraId="6D1F39F1" w14:textId="1F5D4E91" w:rsidR="00957E18" w:rsidRPr="00217019" w:rsidRDefault="00957E18" w:rsidP="00957E18">
            <w:pPr>
              <w:spacing w:before="0" w:after="0"/>
              <w:rPr>
                <w:sz w:val="18"/>
                <w:szCs w:val="18"/>
              </w:rPr>
            </w:pPr>
            <w:r w:rsidRPr="00217019">
              <w:rPr>
                <w:sz w:val="18"/>
                <w:szCs w:val="18"/>
              </w:rPr>
              <w:t>Priorita 4</w:t>
            </w:r>
          </w:p>
        </w:tc>
        <w:tc>
          <w:tcPr>
            <w:tcW w:w="1205" w:type="dxa"/>
            <w:vMerge w:val="restart"/>
            <w:shd w:val="clear" w:color="auto" w:fill="auto"/>
          </w:tcPr>
          <w:p w14:paraId="61FEB5AE" w14:textId="19440F0C" w:rsidR="00957E18" w:rsidRPr="00217019" w:rsidRDefault="00957E18" w:rsidP="00957E18">
            <w:pPr>
              <w:spacing w:before="0" w:after="0"/>
              <w:rPr>
                <w:sz w:val="18"/>
                <w:szCs w:val="18"/>
              </w:rPr>
            </w:pPr>
            <w:r w:rsidRPr="00217019">
              <w:rPr>
                <w:sz w:val="18"/>
                <w:szCs w:val="18"/>
              </w:rPr>
              <w:t>celkem</w:t>
            </w:r>
          </w:p>
        </w:tc>
        <w:tc>
          <w:tcPr>
            <w:tcW w:w="567" w:type="dxa"/>
            <w:vMerge w:val="restart"/>
            <w:shd w:val="clear" w:color="auto" w:fill="auto"/>
          </w:tcPr>
          <w:p w14:paraId="038CBA0B" w14:textId="6E79CF66" w:rsidR="00957E18" w:rsidRPr="00217019" w:rsidRDefault="00957E18" w:rsidP="00957E18">
            <w:pPr>
              <w:spacing w:before="0" w:after="0"/>
              <w:rPr>
                <w:sz w:val="18"/>
                <w:szCs w:val="18"/>
              </w:rPr>
            </w:pPr>
            <w:r w:rsidRPr="00217019">
              <w:rPr>
                <w:sz w:val="18"/>
                <w:szCs w:val="18"/>
              </w:rPr>
              <w:t>ESF+</w:t>
            </w:r>
          </w:p>
        </w:tc>
        <w:tc>
          <w:tcPr>
            <w:tcW w:w="1423" w:type="dxa"/>
            <w:shd w:val="clear" w:color="auto" w:fill="auto"/>
          </w:tcPr>
          <w:p w14:paraId="48C9E5B4" w14:textId="675E117E" w:rsidR="00957E18" w:rsidRPr="00217019" w:rsidRDefault="00957E18" w:rsidP="00957E18">
            <w:pPr>
              <w:spacing w:before="0" w:after="0"/>
              <w:rPr>
                <w:sz w:val="18"/>
                <w:szCs w:val="18"/>
              </w:rPr>
            </w:pPr>
            <w:r w:rsidRPr="00217019">
              <w:rPr>
                <w:sz w:val="18"/>
                <w:szCs w:val="18"/>
              </w:rPr>
              <w:t>Více rozvinuté</w:t>
            </w:r>
          </w:p>
        </w:tc>
        <w:tc>
          <w:tcPr>
            <w:tcW w:w="1257" w:type="dxa"/>
            <w:shd w:val="clear" w:color="auto" w:fill="auto"/>
            <w:vAlign w:val="center"/>
          </w:tcPr>
          <w:p w14:paraId="047DFC97" w14:textId="624C5A5F" w:rsidR="00957E18" w:rsidRPr="00957E18" w:rsidRDefault="00957E18" w:rsidP="00957E18">
            <w:pPr>
              <w:spacing w:before="0" w:after="0"/>
              <w:jc w:val="right"/>
              <w:rPr>
                <w:color w:val="000000"/>
                <w:sz w:val="18"/>
                <w:szCs w:val="18"/>
              </w:rPr>
            </w:pPr>
            <w:r w:rsidRPr="00957E18">
              <w:rPr>
                <w:color w:val="000000"/>
                <w:sz w:val="18"/>
                <w:szCs w:val="18"/>
              </w:rPr>
              <w:t>396 118</w:t>
            </w:r>
          </w:p>
        </w:tc>
        <w:tc>
          <w:tcPr>
            <w:tcW w:w="1294" w:type="dxa"/>
            <w:vAlign w:val="center"/>
          </w:tcPr>
          <w:p w14:paraId="04AB6320" w14:textId="2633E20E" w:rsidR="00957E18" w:rsidRPr="00957E18" w:rsidRDefault="00957E18" w:rsidP="000C00CA">
            <w:pPr>
              <w:spacing w:before="0" w:after="0"/>
              <w:jc w:val="right"/>
              <w:rPr>
                <w:sz w:val="18"/>
                <w:szCs w:val="18"/>
              </w:rPr>
            </w:pPr>
            <w:r w:rsidRPr="00957E18">
              <w:rPr>
                <w:color w:val="000000"/>
                <w:sz w:val="18"/>
                <w:szCs w:val="18"/>
              </w:rPr>
              <w:t>336 694</w:t>
            </w:r>
          </w:p>
        </w:tc>
        <w:tc>
          <w:tcPr>
            <w:tcW w:w="1134" w:type="dxa"/>
            <w:vAlign w:val="center"/>
          </w:tcPr>
          <w:p w14:paraId="1C65994D" w14:textId="2F73EA02" w:rsidR="00957E18" w:rsidRPr="00957E18" w:rsidRDefault="00957E18" w:rsidP="000C00CA">
            <w:pPr>
              <w:spacing w:before="0" w:after="0"/>
              <w:jc w:val="right"/>
              <w:rPr>
                <w:sz w:val="18"/>
                <w:szCs w:val="18"/>
              </w:rPr>
            </w:pPr>
            <w:r w:rsidRPr="00957E18">
              <w:rPr>
                <w:color w:val="000000"/>
                <w:sz w:val="18"/>
                <w:szCs w:val="18"/>
              </w:rPr>
              <w:t>59 424</w:t>
            </w:r>
          </w:p>
        </w:tc>
        <w:tc>
          <w:tcPr>
            <w:tcW w:w="1134" w:type="dxa"/>
            <w:shd w:val="clear" w:color="auto" w:fill="auto"/>
            <w:vAlign w:val="center"/>
          </w:tcPr>
          <w:p w14:paraId="704FEA4B" w14:textId="0CE52E0A" w:rsidR="00957E18" w:rsidRPr="00957E18" w:rsidRDefault="00957E18" w:rsidP="000C00CA">
            <w:pPr>
              <w:spacing w:before="0" w:after="0"/>
              <w:jc w:val="right"/>
              <w:rPr>
                <w:sz w:val="18"/>
                <w:szCs w:val="18"/>
              </w:rPr>
            </w:pPr>
            <w:r w:rsidRPr="00957E18">
              <w:rPr>
                <w:color w:val="000000"/>
                <w:sz w:val="18"/>
                <w:szCs w:val="18"/>
              </w:rPr>
              <w:t>44 014</w:t>
            </w:r>
          </w:p>
        </w:tc>
        <w:tc>
          <w:tcPr>
            <w:tcW w:w="1134" w:type="dxa"/>
            <w:shd w:val="clear" w:color="auto" w:fill="auto"/>
            <w:vAlign w:val="center"/>
          </w:tcPr>
          <w:p w14:paraId="44DC3D5A" w14:textId="54C40CC2" w:rsidR="00957E18" w:rsidRPr="00957E18" w:rsidRDefault="00957E18" w:rsidP="000C00CA">
            <w:pPr>
              <w:spacing w:before="0" w:after="0"/>
              <w:jc w:val="right"/>
              <w:rPr>
                <w:sz w:val="18"/>
                <w:szCs w:val="18"/>
              </w:rPr>
            </w:pPr>
            <w:r w:rsidRPr="00957E18">
              <w:rPr>
                <w:color w:val="000000"/>
                <w:sz w:val="18"/>
                <w:szCs w:val="18"/>
              </w:rPr>
              <w:t>44 014</w:t>
            </w:r>
          </w:p>
        </w:tc>
        <w:tc>
          <w:tcPr>
            <w:tcW w:w="992" w:type="dxa"/>
            <w:shd w:val="clear" w:color="auto" w:fill="auto"/>
            <w:vAlign w:val="center"/>
          </w:tcPr>
          <w:p w14:paraId="502A7425" w14:textId="2FF7A5BE" w:rsidR="00957E18" w:rsidRPr="00957E18" w:rsidRDefault="00957E18" w:rsidP="000C00CA">
            <w:pPr>
              <w:spacing w:before="0" w:after="0"/>
              <w:jc w:val="right"/>
              <w:rPr>
                <w:sz w:val="18"/>
                <w:szCs w:val="18"/>
              </w:rPr>
            </w:pPr>
            <w:r w:rsidRPr="00957E18">
              <w:rPr>
                <w:color w:val="000000"/>
                <w:sz w:val="18"/>
                <w:szCs w:val="18"/>
              </w:rPr>
              <w:t>0</w:t>
            </w:r>
          </w:p>
        </w:tc>
        <w:tc>
          <w:tcPr>
            <w:tcW w:w="1418" w:type="dxa"/>
            <w:tcBorders>
              <w:right w:val="single" w:sz="4" w:space="0" w:color="auto"/>
            </w:tcBorders>
            <w:shd w:val="clear" w:color="auto" w:fill="auto"/>
            <w:vAlign w:val="center"/>
          </w:tcPr>
          <w:p w14:paraId="07B6901A" w14:textId="4A9E2D3C" w:rsidR="00957E18" w:rsidRPr="00957E18" w:rsidRDefault="00957E18" w:rsidP="000C00CA">
            <w:pPr>
              <w:spacing w:before="0" w:after="0"/>
              <w:jc w:val="right"/>
              <w:rPr>
                <w:sz w:val="18"/>
                <w:szCs w:val="18"/>
              </w:rPr>
            </w:pPr>
            <w:r w:rsidRPr="00957E18">
              <w:rPr>
                <w:color w:val="000000"/>
                <w:sz w:val="18"/>
                <w:szCs w:val="18"/>
              </w:rPr>
              <w:t>440 132</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01C2F510" w14:textId="313A2E04" w:rsidR="00957E18" w:rsidRPr="00957E18" w:rsidRDefault="00957E18" w:rsidP="000C00CA">
            <w:pPr>
              <w:spacing w:before="0" w:after="0"/>
              <w:jc w:val="right"/>
              <w:rPr>
                <w:sz w:val="18"/>
                <w:szCs w:val="18"/>
              </w:rPr>
            </w:pPr>
            <w:r w:rsidRPr="00957E18">
              <w:rPr>
                <w:color w:val="000000"/>
                <w:sz w:val="18"/>
                <w:szCs w:val="18"/>
              </w:rPr>
              <w:t>90,00%</w:t>
            </w:r>
          </w:p>
        </w:tc>
      </w:tr>
      <w:tr w:rsidR="00957E18" w:rsidRPr="00217019" w14:paraId="0E47776A" w14:textId="77777777" w:rsidTr="00CC5A4B">
        <w:trPr>
          <w:gridAfter w:val="1"/>
          <w:wAfter w:w="7" w:type="dxa"/>
          <w:jc w:val="center"/>
        </w:trPr>
        <w:tc>
          <w:tcPr>
            <w:tcW w:w="899" w:type="dxa"/>
            <w:vMerge/>
            <w:shd w:val="clear" w:color="auto" w:fill="auto"/>
          </w:tcPr>
          <w:p w14:paraId="18E7168C" w14:textId="77777777" w:rsidR="00957E18" w:rsidRPr="00217019" w:rsidRDefault="00957E18" w:rsidP="00957E18">
            <w:pPr>
              <w:spacing w:before="0" w:after="0"/>
              <w:rPr>
                <w:sz w:val="18"/>
                <w:szCs w:val="18"/>
              </w:rPr>
            </w:pPr>
          </w:p>
        </w:tc>
        <w:tc>
          <w:tcPr>
            <w:tcW w:w="863" w:type="dxa"/>
            <w:vMerge/>
            <w:shd w:val="clear" w:color="auto" w:fill="auto"/>
          </w:tcPr>
          <w:p w14:paraId="7458C98E" w14:textId="77777777" w:rsidR="00957E18" w:rsidRPr="00217019" w:rsidRDefault="00957E18" w:rsidP="00957E18">
            <w:pPr>
              <w:spacing w:before="0" w:after="0"/>
              <w:rPr>
                <w:sz w:val="18"/>
                <w:szCs w:val="18"/>
              </w:rPr>
            </w:pPr>
          </w:p>
        </w:tc>
        <w:tc>
          <w:tcPr>
            <w:tcW w:w="1205" w:type="dxa"/>
            <w:vMerge/>
            <w:shd w:val="clear" w:color="auto" w:fill="auto"/>
          </w:tcPr>
          <w:p w14:paraId="0D393E7B" w14:textId="77777777" w:rsidR="00957E18" w:rsidRPr="00217019" w:rsidRDefault="00957E18" w:rsidP="00957E18">
            <w:pPr>
              <w:spacing w:before="0" w:after="0"/>
              <w:rPr>
                <w:sz w:val="18"/>
                <w:szCs w:val="18"/>
              </w:rPr>
            </w:pPr>
          </w:p>
        </w:tc>
        <w:tc>
          <w:tcPr>
            <w:tcW w:w="567" w:type="dxa"/>
            <w:vMerge/>
            <w:shd w:val="clear" w:color="auto" w:fill="auto"/>
          </w:tcPr>
          <w:p w14:paraId="681EABC1" w14:textId="77777777" w:rsidR="00957E18" w:rsidRPr="00217019" w:rsidRDefault="00957E18" w:rsidP="00957E18">
            <w:pPr>
              <w:spacing w:before="0" w:after="0"/>
              <w:rPr>
                <w:sz w:val="18"/>
                <w:szCs w:val="18"/>
              </w:rPr>
            </w:pPr>
          </w:p>
        </w:tc>
        <w:tc>
          <w:tcPr>
            <w:tcW w:w="1423" w:type="dxa"/>
            <w:shd w:val="clear" w:color="auto" w:fill="auto"/>
          </w:tcPr>
          <w:p w14:paraId="7BAFF85B" w14:textId="1ED206A9" w:rsidR="00957E18" w:rsidRPr="00217019" w:rsidRDefault="00957E18" w:rsidP="00957E18">
            <w:pPr>
              <w:spacing w:before="0" w:after="0"/>
              <w:rPr>
                <w:sz w:val="18"/>
                <w:szCs w:val="18"/>
              </w:rPr>
            </w:pPr>
            <w:r w:rsidRPr="00217019">
              <w:rPr>
                <w:sz w:val="18"/>
                <w:szCs w:val="18"/>
              </w:rPr>
              <w:t>Přechodové</w:t>
            </w:r>
          </w:p>
        </w:tc>
        <w:tc>
          <w:tcPr>
            <w:tcW w:w="1257" w:type="dxa"/>
            <w:shd w:val="clear" w:color="auto" w:fill="auto"/>
            <w:vAlign w:val="center"/>
          </w:tcPr>
          <w:p w14:paraId="28D7B4D2" w14:textId="2004136A" w:rsidR="00957E18" w:rsidRPr="00957E18" w:rsidRDefault="00957E18" w:rsidP="00957E18">
            <w:pPr>
              <w:spacing w:before="0" w:after="0"/>
              <w:jc w:val="right"/>
              <w:rPr>
                <w:color w:val="000000"/>
                <w:sz w:val="18"/>
                <w:szCs w:val="18"/>
              </w:rPr>
            </w:pPr>
            <w:r w:rsidRPr="00957E18">
              <w:rPr>
                <w:color w:val="000000"/>
                <w:sz w:val="18"/>
                <w:szCs w:val="18"/>
              </w:rPr>
              <w:t>34 457 755</w:t>
            </w:r>
          </w:p>
        </w:tc>
        <w:tc>
          <w:tcPr>
            <w:tcW w:w="1294" w:type="dxa"/>
            <w:vAlign w:val="center"/>
          </w:tcPr>
          <w:p w14:paraId="16A32F81" w14:textId="576999AE" w:rsidR="00957E18" w:rsidRPr="00957E18" w:rsidRDefault="00957E18" w:rsidP="000C00CA">
            <w:pPr>
              <w:spacing w:before="0" w:after="0"/>
              <w:jc w:val="right"/>
              <w:rPr>
                <w:sz w:val="18"/>
                <w:szCs w:val="18"/>
              </w:rPr>
            </w:pPr>
            <w:r w:rsidRPr="00957E18">
              <w:rPr>
                <w:color w:val="000000"/>
                <w:sz w:val="18"/>
                <w:szCs w:val="18"/>
              </w:rPr>
              <w:t>29 288 555</w:t>
            </w:r>
          </w:p>
        </w:tc>
        <w:tc>
          <w:tcPr>
            <w:tcW w:w="1134" w:type="dxa"/>
            <w:vAlign w:val="center"/>
          </w:tcPr>
          <w:p w14:paraId="01FC08B6" w14:textId="09398FB1" w:rsidR="00957E18" w:rsidRPr="00957E18" w:rsidRDefault="00957E18" w:rsidP="000C00CA">
            <w:pPr>
              <w:spacing w:before="0" w:after="0"/>
              <w:jc w:val="right"/>
              <w:rPr>
                <w:sz w:val="18"/>
                <w:szCs w:val="18"/>
              </w:rPr>
            </w:pPr>
            <w:r w:rsidRPr="00957E18">
              <w:rPr>
                <w:color w:val="000000"/>
                <w:sz w:val="18"/>
                <w:szCs w:val="18"/>
              </w:rPr>
              <w:t>5 169 200</w:t>
            </w:r>
          </w:p>
        </w:tc>
        <w:tc>
          <w:tcPr>
            <w:tcW w:w="1134" w:type="dxa"/>
            <w:shd w:val="clear" w:color="auto" w:fill="auto"/>
            <w:vAlign w:val="center"/>
          </w:tcPr>
          <w:p w14:paraId="76409635" w14:textId="004A26DD" w:rsidR="00957E18" w:rsidRPr="00957E18" w:rsidRDefault="00957E18" w:rsidP="000C00CA">
            <w:pPr>
              <w:spacing w:before="0" w:after="0"/>
              <w:jc w:val="right"/>
              <w:rPr>
                <w:sz w:val="18"/>
                <w:szCs w:val="18"/>
              </w:rPr>
            </w:pPr>
            <w:r w:rsidRPr="00957E18">
              <w:rPr>
                <w:color w:val="000000"/>
                <w:sz w:val="18"/>
                <w:szCs w:val="18"/>
              </w:rPr>
              <w:t>3 828 640</w:t>
            </w:r>
          </w:p>
        </w:tc>
        <w:tc>
          <w:tcPr>
            <w:tcW w:w="1134" w:type="dxa"/>
            <w:shd w:val="clear" w:color="auto" w:fill="auto"/>
            <w:vAlign w:val="center"/>
          </w:tcPr>
          <w:p w14:paraId="26CF58C1" w14:textId="729DAC27" w:rsidR="00957E18" w:rsidRPr="00957E18" w:rsidRDefault="00957E18" w:rsidP="000C00CA">
            <w:pPr>
              <w:spacing w:before="0" w:after="0"/>
              <w:jc w:val="right"/>
              <w:rPr>
                <w:sz w:val="18"/>
                <w:szCs w:val="18"/>
              </w:rPr>
            </w:pPr>
            <w:r w:rsidRPr="00957E18">
              <w:rPr>
                <w:color w:val="000000"/>
                <w:sz w:val="18"/>
                <w:szCs w:val="18"/>
              </w:rPr>
              <w:t>3 828 640</w:t>
            </w:r>
          </w:p>
        </w:tc>
        <w:tc>
          <w:tcPr>
            <w:tcW w:w="992" w:type="dxa"/>
            <w:shd w:val="clear" w:color="auto" w:fill="auto"/>
            <w:vAlign w:val="center"/>
          </w:tcPr>
          <w:p w14:paraId="7B8CB45C" w14:textId="16DEF2C3" w:rsidR="00957E18" w:rsidRPr="00957E18" w:rsidRDefault="00957E18" w:rsidP="000C00CA">
            <w:pPr>
              <w:spacing w:before="0" w:after="0"/>
              <w:jc w:val="right"/>
              <w:rPr>
                <w:sz w:val="18"/>
                <w:szCs w:val="18"/>
              </w:rPr>
            </w:pPr>
            <w:r w:rsidRPr="00957E18">
              <w:rPr>
                <w:color w:val="000000"/>
                <w:sz w:val="18"/>
                <w:szCs w:val="18"/>
              </w:rPr>
              <w:t>0</w:t>
            </w:r>
          </w:p>
        </w:tc>
        <w:tc>
          <w:tcPr>
            <w:tcW w:w="1418" w:type="dxa"/>
            <w:tcBorders>
              <w:right w:val="single" w:sz="4" w:space="0" w:color="auto"/>
            </w:tcBorders>
            <w:shd w:val="clear" w:color="auto" w:fill="auto"/>
            <w:vAlign w:val="center"/>
          </w:tcPr>
          <w:p w14:paraId="5FF01BDD" w14:textId="0213E1DC" w:rsidR="00957E18" w:rsidRPr="00957E18" w:rsidRDefault="00957E18" w:rsidP="000C00CA">
            <w:pPr>
              <w:spacing w:before="0" w:after="0"/>
              <w:jc w:val="right"/>
              <w:rPr>
                <w:sz w:val="18"/>
                <w:szCs w:val="18"/>
              </w:rPr>
            </w:pPr>
            <w:r w:rsidRPr="00957E18">
              <w:rPr>
                <w:color w:val="000000"/>
                <w:sz w:val="18"/>
                <w:szCs w:val="18"/>
              </w:rPr>
              <w:t>38 286 395</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1969E373" w14:textId="4FCC5F2E" w:rsidR="00957E18" w:rsidRPr="00957E18" w:rsidRDefault="00957E18" w:rsidP="000C00CA">
            <w:pPr>
              <w:spacing w:before="0" w:after="0"/>
              <w:jc w:val="right"/>
              <w:rPr>
                <w:sz w:val="18"/>
                <w:szCs w:val="18"/>
              </w:rPr>
            </w:pPr>
            <w:r w:rsidRPr="00957E18">
              <w:rPr>
                <w:color w:val="000000"/>
                <w:sz w:val="18"/>
                <w:szCs w:val="18"/>
              </w:rPr>
              <w:t>90,00%</w:t>
            </w:r>
          </w:p>
        </w:tc>
      </w:tr>
      <w:tr w:rsidR="00957E18" w:rsidRPr="00217019" w14:paraId="710E226C" w14:textId="77777777" w:rsidTr="00CC5A4B">
        <w:trPr>
          <w:gridAfter w:val="1"/>
          <w:wAfter w:w="7" w:type="dxa"/>
          <w:jc w:val="center"/>
        </w:trPr>
        <w:tc>
          <w:tcPr>
            <w:tcW w:w="899" w:type="dxa"/>
            <w:vMerge/>
            <w:shd w:val="clear" w:color="auto" w:fill="auto"/>
          </w:tcPr>
          <w:p w14:paraId="7873039F" w14:textId="77777777" w:rsidR="00957E18" w:rsidRPr="00217019" w:rsidRDefault="00957E18" w:rsidP="00957E18">
            <w:pPr>
              <w:spacing w:before="0" w:after="0"/>
              <w:rPr>
                <w:sz w:val="18"/>
                <w:szCs w:val="18"/>
              </w:rPr>
            </w:pPr>
          </w:p>
        </w:tc>
        <w:tc>
          <w:tcPr>
            <w:tcW w:w="863" w:type="dxa"/>
            <w:vMerge/>
            <w:shd w:val="clear" w:color="auto" w:fill="auto"/>
          </w:tcPr>
          <w:p w14:paraId="6F5EF168" w14:textId="77777777" w:rsidR="00957E18" w:rsidRPr="00217019" w:rsidRDefault="00957E18" w:rsidP="00957E18">
            <w:pPr>
              <w:spacing w:before="0" w:after="0"/>
              <w:rPr>
                <w:sz w:val="18"/>
                <w:szCs w:val="18"/>
              </w:rPr>
            </w:pPr>
          </w:p>
        </w:tc>
        <w:tc>
          <w:tcPr>
            <w:tcW w:w="1205" w:type="dxa"/>
            <w:vMerge/>
            <w:shd w:val="clear" w:color="auto" w:fill="auto"/>
          </w:tcPr>
          <w:p w14:paraId="28600C5B" w14:textId="77777777" w:rsidR="00957E18" w:rsidRPr="00217019" w:rsidRDefault="00957E18" w:rsidP="00957E18">
            <w:pPr>
              <w:spacing w:before="0" w:after="0"/>
              <w:rPr>
                <w:sz w:val="18"/>
                <w:szCs w:val="18"/>
              </w:rPr>
            </w:pPr>
          </w:p>
        </w:tc>
        <w:tc>
          <w:tcPr>
            <w:tcW w:w="567" w:type="dxa"/>
            <w:vMerge/>
            <w:shd w:val="clear" w:color="auto" w:fill="auto"/>
          </w:tcPr>
          <w:p w14:paraId="07C6D65B" w14:textId="77777777" w:rsidR="00957E18" w:rsidRPr="00217019" w:rsidRDefault="00957E18" w:rsidP="00957E18">
            <w:pPr>
              <w:spacing w:before="0" w:after="0"/>
              <w:rPr>
                <w:sz w:val="18"/>
                <w:szCs w:val="18"/>
              </w:rPr>
            </w:pPr>
          </w:p>
        </w:tc>
        <w:tc>
          <w:tcPr>
            <w:tcW w:w="1423" w:type="dxa"/>
            <w:shd w:val="clear" w:color="auto" w:fill="auto"/>
          </w:tcPr>
          <w:p w14:paraId="721A059F" w14:textId="7A564CD8" w:rsidR="00957E18" w:rsidRPr="00217019" w:rsidRDefault="00957E18" w:rsidP="00957E18">
            <w:pPr>
              <w:spacing w:before="0" w:after="0"/>
              <w:rPr>
                <w:sz w:val="18"/>
                <w:szCs w:val="18"/>
              </w:rPr>
            </w:pPr>
            <w:r w:rsidRPr="00217019">
              <w:rPr>
                <w:sz w:val="18"/>
                <w:szCs w:val="18"/>
              </w:rPr>
              <w:t>Méně rozvinuté</w:t>
            </w:r>
          </w:p>
        </w:tc>
        <w:tc>
          <w:tcPr>
            <w:tcW w:w="1257" w:type="dxa"/>
            <w:shd w:val="clear" w:color="auto" w:fill="auto"/>
            <w:vAlign w:val="center"/>
          </w:tcPr>
          <w:p w14:paraId="6B56972D" w14:textId="6E6C52A2" w:rsidR="00957E18" w:rsidRPr="00957E18" w:rsidRDefault="00957E18" w:rsidP="00957E18">
            <w:pPr>
              <w:spacing w:before="0" w:after="0"/>
              <w:jc w:val="right"/>
              <w:rPr>
                <w:color w:val="000000"/>
                <w:sz w:val="18"/>
                <w:szCs w:val="18"/>
              </w:rPr>
            </w:pPr>
            <w:r w:rsidRPr="00957E18">
              <w:rPr>
                <w:color w:val="000000"/>
                <w:sz w:val="18"/>
                <w:szCs w:val="18"/>
              </w:rPr>
              <w:t>38 073 127</w:t>
            </w:r>
          </w:p>
        </w:tc>
        <w:tc>
          <w:tcPr>
            <w:tcW w:w="1294" w:type="dxa"/>
            <w:vAlign w:val="center"/>
          </w:tcPr>
          <w:p w14:paraId="072FF0BF" w14:textId="4CAB0969" w:rsidR="00957E18" w:rsidRPr="00957E18" w:rsidRDefault="00957E18" w:rsidP="000C00CA">
            <w:pPr>
              <w:spacing w:before="0" w:after="0"/>
              <w:jc w:val="right"/>
              <w:rPr>
                <w:sz w:val="18"/>
                <w:szCs w:val="18"/>
              </w:rPr>
            </w:pPr>
            <w:r w:rsidRPr="00957E18">
              <w:rPr>
                <w:color w:val="000000"/>
                <w:sz w:val="18"/>
                <w:szCs w:val="18"/>
              </w:rPr>
              <w:t>32 361 841</w:t>
            </w:r>
          </w:p>
        </w:tc>
        <w:tc>
          <w:tcPr>
            <w:tcW w:w="1134" w:type="dxa"/>
            <w:vAlign w:val="center"/>
          </w:tcPr>
          <w:p w14:paraId="7EEDF275" w14:textId="5894E506" w:rsidR="00957E18" w:rsidRPr="00957E18" w:rsidRDefault="00957E18" w:rsidP="000C00CA">
            <w:pPr>
              <w:spacing w:before="0" w:after="0"/>
              <w:jc w:val="right"/>
              <w:rPr>
                <w:sz w:val="18"/>
                <w:szCs w:val="18"/>
              </w:rPr>
            </w:pPr>
            <w:r w:rsidRPr="00957E18">
              <w:rPr>
                <w:color w:val="000000"/>
                <w:sz w:val="18"/>
                <w:szCs w:val="18"/>
              </w:rPr>
              <w:t>5 711 286</w:t>
            </w:r>
          </w:p>
        </w:tc>
        <w:tc>
          <w:tcPr>
            <w:tcW w:w="1134" w:type="dxa"/>
            <w:shd w:val="clear" w:color="auto" w:fill="auto"/>
            <w:vAlign w:val="center"/>
          </w:tcPr>
          <w:p w14:paraId="73F28145" w14:textId="6322F5E3" w:rsidR="00957E18" w:rsidRPr="00957E18" w:rsidRDefault="00957E18" w:rsidP="000C00CA">
            <w:pPr>
              <w:spacing w:before="0" w:after="0"/>
              <w:jc w:val="right"/>
              <w:rPr>
                <w:sz w:val="18"/>
                <w:szCs w:val="18"/>
              </w:rPr>
            </w:pPr>
            <w:r w:rsidRPr="00957E18">
              <w:rPr>
                <w:color w:val="000000"/>
                <w:sz w:val="18"/>
                <w:szCs w:val="18"/>
              </w:rPr>
              <w:t>4 230 348</w:t>
            </w:r>
          </w:p>
        </w:tc>
        <w:tc>
          <w:tcPr>
            <w:tcW w:w="1134" w:type="dxa"/>
            <w:shd w:val="clear" w:color="auto" w:fill="auto"/>
            <w:vAlign w:val="center"/>
          </w:tcPr>
          <w:p w14:paraId="395631DF" w14:textId="76500621" w:rsidR="00957E18" w:rsidRPr="00957E18" w:rsidRDefault="00957E18" w:rsidP="000C00CA">
            <w:pPr>
              <w:spacing w:before="0" w:after="0"/>
              <w:jc w:val="right"/>
              <w:rPr>
                <w:sz w:val="18"/>
                <w:szCs w:val="18"/>
              </w:rPr>
            </w:pPr>
            <w:r w:rsidRPr="00957E18">
              <w:rPr>
                <w:color w:val="000000"/>
                <w:sz w:val="18"/>
                <w:szCs w:val="18"/>
              </w:rPr>
              <w:t>4 230 348</w:t>
            </w:r>
          </w:p>
        </w:tc>
        <w:tc>
          <w:tcPr>
            <w:tcW w:w="992" w:type="dxa"/>
            <w:shd w:val="clear" w:color="auto" w:fill="auto"/>
            <w:vAlign w:val="center"/>
          </w:tcPr>
          <w:p w14:paraId="3AC410F4" w14:textId="63D05DB1" w:rsidR="00957E18" w:rsidRPr="00957E18" w:rsidRDefault="00957E18" w:rsidP="000C00CA">
            <w:pPr>
              <w:spacing w:before="0" w:after="0"/>
              <w:jc w:val="right"/>
              <w:rPr>
                <w:sz w:val="18"/>
                <w:szCs w:val="18"/>
              </w:rPr>
            </w:pPr>
            <w:r w:rsidRPr="00957E18">
              <w:rPr>
                <w:color w:val="000000"/>
                <w:sz w:val="18"/>
                <w:szCs w:val="18"/>
              </w:rPr>
              <w:t>0</w:t>
            </w:r>
          </w:p>
        </w:tc>
        <w:tc>
          <w:tcPr>
            <w:tcW w:w="1418" w:type="dxa"/>
            <w:tcBorders>
              <w:right w:val="single" w:sz="4" w:space="0" w:color="auto"/>
            </w:tcBorders>
            <w:shd w:val="clear" w:color="auto" w:fill="auto"/>
            <w:vAlign w:val="center"/>
          </w:tcPr>
          <w:p w14:paraId="0ECB2B6C" w14:textId="4BA735E1" w:rsidR="00957E18" w:rsidRPr="00957E18" w:rsidRDefault="00957E18" w:rsidP="000C00CA">
            <w:pPr>
              <w:spacing w:before="0" w:after="0"/>
              <w:jc w:val="right"/>
              <w:rPr>
                <w:sz w:val="18"/>
                <w:szCs w:val="18"/>
              </w:rPr>
            </w:pPr>
            <w:r w:rsidRPr="00957E18">
              <w:rPr>
                <w:color w:val="000000"/>
                <w:sz w:val="18"/>
                <w:szCs w:val="18"/>
              </w:rPr>
              <w:t>42 303 475</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234D8C5A" w14:textId="68CAC5C3" w:rsidR="00957E18" w:rsidRPr="00957E18" w:rsidRDefault="00957E18" w:rsidP="000C00CA">
            <w:pPr>
              <w:spacing w:before="0" w:after="0"/>
              <w:jc w:val="right"/>
              <w:rPr>
                <w:sz w:val="18"/>
                <w:szCs w:val="18"/>
              </w:rPr>
            </w:pPr>
            <w:r w:rsidRPr="00957E18">
              <w:rPr>
                <w:color w:val="000000"/>
                <w:sz w:val="18"/>
                <w:szCs w:val="18"/>
              </w:rPr>
              <w:t>90,00%</w:t>
            </w:r>
          </w:p>
        </w:tc>
      </w:tr>
      <w:tr w:rsidR="00957E18" w:rsidRPr="00217019" w14:paraId="6FD226C4" w14:textId="77777777" w:rsidTr="00CC5A4B">
        <w:trPr>
          <w:gridAfter w:val="1"/>
          <w:wAfter w:w="7" w:type="dxa"/>
          <w:jc w:val="center"/>
        </w:trPr>
        <w:tc>
          <w:tcPr>
            <w:tcW w:w="899" w:type="dxa"/>
            <w:vMerge w:val="restart"/>
            <w:shd w:val="clear" w:color="auto" w:fill="auto"/>
          </w:tcPr>
          <w:p w14:paraId="6FD226B9" w14:textId="77777777" w:rsidR="00957E18" w:rsidRPr="00217019" w:rsidRDefault="00957E18" w:rsidP="00957E18">
            <w:pPr>
              <w:spacing w:before="0" w:after="0"/>
              <w:rPr>
                <w:sz w:val="18"/>
                <w:szCs w:val="18"/>
              </w:rPr>
            </w:pPr>
            <w:r w:rsidRPr="00217019">
              <w:rPr>
                <w:sz w:val="18"/>
                <w:szCs w:val="18"/>
              </w:rPr>
              <w:t>TP</w:t>
            </w:r>
          </w:p>
        </w:tc>
        <w:tc>
          <w:tcPr>
            <w:tcW w:w="863" w:type="dxa"/>
            <w:vMerge w:val="restart"/>
            <w:shd w:val="clear" w:color="auto" w:fill="auto"/>
          </w:tcPr>
          <w:p w14:paraId="6FD226BA" w14:textId="14DE3FBA" w:rsidR="00957E18" w:rsidRPr="00217019" w:rsidRDefault="00957E18" w:rsidP="00957E18">
            <w:pPr>
              <w:spacing w:before="0" w:after="0"/>
              <w:rPr>
                <w:sz w:val="18"/>
                <w:szCs w:val="18"/>
              </w:rPr>
            </w:pPr>
            <w:r w:rsidRPr="00217019">
              <w:rPr>
                <w:sz w:val="18"/>
                <w:szCs w:val="18"/>
              </w:rPr>
              <w:t>Priorita 5 (čl. 3</w:t>
            </w:r>
            <w:r w:rsidR="00221794">
              <w:rPr>
                <w:sz w:val="18"/>
                <w:szCs w:val="18"/>
              </w:rPr>
              <w:t>6</w:t>
            </w:r>
            <w:r w:rsidRPr="00217019">
              <w:rPr>
                <w:sz w:val="18"/>
                <w:szCs w:val="18"/>
              </w:rPr>
              <w:t>(4))</w:t>
            </w:r>
          </w:p>
        </w:tc>
        <w:tc>
          <w:tcPr>
            <w:tcW w:w="1205" w:type="dxa"/>
            <w:vMerge w:val="restart"/>
            <w:shd w:val="clear" w:color="auto" w:fill="auto"/>
          </w:tcPr>
          <w:p w14:paraId="6FD226BB" w14:textId="29D39F40" w:rsidR="00957E18" w:rsidRPr="00217019" w:rsidRDefault="00957E18" w:rsidP="00957E18">
            <w:pPr>
              <w:spacing w:before="0" w:after="0"/>
              <w:rPr>
                <w:sz w:val="18"/>
                <w:szCs w:val="18"/>
              </w:rPr>
            </w:pPr>
            <w:r w:rsidRPr="00217019">
              <w:rPr>
                <w:sz w:val="18"/>
                <w:szCs w:val="18"/>
              </w:rPr>
              <w:t>celkem</w:t>
            </w:r>
          </w:p>
        </w:tc>
        <w:tc>
          <w:tcPr>
            <w:tcW w:w="567" w:type="dxa"/>
            <w:vMerge w:val="restart"/>
            <w:shd w:val="clear" w:color="auto" w:fill="auto"/>
          </w:tcPr>
          <w:p w14:paraId="6FD226BC" w14:textId="10F881A1" w:rsidR="00957E18" w:rsidRPr="00217019" w:rsidRDefault="00957E18" w:rsidP="00957E18">
            <w:pPr>
              <w:spacing w:before="0" w:after="0"/>
              <w:rPr>
                <w:sz w:val="18"/>
                <w:szCs w:val="18"/>
              </w:rPr>
            </w:pPr>
            <w:r w:rsidRPr="00217019">
              <w:rPr>
                <w:sz w:val="18"/>
                <w:szCs w:val="18"/>
              </w:rPr>
              <w:t>ESF+</w:t>
            </w:r>
          </w:p>
        </w:tc>
        <w:tc>
          <w:tcPr>
            <w:tcW w:w="1423" w:type="dxa"/>
            <w:shd w:val="clear" w:color="auto" w:fill="auto"/>
          </w:tcPr>
          <w:p w14:paraId="6FD226BD" w14:textId="5D20A636" w:rsidR="00957E18" w:rsidRPr="00217019" w:rsidRDefault="00957E18" w:rsidP="00957E18">
            <w:pPr>
              <w:spacing w:before="0" w:after="0"/>
              <w:rPr>
                <w:sz w:val="18"/>
                <w:szCs w:val="18"/>
              </w:rPr>
            </w:pPr>
            <w:r w:rsidRPr="00217019">
              <w:rPr>
                <w:sz w:val="18"/>
                <w:szCs w:val="18"/>
              </w:rPr>
              <w:t>Více rozvinuté</w:t>
            </w:r>
          </w:p>
        </w:tc>
        <w:tc>
          <w:tcPr>
            <w:tcW w:w="1257" w:type="dxa"/>
            <w:shd w:val="clear" w:color="auto" w:fill="auto"/>
            <w:vAlign w:val="center"/>
          </w:tcPr>
          <w:p w14:paraId="6FD226BE" w14:textId="4611BF8D" w:rsidR="00957E18" w:rsidRPr="00957E18" w:rsidRDefault="00957E18" w:rsidP="00957E18">
            <w:pPr>
              <w:spacing w:before="0" w:after="0"/>
              <w:jc w:val="right"/>
              <w:rPr>
                <w:color w:val="000000"/>
                <w:sz w:val="18"/>
                <w:szCs w:val="18"/>
              </w:rPr>
            </w:pPr>
            <w:r w:rsidRPr="00957E18">
              <w:rPr>
                <w:color w:val="000000"/>
                <w:sz w:val="18"/>
                <w:szCs w:val="18"/>
              </w:rPr>
              <w:t>364 944</w:t>
            </w:r>
          </w:p>
        </w:tc>
        <w:tc>
          <w:tcPr>
            <w:tcW w:w="1294" w:type="dxa"/>
            <w:vAlign w:val="center"/>
          </w:tcPr>
          <w:p w14:paraId="36411229" w14:textId="31EE6BC6" w:rsidR="00957E18" w:rsidRPr="00957E18" w:rsidRDefault="00957E18" w:rsidP="000C00CA">
            <w:pPr>
              <w:spacing w:before="0" w:after="0"/>
              <w:jc w:val="right"/>
              <w:rPr>
                <w:sz w:val="18"/>
                <w:szCs w:val="18"/>
              </w:rPr>
            </w:pPr>
            <w:r w:rsidRPr="00957E18">
              <w:rPr>
                <w:color w:val="000000"/>
                <w:sz w:val="18"/>
                <w:szCs w:val="18"/>
              </w:rPr>
              <w:t>310 197</w:t>
            </w:r>
          </w:p>
        </w:tc>
        <w:tc>
          <w:tcPr>
            <w:tcW w:w="1134" w:type="dxa"/>
            <w:vAlign w:val="center"/>
          </w:tcPr>
          <w:p w14:paraId="5FA47ECF" w14:textId="22A965D2" w:rsidR="00957E18" w:rsidRPr="00957E18" w:rsidRDefault="00957E18" w:rsidP="000C00CA">
            <w:pPr>
              <w:spacing w:before="0" w:after="0"/>
              <w:jc w:val="right"/>
              <w:rPr>
                <w:sz w:val="18"/>
                <w:szCs w:val="18"/>
              </w:rPr>
            </w:pPr>
            <w:r w:rsidRPr="00957E18">
              <w:rPr>
                <w:color w:val="000000"/>
                <w:sz w:val="18"/>
                <w:szCs w:val="18"/>
              </w:rPr>
              <w:t>54 747</w:t>
            </w:r>
          </w:p>
        </w:tc>
        <w:tc>
          <w:tcPr>
            <w:tcW w:w="1134" w:type="dxa"/>
            <w:shd w:val="clear" w:color="auto" w:fill="auto"/>
            <w:vAlign w:val="center"/>
          </w:tcPr>
          <w:p w14:paraId="6FD226BF" w14:textId="57B3E96D" w:rsidR="00957E18" w:rsidRPr="00957E18" w:rsidRDefault="00957E18" w:rsidP="000C00CA">
            <w:pPr>
              <w:spacing w:before="0" w:after="0"/>
              <w:jc w:val="right"/>
              <w:rPr>
                <w:sz w:val="18"/>
                <w:szCs w:val="18"/>
              </w:rPr>
            </w:pPr>
            <w:r w:rsidRPr="00957E18">
              <w:rPr>
                <w:color w:val="000000"/>
                <w:sz w:val="18"/>
                <w:szCs w:val="18"/>
              </w:rPr>
              <w:t>547 416</w:t>
            </w:r>
          </w:p>
        </w:tc>
        <w:tc>
          <w:tcPr>
            <w:tcW w:w="1134" w:type="dxa"/>
            <w:shd w:val="clear" w:color="auto" w:fill="auto"/>
            <w:vAlign w:val="center"/>
          </w:tcPr>
          <w:p w14:paraId="6FD226C0" w14:textId="0ACE0BE6" w:rsidR="00957E18" w:rsidRPr="00957E18" w:rsidRDefault="00957E18" w:rsidP="000C00CA">
            <w:pPr>
              <w:spacing w:before="0" w:after="0"/>
              <w:jc w:val="right"/>
              <w:rPr>
                <w:sz w:val="18"/>
                <w:szCs w:val="18"/>
              </w:rPr>
            </w:pPr>
            <w:r w:rsidRPr="00957E18">
              <w:rPr>
                <w:color w:val="000000"/>
                <w:sz w:val="18"/>
                <w:szCs w:val="18"/>
              </w:rPr>
              <w:t>547 416</w:t>
            </w:r>
          </w:p>
        </w:tc>
        <w:tc>
          <w:tcPr>
            <w:tcW w:w="992" w:type="dxa"/>
            <w:shd w:val="clear" w:color="auto" w:fill="auto"/>
            <w:vAlign w:val="center"/>
          </w:tcPr>
          <w:p w14:paraId="6FD226C1" w14:textId="52C17E49" w:rsidR="00957E18" w:rsidRPr="00957E18" w:rsidRDefault="00957E18" w:rsidP="000C00CA">
            <w:pPr>
              <w:spacing w:before="0" w:after="0"/>
              <w:jc w:val="right"/>
              <w:rPr>
                <w:sz w:val="18"/>
                <w:szCs w:val="18"/>
              </w:rPr>
            </w:pPr>
            <w:r w:rsidRPr="00957E18">
              <w:rPr>
                <w:color w:val="000000"/>
                <w:sz w:val="18"/>
                <w:szCs w:val="18"/>
              </w:rPr>
              <w:t>0</w:t>
            </w:r>
          </w:p>
        </w:tc>
        <w:tc>
          <w:tcPr>
            <w:tcW w:w="1418" w:type="dxa"/>
            <w:tcBorders>
              <w:right w:val="single" w:sz="4" w:space="0" w:color="auto"/>
            </w:tcBorders>
            <w:shd w:val="clear" w:color="auto" w:fill="auto"/>
            <w:vAlign w:val="center"/>
          </w:tcPr>
          <w:p w14:paraId="6FD226C2" w14:textId="64169DB2" w:rsidR="00957E18" w:rsidRPr="00957E18" w:rsidRDefault="00957E18" w:rsidP="000C00CA">
            <w:pPr>
              <w:spacing w:before="0" w:after="0"/>
              <w:jc w:val="right"/>
              <w:rPr>
                <w:sz w:val="18"/>
                <w:szCs w:val="18"/>
              </w:rPr>
            </w:pPr>
            <w:r w:rsidRPr="00957E18">
              <w:rPr>
                <w:color w:val="000000"/>
                <w:sz w:val="18"/>
                <w:szCs w:val="18"/>
              </w:rPr>
              <w:t>912 360</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6FD226C3" w14:textId="52AC9413" w:rsidR="00957E18" w:rsidRPr="00957E18" w:rsidRDefault="00957E18" w:rsidP="000C00CA">
            <w:pPr>
              <w:spacing w:before="0" w:after="0"/>
              <w:jc w:val="right"/>
              <w:rPr>
                <w:sz w:val="18"/>
                <w:szCs w:val="18"/>
              </w:rPr>
            </w:pPr>
            <w:r w:rsidRPr="00957E18">
              <w:rPr>
                <w:color w:val="000000"/>
                <w:sz w:val="18"/>
                <w:szCs w:val="18"/>
              </w:rPr>
              <w:t>40,00%</w:t>
            </w:r>
          </w:p>
        </w:tc>
      </w:tr>
      <w:tr w:rsidR="00957E18" w:rsidRPr="00217019" w14:paraId="665A5347" w14:textId="77777777" w:rsidTr="00CC5A4B">
        <w:trPr>
          <w:gridAfter w:val="1"/>
          <w:wAfter w:w="7" w:type="dxa"/>
          <w:jc w:val="center"/>
        </w:trPr>
        <w:tc>
          <w:tcPr>
            <w:tcW w:w="899" w:type="dxa"/>
            <w:vMerge/>
            <w:shd w:val="clear" w:color="auto" w:fill="auto"/>
          </w:tcPr>
          <w:p w14:paraId="17939449" w14:textId="77777777" w:rsidR="00957E18" w:rsidRPr="00217019" w:rsidRDefault="00957E18" w:rsidP="00957E18">
            <w:pPr>
              <w:spacing w:before="0" w:after="0"/>
              <w:rPr>
                <w:sz w:val="18"/>
                <w:szCs w:val="18"/>
              </w:rPr>
            </w:pPr>
          </w:p>
        </w:tc>
        <w:tc>
          <w:tcPr>
            <w:tcW w:w="863" w:type="dxa"/>
            <w:vMerge/>
            <w:shd w:val="clear" w:color="auto" w:fill="auto"/>
          </w:tcPr>
          <w:p w14:paraId="13AC726A" w14:textId="77777777" w:rsidR="00957E18" w:rsidRPr="00217019" w:rsidRDefault="00957E18" w:rsidP="00957E18">
            <w:pPr>
              <w:spacing w:before="0" w:after="0"/>
              <w:rPr>
                <w:sz w:val="18"/>
                <w:szCs w:val="18"/>
              </w:rPr>
            </w:pPr>
          </w:p>
        </w:tc>
        <w:tc>
          <w:tcPr>
            <w:tcW w:w="1205" w:type="dxa"/>
            <w:vMerge/>
            <w:shd w:val="clear" w:color="auto" w:fill="auto"/>
          </w:tcPr>
          <w:p w14:paraId="59AE0155" w14:textId="77777777" w:rsidR="00957E18" w:rsidRPr="00217019" w:rsidRDefault="00957E18" w:rsidP="00957E18">
            <w:pPr>
              <w:spacing w:before="0" w:after="0"/>
              <w:rPr>
                <w:sz w:val="18"/>
                <w:szCs w:val="18"/>
              </w:rPr>
            </w:pPr>
          </w:p>
        </w:tc>
        <w:tc>
          <w:tcPr>
            <w:tcW w:w="567" w:type="dxa"/>
            <w:vMerge/>
            <w:shd w:val="clear" w:color="auto" w:fill="auto"/>
          </w:tcPr>
          <w:p w14:paraId="0375F5E5" w14:textId="77777777" w:rsidR="00957E18" w:rsidRPr="00217019" w:rsidRDefault="00957E18" w:rsidP="00957E18">
            <w:pPr>
              <w:spacing w:before="0" w:after="0"/>
              <w:rPr>
                <w:sz w:val="18"/>
                <w:szCs w:val="18"/>
              </w:rPr>
            </w:pPr>
          </w:p>
        </w:tc>
        <w:tc>
          <w:tcPr>
            <w:tcW w:w="1423" w:type="dxa"/>
            <w:shd w:val="clear" w:color="auto" w:fill="auto"/>
          </w:tcPr>
          <w:p w14:paraId="5F6707C3" w14:textId="48955CD4" w:rsidR="00957E18" w:rsidRPr="00217019" w:rsidRDefault="00957E18" w:rsidP="00957E18">
            <w:pPr>
              <w:spacing w:before="0" w:after="0"/>
              <w:rPr>
                <w:sz w:val="18"/>
                <w:szCs w:val="18"/>
              </w:rPr>
            </w:pPr>
            <w:r w:rsidRPr="00217019">
              <w:rPr>
                <w:sz w:val="18"/>
                <w:szCs w:val="18"/>
              </w:rPr>
              <w:t>Přechodové</w:t>
            </w:r>
          </w:p>
        </w:tc>
        <w:tc>
          <w:tcPr>
            <w:tcW w:w="1257" w:type="dxa"/>
            <w:shd w:val="clear" w:color="auto" w:fill="auto"/>
            <w:vAlign w:val="center"/>
          </w:tcPr>
          <w:p w14:paraId="0EA1BF2D" w14:textId="41B971A5" w:rsidR="00957E18" w:rsidRPr="00957E18" w:rsidRDefault="00957E18" w:rsidP="00957E18">
            <w:pPr>
              <w:spacing w:before="0" w:after="0"/>
              <w:jc w:val="right"/>
              <w:rPr>
                <w:color w:val="000000"/>
                <w:sz w:val="18"/>
                <w:szCs w:val="18"/>
              </w:rPr>
            </w:pPr>
            <w:r w:rsidRPr="00957E18">
              <w:rPr>
                <w:color w:val="000000"/>
                <w:sz w:val="18"/>
                <w:szCs w:val="18"/>
              </w:rPr>
              <w:t>27 408 832</w:t>
            </w:r>
          </w:p>
        </w:tc>
        <w:tc>
          <w:tcPr>
            <w:tcW w:w="1294" w:type="dxa"/>
            <w:vAlign w:val="center"/>
          </w:tcPr>
          <w:p w14:paraId="556C1739" w14:textId="0249B17E" w:rsidR="00957E18" w:rsidRPr="00957E18" w:rsidRDefault="00957E18" w:rsidP="000C00CA">
            <w:pPr>
              <w:spacing w:before="0" w:after="0"/>
              <w:jc w:val="right"/>
              <w:rPr>
                <w:sz w:val="18"/>
                <w:szCs w:val="18"/>
              </w:rPr>
            </w:pPr>
            <w:r w:rsidRPr="00957E18">
              <w:rPr>
                <w:color w:val="000000"/>
                <w:sz w:val="18"/>
                <w:szCs w:val="18"/>
              </w:rPr>
              <w:t>23 297 081</w:t>
            </w:r>
          </w:p>
        </w:tc>
        <w:tc>
          <w:tcPr>
            <w:tcW w:w="1134" w:type="dxa"/>
            <w:vAlign w:val="center"/>
          </w:tcPr>
          <w:p w14:paraId="087BDFDA" w14:textId="602AED7D" w:rsidR="00957E18" w:rsidRPr="00957E18" w:rsidRDefault="00957E18" w:rsidP="000C00CA">
            <w:pPr>
              <w:spacing w:before="0" w:after="0"/>
              <w:jc w:val="right"/>
              <w:rPr>
                <w:sz w:val="18"/>
                <w:szCs w:val="18"/>
              </w:rPr>
            </w:pPr>
            <w:r w:rsidRPr="00957E18">
              <w:rPr>
                <w:color w:val="000000"/>
                <w:sz w:val="18"/>
                <w:szCs w:val="18"/>
              </w:rPr>
              <w:t>4 111 751</w:t>
            </w:r>
          </w:p>
        </w:tc>
        <w:tc>
          <w:tcPr>
            <w:tcW w:w="1134" w:type="dxa"/>
            <w:shd w:val="clear" w:color="auto" w:fill="auto"/>
            <w:vAlign w:val="center"/>
          </w:tcPr>
          <w:p w14:paraId="6E2FD412" w14:textId="69E5AF86" w:rsidR="00957E18" w:rsidRPr="00957E18" w:rsidRDefault="00957E18" w:rsidP="000C00CA">
            <w:pPr>
              <w:spacing w:before="0" w:after="0"/>
              <w:jc w:val="right"/>
              <w:rPr>
                <w:sz w:val="18"/>
                <w:szCs w:val="18"/>
              </w:rPr>
            </w:pPr>
            <w:r w:rsidRPr="00957E18">
              <w:rPr>
                <w:color w:val="000000"/>
                <w:sz w:val="18"/>
                <w:szCs w:val="18"/>
              </w:rPr>
              <w:t>11 746 643</w:t>
            </w:r>
          </w:p>
        </w:tc>
        <w:tc>
          <w:tcPr>
            <w:tcW w:w="1134" w:type="dxa"/>
            <w:shd w:val="clear" w:color="auto" w:fill="auto"/>
            <w:vAlign w:val="center"/>
          </w:tcPr>
          <w:p w14:paraId="3BE7B59E" w14:textId="496FD27A" w:rsidR="00957E18" w:rsidRPr="00957E18" w:rsidRDefault="00957E18" w:rsidP="000C00CA">
            <w:pPr>
              <w:spacing w:before="0" w:after="0"/>
              <w:jc w:val="right"/>
              <w:rPr>
                <w:sz w:val="18"/>
                <w:szCs w:val="18"/>
              </w:rPr>
            </w:pPr>
            <w:r w:rsidRPr="00957E18">
              <w:rPr>
                <w:color w:val="000000"/>
                <w:sz w:val="18"/>
                <w:szCs w:val="18"/>
              </w:rPr>
              <w:t>11 746 643</w:t>
            </w:r>
          </w:p>
        </w:tc>
        <w:tc>
          <w:tcPr>
            <w:tcW w:w="992" w:type="dxa"/>
            <w:shd w:val="clear" w:color="auto" w:fill="auto"/>
            <w:vAlign w:val="center"/>
          </w:tcPr>
          <w:p w14:paraId="432F4AA3" w14:textId="24AF1D90" w:rsidR="00957E18" w:rsidRPr="00957E18" w:rsidRDefault="00957E18" w:rsidP="000C00CA">
            <w:pPr>
              <w:spacing w:before="0" w:after="0"/>
              <w:jc w:val="right"/>
              <w:rPr>
                <w:sz w:val="18"/>
                <w:szCs w:val="18"/>
              </w:rPr>
            </w:pPr>
            <w:r w:rsidRPr="00957E18">
              <w:rPr>
                <w:color w:val="000000"/>
                <w:sz w:val="18"/>
                <w:szCs w:val="18"/>
              </w:rPr>
              <w:t>0</w:t>
            </w:r>
          </w:p>
        </w:tc>
        <w:tc>
          <w:tcPr>
            <w:tcW w:w="1418" w:type="dxa"/>
            <w:tcBorders>
              <w:right w:val="single" w:sz="4" w:space="0" w:color="auto"/>
            </w:tcBorders>
            <w:shd w:val="clear" w:color="auto" w:fill="auto"/>
            <w:vAlign w:val="center"/>
          </w:tcPr>
          <w:p w14:paraId="084F19B3" w14:textId="6D0DF2BA" w:rsidR="00957E18" w:rsidRPr="00957E18" w:rsidRDefault="00957E18" w:rsidP="000C00CA">
            <w:pPr>
              <w:spacing w:before="0" w:after="0"/>
              <w:jc w:val="right"/>
              <w:rPr>
                <w:sz w:val="18"/>
                <w:szCs w:val="18"/>
              </w:rPr>
            </w:pPr>
            <w:r w:rsidRPr="00957E18">
              <w:rPr>
                <w:color w:val="000000"/>
                <w:sz w:val="18"/>
                <w:szCs w:val="18"/>
              </w:rPr>
              <w:t>39 155 475</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5D998A45" w14:textId="4B25CC78" w:rsidR="00957E18" w:rsidRPr="00957E18" w:rsidRDefault="00957E18" w:rsidP="000C00CA">
            <w:pPr>
              <w:spacing w:before="0" w:after="0"/>
              <w:jc w:val="right"/>
              <w:rPr>
                <w:sz w:val="18"/>
                <w:szCs w:val="18"/>
              </w:rPr>
            </w:pPr>
            <w:r w:rsidRPr="00957E18">
              <w:rPr>
                <w:color w:val="000000"/>
                <w:sz w:val="18"/>
                <w:szCs w:val="18"/>
              </w:rPr>
              <w:t>70,00%</w:t>
            </w:r>
          </w:p>
        </w:tc>
      </w:tr>
      <w:tr w:rsidR="00957E18" w:rsidRPr="00217019" w14:paraId="3C7853A9" w14:textId="77777777" w:rsidTr="00CC5A4B">
        <w:trPr>
          <w:gridAfter w:val="1"/>
          <w:wAfter w:w="7" w:type="dxa"/>
          <w:jc w:val="center"/>
        </w:trPr>
        <w:tc>
          <w:tcPr>
            <w:tcW w:w="899" w:type="dxa"/>
            <w:vMerge/>
            <w:shd w:val="clear" w:color="auto" w:fill="auto"/>
          </w:tcPr>
          <w:p w14:paraId="2FDC7F83" w14:textId="77777777" w:rsidR="00957E18" w:rsidRPr="00217019" w:rsidRDefault="00957E18" w:rsidP="00957E18">
            <w:pPr>
              <w:spacing w:before="0" w:after="0"/>
              <w:rPr>
                <w:sz w:val="18"/>
                <w:szCs w:val="18"/>
              </w:rPr>
            </w:pPr>
          </w:p>
        </w:tc>
        <w:tc>
          <w:tcPr>
            <w:tcW w:w="863" w:type="dxa"/>
            <w:vMerge/>
            <w:shd w:val="clear" w:color="auto" w:fill="auto"/>
          </w:tcPr>
          <w:p w14:paraId="39148E9F" w14:textId="77777777" w:rsidR="00957E18" w:rsidRPr="00217019" w:rsidRDefault="00957E18" w:rsidP="00957E18">
            <w:pPr>
              <w:spacing w:before="0" w:after="0"/>
              <w:rPr>
                <w:sz w:val="18"/>
                <w:szCs w:val="18"/>
              </w:rPr>
            </w:pPr>
          </w:p>
        </w:tc>
        <w:tc>
          <w:tcPr>
            <w:tcW w:w="1205" w:type="dxa"/>
            <w:vMerge/>
            <w:shd w:val="clear" w:color="auto" w:fill="auto"/>
          </w:tcPr>
          <w:p w14:paraId="64B02EEB" w14:textId="77777777" w:rsidR="00957E18" w:rsidRPr="00217019" w:rsidRDefault="00957E18" w:rsidP="00957E18">
            <w:pPr>
              <w:spacing w:before="0" w:after="0"/>
              <w:rPr>
                <w:sz w:val="18"/>
                <w:szCs w:val="18"/>
              </w:rPr>
            </w:pPr>
          </w:p>
        </w:tc>
        <w:tc>
          <w:tcPr>
            <w:tcW w:w="567" w:type="dxa"/>
            <w:vMerge/>
            <w:shd w:val="clear" w:color="auto" w:fill="auto"/>
          </w:tcPr>
          <w:p w14:paraId="5604E04F" w14:textId="77777777" w:rsidR="00957E18" w:rsidRPr="00217019" w:rsidRDefault="00957E18" w:rsidP="00957E18">
            <w:pPr>
              <w:spacing w:before="0" w:after="0"/>
              <w:rPr>
                <w:sz w:val="18"/>
                <w:szCs w:val="18"/>
              </w:rPr>
            </w:pPr>
          </w:p>
        </w:tc>
        <w:tc>
          <w:tcPr>
            <w:tcW w:w="1423" w:type="dxa"/>
            <w:shd w:val="clear" w:color="auto" w:fill="auto"/>
          </w:tcPr>
          <w:p w14:paraId="141E28F8" w14:textId="25170A7B" w:rsidR="00957E18" w:rsidRPr="00217019" w:rsidRDefault="00957E18" w:rsidP="00957E18">
            <w:pPr>
              <w:spacing w:before="0" w:after="0"/>
              <w:rPr>
                <w:sz w:val="18"/>
                <w:szCs w:val="18"/>
              </w:rPr>
            </w:pPr>
            <w:r w:rsidRPr="00217019">
              <w:rPr>
                <w:sz w:val="18"/>
                <w:szCs w:val="18"/>
              </w:rPr>
              <w:t>Méně rozvinuté</w:t>
            </w:r>
          </w:p>
        </w:tc>
        <w:tc>
          <w:tcPr>
            <w:tcW w:w="1257" w:type="dxa"/>
            <w:shd w:val="clear" w:color="auto" w:fill="auto"/>
            <w:vAlign w:val="center"/>
          </w:tcPr>
          <w:p w14:paraId="641665A4" w14:textId="0421FE06" w:rsidR="00957E18" w:rsidRPr="00957E18" w:rsidRDefault="00957E18" w:rsidP="00957E18">
            <w:pPr>
              <w:spacing w:before="0" w:after="0"/>
              <w:jc w:val="right"/>
              <w:rPr>
                <w:color w:val="000000"/>
                <w:sz w:val="18"/>
                <w:szCs w:val="18"/>
              </w:rPr>
            </w:pPr>
            <w:r w:rsidRPr="00957E18">
              <w:rPr>
                <w:color w:val="000000"/>
                <w:sz w:val="18"/>
                <w:szCs w:val="18"/>
              </w:rPr>
              <w:t>30 567 880</w:t>
            </w:r>
          </w:p>
        </w:tc>
        <w:tc>
          <w:tcPr>
            <w:tcW w:w="1294" w:type="dxa"/>
            <w:vAlign w:val="center"/>
          </w:tcPr>
          <w:p w14:paraId="2ADC7E64" w14:textId="271AEB45" w:rsidR="00957E18" w:rsidRPr="00957E18" w:rsidRDefault="00957E18" w:rsidP="000C00CA">
            <w:pPr>
              <w:spacing w:before="0" w:after="0"/>
              <w:jc w:val="right"/>
              <w:rPr>
                <w:sz w:val="18"/>
                <w:szCs w:val="18"/>
              </w:rPr>
            </w:pPr>
            <w:r w:rsidRPr="00957E18">
              <w:rPr>
                <w:color w:val="000000"/>
                <w:sz w:val="18"/>
                <w:szCs w:val="18"/>
              </w:rPr>
              <w:t>25 982 443</w:t>
            </w:r>
          </w:p>
        </w:tc>
        <w:tc>
          <w:tcPr>
            <w:tcW w:w="1134" w:type="dxa"/>
            <w:vAlign w:val="center"/>
          </w:tcPr>
          <w:p w14:paraId="342D38A6" w14:textId="4EC08DA8" w:rsidR="00957E18" w:rsidRPr="00957E18" w:rsidRDefault="00957E18" w:rsidP="000C00CA">
            <w:pPr>
              <w:spacing w:before="0" w:after="0"/>
              <w:jc w:val="right"/>
              <w:rPr>
                <w:sz w:val="18"/>
                <w:szCs w:val="18"/>
              </w:rPr>
            </w:pPr>
            <w:r w:rsidRPr="00957E18">
              <w:rPr>
                <w:color w:val="000000"/>
                <w:sz w:val="18"/>
                <w:szCs w:val="18"/>
              </w:rPr>
              <w:t>4 585 437</w:t>
            </w:r>
          </w:p>
        </w:tc>
        <w:tc>
          <w:tcPr>
            <w:tcW w:w="1134" w:type="dxa"/>
            <w:shd w:val="clear" w:color="auto" w:fill="auto"/>
            <w:vAlign w:val="center"/>
          </w:tcPr>
          <w:p w14:paraId="4A464395" w14:textId="43936304" w:rsidR="00957E18" w:rsidRPr="007A12E2" w:rsidRDefault="005B7F0B" w:rsidP="007A12E2">
            <w:pPr>
              <w:spacing w:before="0" w:after="0"/>
              <w:jc w:val="right"/>
              <w:rPr>
                <w:color w:val="000000"/>
                <w:sz w:val="18"/>
                <w:szCs w:val="18"/>
              </w:rPr>
            </w:pPr>
            <w:r>
              <w:rPr>
                <w:color w:val="000000"/>
                <w:sz w:val="18"/>
                <w:szCs w:val="18"/>
              </w:rPr>
              <w:t>13 100 520</w:t>
            </w:r>
          </w:p>
        </w:tc>
        <w:tc>
          <w:tcPr>
            <w:tcW w:w="1134" w:type="dxa"/>
            <w:shd w:val="clear" w:color="auto" w:fill="auto"/>
            <w:vAlign w:val="center"/>
          </w:tcPr>
          <w:p w14:paraId="049B8067" w14:textId="084A5ED5" w:rsidR="00957E18" w:rsidRPr="007A12E2" w:rsidRDefault="005B7F0B" w:rsidP="007A12E2">
            <w:pPr>
              <w:spacing w:before="0" w:after="0"/>
              <w:jc w:val="right"/>
              <w:rPr>
                <w:color w:val="000000"/>
                <w:sz w:val="18"/>
                <w:szCs w:val="18"/>
              </w:rPr>
            </w:pPr>
            <w:r>
              <w:rPr>
                <w:color w:val="000000"/>
                <w:sz w:val="18"/>
                <w:szCs w:val="18"/>
              </w:rPr>
              <w:t>13 100 520</w:t>
            </w:r>
          </w:p>
        </w:tc>
        <w:tc>
          <w:tcPr>
            <w:tcW w:w="992" w:type="dxa"/>
            <w:shd w:val="clear" w:color="auto" w:fill="auto"/>
            <w:vAlign w:val="center"/>
          </w:tcPr>
          <w:p w14:paraId="5C9997A7" w14:textId="69A3E50C" w:rsidR="00957E18" w:rsidRPr="00957E18" w:rsidRDefault="00957E18" w:rsidP="000C00CA">
            <w:pPr>
              <w:spacing w:before="0" w:after="0"/>
              <w:jc w:val="right"/>
              <w:rPr>
                <w:sz w:val="18"/>
                <w:szCs w:val="18"/>
              </w:rPr>
            </w:pPr>
            <w:r w:rsidRPr="00957E18">
              <w:rPr>
                <w:color w:val="000000"/>
                <w:sz w:val="18"/>
                <w:szCs w:val="18"/>
              </w:rPr>
              <w:t>0</w:t>
            </w:r>
          </w:p>
        </w:tc>
        <w:tc>
          <w:tcPr>
            <w:tcW w:w="1418" w:type="dxa"/>
            <w:tcBorders>
              <w:right w:val="single" w:sz="4" w:space="0" w:color="auto"/>
            </w:tcBorders>
            <w:shd w:val="clear" w:color="auto" w:fill="auto"/>
            <w:vAlign w:val="center"/>
          </w:tcPr>
          <w:p w14:paraId="0B5BD044" w14:textId="2824C4B5" w:rsidR="00957E18" w:rsidRPr="007A12E2" w:rsidRDefault="005B7F0B" w:rsidP="007A12E2">
            <w:pPr>
              <w:spacing w:before="0" w:after="0"/>
              <w:jc w:val="right"/>
              <w:rPr>
                <w:color w:val="000000"/>
                <w:sz w:val="18"/>
                <w:szCs w:val="18"/>
              </w:rPr>
            </w:pPr>
            <w:r>
              <w:rPr>
                <w:color w:val="000000"/>
                <w:sz w:val="18"/>
                <w:szCs w:val="18"/>
              </w:rPr>
              <w:t>43 668 400</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tcPr>
          <w:p w14:paraId="5C517813" w14:textId="10E090FD" w:rsidR="00957E18" w:rsidRPr="00957E18" w:rsidRDefault="005B7F0B" w:rsidP="000C00CA">
            <w:pPr>
              <w:spacing w:before="0" w:after="0"/>
              <w:jc w:val="right"/>
              <w:rPr>
                <w:sz w:val="18"/>
                <w:szCs w:val="18"/>
              </w:rPr>
            </w:pPr>
            <w:r>
              <w:rPr>
                <w:color w:val="000000"/>
                <w:sz w:val="18"/>
                <w:szCs w:val="18"/>
              </w:rPr>
              <w:t>70</w:t>
            </w:r>
            <w:r w:rsidR="00957E18" w:rsidRPr="00957E18">
              <w:rPr>
                <w:color w:val="000000"/>
                <w:sz w:val="18"/>
                <w:szCs w:val="18"/>
              </w:rPr>
              <w:t>,00%</w:t>
            </w:r>
          </w:p>
        </w:tc>
      </w:tr>
      <w:tr w:rsidR="00957E18" w:rsidRPr="00217019" w14:paraId="6FD226D0" w14:textId="77777777" w:rsidTr="00CC5A4B">
        <w:trPr>
          <w:gridAfter w:val="1"/>
          <w:wAfter w:w="7" w:type="dxa"/>
          <w:jc w:val="center"/>
        </w:trPr>
        <w:tc>
          <w:tcPr>
            <w:tcW w:w="899" w:type="dxa"/>
            <w:vMerge w:val="restart"/>
            <w:shd w:val="clear" w:color="auto" w:fill="auto"/>
          </w:tcPr>
          <w:p w14:paraId="6FD226C5" w14:textId="77777777" w:rsidR="00E17105" w:rsidRPr="00217019" w:rsidRDefault="00E17105" w:rsidP="0098476F">
            <w:pPr>
              <w:spacing w:before="0" w:after="0"/>
              <w:rPr>
                <w:sz w:val="18"/>
                <w:szCs w:val="18"/>
              </w:rPr>
            </w:pPr>
            <w:r w:rsidRPr="00217019">
              <w:rPr>
                <w:sz w:val="18"/>
                <w:szCs w:val="18"/>
              </w:rPr>
              <w:t>TP</w:t>
            </w:r>
          </w:p>
        </w:tc>
        <w:tc>
          <w:tcPr>
            <w:tcW w:w="863" w:type="dxa"/>
            <w:vMerge w:val="restart"/>
            <w:shd w:val="clear" w:color="auto" w:fill="auto"/>
          </w:tcPr>
          <w:p w14:paraId="6FD226C6" w14:textId="2D3F6C9B" w:rsidR="00E17105" w:rsidRPr="00217019" w:rsidRDefault="00E17105" w:rsidP="00627343">
            <w:pPr>
              <w:spacing w:before="0" w:after="0"/>
              <w:rPr>
                <w:sz w:val="18"/>
                <w:szCs w:val="18"/>
              </w:rPr>
            </w:pPr>
            <w:r w:rsidRPr="00217019">
              <w:rPr>
                <w:sz w:val="18"/>
                <w:szCs w:val="18"/>
              </w:rPr>
              <w:t>Priorita 6 (čl. 3</w:t>
            </w:r>
            <w:r w:rsidR="00221794">
              <w:rPr>
                <w:sz w:val="18"/>
                <w:szCs w:val="18"/>
              </w:rPr>
              <w:t>7</w:t>
            </w:r>
            <w:r w:rsidRPr="00217019">
              <w:rPr>
                <w:sz w:val="18"/>
                <w:szCs w:val="18"/>
              </w:rPr>
              <w:t>)</w:t>
            </w:r>
          </w:p>
        </w:tc>
        <w:tc>
          <w:tcPr>
            <w:tcW w:w="1205" w:type="dxa"/>
            <w:vMerge w:val="restart"/>
            <w:shd w:val="clear" w:color="auto" w:fill="auto"/>
          </w:tcPr>
          <w:p w14:paraId="6FD226C7" w14:textId="7C67CBCE" w:rsidR="00E17105" w:rsidRPr="00217019" w:rsidRDefault="00E17105" w:rsidP="0098476F">
            <w:pPr>
              <w:spacing w:before="0" w:after="0"/>
              <w:rPr>
                <w:sz w:val="18"/>
                <w:szCs w:val="18"/>
              </w:rPr>
            </w:pPr>
            <w:r w:rsidRPr="00217019">
              <w:rPr>
                <w:sz w:val="18"/>
                <w:szCs w:val="18"/>
              </w:rPr>
              <w:t>celkem</w:t>
            </w:r>
          </w:p>
        </w:tc>
        <w:tc>
          <w:tcPr>
            <w:tcW w:w="567" w:type="dxa"/>
            <w:vMerge w:val="restart"/>
            <w:shd w:val="clear" w:color="auto" w:fill="auto"/>
          </w:tcPr>
          <w:p w14:paraId="6FD226C8" w14:textId="1EAE4B52" w:rsidR="00E17105" w:rsidRPr="00217019" w:rsidRDefault="00E17105" w:rsidP="0098476F">
            <w:pPr>
              <w:spacing w:before="0" w:after="0"/>
              <w:rPr>
                <w:sz w:val="18"/>
                <w:szCs w:val="18"/>
              </w:rPr>
            </w:pPr>
            <w:r w:rsidRPr="00217019">
              <w:rPr>
                <w:sz w:val="18"/>
                <w:szCs w:val="18"/>
              </w:rPr>
              <w:t>ESF+</w:t>
            </w:r>
          </w:p>
        </w:tc>
        <w:tc>
          <w:tcPr>
            <w:tcW w:w="1423" w:type="dxa"/>
            <w:shd w:val="clear" w:color="auto" w:fill="auto"/>
          </w:tcPr>
          <w:p w14:paraId="6FD226C9" w14:textId="409188B3" w:rsidR="00E17105" w:rsidRPr="00217019" w:rsidRDefault="00E17105" w:rsidP="0098476F">
            <w:pPr>
              <w:spacing w:before="0" w:after="0"/>
              <w:rPr>
                <w:sz w:val="18"/>
                <w:szCs w:val="18"/>
              </w:rPr>
            </w:pPr>
            <w:r w:rsidRPr="00217019">
              <w:rPr>
                <w:sz w:val="18"/>
                <w:szCs w:val="18"/>
              </w:rPr>
              <w:t>Více rozvinuté</w:t>
            </w:r>
          </w:p>
        </w:tc>
        <w:tc>
          <w:tcPr>
            <w:tcW w:w="1257" w:type="dxa"/>
            <w:shd w:val="clear" w:color="auto" w:fill="auto"/>
          </w:tcPr>
          <w:p w14:paraId="6FD226CA" w14:textId="2C4C318E" w:rsidR="00E17105" w:rsidRPr="002D0098" w:rsidRDefault="004071A6" w:rsidP="004071A6">
            <w:pPr>
              <w:spacing w:before="0" w:after="0"/>
              <w:jc w:val="right"/>
              <w:rPr>
                <w:sz w:val="18"/>
                <w:szCs w:val="18"/>
              </w:rPr>
            </w:pPr>
            <w:r>
              <w:rPr>
                <w:sz w:val="18"/>
                <w:szCs w:val="18"/>
              </w:rPr>
              <w:t>0</w:t>
            </w:r>
          </w:p>
        </w:tc>
        <w:tc>
          <w:tcPr>
            <w:tcW w:w="1294" w:type="dxa"/>
          </w:tcPr>
          <w:p w14:paraId="03506664" w14:textId="77777777" w:rsidR="00E17105" w:rsidRPr="00217019" w:rsidRDefault="00E17105" w:rsidP="0098476F">
            <w:pPr>
              <w:spacing w:before="0" w:after="0"/>
              <w:rPr>
                <w:sz w:val="18"/>
                <w:szCs w:val="18"/>
              </w:rPr>
            </w:pPr>
          </w:p>
        </w:tc>
        <w:tc>
          <w:tcPr>
            <w:tcW w:w="1134" w:type="dxa"/>
          </w:tcPr>
          <w:p w14:paraId="32980E7C" w14:textId="77777777" w:rsidR="00E17105" w:rsidRPr="00217019" w:rsidRDefault="00E17105" w:rsidP="0098476F">
            <w:pPr>
              <w:spacing w:before="0" w:after="0"/>
              <w:rPr>
                <w:sz w:val="18"/>
                <w:szCs w:val="18"/>
              </w:rPr>
            </w:pPr>
          </w:p>
        </w:tc>
        <w:tc>
          <w:tcPr>
            <w:tcW w:w="1134" w:type="dxa"/>
            <w:shd w:val="clear" w:color="auto" w:fill="auto"/>
          </w:tcPr>
          <w:p w14:paraId="6FD226CB" w14:textId="45E30DDF" w:rsidR="00E17105" w:rsidRPr="00217019" w:rsidRDefault="00E17105" w:rsidP="0098476F">
            <w:pPr>
              <w:spacing w:before="0" w:after="0"/>
              <w:rPr>
                <w:sz w:val="18"/>
                <w:szCs w:val="18"/>
              </w:rPr>
            </w:pPr>
          </w:p>
        </w:tc>
        <w:tc>
          <w:tcPr>
            <w:tcW w:w="1134" w:type="dxa"/>
            <w:shd w:val="clear" w:color="auto" w:fill="auto"/>
          </w:tcPr>
          <w:p w14:paraId="6FD226CC" w14:textId="77777777" w:rsidR="00E17105" w:rsidRPr="00217019" w:rsidRDefault="00E17105" w:rsidP="0098476F">
            <w:pPr>
              <w:spacing w:before="0" w:after="0"/>
              <w:rPr>
                <w:sz w:val="18"/>
                <w:szCs w:val="18"/>
              </w:rPr>
            </w:pPr>
          </w:p>
        </w:tc>
        <w:tc>
          <w:tcPr>
            <w:tcW w:w="992" w:type="dxa"/>
            <w:shd w:val="clear" w:color="auto" w:fill="auto"/>
          </w:tcPr>
          <w:p w14:paraId="6FD226CD" w14:textId="77777777" w:rsidR="00E17105" w:rsidRPr="00217019" w:rsidRDefault="00E17105" w:rsidP="0098476F">
            <w:pPr>
              <w:spacing w:before="0" w:after="0"/>
              <w:rPr>
                <w:sz w:val="18"/>
                <w:szCs w:val="18"/>
              </w:rPr>
            </w:pPr>
          </w:p>
        </w:tc>
        <w:tc>
          <w:tcPr>
            <w:tcW w:w="1418" w:type="dxa"/>
            <w:tcBorders>
              <w:right w:val="single" w:sz="4" w:space="0" w:color="auto"/>
            </w:tcBorders>
            <w:shd w:val="clear" w:color="auto" w:fill="auto"/>
          </w:tcPr>
          <w:p w14:paraId="6FD226CE" w14:textId="77777777" w:rsidR="00E17105" w:rsidRPr="00217019" w:rsidRDefault="00E17105" w:rsidP="0098476F">
            <w:pPr>
              <w:spacing w:before="0" w:after="0"/>
              <w:rPr>
                <w:sz w:val="18"/>
                <w:szCs w:val="18"/>
              </w:rPr>
            </w:pPr>
          </w:p>
        </w:tc>
        <w:tc>
          <w:tcPr>
            <w:tcW w:w="1067" w:type="dxa"/>
            <w:tcBorders>
              <w:top w:val="single" w:sz="4" w:space="0" w:color="auto"/>
              <w:left w:val="single" w:sz="4" w:space="0" w:color="auto"/>
              <w:bottom w:val="single" w:sz="4" w:space="0" w:color="auto"/>
              <w:right w:val="single" w:sz="4" w:space="0" w:color="auto"/>
            </w:tcBorders>
            <w:shd w:val="clear" w:color="auto" w:fill="auto"/>
          </w:tcPr>
          <w:p w14:paraId="6FD226CF" w14:textId="77777777" w:rsidR="00E17105" w:rsidRPr="00217019" w:rsidRDefault="00E17105" w:rsidP="0098476F">
            <w:pPr>
              <w:spacing w:before="0" w:after="0"/>
              <w:rPr>
                <w:sz w:val="18"/>
                <w:szCs w:val="18"/>
              </w:rPr>
            </w:pPr>
          </w:p>
        </w:tc>
      </w:tr>
      <w:tr w:rsidR="00957E18" w:rsidRPr="00217019" w14:paraId="356AD4DD" w14:textId="77777777" w:rsidTr="00CC5A4B">
        <w:trPr>
          <w:gridAfter w:val="1"/>
          <w:wAfter w:w="7" w:type="dxa"/>
          <w:jc w:val="center"/>
        </w:trPr>
        <w:tc>
          <w:tcPr>
            <w:tcW w:w="899" w:type="dxa"/>
            <w:vMerge/>
            <w:shd w:val="clear" w:color="auto" w:fill="auto"/>
          </w:tcPr>
          <w:p w14:paraId="556C25C1" w14:textId="77777777" w:rsidR="00E17105" w:rsidRPr="00217019" w:rsidRDefault="00E17105" w:rsidP="0098476F">
            <w:pPr>
              <w:spacing w:before="0" w:after="0"/>
              <w:rPr>
                <w:sz w:val="18"/>
                <w:szCs w:val="18"/>
              </w:rPr>
            </w:pPr>
          </w:p>
        </w:tc>
        <w:tc>
          <w:tcPr>
            <w:tcW w:w="863" w:type="dxa"/>
            <w:vMerge/>
            <w:shd w:val="clear" w:color="auto" w:fill="auto"/>
          </w:tcPr>
          <w:p w14:paraId="30F15048" w14:textId="77777777" w:rsidR="00E17105" w:rsidRPr="00217019" w:rsidRDefault="00E17105" w:rsidP="0098476F">
            <w:pPr>
              <w:spacing w:before="0" w:after="0"/>
              <w:rPr>
                <w:sz w:val="18"/>
                <w:szCs w:val="18"/>
              </w:rPr>
            </w:pPr>
          </w:p>
        </w:tc>
        <w:tc>
          <w:tcPr>
            <w:tcW w:w="1205" w:type="dxa"/>
            <w:vMerge/>
            <w:shd w:val="clear" w:color="auto" w:fill="auto"/>
          </w:tcPr>
          <w:p w14:paraId="34A1949A" w14:textId="77777777" w:rsidR="00E17105" w:rsidRPr="00217019" w:rsidRDefault="00E17105" w:rsidP="0098476F">
            <w:pPr>
              <w:spacing w:before="0" w:after="0"/>
              <w:rPr>
                <w:sz w:val="18"/>
                <w:szCs w:val="18"/>
              </w:rPr>
            </w:pPr>
          </w:p>
        </w:tc>
        <w:tc>
          <w:tcPr>
            <w:tcW w:w="567" w:type="dxa"/>
            <w:vMerge/>
            <w:shd w:val="clear" w:color="auto" w:fill="auto"/>
          </w:tcPr>
          <w:p w14:paraId="35CEA57F" w14:textId="77777777" w:rsidR="00E17105" w:rsidRPr="00217019" w:rsidRDefault="00E17105" w:rsidP="0098476F">
            <w:pPr>
              <w:spacing w:before="0" w:after="0"/>
              <w:rPr>
                <w:sz w:val="18"/>
                <w:szCs w:val="18"/>
              </w:rPr>
            </w:pPr>
          </w:p>
        </w:tc>
        <w:tc>
          <w:tcPr>
            <w:tcW w:w="1423" w:type="dxa"/>
            <w:shd w:val="clear" w:color="auto" w:fill="auto"/>
          </w:tcPr>
          <w:p w14:paraId="53AFD2E6" w14:textId="2A3612C5" w:rsidR="00E17105" w:rsidRPr="00217019" w:rsidRDefault="00E17105" w:rsidP="0098476F">
            <w:pPr>
              <w:spacing w:before="0" w:after="0"/>
              <w:rPr>
                <w:sz w:val="18"/>
                <w:szCs w:val="18"/>
              </w:rPr>
            </w:pPr>
            <w:r w:rsidRPr="00217019">
              <w:rPr>
                <w:sz w:val="18"/>
                <w:szCs w:val="18"/>
              </w:rPr>
              <w:t>Přechodové</w:t>
            </w:r>
          </w:p>
        </w:tc>
        <w:tc>
          <w:tcPr>
            <w:tcW w:w="1257" w:type="dxa"/>
            <w:shd w:val="clear" w:color="auto" w:fill="auto"/>
          </w:tcPr>
          <w:p w14:paraId="1B3AB2A0" w14:textId="0215DC4C" w:rsidR="00E17105" w:rsidRPr="002D0098" w:rsidRDefault="004071A6" w:rsidP="004071A6">
            <w:pPr>
              <w:spacing w:before="0" w:after="0"/>
              <w:jc w:val="right"/>
              <w:rPr>
                <w:sz w:val="18"/>
                <w:szCs w:val="18"/>
              </w:rPr>
            </w:pPr>
            <w:r>
              <w:rPr>
                <w:sz w:val="18"/>
                <w:szCs w:val="18"/>
              </w:rPr>
              <w:t>0</w:t>
            </w:r>
          </w:p>
        </w:tc>
        <w:tc>
          <w:tcPr>
            <w:tcW w:w="1294" w:type="dxa"/>
          </w:tcPr>
          <w:p w14:paraId="1E326A11" w14:textId="77777777" w:rsidR="00E17105" w:rsidRPr="00217019" w:rsidRDefault="00E17105" w:rsidP="0098476F">
            <w:pPr>
              <w:spacing w:before="0" w:after="0"/>
              <w:rPr>
                <w:sz w:val="18"/>
                <w:szCs w:val="18"/>
              </w:rPr>
            </w:pPr>
          </w:p>
        </w:tc>
        <w:tc>
          <w:tcPr>
            <w:tcW w:w="1134" w:type="dxa"/>
          </w:tcPr>
          <w:p w14:paraId="0E4AA2C5" w14:textId="77777777" w:rsidR="00E17105" w:rsidRPr="00217019" w:rsidRDefault="00E17105" w:rsidP="0098476F">
            <w:pPr>
              <w:spacing w:before="0" w:after="0"/>
              <w:rPr>
                <w:sz w:val="18"/>
                <w:szCs w:val="18"/>
              </w:rPr>
            </w:pPr>
          </w:p>
        </w:tc>
        <w:tc>
          <w:tcPr>
            <w:tcW w:w="1134" w:type="dxa"/>
            <w:shd w:val="clear" w:color="auto" w:fill="auto"/>
          </w:tcPr>
          <w:p w14:paraId="35E35B46" w14:textId="0E708929" w:rsidR="00E17105" w:rsidRPr="00217019" w:rsidRDefault="00E17105" w:rsidP="0098476F">
            <w:pPr>
              <w:spacing w:before="0" w:after="0"/>
              <w:rPr>
                <w:sz w:val="18"/>
                <w:szCs w:val="18"/>
              </w:rPr>
            </w:pPr>
          </w:p>
        </w:tc>
        <w:tc>
          <w:tcPr>
            <w:tcW w:w="1134" w:type="dxa"/>
            <w:shd w:val="clear" w:color="auto" w:fill="auto"/>
          </w:tcPr>
          <w:p w14:paraId="6E315A47" w14:textId="77777777" w:rsidR="00E17105" w:rsidRPr="00217019" w:rsidRDefault="00E17105" w:rsidP="0098476F">
            <w:pPr>
              <w:spacing w:before="0" w:after="0"/>
              <w:rPr>
                <w:sz w:val="18"/>
                <w:szCs w:val="18"/>
              </w:rPr>
            </w:pPr>
          </w:p>
        </w:tc>
        <w:tc>
          <w:tcPr>
            <w:tcW w:w="992" w:type="dxa"/>
            <w:shd w:val="clear" w:color="auto" w:fill="auto"/>
          </w:tcPr>
          <w:p w14:paraId="76614B6D" w14:textId="77777777" w:rsidR="00E17105" w:rsidRPr="00217019" w:rsidRDefault="00E17105" w:rsidP="0098476F">
            <w:pPr>
              <w:spacing w:before="0" w:after="0"/>
              <w:rPr>
                <w:sz w:val="18"/>
                <w:szCs w:val="18"/>
              </w:rPr>
            </w:pPr>
          </w:p>
        </w:tc>
        <w:tc>
          <w:tcPr>
            <w:tcW w:w="1418" w:type="dxa"/>
            <w:tcBorders>
              <w:right w:val="single" w:sz="4" w:space="0" w:color="auto"/>
            </w:tcBorders>
            <w:shd w:val="clear" w:color="auto" w:fill="auto"/>
          </w:tcPr>
          <w:p w14:paraId="0D979B8C" w14:textId="77777777" w:rsidR="00E17105" w:rsidRPr="00217019" w:rsidRDefault="00E17105" w:rsidP="0098476F">
            <w:pPr>
              <w:spacing w:before="0" w:after="0"/>
              <w:rPr>
                <w:sz w:val="18"/>
                <w:szCs w:val="18"/>
              </w:rPr>
            </w:pPr>
          </w:p>
        </w:tc>
        <w:tc>
          <w:tcPr>
            <w:tcW w:w="1067" w:type="dxa"/>
            <w:tcBorders>
              <w:top w:val="single" w:sz="4" w:space="0" w:color="auto"/>
              <w:left w:val="single" w:sz="4" w:space="0" w:color="auto"/>
              <w:bottom w:val="single" w:sz="4" w:space="0" w:color="auto"/>
              <w:right w:val="single" w:sz="4" w:space="0" w:color="auto"/>
            </w:tcBorders>
            <w:shd w:val="clear" w:color="auto" w:fill="auto"/>
          </w:tcPr>
          <w:p w14:paraId="0C370295" w14:textId="77777777" w:rsidR="00E17105" w:rsidRPr="00217019" w:rsidRDefault="00E17105" w:rsidP="0098476F">
            <w:pPr>
              <w:spacing w:before="0" w:after="0"/>
              <w:rPr>
                <w:sz w:val="18"/>
                <w:szCs w:val="18"/>
              </w:rPr>
            </w:pPr>
          </w:p>
        </w:tc>
      </w:tr>
      <w:tr w:rsidR="00957E18" w:rsidRPr="00217019" w14:paraId="122C7549" w14:textId="77777777" w:rsidTr="00CC5A4B">
        <w:trPr>
          <w:gridAfter w:val="1"/>
          <w:wAfter w:w="7" w:type="dxa"/>
          <w:jc w:val="center"/>
        </w:trPr>
        <w:tc>
          <w:tcPr>
            <w:tcW w:w="899" w:type="dxa"/>
            <w:vMerge/>
            <w:shd w:val="clear" w:color="auto" w:fill="auto"/>
          </w:tcPr>
          <w:p w14:paraId="682D3DAD" w14:textId="77777777" w:rsidR="00E17105" w:rsidRPr="00217019" w:rsidRDefault="00E17105" w:rsidP="0098476F">
            <w:pPr>
              <w:spacing w:before="0" w:after="0"/>
              <w:rPr>
                <w:sz w:val="18"/>
                <w:szCs w:val="18"/>
              </w:rPr>
            </w:pPr>
          </w:p>
        </w:tc>
        <w:tc>
          <w:tcPr>
            <w:tcW w:w="863" w:type="dxa"/>
            <w:vMerge/>
            <w:shd w:val="clear" w:color="auto" w:fill="auto"/>
          </w:tcPr>
          <w:p w14:paraId="2AA40C29" w14:textId="77777777" w:rsidR="00E17105" w:rsidRPr="00217019" w:rsidRDefault="00E17105" w:rsidP="0098476F">
            <w:pPr>
              <w:spacing w:before="0" w:after="0"/>
              <w:rPr>
                <w:sz w:val="18"/>
                <w:szCs w:val="18"/>
              </w:rPr>
            </w:pPr>
          </w:p>
        </w:tc>
        <w:tc>
          <w:tcPr>
            <w:tcW w:w="1205" w:type="dxa"/>
            <w:vMerge/>
            <w:tcBorders>
              <w:bottom w:val="single" w:sz="4" w:space="0" w:color="auto"/>
            </w:tcBorders>
            <w:shd w:val="clear" w:color="auto" w:fill="auto"/>
          </w:tcPr>
          <w:p w14:paraId="72735376" w14:textId="77777777" w:rsidR="00E17105" w:rsidRPr="00217019" w:rsidRDefault="00E17105" w:rsidP="0098476F">
            <w:pPr>
              <w:spacing w:before="0" w:after="0"/>
              <w:rPr>
                <w:sz w:val="18"/>
                <w:szCs w:val="18"/>
              </w:rPr>
            </w:pPr>
          </w:p>
        </w:tc>
        <w:tc>
          <w:tcPr>
            <w:tcW w:w="567" w:type="dxa"/>
            <w:vMerge/>
            <w:tcBorders>
              <w:bottom w:val="single" w:sz="4" w:space="0" w:color="auto"/>
            </w:tcBorders>
            <w:shd w:val="clear" w:color="auto" w:fill="auto"/>
          </w:tcPr>
          <w:p w14:paraId="4D55DC83" w14:textId="77777777" w:rsidR="00E17105" w:rsidRPr="00217019" w:rsidRDefault="00E17105" w:rsidP="0098476F">
            <w:pPr>
              <w:spacing w:before="0" w:after="0"/>
              <w:rPr>
                <w:sz w:val="18"/>
                <w:szCs w:val="18"/>
              </w:rPr>
            </w:pPr>
          </w:p>
        </w:tc>
        <w:tc>
          <w:tcPr>
            <w:tcW w:w="1423" w:type="dxa"/>
            <w:shd w:val="clear" w:color="auto" w:fill="auto"/>
          </w:tcPr>
          <w:p w14:paraId="71F97729" w14:textId="777ADDF0" w:rsidR="00E17105" w:rsidRPr="00217019" w:rsidRDefault="00E17105" w:rsidP="0098476F">
            <w:pPr>
              <w:spacing w:before="0" w:after="0"/>
              <w:rPr>
                <w:sz w:val="18"/>
                <w:szCs w:val="18"/>
              </w:rPr>
            </w:pPr>
            <w:r w:rsidRPr="00217019">
              <w:rPr>
                <w:sz w:val="18"/>
                <w:szCs w:val="18"/>
              </w:rPr>
              <w:t>Méně rozvinuté</w:t>
            </w:r>
          </w:p>
        </w:tc>
        <w:tc>
          <w:tcPr>
            <w:tcW w:w="1257" w:type="dxa"/>
            <w:shd w:val="clear" w:color="auto" w:fill="auto"/>
          </w:tcPr>
          <w:p w14:paraId="0A5D5D7A" w14:textId="1BB0FC92" w:rsidR="00E17105" w:rsidRPr="002D0098" w:rsidRDefault="004071A6" w:rsidP="004071A6">
            <w:pPr>
              <w:spacing w:before="0" w:after="0"/>
              <w:jc w:val="right"/>
              <w:rPr>
                <w:sz w:val="18"/>
                <w:szCs w:val="18"/>
              </w:rPr>
            </w:pPr>
            <w:r>
              <w:rPr>
                <w:sz w:val="18"/>
                <w:szCs w:val="18"/>
              </w:rPr>
              <w:t>0</w:t>
            </w:r>
          </w:p>
        </w:tc>
        <w:tc>
          <w:tcPr>
            <w:tcW w:w="1294" w:type="dxa"/>
          </w:tcPr>
          <w:p w14:paraId="38D23EF8" w14:textId="77777777" w:rsidR="00E17105" w:rsidRPr="00217019" w:rsidRDefault="00E17105" w:rsidP="0098476F">
            <w:pPr>
              <w:spacing w:before="0" w:after="0"/>
              <w:rPr>
                <w:sz w:val="18"/>
                <w:szCs w:val="18"/>
              </w:rPr>
            </w:pPr>
          </w:p>
        </w:tc>
        <w:tc>
          <w:tcPr>
            <w:tcW w:w="1134" w:type="dxa"/>
          </w:tcPr>
          <w:p w14:paraId="6D480797" w14:textId="77777777" w:rsidR="00E17105" w:rsidRPr="00217019" w:rsidRDefault="00E17105" w:rsidP="0098476F">
            <w:pPr>
              <w:spacing w:before="0" w:after="0"/>
              <w:rPr>
                <w:sz w:val="18"/>
                <w:szCs w:val="18"/>
              </w:rPr>
            </w:pPr>
          </w:p>
        </w:tc>
        <w:tc>
          <w:tcPr>
            <w:tcW w:w="1134" w:type="dxa"/>
            <w:shd w:val="clear" w:color="auto" w:fill="auto"/>
          </w:tcPr>
          <w:p w14:paraId="3AD7D548" w14:textId="60530DDF" w:rsidR="00E17105" w:rsidRPr="00217019" w:rsidRDefault="00E17105" w:rsidP="0098476F">
            <w:pPr>
              <w:spacing w:before="0" w:after="0"/>
              <w:rPr>
                <w:sz w:val="18"/>
                <w:szCs w:val="18"/>
              </w:rPr>
            </w:pPr>
          </w:p>
        </w:tc>
        <w:tc>
          <w:tcPr>
            <w:tcW w:w="1134" w:type="dxa"/>
            <w:shd w:val="clear" w:color="auto" w:fill="auto"/>
          </w:tcPr>
          <w:p w14:paraId="051DFB55" w14:textId="77777777" w:rsidR="00E17105" w:rsidRPr="00217019" w:rsidRDefault="00E17105" w:rsidP="0098476F">
            <w:pPr>
              <w:spacing w:before="0" w:after="0"/>
              <w:rPr>
                <w:sz w:val="18"/>
                <w:szCs w:val="18"/>
              </w:rPr>
            </w:pPr>
          </w:p>
        </w:tc>
        <w:tc>
          <w:tcPr>
            <w:tcW w:w="992" w:type="dxa"/>
            <w:shd w:val="clear" w:color="auto" w:fill="auto"/>
          </w:tcPr>
          <w:p w14:paraId="6A3FACFD" w14:textId="77777777" w:rsidR="00E17105" w:rsidRPr="00217019" w:rsidRDefault="00E17105" w:rsidP="0098476F">
            <w:pPr>
              <w:spacing w:before="0" w:after="0"/>
              <w:rPr>
                <w:sz w:val="18"/>
                <w:szCs w:val="18"/>
              </w:rPr>
            </w:pPr>
          </w:p>
        </w:tc>
        <w:tc>
          <w:tcPr>
            <w:tcW w:w="1418" w:type="dxa"/>
            <w:tcBorders>
              <w:right w:val="single" w:sz="4" w:space="0" w:color="auto"/>
            </w:tcBorders>
            <w:shd w:val="clear" w:color="auto" w:fill="auto"/>
          </w:tcPr>
          <w:p w14:paraId="27DC6032" w14:textId="77777777" w:rsidR="00E17105" w:rsidRPr="00217019" w:rsidRDefault="00E17105" w:rsidP="0098476F">
            <w:pPr>
              <w:spacing w:before="0" w:after="0"/>
              <w:rPr>
                <w:sz w:val="18"/>
                <w:szCs w:val="18"/>
              </w:rPr>
            </w:pPr>
          </w:p>
        </w:tc>
        <w:tc>
          <w:tcPr>
            <w:tcW w:w="1067" w:type="dxa"/>
            <w:tcBorders>
              <w:top w:val="single" w:sz="4" w:space="0" w:color="auto"/>
              <w:left w:val="single" w:sz="4" w:space="0" w:color="auto"/>
              <w:bottom w:val="single" w:sz="4" w:space="0" w:color="auto"/>
              <w:right w:val="single" w:sz="4" w:space="0" w:color="auto"/>
            </w:tcBorders>
            <w:shd w:val="clear" w:color="auto" w:fill="auto"/>
          </w:tcPr>
          <w:p w14:paraId="4C63226C" w14:textId="77777777" w:rsidR="00E17105" w:rsidRPr="00217019" w:rsidRDefault="00E17105" w:rsidP="0098476F">
            <w:pPr>
              <w:spacing w:before="0" w:after="0"/>
              <w:rPr>
                <w:sz w:val="18"/>
                <w:szCs w:val="18"/>
              </w:rPr>
            </w:pPr>
          </w:p>
        </w:tc>
      </w:tr>
      <w:tr w:rsidR="00957E18" w:rsidRPr="00217019" w14:paraId="6FD22709" w14:textId="77777777" w:rsidTr="00CC5A4B">
        <w:trPr>
          <w:gridAfter w:val="1"/>
          <w:wAfter w:w="7" w:type="dxa"/>
          <w:jc w:val="center"/>
        </w:trPr>
        <w:tc>
          <w:tcPr>
            <w:tcW w:w="1762" w:type="dxa"/>
            <w:gridSpan w:val="2"/>
            <w:vMerge w:val="restart"/>
            <w:shd w:val="clear" w:color="auto" w:fill="auto"/>
          </w:tcPr>
          <w:p w14:paraId="6FD226FF" w14:textId="6A862C02" w:rsidR="00957E18" w:rsidRPr="00217019" w:rsidRDefault="00957E18" w:rsidP="00957E18">
            <w:pPr>
              <w:spacing w:before="0" w:after="0"/>
              <w:rPr>
                <w:sz w:val="18"/>
                <w:szCs w:val="18"/>
              </w:rPr>
            </w:pPr>
            <w:r w:rsidRPr="00217019">
              <w:rPr>
                <w:sz w:val="18"/>
                <w:szCs w:val="18"/>
              </w:rPr>
              <w:t>ESF+ celkem</w:t>
            </w:r>
          </w:p>
        </w:tc>
        <w:tc>
          <w:tcPr>
            <w:tcW w:w="1205" w:type="dxa"/>
            <w:shd w:val="clear" w:color="auto" w:fill="7F7F7F"/>
          </w:tcPr>
          <w:p w14:paraId="6FD22700" w14:textId="77777777" w:rsidR="00957E18" w:rsidRPr="00217019" w:rsidRDefault="00957E18" w:rsidP="00957E18">
            <w:pPr>
              <w:spacing w:before="0" w:after="0"/>
              <w:rPr>
                <w:sz w:val="18"/>
                <w:szCs w:val="18"/>
              </w:rPr>
            </w:pPr>
          </w:p>
        </w:tc>
        <w:tc>
          <w:tcPr>
            <w:tcW w:w="567" w:type="dxa"/>
            <w:shd w:val="clear" w:color="auto" w:fill="7F7F7F"/>
          </w:tcPr>
          <w:p w14:paraId="6FD22701" w14:textId="77777777" w:rsidR="00957E18" w:rsidRPr="00217019" w:rsidRDefault="00957E18" w:rsidP="00957E18">
            <w:pPr>
              <w:spacing w:before="0" w:after="0"/>
              <w:rPr>
                <w:sz w:val="18"/>
                <w:szCs w:val="18"/>
              </w:rPr>
            </w:pPr>
          </w:p>
        </w:tc>
        <w:tc>
          <w:tcPr>
            <w:tcW w:w="1423" w:type="dxa"/>
            <w:shd w:val="clear" w:color="auto" w:fill="auto"/>
          </w:tcPr>
          <w:p w14:paraId="6FD22702" w14:textId="77777777" w:rsidR="00957E18" w:rsidRPr="00217019" w:rsidRDefault="00957E18" w:rsidP="00957E18">
            <w:pPr>
              <w:spacing w:before="0" w:after="0"/>
              <w:rPr>
                <w:sz w:val="18"/>
                <w:szCs w:val="18"/>
              </w:rPr>
            </w:pPr>
            <w:r w:rsidRPr="00217019">
              <w:rPr>
                <w:sz w:val="18"/>
                <w:szCs w:val="18"/>
              </w:rPr>
              <w:t>Více rozvinuté</w:t>
            </w:r>
          </w:p>
        </w:tc>
        <w:tc>
          <w:tcPr>
            <w:tcW w:w="1257" w:type="dxa"/>
            <w:shd w:val="clear" w:color="auto" w:fill="auto"/>
            <w:vAlign w:val="center"/>
          </w:tcPr>
          <w:p w14:paraId="6FD22703" w14:textId="2CEEABCC" w:rsidR="00957E18" w:rsidRPr="002D0098" w:rsidRDefault="00957E18" w:rsidP="00957E18">
            <w:pPr>
              <w:spacing w:before="0" w:after="0"/>
              <w:jc w:val="right"/>
              <w:rPr>
                <w:sz w:val="18"/>
                <w:szCs w:val="18"/>
              </w:rPr>
            </w:pPr>
            <w:r>
              <w:rPr>
                <w:color w:val="000000"/>
                <w:sz w:val="18"/>
                <w:szCs w:val="18"/>
              </w:rPr>
              <w:t>9 063 543</w:t>
            </w:r>
          </w:p>
        </w:tc>
        <w:tc>
          <w:tcPr>
            <w:tcW w:w="1294" w:type="dxa"/>
            <w:vAlign w:val="center"/>
          </w:tcPr>
          <w:p w14:paraId="7C39AEF0" w14:textId="1226E8D2" w:rsidR="00957E18" w:rsidRPr="00217019" w:rsidRDefault="00957E18" w:rsidP="000C00CA">
            <w:pPr>
              <w:spacing w:before="0" w:after="0"/>
              <w:jc w:val="right"/>
              <w:rPr>
                <w:sz w:val="18"/>
                <w:szCs w:val="18"/>
              </w:rPr>
            </w:pPr>
            <w:r>
              <w:rPr>
                <w:color w:val="000000"/>
                <w:sz w:val="18"/>
                <w:szCs w:val="18"/>
              </w:rPr>
              <w:t>7 703 87</w:t>
            </w:r>
            <w:r w:rsidR="007701D3">
              <w:rPr>
                <w:color w:val="000000"/>
                <w:sz w:val="18"/>
                <w:szCs w:val="18"/>
              </w:rPr>
              <w:t>1</w:t>
            </w:r>
          </w:p>
        </w:tc>
        <w:tc>
          <w:tcPr>
            <w:tcW w:w="1134" w:type="dxa"/>
            <w:vAlign w:val="center"/>
          </w:tcPr>
          <w:p w14:paraId="712C94D2" w14:textId="79BE6886" w:rsidR="00957E18" w:rsidRPr="00217019" w:rsidRDefault="00957E18" w:rsidP="000C00CA">
            <w:pPr>
              <w:spacing w:before="0" w:after="0"/>
              <w:jc w:val="right"/>
              <w:rPr>
                <w:sz w:val="18"/>
                <w:szCs w:val="18"/>
              </w:rPr>
            </w:pPr>
            <w:r>
              <w:rPr>
                <w:color w:val="000000"/>
                <w:sz w:val="18"/>
                <w:szCs w:val="18"/>
              </w:rPr>
              <w:t>1 359 67</w:t>
            </w:r>
            <w:r w:rsidR="007701D3">
              <w:rPr>
                <w:color w:val="000000"/>
                <w:sz w:val="18"/>
                <w:szCs w:val="18"/>
              </w:rPr>
              <w:t>2</w:t>
            </w:r>
          </w:p>
        </w:tc>
        <w:tc>
          <w:tcPr>
            <w:tcW w:w="1134" w:type="dxa"/>
            <w:shd w:val="clear" w:color="auto" w:fill="auto"/>
            <w:vAlign w:val="center"/>
          </w:tcPr>
          <w:p w14:paraId="6FD22704" w14:textId="00147DA4" w:rsidR="00957E18" w:rsidRPr="00217019" w:rsidRDefault="00957E18" w:rsidP="000C00CA">
            <w:pPr>
              <w:spacing w:before="0" w:after="0"/>
              <w:jc w:val="right"/>
              <w:rPr>
                <w:sz w:val="18"/>
                <w:szCs w:val="18"/>
              </w:rPr>
            </w:pPr>
            <w:r>
              <w:rPr>
                <w:color w:val="000000"/>
                <w:sz w:val="18"/>
                <w:szCs w:val="18"/>
              </w:rPr>
              <w:t>12 715 022</w:t>
            </w:r>
          </w:p>
        </w:tc>
        <w:tc>
          <w:tcPr>
            <w:tcW w:w="1134" w:type="dxa"/>
            <w:shd w:val="clear" w:color="auto" w:fill="auto"/>
            <w:vAlign w:val="center"/>
          </w:tcPr>
          <w:p w14:paraId="6FD22705" w14:textId="0CAA46E8" w:rsidR="00957E18" w:rsidRPr="00217019" w:rsidRDefault="00957E18" w:rsidP="000C00CA">
            <w:pPr>
              <w:spacing w:before="0" w:after="0"/>
              <w:jc w:val="right"/>
              <w:rPr>
                <w:sz w:val="18"/>
                <w:szCs w:val="18"/>
              </w:rPr>
            </w:pPr>
            <w:r>
              <w:rPr>
                <w:color w:val="000000"/>
                <w:sz w:val="18"/>
                <w:szCs w:val="18"/>
              </w:rPr>
              <w:t>12 038 673</w:t>
            </w:r>
          </w:p>
        </w:tc>
        <w:tc>
          <w:tcPr>
            <w:tcW w:w="992" w:type="dxa"/>
            <w:shd w:val="clear" w:color="auto" w:fill="auto"/>
            <w:vAlign w:val="center"/>
          </w:tcPr>
          <w:p w14:paraId="6FD22706" w14:textId="68939398" w:rsidR="00957E18" w:rsidRPr="00217019" w:rsidRDefault="00957E18" w:rsidP="000C00CA">
            <w:pPr>
              <w:spacing w:before="0" w:after="0"/>
              <w:jc w:val="right"/>
              <w:rPr>
                <w:sz w:val="18"/>
                <w:szCs w:val="18"/>
              </w:rPr>
            </w:pPr>
            <w:r>
              <w:rPr>
                <w:color w:val="000000"/>
                <w:sz w:val="18"/>
                <w:szCs w:val="18"/>
              </w:rPr>
              <w:t>676 349</w:t>
            </w:r>
          </w:p>
        </w:tc>
        <w:tc>
          <w:tcPr>
            <w:tcW w:w="1418" w:type="dxa"/>
            <w:shd w:val="clear" w:color="auto" w:fill="auto"/>
            <w:vAlign w:val="center"/>
          </w:tcPr>
          <w:p w14:paraId="6FD22707" w14:textId="7A41635F" w:rsidR="00957E18" w:rsidRPr="00217019" w:rsidRDefault="00957E18" w:rsidP="000C00CA">
            <w:pPr>
              <w:spacing w:before="0" w:after="0"/>
              <w:jc w:val="right"/>
              <w:rPr>
                <w:sz w:val="18"/>
                <w:szCs w:val="18"/>
              </w:rPr>
            </w:pPr>
            <w:r>
              <w:rPr>
                <w:color w:val="000000"/>
                <w:sz w:val="18"/>
                <w:szCs w:val="18"/>
              </w:rPr>
              <w:t>21 778 565</w:t>
            </w:r>
          </w:p>
        </w:tc>
        <w:tc>
          <w:tcPr>
            <w:tcW w:w="1067" w:type="dxa"/>
            <w:shd w:val="clear" w:color="auto" w:fill="auto"/>
            <w:vAlign w:val="center"/>
          </w:tcPr>
          <w:p w14:paraId="6FD22708" w14:textId="398E35D0" w:rsidR="00957E18" w:rsidRPr="00217019" w:rsidRDefault="00957E18" w:rsidP="000C00CA">
            <w:pPr>
              <w:spacing w:before="0" w:after="0"/>
              <w:jc w:val="right"/>
              <w:rPr>
                <w:sz w:val="18"/>
                <w:szCs w:val="18"/>
              </w:rPr>
            </w:pPr>
            <w:r>
              <w:rPr>
                <w:color w:val="000000"/>
                <w:sz w:val="18"/>
                <w:szCs w:val="18"/>
              </w:rPr>
              <w:t>41,62%</w:t>
            </w:r>
          </w:p>
        </w:tc>
      </w:tr>
      <w:tr w:rsidR="00957E18" w:rsidRPr="00217019" w14:paraId="6FD22714" w14:textId="77777777" w:rsidTr="00CC5A4B">
        <w:trPr>
          <w:gridAfter w:val="1"/>
          <w:wAfter w:w="7" w:type="dxa"/>
          <w:jc w:val="center"/>
        </w:trPr>
        <w:tc>
          <w:tcPr>
            <w:tcW w:w="1762" w:type="dxa"/>
            <w:gridSpan w:val="2"/>
            <w:vMerge/>
            <w:shd w:val="clear" w:color="auto" w:fill="auto"/>
          </w:tcPr>
          <w:p w14:paraId="6FD2270A" w14:textId="77777777" w:rsidR="00957E18" w:rsidRPr="00217019" w:rsidRDefault="00957E18" w:rsidP="00957E18">
            <w:pPr>
              <w:spacing w:before="0" w:after="0"/>
              <w:rPr>
                <w:sz w:val="18"/>
                <w:szCs w:val="18"/>
              </w:rPr>
            </w:pPr>
          </w:p>
        </w:tc>
        <w:tc>
          <w:tcPr>
            <w:tcW w:w="1205" w:type="dxa"/>
            <w:shd w:val="clear" w:color="auto" w:fill="7F7F7F"/>
          </w:tcPr>
          <w:p w14:paraId="6FD2270B" w14:textId="77777777" w:rsidR="00957E18" w:rsidRPr="00217019" w:rsidRDefault="00957E18" w:rsidP="00957E18">
            <w:pPr>
              <w:spacing w:before="0" w:after="0"/>
              <w:rPr>
                <w:sz w:val="18"/>
                <w:szCs w:val="18"/>
              </w:rPr>
            </w:pPr>
          </w:p>
        </w:tc>
        <w:tc>
          <w:tcPr>
            <w:tcW w:w="567" w:type="dxa"/>
            <w:shd w:val="clear" w:color="auto" w:fill="7F7F7F"/>
          </w:tcPr>
          <w:p w14:paraId="6FD2270C" w14:textId="77777777" w:rsidR="00957E18" w:rsidRPr="00217019" w:rsidRDefault="00957E18" w:rsidP="00957E18">
            <w:pPr>
              <w:spacing w:before="0" w:after="0"/>
              <w:rPr>
                <w:sz w:val="18"/>
                <w:szCs w:val="18"/>
              </w:rPr>
            </w:pPr>
          </w:p>
        </w:tc>
        <w:tc>
          <w:tcPr>
            <w:tcW w:w="1423" w:type="dxa"/>
            <w:shd w:val="clear" w:color="auto" w:fill="auto"/>
          </w:tcPr>
          <w:p w14:paraId="6FD2270D" w14:textId="77777777" w:rsidR="00957E18" w:rsidRPr="00217019" w:rsidRDefault="00957E18" w:rsidP="00957E18">
            <w:pPr>
              <w:spacing w:before="0" w:after="0"/>
              <w:rPr>
                <w:sz w:val="18"/>
                <w:szCs w:val="18"/>
              </w:rPr>
            </w:pPr>
            <w:r w:rsidRPr="00217019">
              <w:rPr>
                <w:sz w:val="18"/>
                <w:szCs w:val="18"/>
              </w:rPr>
              <w:t>Přechodové</w:t>
            </w:r>
          </w:p>
        </w:tc>
        <w:tc>
          <w:tcPr>
            <w:tcW w:w="1257" w:type="dxa"/>
            <w:shd w:val="clear" w:color="auto" w:fill="auto"/>
            <w:vAlign w:val="center"/>
          </w:tcPr>
          <w:p w14:paraId="6FD2270E" w14:textId="1FB3419C" w:rsidR="00957E18" w:rsidRPr="002D0098" w:rsidRDefault="00957E18" w:rsidP="00957E18">
            <w:pPr>
              <w:spacing w:before="0" w:after="0"/>
              <w:jc w:val="right"/>
              <w:rPr>
                <w:sz w:val="18"/>
                <w:szCs w:val="18"/>
              </w:rPr>
            </w:pPr>
            <w:r>
              <w:rPr>
                <w:color w:val="000000"/>
                <w:sz w:val="18"/>
                <w:szCs w:val="18"/>
              </w:rPr>
              <w:t>685 417 550</w:t>
            </w:r>
          </w:p>
        </w:tc>
        <w:tc>
          <w:tcPr>
            <w:tcW w:w="1294" w:type="dxa"/>
            <w:vAlign w:val="center"/>
          </w:tcPr>
          <w:p w14:paraId="2FE4F75F" w14:textId="3AE8B75E" w:rsidR="00957E18" w:rsidRPr="00217019" w:rsidRDefault="00957E18" w:rsidP="000C00CA">
            <w:pPr>
              <w:spacing w:before="0" w:after="0"/>
              <w:jc w:val="right"/>
              <w:rPr>
                <w:sz w:val="18"/>
                <w:szCs w:val="18"/>
              </w:rPr>
            </w:pPr>
            <w:r>
              <w:rPr>
                <w:color w:val="000000"/>
                <w:sz w:val="18"/>
                <w:szCs w:val="18"/>
              </w:rPr>
              <w:t>582 594 250</w:t>
            </w:r>
          </w:p>
        </w:tc>
        <w:tc>
          <w:tcPr>
            <w:tcW w:w="1134" w:type="dxa"/>
            <w:vAlign w:val="center"/>
          </w:tcPr>
          <w:p w14:paraId="452D8197" w14:textId="0CCF65BF" w:rsidR="00957E18" w:rsidRPr="00217019" w:rsidRDefault="00957E18" w:rsidP="000C00CA">
            <w:pPr>
              <w:spacing w:before="0" w:after="0"/>
              <w:jc w:val="right"/>
              <w:rPr>
                <w:sz w:val="18"/>
                <w:szCs w:val="18"/>
              </w:rPr>
            </w:pPr>
            <w:r>
              <w:rPr>
                <w:color w:val="000000"/>
                <w:sz w:val="18"/>
                <w:szCs w:val="18"/>
              </w:rPr>
              <w:t>102 823 300</w:t>
            </w:r>
          </w:p>
        </w:tc>
        <w:tc>
          <w:tcPr>
            <w:tcW w:w="1134" w:type="dxa"/>
            <w:shd w:val="clear" w:color="auto" w:fill="auto"/>
            <w:vAlign w:val="center"/>
          </w:tcPr>
          <w:p w14:paraId="6FD2270F" w14:textId="0B7F06A3" w:rsidR="00957E18" w:rsidRPr="00217019" w:rsidRDefault="00957E18" w:rsidP="000C00CA">
            <w:pPr>
              <w:spacing w:before="0" w:after="0"/>
              <w:jc w:val="right"/>
              <w:rPr>
                <w:sz w:val="18"/>
                <w:szCs w:val="18"/>
              </w:rPr>
            </w:pPr>
            <w:r>
              <w:rPr>
                <w:color w:val="000000"/>
                <w:sz w:val="18"/>
                <w:szCs w:val="18"/>
              </w:rPr>
              <w:t>276 371 366</w:t>
            </w:r>
          </w:p>
        </w:tc>
        <w:tc>
          <w:tcPr>
            <w:tcW w:w="1134" w:type="dxa"/>
            <w:shd w:val="clear" w:color="auto" w:fill="auto"/>
            <w:vAlign w:val="center"/>
          </w:tcPr>
          <w:p w14:paraId="6FD22710" w14:textId="0156CA91" w:rsidR="00957E18" w:rsidRPr="00217019" w:rsidRDefault="00957E18" w:rsidP="000C00CA">
            <w:pPr>
              <w:spacing w:before="0" w:after="0"/>
              <w:jc w:val="right"/>
              <w:rPr>
                <w:sz w:val="18"/>
                <w:szCs w:val="18"/>
              </w:rPr>
            </w:pPr>
            <w:r>
              <w:rPr>
                <w:color w:val="000000"/>
                <w:sz w:val="18"/>
                <w:szCs w:val="18"/>
              </w:rPr>
              <w:t>261 793 666</w:t>
            </w:r>
          </w:p>
        </w:tc>
        <w:tc>
          <w:tcPr>
            <w:tcW w:w="992" w:type="dxa"/>
            <w:shd w:val="clear" w:color="auto" w:fill="auto"/>
            <w:vAlign w:val="center"/>
          </w:tcPr>
          <w:p w14:paraId="6FD22711" w14:textId="6B00F063" w:rsidR="00957E18" w:rsidRPr="00217019" w:rsidRDefault="00957E18" w:rsidP="000C00CA">
            <w:pPr>
              <w:spacing w:before="0" w:after="0"/>
              <w:jc w:val="right"/>
              <w:rPr>
                <w:sz w:val="18"/>
                <w:szCs w:val="18"/>
              </w:rPr>
            </w:pPr>
            <w:r>
              <w:rPr>
                <w:color w:val="000000"/>
                <w:sz w:val="18"/>
                <w:szCs w:val="18"/>
              </w:rPr>
              <w:t>14 577 700</w:t>
            </w:r>
          </w:p>
        </w:tc>
        <w:tc>
          <w:tcPr>
            <w:tcW w:w="1418" w:type="dxa"/>
            <w:shd w:val="clear" w:color="auto" w:fill="auto"/>
            <w:vAlign w:val="center"/>
          </w:tcPr>
          <w:p w14:paraId="6FD22712" w14:textId="4FDB8E6B" w:rsidR="00957E18" w:rsidRPr="00217019" w:rsidRDefault="00957E18" w:rsidP="000C00CA">
            <w:pPr>
              <w:spacing w:before="0" w:after="0"/>
              <w:jc w:val="right"/>
              <w:rPr>
                <w:sz w:val="18"/>
                <w:szCs w:val="18"/>
              </w:rPr>
            </w:pPr>
            <w:r>
              <w:rPr>
                <w:color w:val="000000"/>
                <w:sz w:val="18"/>
                <w:szCs w:val="18"/>
              </w:rPr>
              <w:t>961 788 916</w:t>
            </w:r>
          </w:p>
        </w:tc>
        <w:tc>
          <w:tcPr>
            <w:tcW w:w="1067" w:type="dxa"/>
            <w:shd w:val="clear" w:color="auto" w:fill="auto"/>
            <w:vAlign w:val="center"/>
          </w:tcPr>
          <w:p w14:paraId="6FD22713" w14:textId="34F381C7" w:rsidR="00957E18" w:rsidRPr="00217019" w:rsidRDefault="00957E18" w:rsidP="000C00CA">
            <w:pPr>
              <w:spacing w:before="0" w:after="0"/>
              <w:jc w:val="right"/>
              <w:rPr>
                <w:sz w:val="18"/>
                <w:szCs w:val="18"/>
              </w:rPr>
            </w:pPr>
            <w:r>
              <w:rPr>
                <w:color w:val="000000"/>
                <w:sz w:val="18"/>
                <w:szCs w:val="18"/>
              </w:rPr>
              <w:t>71,26%</w:t>
            </w:r>
          </w:p>
        </w:tc>
      </w:tr>
      <w:tr w:rsidR="00957E18" w:rsidRPr="00217019" w14:paraId="6FD2271F" w14:textId="77777777" w:rsidTr="00CC5A4B">
        <w:trPr>
          <w:gridAfter w:val="1"/>
          <w:wAfter w:w="7" w:type="dxa"/>
          <w:jc w:val="center"/>
        </w:trPr>
        <w:tc>
          <w:tcPr>
            <w:tcW w:w="1762" w:type="dxa"/>
            <w:gridSpan w:val="2"/>
            <w:vMerge/>
            <w:shd w:val="clear" w:color="auto" w:fill="auto"/>
          </w:tcPr>
          <w:p w14:paraId="6FD22715" w14:textId="77777777" w:rsidR="00957E18" w:rsidRPr="00217019" w:rsidRDefault="00957E18" w:rsidP="00957E18">
            <w:pPr>
              <w:spacing w:before="0" w:after="0"/>
              <w:rPr>
                <w:sz w:val="18"/>
                <w:szCs w:val="18"/>
              </w:rPr>
            </w:pPr>
          </w:p>
        </w:tc>
        <w:tc>
          <w:tcPr>
            <w:tcW w:w="1205" w:type="dxa"/>
            <w:shd w:val="clear" w:color="auto" w:fill="7F7F7F"/>
          </w:tcPr>
          <w:p w14:paraId="6FD22716" w14:textId="77777777" w:rsidR="00957E18" w:rsidRPr="00217019" w:rsidRDefault="00957E18" w:rsidP="00957E18">
            <w:pPr>
              <w:spacing w:before="0" w:after="0"/>
              <w:rPr>
                <w:sz w:val="18"/>
                <w:szCs w:val="18"/>
              </w:rPr>
            </w:pPr>
          </w:p>
        </w:tc>
        <w:tc>
          <w:tcPr>
            <w:tcW w:w="567" w:type="dxa"/>
            <w:shd w:val="clear" w:color="auto" w:fill="7F7F7F"/>
          </w:tcPr>
          <w:p w14:paraId="6FD22717" w14:textId="77777777" w:rsidR="00957E18" w:rsidRPr="00217019" w:rsidRDefault="00957E18" w:rsidP="00957E18">
            <w:pPr>
              <w:spacing w:before="0" w:after="0"/>
              <w:rPr>
                <w:sz w:val="18"/>
                <w:szCs w:val="18"/>
              </w:rPr>
            </w:pPr>
          </w:p>
        </w:tc>
        <w:tc>
          <w:tcPr>
            <w:tcW w:w="1423" w:type="dxa"/>
            <w:shd w:val="clear" w:color="auto" w:fill="auto"/>
          </w:tcPr>
          <w:p w14:paraId="6FD22718" w14:textId="77777777" w:rsidR="00957E18" w:rsidRPr="00217019" w:rsidRDefault="00957E18" w:rsidP="00957E18">
            <w:pPr>
              <w:spacing w:before="0" w:after="0"/>
              <w:rPr>
                <w:sz w:val="18"/>
                <w:szCs w:val="18"/>
              </w:rPr>
            </w:pPr>
            <w:r w:rsidRPr="00217019">
              <w:rPr>
                <w:sz w:val="18"/>
                <w:szCs w:val="18"/>
              </w:rPr>
              <w:t>Méně rozvinuté</w:t>
            </w:r>
          </w:p>
        </w:tc>
        <w:tc>
          <w:tcPr>
            <w:tcW w:w="1257" w:type="dxa"/>
            <w:shd w:val="clear" w:color="auto" w:fill="auto"/>
            <w:vAlign w:val="center"/>
          </w:tcPr>
          <w:p w14:paraId="6FD22719" w14:textId="7CC68023" w:rsidR="00957E18" w:rsidRPr="002D0098" w:rsidRDefault="00957E18" w:rsidP="00957E18">
            <w:pPr>
              <w:spacing w:before="0" w:after="0"/>
              <w:jc w:val="right"/>
              <w:rPr>
                <w:sz w:val="18"/>
                <w:szCs w:val="18"/>
              </w:rPr>
            </w:pPr>
            <w:r>
              <w:rPr>
                <w:color w:val="000000"/>
                <w:sz w:val="18"/>
                <w:szCs w:val="18"/>
              </w:rPr>
              <w:t>764 060 327</w:t>
            </w:r>
          </w:p>
        </w:tc>
        <w:tc>
          <w:tcPr>
            <w:tcW w:w="1294" w:type="dxa"/>
            <w:vAlign w:val="center"/>
          </w:tcPr>
          <w:p w14:paraId="65A42EE5" w14:textId="662EBE8A" w:rsidR="00957E18" w:rsidRPr="00217019" w:rsidRDefault="00957E18" w:rsidP="000C00CA">
            <w:pPr>
              <w:spacing w:before="0" w:after="0"/>
              <w:jc w:val="right"/>
              <w:rPr>
                <w:sz w:val="18"/>
                <w:szCs w:val="18"/>
              </w:rPr>
            </w:pPr>
            <w:r>
              <w:rPr>
                <w:color w:val="000000"/>
                <w:sz w:val="18"/>
                <w:szCs w:val="18"/>
              </w:rPr>
              <w:t>649 444 911</w:t>
            </w:r>
          </w:p>
        </w:tc>
        <w:tc>
          <w:tcPr>
            <w:tcW w:w="1134" w:type="dxa"/>
            <w:vAlign w:val="center"/>
          </w:tcPr>
          <w:p w14:paraId="627A40B5" w14:textId="2A50AFD7" w:rsidR="00957E18" w:rsidRPr="00217019" w:rsidRDefault="00957E18" w:rsidP="000C00CA">
            <w:pPr>
              <w:spacing w:before="0" w:after="0"/>
              <w:jc w:val="right"/>
              <w:rPr>
                <w:sz w:val="18"/>
                <w:szCs w:val="18"/>
              </w:rPr>
            </w:pPr>
            <w:r>
              <w:rPr>
                <w:color w:val="000000"/>
                <w:sz w:val="18"/>
                <w:szCs w:val="18"/>
              </w:rPr>
              <w:t>114 615 416</w:t>
            </w:r>
          </w:p>
        </w:tc>
        <w:tc>
          <w:tcPr>
            <w:tcW w:w="1134" w:type="dxa"/>
            <w:shd w:val="clear" w:color="auto" w:fill="auto"/>
            <w:vAlign w:val="center"/>
          </w:tcPr>
          <w:p w14:paraId="6FD2271A" w14:textId="259B177E" w:rsidR="00957E18" w:rsidRPr="007A12E2" w:rsidRDefault="005B7F0B" w:rsidP="007A12E2">
            <w:pPr>
              <w:spacing w:before="0" w:after="0"/>
              <w:jc w:val="right"/>
              <w:rPr>
                <w:color w:val="000000"/>
                <w:sz w:val="18"/>
                <w:szCs w:val="18"/>
              </w:rPr>
            </w:pPr>
            <w:r>
              <w:rPr>
                <w:color w:val="000000"/>
                <w:sz w:val="18"/>
                <w:szCs w:val="18"/>
              </w:rPr>
              <w:t>137 685 991</w:t>
            </w:r>
          </w:p>
        </w:tc>
        <w:tc>
          <w:tcPr>
            <w:tcW w:w="1134" w:type="dxa"/>
            <w:shd w:val="clear" w:color="auto" w:fill="auto"/>
            <w:vAlign w:val="center"/>
          </w:tcPr>
          <w:p w14:paraId="6FD2271B" w14:textId="49E0F80B" w:rsidR="00957E18" w:rsidRPr="007A12E2" w:rsidRDefault="005B7F0B" w:rsidP="007A12E2">
            <w:pPr>
              <w:spacing w:before="0" w:after="0"/>
              <w:jc w:val="right"/>
              <w:rPr>
                <w:color w:val="000000"/>
                <w:sz w:val="18"/>
                <w:szCs w:val="18"/>
              </w:rPr>
            </w:pPr>
            <w:r>
              <w:rPr>
                <w:color w:val="000000"/>
                <w:sz w:val="18"/>
                <w:szCs w:val="18"/>
              </w:rPr>
              <w:t xml:space="preserve">130 932 423 </w:t>
            </w:r>
          </w:p>
        </w:tc>
        <w:tc>
          <w:tcPr>
            <w:tcW w:w="992" w:type="dxa"/>
            <w:shd w:val="clear" w:color="auto" w:fill="auto"/>
            <w:vAlign w:val="center"/>
          </w:tcPr>
          <w:p w14:paraId="6FD2271C" w14:textId="2B187B0B" w:rsidR="00957E18" w:rsidRPr="00217019" w:rsidRDefault="00957E18" w:rsidP="000C00CA">
            <w:pPr>
              <w:spacing w:before="0" w:after="0"/>
              <w:jc w:val="right"/>
              <w:rPr>
                <w:sz w:val="18"/>
                <w:szCs w:val="18"/>
              </w:rPr>
            </w:pPr>
            <w:r>
              <w:rPr>
                <w:color w:val="000000"/>
                <w:sz w:val="18"/>
                <w:szCs w:val="18"/>
              </w:rPr>
              <w:t>6 753 568</w:t>
            </w:r>
          </w:p>
        </w:tc>
        <w:tc>
          <w:tcPr>
            <w:tcW w:w="1418" w:type="dxa"/>
            <w:shd w:val="clear" w:color="auto" w:fill="auto"/>
            <w:vAlign w:val="center"/>
          </w:tcPr>
          <w:p w14:paraId="6FD2271D" w14:textId="56988B79" w:rsidR="00957E18" w:rsidRPr="007A12E2" w:rsidRDefault="00B3594B" w:rsidP="007A12E2">
            <w:pPr>
              <w:spacing w:before="0" w:after="0"/>
              <w:jc w:val="right"/>
              <w:rPr>
                <w:color w:val="000000"/>
                <w:sz w:val="18"/>
                <w:szCs w:val="18"/>
              </w:rPr>
            </w:pPr>
            <w:r>
              <w:rPr>
                <w:color w:val="000000"/>
                <w:sz w:val="18"/>
                <w:szCs w:val="18"/>
              </w:rPr>
              <w:t>901 746 318</w:t>
            </w:r>
          </w:p>
        </w:tc>
        <w:tc>
          <w:tcPr>
            <w:tcW w:w="1067" w:type="dxa"/>
            <w:shd w:val="clear" w:color="auto" w:fill="auto"/>
            <w:vAlign w:val="center"/>
          </w:tcPr>
          <w:p w14:paraId="6FD2271E" w14:textId="7DA67C5C" w:rsidR="00957E18" w:rsidRPr="00217019" w:rsidRDefault="005B7F0B" w:rsidP="000C00CA">
            <w:pPr>
              <w:spacing w:before="0" w:after="0"/>
              <w:jc w:val="right"/>
              <w:rPr>
                <w:sz w:val="18"/>
                <w:szCs w:val="18"/>
              </w:rPr>
            </w:pPr>
            <w:r>
              <w:rPr>
                <w:color w:val="000000"/>
                <w:sz w:val="18"/>
                <w:szCs w:val="18"/>
              </w:rPr>
              <w:t>84,73</w:t>
            </w:r>
            <w:r w:rsidR="00957E18">
              <w:rPr>
                <w:color w:val="000000"/>
                <w:sz w:val="18"/>
                <w:szCs w:val="18"/>
              </w:rPr>
              <w:t>%</w:t>
            </w:r>
          </w:p>
        </w:tc>
      </w:tr>
      <w:tr w:rsidR="005B7F0B" w:rsidRPr="00217019" w14:paraId="6FD22740" w14:textId="77777777" w:rsidTr="00CC5A4B">
        <w:trPr>
          <w:gridAfter w:val="1"/>
          <w:wAfter w:w="7" w:type="dxa"/>
          <w:jc w:val="center"/>
        </w:trPr>
        <w:tc>
          <w:tcPr>
            <w:tcW w:w="1762" w:type="dxa"/>
            <w:gridSpan w:val="2"/>
            <w:shd w:val="clear" w:color="auto" w:fill="auto"/>
          </w:tcPr>
          <w:p w14:paraId="6FD22736" w14:textId="77777777" w:rsidR="005B7F0B" w:rsidRPr="00217019" w:rsidRDefault="005B7F0B" w:rsidP="005B7F0B">
            <w:pPr>
              <w:spacing w:before="0" w:after="0"/>
              <w:rPr>
                <w:sz w:val="18"/>
                <w:szCs w:val="18"/>
              </w:rPr>
            </w:pPr>
            <w:r w:rsidRPr="00217019">
              <w:rPr>
                <w:sz w:val="18"/>
                <w:szCs w:val="18"/>
              </w:rPr>
              <w:t>Celkový součet</w:t>
            </w:r>
          </w:p>
        </w:tc>
        <w:tc>
          <w:tcPr>
            <w:tcW w:w="1205" w:type="dxa"/>
            <w:shd w:val="clear" w:color="auto" w:fill="7F7F7F"/>
          </w:tcPr>
          <w:p w14:paraId="6FD22737" w14:textId="77777777" w:rsidR="005B7F0B" w:rsidRPr="00217019" w:rsidRDefault="005B7F0B" w:rsidP="005B7F0B">
            <w:pPr>
              <w:spacing w:before="0" w:after="0"/>
              <w:rPr>
                <w:sz w:val="18"/>
                <w:szCs w:val="18"/>
              </w:rPr>
            </w:pPr>
          </w:p>
        </w:tc>
        <w:tc>
          <w:tcPr>
            <w:tcW w:w="567" w:type="dxa"/>
            <w:shd w:val="clear" w:color="auto" w:fill="auto"/>
          </w:tcPr>
          <w:p w14:paraId="6FD22738" w14:textId="77777777" w:rsidR="005B7F0B" w:rsidRPr="00217019" w:rsidRDefault="005B7F0B" w:rsidP="005B7F0B">
            <w:pPr>
              <w:spacing w:before="0" w:after="0"/>
              <w:rPr>
                <w:sz w:val="18"/>
                <w:szCs w:val="18"/>
              </w:rPr>
            </w:pPr>
          </w:p>
        </w:tc>
        <w:tc>
          <w:tcPr>
            <w:tcW w:w="1423" w:type="dxa"/>
            <w:shd w:val="clear" w:color="auto" w:fill="auto"/>
          </w:tcPr>
          <w:p w14:paraId="6FD22739" w14:textId="77777777" w:rsidR="005B7F0B" w:rsidRPr="00217019" w:rsidRDefault="005B7F0B" w:rsidP="005B7F0B">
            <w:pPr>
              <w:spacing w:before="0" w:after="0"/>
              <w:rPr>
                <w:sz w:val="18"/>
                <w:szCs w:val="18"/>
              </w:rPr>
            </w:pPr>
          </w:p>
        </w:tc>
        <w:tc>
          <w:tcPr>
            <w:tcW w:w="1257" w:type="dxa"/>
            <w:shd w:val="clear" w:color="auto" w:fill="auto"/>
            <w:vAlign w:val="center"/>
          </w:tcPr>
          <w:p w14:paraId="6FD2273A" w14:textId="4357CB94" w:rsidR="005B7F0B" w:rsidRPr="002D0098" w:rsidRDefault="005B7F0B" w:rsidP="005B7F0B">
            <w:pPr>
              <w:spacing w:before="0" w:after="0"/>
              <w:jc w:val="right"/>
              <w:rPr>
                <w:color w:val="000000"/>
                <w:sz w:val="18"/>
                <w:szCs w:val="18"/>
              </w:rPr>
            </w:pPr>
            <w:r>
              <w:rPr>
                <w:color w:val="000000"/>
                <w:sz w:val="18"/>
                <w:szCs w:val="18"/>
              </w:rPr>
              <w:t>1 458 541 420</w:t>
            </w:r>
          </w:p>
        </w:tc>
        <w:tc>
          <w:tcPr>
            <w:tcW w:w="1294" w:type="dxa"/>
            <w:vAlign w:val="center"/>
          </w:tcPr>
          <w:p w14:paraId="52A7339C" w14:textId="76FDDD7D" w:rsidR="005B7F0B" w:rsidRPr="00217019" w:rsidRDefault="005B7F0B" w:rsidP="005B7F0B">
            <w:pPr>
              <w:spacing w:before="0" w:after="0"/>
              <w:jc w:val="right"/>
              <w:rPr>
                <w:sz w:val="18"/>
                <w:szCs w:val="18"/>
              </w:rPr>
            </w:pPr>
            <w:r>
              <w:rPr>
                <w:color w:val="000000"/>
                <w:sz w:val="18"/>
                <w:szCs w:val="18"/>
              </w:rPr>
              <w:t>1 239 743 03</w:t>
            </w:r>
            <w:r w:rsidR="007701D3">
              <w:rPr>
                <w:color w:val="000000"/>
                <w:sz w:val="18"/>
                <w:szCs w:val="18"/>
              </w:rPr>
              <w:t>2</w:t>
            </w:r>
          </w:p>
        </w:tc>
        <w:tc>
          <w:tcPr>
            <w:tcW w:w="1134" w:type="dxa"/>
            <w:vAlign w:val="center"/>
          </w:tcPr>
          <w:p w14:paraId="3B820664" w14:textId="0426FF39" w:rsidR="005B7F0B" w:rsidRPr="00217019" w:rsidRDefault="005B7F0B" w:rsidP="005B7F0B">
            <w:pPr>
              <w:spacing w:before="0" w:after="0"/>
              <w:jc w:val="right"/>
              <w:rPr>
                <w:sz w:val="18"/>
                <w:szCs w:val="18"/>
              </w:rPr>
            </w:pPr>
            <w:r>
              <w:rPr>
                <w:color w:val="000000"/>
                <w:sz w:val="18"/>
                <w:szCs w:val="18"/>
              </w:rPr>
              <w:t>218 798 38</w:t>
            </w:r>
            <w:r w:rsidR="007701D3">
              <w:rPr>
                <w:color w:val="000000"/>
                <w:sz w:val="18"/>
                <w:szCs w:val="18"/>
              </w:rPr>
              <w:t>8</w:t>
            </w:r>
          </w:p>
        </w:tc>
        <w:tc>
          <w:tcPr>
            <w:tcW w:w="1134" w:type="dxa"/>
            <w:shd w:val="clear" w:color="auto" w:fill="auto"/>
            <w:vAlign w:val="center"/>
          </w:tcPr>
          <w:p w14:paraId="6FD2273B" w14:textId="6719D617" w:rsidR="005B7F0B" w:rsidRPr="00217019" w:rsidRDefault="005B7F0B" w:rsidP="005B7F0B">
            <w:pPr>
              <w:spacing w:before="0" w:after="0"/>
              <w:jc w:val="right"/>
              <w:rPr>
                <w:sz w:val="18"/>
                <w:szCs w:val="18"/>
              </w:rPr>
            </w:pPr>
            <w:r>
              <w:rPr>
                <w:color w:val="000000"/>
                <w:sz w:val="18"/>
                <w:szCs w:val="18"/>
              </w:rPr>
              <w:t>426 772 379</w:t>
            </w:r>
          </w:p>
        </w:tc>
        <w:tc>
          <w:tcPr>
            <w:tcW w:w="1134" w:type="dxa"/>
            <w:shd w:val="clear" w:color="auto" w:fill="auto"/>
            <w:vAlign w:val="center"/>
          </w:tcPr>
          <w:p w14:paraId="6FD2273C" w14:textId="65372CE2" w:rsidR="005B7F0B" w:rsidRPr="00217019" w:rsidRDefault="005B7F0B" w:rsidP="005B7F0B">
            <w:pPr>
              <w:spacing w:before="0" w:after="0"/>
              <w:jc w:val="right"/>
              <w:rPr>
                <w:sz w:val="18"/>
                <w:szCs w:val="18"/>
              </w:rPr>
            </w:pPr>
            <w:r>
              <w:rPr>
                <w:color w:val="000000"/>
                <w:sz w:val="18"/>
                <w:szCs w:val="18"/>
              </w:rPr>
              <w:t xml:space="preserve">404 764 762 </w:t>
            </w:r>
          </w:p>
        </w:tc>
        <w:tc>
          <w:tcPr>
            <w:tcW w:w="992" w:type="dxa"/>
            <w:shd w:val="clear" w:color="auto" w:fill="auto"/>
            <w:vAlign w:val="center"/>
          </w:tcPr>
          <w:p w14:paraId="6FD2273D" w14:textId="3A4432D9" w:rsidR="005B7F0B" w:rsidRPr="00217019" w:rsidRDefault="005B7F0B" w:rsidP="005B7F0B">
            <w:pPr>
              <w:spacing w:before="0" w:after="0"/>
              <w:jc w:val="right"/>
              <w:rPr>
                <w:sz w:val="18"/>
                <w:szCs w:val="18"/>
              </w:rPr>
            </w:pPr>
            <w:r>
              <w:rPr>
                <w:color w:val="000000"/>
                <w:sz w:val="18"/>
                <w:szCs w:val="18"/>
              </w:rPr>
              <w:t>22 007 617</w:t>
            </w:r>
          </w:p>
        </w:tc>
        <w:tc>
          <w:tcPr>
            <w:tcW w:w="1418" w:type="dxa"/>
            <w:shd w:val="clear" w:color="auto" w:fill="auto"/>
            <w:vAlign w:val="center"/>
          </w:tcPr>
          <w:p w14:paraId="6FD2273E" w14:textId="0984B7FF" w:rsidR="005B7F0B" w:rsidRPr="007A12E2" w:rsidRDefault="005B7F0B" w:rsidP="007A12E2">
            <w:pPr>
              <w:spacing w:before="0" w:after="0"/>
              <w:jc w:val="right"/>
              <w:rPr>
                <w:color w:val="000000"/>
                <w:sz w:val="18"/>
                <w:szCs w:val="18"/>
              </w:rPr>
            </w:pPr>
            <w:r>
              <w:rPr>
                <w:color w:val="000000"/>
                <w:sz w:val="18"/>
                <w:szCs w:val="18"/>
              </w:rPr>
              <w:t>1 885 313 799</w:t>
            </w:r>
          </w:p>
        </w:tc>
        <w:tc>
          <w:tcPr>
            <w:tcW w:w="1067" w:type="dxa"/>
            <w:shd w:val="clear" w:color="auto" w:fill="auto"/>
            <w:vAlign w:val="center"/>
          </w:tcPr>
          <w:p w14:paraId="6FD2273F" w14:textId="7739FB81" w:rsidR="005B7F0B" w:rsidRPr="00217019" w:rsidRDefault="005B7F0B" w:rsidP="005B7F0B">
            <w:pPr>
              <w:spacing w:before="0" w:after="0"/>
              <w:jc w:val="right"/>
              <w:rPr>
                <w:sz w:val="18"/>
                <w:szCs w:val="18"/>
              </w:rPr>
            </w:pPr>
            <w:r>
              <w:rPr>
                <w:color w:val="000000"/>
                <w:sz w:val="18"/>
                <w:szCs w:val="18"/>
              </w:rPr>
              <w:t>77,36%</w:t>
            </w:r>
          </w:p>
        </w:tc>
      </w:tr>
    </w:tbl>
    <w:p w14:paraId="6FD22741" w14:textId="4CA60394" w:rsidR="00B02B34" w:rsidRPr="00217019" w:rsidRDefault="00B02B34" w:rsidP="0082400B">
      <w:pPr>
        <w:rPr>
          <w:rFonts w:eastAsia="Times New Roman"/>
          <w:iCs/>
          <w:sz w:val="18"/>
          <w:szCs w:val="18"/>
        </w:rPr>
      </w:pPr>
      <w:r w:rsidRPr="00217019">
        <w:rPr>
          <w:b/>
          <w:sz w:val="18"/>
          <w:szCs w:val="18"/>
        </w:rPr>
        <w:t>*</w:t>
      </w:r>
      <w:r w:rsidRPr="00217019">
        <w:rPr>
          <w:sz w:val="18"/>
          <w:szCs w:val="18"/>
        </w:rPr>
        <w:t>U ESF+: méně rozvinuté, přechodové a více rozvinuté a případně dodatečný příděl pro nejvzdálenější regiony.</w:t>
      </w:r>
      <w:r w:rsidR="004B2EB7" w:rsidRPr="00217019">
        <w:rPr>
          <w:sz w:val="18"/>
          <w:szCs w:val="18"/>
        </w:rPr>
        <w:t xml:space="preserve"> </w:t>
      </w:r>
      <w:r w:rsidRPr="00217019">
        <w:rPr>
          <w:sz w:val="18"/>
          <w:szCs w:val="18"/>
        </w:rPr>
        <w:t>U technické pomoci závisí uplatnění kategorií regionu na volbě fondu.</w:t>
      </w:r>
    </w:p>
    <w:p w14:paraId="6FD22742" w14:textId="77777777" w:rsidR="00B02B34" w:rsidRPr="00217019" w:rsidRDefault="00B02B34" w:rsidP="0082400B">
      <w:pPr>
        <w:rPr>
          <w:rFonts w:eastAsia="Times New Roman"/>
          <w:iCs/>
          <w:sz w:val="18"/>
          <w:szCs w:val="18"/>
        </w:rPr>
      </w:pPr>
      <w:r w:rsidRPr="00217019">
        <w:rPr>
          <w:sz w:val="18"/>
          <w:szCs w:val="18"/>
        </w:rPr>
        <w:t>**V příslušných případech u všech kategorií regionů.</w:t>
      </w:r>
    </w:p>
    <w:p w14:paraId="6FD22882" w14:textId="437D01EF" w:rsidR="00BC002C" w:rsidRPr="00217019" w:rsidRDefault="00BC002C" w:rsidP="00A9286E">
      <w:pPr>
        <w:jc w:val="left"/>
        <w:rPr>
          <w:sz w:val="18"/>
          <w:szCs w:val="18"/>
        </w:rPr>
        <w:sectPr w:rsidR="00BC002C" w:rsidRPr="00217019" w:rsidSect="007A12E2">
          <w:pgSz w:w="16838" w:h="11906" w:orient="landscape"/>
          <w:pgMar w:top="1134" w:right="1134" w:bottom="1134" w:left="1134" w:header="567" w:footer="567" w:gutter="0"/>
          <w:cols w:space="720"/>
          <w:docGrid w:linePitch="326"/>
        </w:sectPr>
      </w:pPr>
    </w:p>
    <w:p w14:paraId="6FD22883" w14:textId="01D356E6" w:rsidR="00565851" w:rsidRPr="00217019" w:rsidRDefault="00565851" w:rsidP="00A9286E">
      <w:pPr>
        <w:pStyle w:val="Nadpis1"/>
        <w:rPr>
          <w:noProof w:val="0"/>
          <w:lang w:val="cs-CZ"/>
        </w:rPr>
      </w:pPr>
      <w:bookmarkStart w:id="52" w:name="_Toc73692435"/>
      <w:r w:rsidRPr="00217019">
        <w:rPr>
          <w:noProof w:val="0"/>
          <w:lang w:val="cs-CZ"/>
        </w:rPr>
        <w:lastRenderedPageBreak/>
        <w:t>Základní podmínky</w:t>
      </w:r>
      <w:bookmarkEnd w:id="52"/>
    </w:p>
    <w:p w14:paraId="6FD22888" w14:textId="39F46E81" w:rsidR="004C7B53" w:rsidRPr="00217019" w:rsidRDefault="00CE2027" w:rsidP="0082400B">
      <w:r w:rsidRPr="00217019">
        <w:rPr>
          <w:b/>
          <w:sz w:val="20"/>
          <w:szCs w:val="20"/>
        </w:rPr>
        <w:t xml:space="preserve">Tabulka </w:t>
      </w:r>
      <w:r w:rsidR="00CC5A4B" w:rsidRPr="008233B6">
        <w:rPr>
          <w:b/>
          <w:sz w:val="20"/>
          <w:szCs w:val="20"/>
        </w:rPr>
        <w:fldChar w:fldCharType="begin"/>
      </w:r>
      <w:r w:rsidR="00CC5A4B" w:rsidRPr="008233B6">
        <w:rPr>
          <w:b/>
          <w:sz w:val="20"/>
          <w:szCs w:val="20"/>
        </w:rPr>
        <w:instrText xml:space="preserve"> SEQ Tabulka \* ARABIC </w:instrText>
      </w:r>
      <w:r w:rsidR="00CC5A4B" w:rsidRPr="008233B6">
        <w:rPr>
          <w:b/>
          <w:sz w:val="20"/>
          <w:szCs w:val="20"/>
        </w:rPr>
        <w:fldChar w:fldCharType="separate"/>
      </w:r>
      <w:r w:rsidR="00045450">
        <w:rPr>
          <w:b/>
          <w:noProof/>
          <w:sz w:val="20"/>
          <w:szCs w:val="20"/>
        </w:rPr>
        <w:t>64</w:t>
      </w:r>
      <w:r w:rsidR="00CC5A4B" w:rsidRPr="008233B6">
        <w:rPr>
          <w:b/>
          <w:sz w:val="20"/>
          <w:szCs w:val="20"/>
        </w:rPr>
        <w:fldChar w:fldCharType="end"/>
      </w:r>
      <w:r w:rsidRPr="00217019">
        <w:rPr>
          <w:b/>
          <w:sz w:val="20"/>
          <w:szCs w:val="20"/>
        </w:rPr>
        <w:t>: Základní podmínky</w:t>
      </w:r>
    </w:p>
    <w:tbl>
      <w:tblPr>
        <w:tblStyle w:val="Mkatabulky"/>
        <w:tblW w:w="4915" w:type="pct"/>
        <w:tblLayout w:type="fixed"/>
        <w:tblCellMar>
          <w:left w:w="28" w:type="dxa"/>
          <w:right w:w="28" w:type="dxa"/>
        </w:tblCellMar>
        <w:tblLook w:val="04A0" w:firstRow="1" w:lastRow="0" w:firstColumn="1" w:lastColumn="0" w:noHBand="0" w:noVBand="1"/>
      </w:tblPr>
      <w:tblGrid>
        <w:gridCol w:w="1774"/>
        <w:gridCol w:w="856"/>
        <w:gridCol w:w="1477"/>
        <w:gridCol w:w="707"/>
        <w:gridCol w:w="2339"/>
        <w:gridCol w:w="644"/>
        <w:gridCol w:w="2127"/>
        <w:gridCol w:w="4388"/>
      </w:tblGrid>
      <w:tr w:rsidR="00CE2027" w:rsidRPr="00217019" w14:paraId="1462278E" w14:textId="77777777" w:rsidTr="007906DF">
        <w:trPr>
          <w:tblHeader/>
        </w:trPr>
        <w:tc>
          <w:tcPr>
            <w:tcW w:w="5000" w:type="pct"/>
            <w:gridSpan w:val="8"/>
            <w:shd w:val="clear" w:color="auto" w:fill="D9D9D9" w:themeFill="background1" w:themeFillShade="D9"/>
            <w:vAlign w:val="center"/>
          </w:tcPr>
          <w:p w14:paraId="0BCEB77F" w14:textId="36AABD5C" w:rsidR="00CE2027" w:rsidRPr="00217019" w:rsidRDefault="00CE2027" w:rsidP="00CD02F1">
            <w:pPr>
              <w:pStyle w:val="Bezmezer"/>
              <w:keepNext/>
              <w:rPr>
                <w:rFonts w:ascii="Arial" w:hAnsi="Arial"/>
                <w:sz w:val="18"/>
                <w:szCs w:val="18"/>
                <w:lang w:val="cs-CZ"/>
              </w:rPr>
            </w:pPr>
            <w:r w:rsidRPr="00217019">
              <w:rPr>
                <w:rFonts w:ascii="Arial" w:hAnsi="Arial"/>
                <w:b/>
                <w:sz w:val="18"/>
                <w:szCs w:val="18"/>
                <w:lang w:val="cs-CZ"/>
              </w:rPr>
              <w:t>Horizontální základní podmínky</w:t>
            </w:r>
            <w:r w:rsidRPr="00217019">
              <w:rPr>
                <w:rFonts w:ascii="Arial" w:hAnsi="Arial"/>
                <w:sz w:val="18"/>
                <w:szCs w:val="18"/>
                <w:lang w:val="cs-CZ"/>
              </w:rPr>
              <w:t xml:space="preserve"> (dle přílohy III nařízení</w:t>
            </w:r>
            <w:r w:rsidR="009348C4">
              <w:rPr>
                <w:rFonts w:ascii="Arial" w:hAnsi="Arial"/>
                <w:sz w:val="18"/>
                <w:szCs w:val="18"/>
                <w:lang w:val="cs-CZ"/>
              </w:rPr>
              <w:t xml:space="preserve"> o společných ustanoveních</w:t>
            </w:r>
            <w:r w:rsidRPr="00217019">
              <w:rPr>
                <w:rFonts w:ascii="Arial" w:hAnsi="Arial"/>
                <w:sz w:val="18"/>
                <w:szCs w:val="18"/>
                <w:lang w:val="cs-CZ"/>
              </w:rPr>
              <w:t xml:space="preserve">), vč. vyhodnocení stávajícího naplňování – ke dni </w:t>
            </w:r>
            <w:r w:rsidR="004D4CEE">
              <w:rPr>
                <w:rFonts w:ascii="Arial" w:hAnsi="Arial"/>
                <w:sz w:val="18"/>
                <w:szCs w:val="18"/>
                <w:lang w:val="cs-CZ"/>
              </w:rPr>
              <w:t>30</w:t>
            </w:r>
            <w:r w:rsidR="009E7B2C">
              <w:rPr>
                <w:rFonts w:ascii="Arial" w:hAnsi="Arial"/>
                <w:sz w:val="18"/>
                <w:szCs w:val="18"/>
                <w:lang w:val="cs-CZ"/>
              </w:rPr>
              <w:t xml:space="preserve">. </w:t>
            </w:r>
            <w:r w:rsidR="004D4CEE">
              <w:rPr>
                <w:rFonts w:ascii="Arial" w:hAnsi="Arial"/>
                <w:sz w:val="18"/>
                <w:szCs w:val="18"/>
                <w:lang w:val="cs-CZ"/>
              </w:rPr>
              <w:t xml:space="preserve">června </w:t>
            </w:r>
            <w:r w:rsidRPr="00217019">
              <w:rPr>
                <w:rFonts w:ascii="Arial" w:hAnsi="Arial"/>
                <w:sz w:val="18"/>
                <w:szCs w:val="18"/>
                <w:lang w:val="cs-CZ"/>
              </w:rPr>
              <w:t>20</w:t>
            </w:r>
            <w:r w:rsidR="00CF7B07" w:rsidRPr="00217019">
              <w:rPr>
                <w:rFonts w:ascii="Arial" w:hAnsi="Arial"/>
                <w:sz w:val="18"/>
                <w:szCs w:val="18"/>
                <w:lang w:val="cs-CZ"/>
              </w:rPr>
              <w:t>2</w:t>
            </w:r>
            <w:r w:rsidR="00B81AEE">
              <w:rPr>
                <w:rFonts w:ascii="Arial" w:hAnsi="Arial"/>
                <w:sz w:val="18"/>
                <w:szCs w:val="18"/>
                <w:lang w:val="cs-CZ"/>
              </w:rPr>
              <w:t>1</w:t>
            </w:r>
          </w:p>
        </w:tc>
      </w:tr>
      <w:tr w:rsidR="007906DF" w:rsidRPr="00217019" w14:paraId="7FFE65DE" w14:textId="77777777" w:rsidTr="00120511">
        <w:trPr>
          <w:tblHeader/>
        </w:trPr>
        <w:tc>
          <w:tcPr>
            <w:tcW w:w="620" w:type="pct"/>
            <w:shd w:val="clear" w:color="auto" w:fill="D9D9D9" w:themeFill="background1" w:themeFillShade="D9"/>
            <w:vAlign w:val="center"/>
          </w:tcPr>
          <w:p w14:paraId="149430B4" w14:textId="77777777" w:rsidR="00CE2027" w:rsidRPr="00217019" w:rsidRDefault="00CE2027" w:rsidP="00CE2027">
            <w:pPr>
              <w:pStyle w:val="Bezmezer"/>
              <w:keepNext/>
              <w:jc w:val="center"/>
              <w:rPr>
                <w:rFonts w:ascii="Arial" w:hAnsi="Arial"/>
                <w:sz w:val="18"/>
                <w:szCs w:val="18"/>
                <w:lang w:val="cs-CZ"/>
              </w:rPr>
            </w:pPr>
            <w:r w:rsidRPr="00217019">
              <w:rPr>
                <w:rFonts w:ascii="Arial" w:hAnsi="Arial"/>
                <w:sz w:val="18"/>
                <w:szCs w:val="18"/>
                <w:lang w:val="cs-CZ"/>
              </w:rPr>
              <w:t>Základní podmínka</w:t>
            </w:r>
          </w:p>
        </w:tc>
        <w:tc>
          <w:tcPr>
            <w:tcW w:w="299" w:type="pct"/>
            <w:shd w:val="clear" w:color="auto" w:fill="D9D9D9" w:themeFill="background1" w:themeFillShade="D9"/>
            <w:vAlign w:val="center"/>
          </w:tcPr>
          <w:p w14:paraId="141D3320" w14:textId="77777777" w:rsidR="00CE2027" w:rsidRPr="00217019" w:rsidRDefault="00CE2027" w:rsidP="00CE2027">
            <w:pPr>
              <w:pStyle w:val="Bezmezer"/>
              <w:keepNext/>
              <w:jc w:val="center"/>
              <w:rPr>
                <w:rFonts w:ascii="Arial" w:hAnsi="Arial"/>
                <w:sz w:val="18"/>
                <w:szCs w:val="18"/>
                <w:lang w:val="cs-CZ"/>
              </w:rPr>
            </w:pPr>
            <w:r w:rsidRPr="00217019">
              <w:rPr>
                <w:rFonts w:ascii="Arial" w:hAnsi="Arial"/>
                <w:sz w:val="18"/>
                <w:szCs w:val="18"/>
                <w:lang w:val="cs-CZ"/>
              </w:rPr>
              <w:t>Fond</w:t>
            </w:r>
          </w:p>
        </w:tc>
        <w:tc>
          <w:tcPr>
            <w:tcW w:w="516" w:type="pct"/>
            <w:shd w:val="clear" w:color="auto" w:fill="D9D9D9" w:themeFill="background1" w:themeFillShade="D9"/>
            <w:vAlign w:val="center"/>
          </w:tcPr>
          <w:p w14:paraId="3F3EFBE9" w14:textId="77777777" w:rsidR="00CE2027" w:rsidRPr="00217019" w:rsidRDefault="00CE2027" w:rsidP="00CE2027">
            <w:pPr>
              <w:pStyle w:val="Bezmezer"/>
              <w:keepNext/>
              <w:jc w:val="center"/>
              <w:rPr>
                <w:rFonts w:ascii="Arial" w:hAnsi="Arial"/>
                <w:sz w:val="18"/>
                <w:szCs w:val="18"/>
                <w:lang w:val="cs-CZ"/>
              </w:rPr>
            </w:pPr>
            <w:r w:rsidRPr="00217019">
              <w:rPr>
                <w:rFonts w:ascii="Arial" w:hAnsi="Arial"/>
                <w:sz w:val="18"/>
                <w:szCs w:val="18"/>
                <w:lang w:val="cs-CZ"/>
              </w:rPr>
              <w:t>Vybraný specifický cíl</w:t>
            </w:r>
          </w:p>
        </w:tc>
        <w:tc>
          <w:tcPr>
            <w:tcW w:w="247" w:type="pct"/>
            <w:shd w:val="clear" w:color="auto" w:fill="D9D9D9" w:themeFill="background1" w:themeFillShade="D9"/>
            <w:vAlign w:val="center"/>
          </w:tcPr>
          <w:p w14:paraId="6E52F6B4" w14:textId="77777777" w:rsidR="00CE2027" w:rsidRPr="00217019" w:rsidRDefault="00CE2027" w:rsidP="00CE2027">
            <w:pPr>
              <w:pStyle w:val="Bezmezer"/>
              <w:keepNext/>
              <w:jc w:val="center"/>
              <w:rPr>
                <w:rFonts w:ascii="Arial" w:hAnsi="Arial"/>
                <w:sz w:val="18"/>
                <w:szCs w:val="18"/>
                <w:lang w:val="cs-CZ"/>
              </w:rPr>
            </w:pPr>
            <w:r w:rsidRPr="00217019">
              <w:rPr>
                <w:rFonts w:ascii="Arial" w:hAnsi="Arial"/>
                <w:sz w:val="18"/>
                <w:szCs w:val="18"/>
                <w:lang w:val="cs-CZ"/>
              </w:rPr>
              <w:t>Splnění ZP</w:t>
            </w:r>
          </w:p>
        </w:tc>
        <w:tc>
          <w:tcPr>
            <w:tcW w:w="817" w:type="pct"/>
            <w:shd w:val="clear" w:color="auto" w:fill="D9D9D9" w:themeFill="background1" w:themeFillShade="D9"/>
            <w:vAlign w:val="center"/>
          </w:tcPr>
          <w:p w14:paraId="7FCF4827" w14:textId="77777777" w:rsidR="00CE2027" w:rsidRPr="00217019" w:rsidRDefault="00CE2027" w:rsidP="00CE2027">
            <w:pPr>
              <w:pStyle w:val="Bezmezer"/>
              <w:keepNext/>
              <w:jc w:val="center"/>
              <w:rPr>
                <w:rFonts w:ascii="Arial" w:hAnsi="Arial"/>
                <w:sz w:val="18"/>
                <w:szCs w:val="18"/>
                <w:lang w:val="cs-CZ"/>
              </w:rPr>
            </w:pPr>
            <w:r w:rsidRPr="00217019">
              <w:rPr>
                <w:rFonts w:ascii="Arial" w:hAnsi="Arial"/>
                <w:sz w:val="18"/>
                <w:szCs w:val="18"/>
                <w:lang w:val="cs-CZ"/>
              </w:rPr>
              <w:t>Kritérium</w:t>
            </w:r>
          </w:p>
        </w:tc>
        <w:tc>
          <w:tcPr>
            <w:tcW w:w="225" w:type="pct"/>
            <w:shd w:val="clear" w:color="auto" w:fill="D9D9D9" w:themeFill="background1" w:themeFillShade="D9"/>
            <w:vAlign w:val="center"/>
          </w:tcPr>
          <w:p w14:paraId="4E100E9B" w14:textId="77777777" w:rsidR="00CE2027" w:rsidRPr="00217019" w:rsidRDefault="00CE2027" w:rsidP="00CE2027">
            <w:pPr>
              <w:pStyle w:val="Bezmezer"/>
              <w:keepNext/>
              <w:jc w:val="center"/>
              <w:rPr>
                <w:rFonts w:ascii="Arial" w:hAnsi="Arial"/>
                <w:sz w:val="18"/>
                <w:szCs w:val="18"/>
                <w:lang w:val="cs-CZ"/>
              </w:rPr>
            </w:pPr>
            <w:r w:rsidRPr="00217019">
              <w:rPr>
                <w:rFonts w:ascii="Arial" w:hAnsi="Arial"/>
                <w:sz w:val="18"/>
                <w:szCs w:val="18"/>
                <w:lang w:val="cs-CZ"/>
              </w:rPr>
              <w:t>Plnění kritéria</w:t>
            </w:r>
          </w:p>
        </w:tc>
        <w:tc>
          <w:tcPr>
            <w:tcW w:w="743" w:type="pct"/>
            <w:shd w:val="clear" w:color="auto" w:fill="D9D9D9" w:themeFill="background1" w:themeFillShade="D9"/>
            <w:vAlign w:val="center"/>
          </w:tcPr>
          <w:p w14:paraId="590D35AF" w14:textId="77777777" w:rsidR="00CE2027" w:rsidRPr="00217019" w:rsidRDefault="00CE2027" w:rsidP="00CE2027">
            <w:pPr>
              <w:pStyle w:val="Bezmezer"/>
              <w:keepNext/>
              <w:jc w:val="center"/>
              <w:rPr>
                <w:rFonts w:ascii="Arial" w:hAnsi="Arial"/>
                <w:sz w:val="18"/>
                <w:szCs w:val="18"/>
                <w:lang w:val="cs-CZ"/>
              </w:rPr>
            </w:pPr>
            <w:r w:rsidRPr="00217019">
              <w:rPr>
                <w:rFonts w:ascii="Arial" w:hAnsi="Arial"/>
                <w:sz w:val="18"/>
                <w:szCs w:val="18"/>
                <w:lang w:val="cs-CZ"/>
              </w:rPr>
              <w:t>Odkaz na příslušné dokumenty</w:t>
            </w:r>
          </w:p>
        </w:tc>
        <w:tc>
          <w:tcPr>
            <w:tcW w:w="1533" w:type="pct"/>
            <w:shd w:val="clear" w:color="auto" w:fill="D9D9D9" w:themeFill="background1" w:themeFillShade="D9"/>
            <w:vAlign w:val="center"/>
          </w:tcPr>
          <w:p w14:paraId="6AD1718F" w14:textId="77777777" w:rsidR="00CE2027" w:rsidRPr="00217019" w:rsidRDefault="00CE2027" w:rsidP="00CE2027">
            <w:pPr>
              <w:pStyle w:val="Bezmezer"/>
              <w:keepNext/>
              <w:jc w:val="center"/>
              <w:rPr>
                <w:rFonts w:ascii="Arial" w:hAnsi="Arial"/>
                <w:sz w:val="18"/>
                <w:szCs w:val="18"/>
                <w:lang w:val="cs-CZ"/>
              </w:rPr>
            </w:pPr>
            <w:r w:rsidRPr="00217019">
              <w:rPr>
                <w:rFonts w:ascii="Arial" w:hAnsi="Arial"/>
                <w:sz w:val="18"/>
                <w:szCs w:val="18"/>
                <w:lang w:val="cs-CZ"/>
              </w:rPr>
              <w:t>Odůvodnění</w:t>
            </w:r>
          </w:p>
        </w:tc>
      </w:tr>
      <w:tr w:rsidR="007906DF" w:rsidRPr="00217019" w14:paraId="2A53C75D" w14:textId="77777777" w:rsidTr="00120511">
        <w:tc>
          <w:tcPr>
            <w:tcW w:w="620" w:type="pct"/>
            <w:vMerge w:val="restart"/>
          </w:tcPr>
          <w:p w14:paraId="39DE2BF4" w14:textId="77777777" w:rsidR="00FE773B" w:rsidRDefault="00FE773B" w:rsidP="00FE773B">
            <w:pPr>
              <w:pStyle w:val="Bezmezer"/>
              <w:rPr>
                <w:rFonts w:ascii="Arial" w:hAnsi="Arial"/>
                <w:b/>
                <w:sz w:val="18"/>
                <w:szCs w:val="18"/>
                <w:lang w:val="cs-CZ"/>
              </w:rPr>
            </w:pPr>
            <w:r w:rsidRPr="00217019">
              <w:rPr>
                <w:rFonts w:ascii="Arial" w:hAnsi="Arial"/>
                <w:b/>
                <w:sz w:val="18"/>
                <w:szCs w:val="18"/>
                <w:lang w:val="cs-CZ"/>
              </w:rPr>
              <w:t>(1) Účinné mechanismy monitorování trhu s veřejnými zakázkami</w:t>
            </w:r>
          </w:p>
          <w:p w14:paraId="5D96FDA4" w14:textId="329FDC96" w:rsidR="00C33E6A" w:rsidRPr="00217019" w:rsidRDefault="00C33E6A" w:rsidP="00FE773B">
            <w:pPr>
              <w:pStyle w:val="Bezmezer"/>
              <w:rPr>
                <w:rFonts w:ascii="Arial" w:hAnsi="Arial"/>
                <w:b/>
                <w:sz w:val="18"/>
                <w:szCs w:val="18"/>
                <w:lang w:val="cs-CZ"/>
              </w:rPr>
            </w:pPr>
          </w:p>
        </w:tc>
        <w:tc>
          <w:tcPr>
            <w:tcW w:w="299" w:type="pct"/>
            <w:vMerge w:val="restart"/>
          </w:tcPr>
          <w:p w14:paraId="048D707F" w14:textId="5FF1058B" w:rsidR="00FE773B" w:rsidRPr="00217019" w:rsidRDefault="00FE773B" w:rsidP="00FE773B">
            <w:pPr>
              <w:pStyle w:val="Bezmezer"/>
              <w:rPr>
                <w:rFonts w:ascii="Arial" w:hAnsi="Arial"/>
                <w:sz w:val="18"/>
                <w:szCs w:val="18"/>
                <w:lang w:val="cs-CZ"/>
              </w:rPr>
            </w:pPr>
            <w:r w:rsidRPr="00217019">
              <w:rPr>
                <w:rFonts w:ascii="Arial" w:hAnsi="Arial"/>
                <w:sz w:val="18"/>
                <w:szCs w:val="18"/>
                <w:lang w:val="cs-CZ"/>
              </w:rPr>
              <w:t>ESF+</w:t>
            </w:r>
          </w:p>
        </w:tc>
        <w:tc>
          <w:tcPr>
            <w:tcW w:w="516" w:type="pct"/>
            <w:vMerge w:val="restart"/>
          </w:tcPr>
          <w:p w14:paraId="41216B8A" w14:textId="01A4FF8C" w:rsidR="00FE773B" w:rsidRPr="00217019" w:rsidRDefault="00FE773B" w:rsidP="00FE773B">
            <w:pPr>
              <w:pStyle w:val="Bezmezer"/>
              <w:rPr>
                <w:rFonts w:ascii="Arial" w:hAnsi="Arial"/>
                <w:sz w:val="18"/>
                <w:szCs w:val="18"/>
                <w:lang w:val="cs-CZ"/>
              </w:rPr>
            </w:pPr>
            <w:r w:rsidRPr="00217019">
              <w:rPr>
                <w:rFonts w:ascii="Arial" w:hAnsi="Arial"/>
                <w:sz w:val="18"/>
                <w:szCs w:val="18"/>
                <w:lang w:val="cs-CZ"/>
              </w:rPr>
              <w:t>Všechny specifické cíle</w:t>
            </w:r>
          </w:p>
        </w:tc>
        <w:tc>
          <w:tcPr>
            <w:tcW w:w="247" w:type="pct"/>
            <w:vMerge w:val="restart"/>
          </w:tcPr>
          <w:p w14:paraId="3A2757D6" w14:textId="3617C457" w:rsidR="00FE773B" w:rsidRPr="00217019" w:rsidRDefault="00FE773B" w:rsidP="00FE773B">
            <w:pPr>
              <w:pStyle w:val="Bezmezer"/>
              <w:rPr>
                <w:rFonts w:ascii="Arial" w:hAnsi="Arial"/>
                <w:sz w:val="18"/>
                <w:szCs w:val="18"/>
                <w:lang w:val="cs-CZ"/>
              </w:rPr>
            </w:pPr>
            <w:r w:rsidRPr="00217019">
              <w:rPr>
                <w:rFonts w:ascii="Arial" w:hAnsi="Arial"/>
                <w:sz w:val="18"/>
                <w:szCs w:val="18"/>
                <w:lang w:val="cs-CZ"/>
              </w:rPr>
              <w:t>ANO</w:t>
            </w:r>
          </w:p>
        </w:tc>
        <w:tc>
          <w:tcPr>
            <w:tcW w:w="817" w:type="pct"/>
          </w:tcPr>
          <w:p w14:paraId="4301AD77" w14:textId="7A410C28" w:rsidR="00FE773B" w:rsidRPr="00217019" w:rsidRDefault="00C33E6A" w:rsidP="00CE2027">
            <w:pPr>
              <w:pStyle w:val="Bezmezer"/>
              <w:rPr>
                <w:rFonts w:ascii="Arial" w:hAnsi="Arial"/>
                <w:sz w:val="18"/>
                <w:szCs w:val="18"/>
                <w:lang w:val="cs-CZ"/>
              </w:rPr>
            </w:pPr>
            <w:r w:rsidRPr="00C33E6A">
              <w:rPr>
                <w:rFonts w:ascii="Arial" w:hAnsi="Arial"/>
                <w:sz w:val="18"/>
                <w:szCs w:val="18"/>
                <w:lang w:val="cs-CZ"/>
              </w:rPr>
              <w:t xml:space="preserve">Jsou zavedeny mechanismy sledování, které se vztahují na všechny veřejné zakázky a jejich zadávání v rámci fondů v souladu s právními předpisy Unie v oblasti zadávání veřejných zakázek. </w:t>
            </w:r>
            <w:r w:rsidR="00FE773B" w:rsidRPr="00217019">
              <w:rPr>
                <w:rFonts w:ascii="Arial" w:hAnsi="Arial"/>
                <w:sz w:val="18"/>
                <w:szCs w:val="18"/>
                <w:lang w:val="cs-CZ"/>
              </w:rPr>
              <w:t>Tento požadavek zahrnuje:</w:t>
            </w:r>
          </w:p>
        </w:tc>
        <w:tc>
          <w:tcPr>
            <w:tcW w:w="225" w:type="pct"/>
          </w:tcPr>
          <w:p w14:paraId="32687D81" w14:textId="24D45DB1" w:rsidR="00FE773B" w:rsidRPr="00217019" w:rsidRDefault="00FE773B" w:rsidP="00CE2027">
            <w:pPr>
              <w:pStyle w:val="Bezmezer"/>
              <w:rPr>
                <w:rFonts w:ascii="Arial" w:hAnsi="Arial"/>
                <w:sz w:val="18"/>
                <w:szCs w:val="18"/>
                <w:lang w:val="cs-CZ"/>
              </w:rPr>
            </w:pPr>
            <w:r w:rsidRPr="00217019">
              <w:rPr>
                <w:rFonts w:ascii="Arial" w:hAnsi="Arial"/>
                <w:sz w:val="18"/>
                <w:szCs w:val="18"/>
                <w:lang w:val="cs-CZ"/>
              </w:rPr>
              <w:t>ANO</w:t>
            </w:r>
          </w:p>
        </w:tc>
        <w:tc>
          <w:tcPr>
            <w:tcW w:w="743" w:type="pct"/>
          </w:tcPr>
          <w:p w14:paraId="6DA39E72" w14:textId="48D40AA2" w:rsidR="00FE773B" w:rsidRPr="00217019" w:rsidRDefault="00FE773B" w:rsidP="00CE2027">
            <w:pPr>
              <w:pStyle w:val="Bezmezer"/>
              <w:rPr>
                <w:rFonts w:ascii="Arial" w:hAnsi="Arial"/>
                <w:sz w:val="18"/>
                <w:szCs w:val="18"/>
                <w:lang w:val="cs-CZ"/>
              </w:rPr>
            </w:pPr>
          </w:p>
        </w:tc>
        <w:tc>
          <w:tcPr>
            <w:tcW w:w="1533" w:type="pct"/>
            <w:tcBorders>
              <w:bottom w:val="single" w:sz="4" w:space="0" w:color="auto"/>
            </w:tcBorders>
          </w:tcPr>
          <w:p w14:paraId="39025A6D" w14:textId="6B9F2E27" w:rsidR="00FE773B" w:rsidRPr="00217019" w:rsidRDefault="00FE773B" w:rsidP="00CE2027">
            <w:pPr>
              <w:pStyle w:val="Bezmezer"/>
              <w:jc w:val="both"/>
              <w:rPr>
                <w:rFonts w:ascii="Arial" w:hAnsi="Arial"/>
                <w:sz w:val="18"/>
                <w:szCs w:val="18"/>
                <w:lang w:val="cs-CZ"/>
              </w:rPr>
            </w:pPr>
          </w:p>
        </w:tc>
      </w:tr>
      <w:tr w:rsidR="007906DF" w:rsidRPr="00217019" w14:paraId="713AC174" w14:textId="77777777" w:rsidTr="00120511">
        <w:tc>
          <w:tcPr>
            <w:tcW w:w="620" w:type="pct"/>
            <w:vMerge/>
          </w:tcPr>
          <w:p w14:paraId="6B14045D" w14:textId="6A590AB3" w:rsidR="00FE773B" w:rsidRPr="00217019" w:rsidRDefault="00FE773B" w:rsidP="00FE773B">
            <w:pPr>
              <w:pStyle w:val="Bezmezer"/>
              <w:rPr>
                <w:rFonts w:ascii="Arial" w:hAnsi="Arial"/>
                <w:sz w:val="18"/>
                <w:szCs w:val="18"/>
                <w:lang w:val="cs-CZ"/>
              </w:rPr>
            </w:pPr>
          </w:p>
        </w:tc>
        <w:tc>
          <w:tcPr>
            <w:tcW w:w="299" w:type="pct"/>
            <w:vMerge/>
          </w:tcPr>
          <w:p w14:paraId="79F84BDB" w14:textId="3791C2E3" w:rsidR="00FE773B" w:rsidRPr="00217019" w:rsidRDefault="00FE773B" w:rsidP="00FE773B">
            <w:pPr>
              <w:pStyle w:val="Bezmezer"/>
              <w:rPr>
                <w:rFonts w:ascii="Arial" w:hAnsi="Arial"/>
                <w:sz w:val="18"/>
                <w:szCs w:val="18"/>
                <w:lang w:val="cs-CZ"/>
              </w:rPr>
            </w:pPr>
          </w:p>
        </w:tc>
        <w:tc>
          <w:tcPr>
            <w:tcW w:w="516" w:type="pct"/>
            <w:vMerge/>
          </w:tcPr>
          <w:p w14:paraId="45831C4D" w14:textId="06720D11" w:rsidR="00FE773B" w:rsidRPr="00217019" w:rsidRDefault="00FE773B" w:rsidP="00FE773B">
            <w:pPr>
              <w:pStyle w:val="Bezmezer"/>
              <w:rPr>
                <w:rFonts w:ascii="Arial" w:hAnsi="Arial"/>
                <w:sz w:val="18"/>
                <w:szCs w:val="18"/>
                <w:lang w:val="cs-CZ"/>
              </w:rPr>
            </w:pPr>
          </w:p>
        </w:tc>
        <w:tc>
          <w:tcPr>
            <w:tcW w:w="247" w:type="pct"/>
            <w:vMerge/>
          </w:tcPr>
          <w:p w14:paraId="51E186AB" w14:textId="03C6E06E" w:rsidR="00FE773B" w:rsidRPr="00217019" w:rsidRDefault="00FE773B" w:rsidP="00FE773B">
            <w:pPr>
              <w:pStyle w:val="Bezmezer"/>
              <w:rPr>
                <w:rFonts w:ascii="Arial" w:hAnsi="Arial"/>
                <w:sz w:val="18"/>
                <w:szCs w:val="18"/>
                <w:lang w:val="cs-CZ"/>
              </w:rPr>
            </w:pPr>
          </w:p>
        </w:tc>
        <w:tc>
          <w:tcPr>
            <w:tcW w:w="817" w:type="pct"/>
          </w:tcPr>
          <w:p w14:paraId="53F84003" w14:textId="109F14A9" w:rsidR="00FE773B" w:rsidRPr="00217019" w:rsidRDefault="00FE773B" w:rsidP="00CE2027">
            <w:pPr>
              <w:pStyle w:val="Bezmezer"/>
              <w:rPr>
                <w:rFonts w:ascii="Arial" w:hAnsi="Arial"/>
                <w:sz w:val="18"/>
                <w:szCs w:val="18"/>
                <w:lang w:val="cs-CZ"/>
              </w:rPr>
            </w:pPr>
            <w:r w:rsidRPr="00217019">
              <w:rPr>
                <w:rFonts w:ascii="Arial" w:hAnsi="Arial"/>
                <w:sz w:val="18"/>
                <w:szCs w:val="18"/>
                <w:lang w:val="cs-CZ"/>
              </w:rPr>
              <w:t xml:space="preserve">1. </w:t>
            </w:r>
            <w:r w:rsidR="00C33E6A" w:rsidRPr="00C33E6A">
              <w:rPr>
                <w:rFonts w:ascii="Arial" w:hAnsi="Arial"/>
                <w:sz w:val="18"/>
                <w:szCs w:val="18"/>
                <w:lang w:val="cs-CZ"/>
              </w:rPr>
              <w:t>Opatření k zajištění shromažďování účinných a spolehlivých údajů o postupech zadávání veřejných zakázek přesahujících finanční limity Unie v souladu s povinnostmi podávat zprávy podle článků 83 a 84 směrnice 2014/24/EU a článků 99 a 100 směrnice 2014/25/EU.</w:t>
            </w:r>
            <w:r w:rsidRPr="00217019">
              <w:rPr>
                <w:rFonts w:ascii="Arial" w:hAnsi="Arial"/>
                <w:sz w:val="18"/>
                <w:szCs w:val="18"/>
                <w:lang w:val="cs-CZ"/>
              </w:rPr>
              <w:t xml:space="preserve"> </w:t>
            </w:r>
          </w:p>
        </w:tc>
        <w:tc>
          <w:tcPr>
            <w:tcW w:w="225" w:type="pct"/>
          </w:tcPr>
          <w:p w14:paraId="75BC9086" w14:textId="625D316B" w:rsidR="00FE773B" w:rsidRPr="00217019" w:rsidRDefault="00FE773B" w:rsidP="00CE2027">
            <w:pPr>
              <w:pStyle w:val="Bezmezer"/>
              <w:rPr>
                <w:rFonts w:ascii="Arial" w:hAnsi="Arial"/>
                <w:sz w:val="18"/>
                <w:szCs w:val="18"/>
                <w:lang w:val="cs-CZ"/>
              </w:rPr>
            </w:pPr>
            <w:r w:rsidRPr="00217019">
              <w:rPr>
                <w:rFonts w:ascii="Arial" w:hAnsi="Arial"/>
                <w:sz w:val="18"/>
                <w:szCs w:val="18"/>
                <w:lang w:val="cs-CZ"/>
              </w:rPr>
              <w:t>ANO</w:t>
            </w:r>
          </w:p>
        </w:tc>
        <w:tc>
          <w:tcPr>
            <w:tcW w:w="743" w:type="pct"/>
            <w:tcBorders>
              <w:top w:val="single" w:sz="4" w:space="0" w:color="auto"/>
              <w:left w:val="single" w:sz="4" w:space="0" w:color="auto"/>
              <w:bottom w:val="single" w:sz="4" w:space="0" w:color="auto"/>
              <w:right w:val="single" w:sz="4" w:space="0" w:color="auto"/>
            </w:tcBorders>
            <w:shd w:val="clear" w:color="auto" w:fill="auto"/>
          </w:tcPr>
          <w:p w14:paraId="5E0151EC" w14:textId="3CD9CC45" w:rsidR="00FE773B" w:rsidRPr="00217019" w:rsidRDefault="002F481A" w:rsidP="00CF7B07">
            <w:pPr>
              <w:pStyle w:val="Bezmezer"/>
              <w:spacing w:after="120"/>
              <w:rPr>
                <w:rStyle w:val="Hypertextovodkaz"/>
                <w:rFonts w:ascii="Arial" w:hAnsi="Arial"/>
                <w:sz w:val="18"/>
                <w:szCs w:val="18"/>
                <w:lang w:val="cs-CZ"/>
              </w:rPr>
            </w:pPr>
            <w:hyperlink r:id="rId19" w:history="1">
              <w:r w:rsidR="00FE773B" w:rsidRPr="00217019">
                <w:rPr>
                  <w:rStyle w:val="Hypertextovodkaz"/>
                  <w:rFonts w:ascii="Arial" w:hAnsi="Arial"/>
                  <w:sz w:val="18"/>
                  <w:szCs w:val="18"/>
                  <w:lang w:val="cs-CZ"/>
                </w:rPr>
                <w:t>https://www.vestnikverejnychzakazek.cz/</w:t>
              </w:r>
            </w:hyperlink>
          </w:p>
          <w:p w14:paraId="1E9018CF" w14:textId="0A7E5454" w:rsidR="00AF274A" w:rsidRPr="00217019" w:rsidRDefault="002F481A" w:rsidP="00CF7B07">
            <w:pPr>
              <w:pStyle w:val="Bezmezer"/>
              <w:spacing w:after="120"/>
              <w:rPr>
                <w:rFonts w:ascii="Arial" w:hAnsi="Arial"/>
                <w:sz w:val="18"/>
                <w:szCs w:val="18"/>
                <w:lang w:val="cs-CZ"/>
              </w:rPr>
            </w:pPr>
            <w:hyperlink r:id="rId20" w:history="1">
              <w:r w:rsidR="00FE773B" w:rsidRPr="00217019">
                <w:rPr>
                  <w:rStyle w:val="Hypertextovodkaz"/>
                  <w:rFonts w:ascii="Arial" w:hAnsi="Arial"/>
                  <w:sz w:val="18"/>
                  <w:szCs w:val="18"/>
                  <w:lang w:val="cs-CZ"/>
                </w:rPr>
                <w:t>www.isvz.cz</w:t>
              </w:r>
            </w:hyperlink>
          </w:p>
          <w:p w14:paraId="6B6FCA46" w14:textId="77777777" w:rsidR="00FE773B" w:rsidRDefault="002F481A" w:rsidP="00CF7B07">
            <w:pPr>
              <w:pStyle w:val="Bezmezer"/>
              <w:spacing w:after="120"/>
              <w:rPr>
                <w:rStyle w:val="Hypertextovodkaz"/>
                <w:rFonts w:ascii="Arial" w:hAnsi="Arial"/>
                <w:sz w:val="18"/>
                <w:szCs w:val="18"/>
                <w:lang w:val="cs-CZ"/>
              </w:rPr>
            </w:pPr>
            <w:hyperlink r:id="rId21" w:history="1">
              <w:r w:rsidR="00FE773B" w:rsidRPr="00217019">
                <w:rPr>
                  <w:rStyle w:val="Hypertextovodkaz"/>
                  <w:rFonts w:ascii="Arial" w:hAnsi="Arial"/>
                  <w:sz w:val="18"/>
                  <w:szCs w:val="18"/>
                  <w:lang w:val="cs-CZ"/>
                </w:rPr>
                <w:t>www.portal-vz.cz</w:t>
              </w:r>
            </w:hyperlink>
          </w:p>
          <w:p w14:paraId="5F74B5B9" w14:textId="26A03722" w:rsidR="00C33E6A" w:rsidRPr="00217019" w:rsidRDefault="00C33E6A" w:rsidP="00CF7B07">
            <w:pPr>
              <w:pStyle w:val="Bezmezer"/>
              <w:spacing w:after="120"/>
              <w:rPr>
                <w:rFonts w:ascii="Arial" w:hAnsi="Arial"/>
                <w:sz w:val="18"/>
                <w:szCs w:val="18"/>
                <w:lang w:val="cs-CZ"/>
              </w:rPr>
            </w:pPr>
          </w:p>
        </w:tc>
        <w:tc>
          <w:tcPr>
            <w:tcW w:w="1533" w:type="pct"/>
            <w:tcBorders>
              <w:top w:val="single" w:sz="4" w:space="0" w:color="auto"/>
              <w:left w:val="single" w:sz="4" w:space="0" w:color="auto"/>
              <w:bottom w:val="single" w:sz="4" w:space="0" w:color="auto"/>
              <w:right w:val="single" w:sz="4" w:space="0" w:color="auto"/>
            </w:tcBorders>
            <w:shd w:val="clear" w:color="auto" w:fill="auto"/>
          </w:tcPr>
          <w:p w14:paraId="0AC853FA" w14:textId="425D1E4B" w:rsidR="00A21014" w:rsidRPr="00A673F8" w:rsidRDefault="00A21014" w:rsidP="00EC3094">
            <w:pPr>
              <w:spacing w:before="0"/>
              <w:jc w:val="left"/>
              <w:rPr>
                <w:rFonts w:eastAsia="Times New Roman" w:cs="Times New Roman"/>
                <w:sz w:val="18"/>
                <w:szCs w:val="18"/>
                <w:lang w:val="cs-CZ" w:eastAsia="x-none"/>
              </w:rPr>
            </w:pPr>
            <w:r w:rsidRPr="00A673F8">
              <w:rPr>
                <w:rFonts w:eastAsia="Times New Roman" w:cs="Times New Roman"/>
                <w:sz w:val="18"/>
                <w:szCs w:val="18"/>
                <w:lang w:val="cs-CZ" w:eastAsia="x-none"/>
              </w:rPr>
              <w:t>Splněno, veškeré informace o zakázkách zadávaných v režimu ZZVZ jsou uvedeny v Informačním systému o veřejných zakázkách (ISVZ).</w:t>
            </w:r>
          </w:p>
          <w:p w14:paraId="424A5DE2" w14:textId="41E861CC" w:rsidR="00A21014" w:rsidRPr="00A673F8" w:rsidRDefault="00A21014" w:rsidP="00A673F8">
            <w:pPr>
              <w:spacing w:before="0"/>
              <w:jc w:val="left"/>
              <w:rPr>
                <w:rFonts w:eastAsia="Times New Roman" w:cs="Times New Roman"/>
                <w:sz w:val="18"/>
                <w:szCs w:val="18"/>
                <w:lang w:val="cs-CZ" w:eastAsia="x-none"/>
              </w:rPr>
            </w:pPr>
            <w:r w:rsidRPr="00A673F8">
              <w:rPr>
                <w:rFonts w:eastAsia="Times New Roman" w:cs="Times New Roman"/>
                <w:sz w:val="18"/>
                <w:szCs w:val="18"/>
                <w:lang w:val="cs-CZ" w:eastAsia="x-none"/>
              </w:rPr>
              <w:t>Zavést zásadu „pouze jednou“– IS NIPEZ jsou napojeny</w:t>
            </w:r>
            <w:r w:rsidR="009C70C4">
              <w:rPr>
                <w:rFonts w:eastAsia="Times New Roman" w:cs="Times New Roman"/>
                <w:sz w:val="18"/>
                <w:szCs w:val="18"/>
                <w:lang w:val="cs-CZ" w:eastAsia="x-none"/>
              </w:rPr>
              <w:t xml:space="preserve"> </w:t>
            </w:r>
            <w:r w:rsidR="009C70C4" w:rsidRPr="009C70C4">
              <w:rPr>
                <w:rFonts w:eastAsia="Times New Roman" w:cs="Times New Roman"/>
                <w:sz w:val="18"/>
                <w:szCs w:val="18"/>
                <w:lang w:val="cs-CZ" w:eastAsia="x-none"/>
              </w:rPr>
              <w:t>na Informační systém základních registrů</w:t>
            </w:r>
            <w:r w:rsidRPr="00A673F8">
              <w:rPr>
                <w:rFonts w:eastAsia="Times New Roman" w:cs="Times New Roman"/>
                <w:sz w:val="18"/>
                <w:szCs w:val="18"/>
                <w:lang w:val="cs-CZ" w:eastAsia="x-none"/>
              </w:rPr>
              <w:t>. Vedle toho existuje propojení NEN a ostatních IEN na Věstník veřejných zakázek. Na úrovni MMR je tak zajištěna maximální možná práce s principem „pouze jednou“.</w:t>
            </w:r>
          </w:p>
          <w:p w14:paraId="3A008C8E" w14:textId="0AFCB71D" w:rsidR="00A21014" w:rsidRPr="00A673F8" w:rsidRDefault="00A21014" w:rsidP="00A673F8">
            <w:pPr>
              <w:spacing w:before="0"/>
              <w:jc w:val="left"/>
              <w:rPr>
                <w:rFonts w:eastAsia="Times New Roman" w:cs="Times New Roman"/>
                <w:sz w:val="18"/>
                <w:szCs w:val="18"/>
                <w:lang w:val="cs-CZ" w:eastAsia="x-none"/>
              </w:rPr>
            </w:pPr>
            <w:r w:rsidRPr="00A673F8">
              <w:rPr>
                <w:rFonts w:eastAsia="Times New Roman" w:cs="Times New Roman"/>
                <w:sz w:val="18"/>
                <w:szCs w:val="18"/>
                <w:lang w:val="cs-CZ" w:eastAsia="x-none"/>
              </w:rPr>
              <w:t>Článek 84 - tyto údaje jsou uvedeny v písemné zprávě zadavatele, kterou zadavatel povinně uveřejní do 30 dní od ukončení zadávacího řízení podle § 217 zákona č. 134/2016 Sb., o zadávání veřejných zakázek, na profilu zadavatele. Profil každého zadavatele je uveden ve věstníku veřejných zakázek.</w:t>
            </w:r>
          </w:p>
          <w:p w14:paraId="3B16B56C" w14:textId="37DD5393" w:rsidR="00FE773B" w:rsidRPr="00120511" w:rsidRDefault="00A21014" w:rsidP="00A21014">
            <w:pPr>
              <w:pStyle w:val="Bezmezer"/>
              <w:spacing w:after="120"/>
              <w:jc w:val="both"/>
              <w:rPr>
                <w:rFonts w:ascii="Arial" w:hAnsi="Arial"/>
                <w:sz w:val="18"/>
                <w:szCs w:val="18"/>
                <w:lang w:val="cs-CZ"/>
              </w:rPr>
            </w:pPr>
            <w:r w:rsidRPr="00120511">
              <w:rPr>
                <w:rFonts w:ascii="Arial" w:eastAsia="Times New Roman" w:hAnsi="Arial" w:cs="Times New Roman"/>
                <w:sz w:val="18"/>
                <w:szCs w:val="18"/>
                <w:lang w:val="cs-CZ" w:eastAsia="x-none"/>
              </w:rPr>
              <w:t xml:space="preserve">Článek 83, odst. 3 – splněno existencí a správou webové stránky </w:t>
            </w:r>
            <w:hyperlink r:id="rId22" w:history="1">
              <w:r w:rsidRPr="00120511">
                <w:rPr>
                  <w:rStyle w:val="Hypertextovodkaz"/>
                  <w:rFonts w:ascii="Arial" w:hAnsi="Arial"/>
                  <w:sz w:val="18"/>
                  <w:szCs w:val="18"/>
                  <w:lang w:val="cs-CZ"/>
                </w:rPr>
                <w:t>www.portal-vz.cz</w:t>
              </w:r>
            </w:hyperlink>
            <w:r w:rsidRPr="00120511">
              <w:rPr>
                <w:rFonts w:ascii="Arial" w:eastAsia="Times New Roman" w:hAnsi="Arial" w:cs="Times New Roman"/>
                <w:sz w:val="18"/>
                <w:szCs w:val="18"/>
                <w:lang w:val="cs-CZ" w:eastAsia="x-none"/>
              </w:rPr>
              <w:t>. Zde je uveřejněna veškerá legislativa, metodiky, výkladová stanoviska.</w:t>
            </w:r>
          </w:p>
        </w:tc>
      </w:tr>
      <w:tr w:rsidR="007906DF" w:rsidRPr="00217019" w14:paraId="28A9DAEF" w14:textId="77777777" w:rsidTr="00120511">
        <w:tc>
          <w:tcPr>
            <w:tcW w:w="620" w:type="pct"/>
            <w:vMerge/>
          </w:tcPr>
          <w:p w14:paraId="761C7B72" w14:textId="5F410E61" w:rsidR="00FE773B" w:rsidRPr="00217019" w:rsidRDefault="00FE773B" w:rsidP="00FE773B">
            <w:pPr>
              <w:pStyle w:val="Bezmezer"/>
              <w:rPr>
                <w:rFonts w:ascii="Arial" w:hAnsi="Arial"/>
                <w:sz w:val="18"/>
                <w:szCs w:val="18"/>
                <w:lang w:val="cs-CZ"/>
              </w:rPr>
            </w:pPr>
          </w:p>
        </w:tc>
        <w:tc>
          <w:tcPr>
            <w:tcW w:w="299" w:type="pct"/>
            <w:vMerge/>
          </w:tcPr>
          <w:p w14:paraId="3DB8AB71" w14:textId="12BD350F" w:rsidR="00FE773B" w:rsidRPr="00217019" w:rsidRDefault="00FE773B" w:rsidP="00FE773B">
            <w:pPr>
              <w:pStyle w:val="Bezmezer"/>
              <w:rPr>
                <w:rFonts w:ascii="Arial" w:hAnsi="Arial"/>
                <w:sz w:val="18"/>
                <w:szCs w:val="18"/>
                <w:lang w:val="cs-CZ"/>
              </w:rPr>
            </w:pPr>
          </w:p>
        </w:tc>
        <w:tc>
          <w:tcPr>
            <w:tcW w:w="516" w:type="pct"/>
            <w:vMerge/>
          </w:tcPr>
          <w:p w14:paraId="7095DE99" w14:textId="163DE677" w:rsidR="00FE773B" w:rsidRPr="00217019" w:rsidRDefault="00FE773B" w:rsidP="00FE773B">
            <w:pPr>
              <w:pStyle w:val="Bezmezer"/>
              <w:rPr>
                <w:rFonts w:ascii="Arial" w:hAnsi="Arial"/>
                <w:sz w:val="18"/>
                <w:szCs w:val="18"/>
                <w:lang w:val="cs-CZ"/>
              </w:rPr>
            </w:pPr>
          </w:p>
        </w:tc>
        <w:tc>
          <w:tcPr>
            <w:tcW w:w="247" w:type="pct"/>
            <w:vMerge/>
          </w:tcPr>
          <w:p w14:paraId="40897789" w14:textId="2364B081" w:rsidR="00FE773B" w:rsidRPr="00217019" w:rsidRDefault="00FE773B" w:rsidP="00FE773B">
            <w:pPr>
              <w:pStyle w:val="Bezmezer"/>
              <w:rPr>
                <w:rFonts w:ascii="Arial" w:hAnsi="Arial"/>
                <w:sz w:val="18"/>
                <w:szCs w:val="18"/>
                <w:lang w:val="cs-CZ"/>
              </w:rPr>
            </w:pPr>
          </w:p>
        </w:tc>
        <w:tc>
          <w:tcPr>
            <w:tcW w:w="817" w:type="pct"/>
          </w:tcPr>
          <w:p w14:paraId="74BBA898" w14:textId="7A312A39" w:rsidR="00FE773B" w:rsidRPr="00217019" w:rsidRDefault="00FE773B" w:rsidP="00CE2027">
            <w:pPr>
              <w:pStyle w:val="Bezmezer"/>
              <w:rPr>
                <w:rFonts w:ascii="Arial" w:hAnsi="Arial"/>
                <w:sz w:val="18"/>
                <w:szCs w:val="18"/>
                <w:lang w:val="cs-CZ"/>
              </w:rPr>
            </w:pPr>
            <w:r w:rsidRPr="00217019">
              <w:rPr>
                <w:rFonts w:ascii="Arial" w:hAnsi="Arial"/>
                <w:sz w:val="18"/>
                <w:szCs w:val="18"/>
                <w:lang w:val="cs-CZ"/>
              </w:rPr>
              <w:t xml:space="preserve">2. </w:t>
            </w:r>
            <w:r w:rsidR="00C33E6A" w:rsidRPr="00C33E6A">
              <w:rPr>
                <w:rFonts w:ascii="Arial" w:hAnsi="Arial"/>
                <w:sz w:val="18"/>
                <w:szCs w:val="18"/>
                <w:lang w:val="cs-CZ"/>
              </w:rPr>
              <w:t>Opatření k zajištění toho, aby údaje zahrnovaly alespoň tyto prvky</w:t>
            </w:r>
            <w:r w:rsidRPr="00217019">
              <w:rPr>
                <w:rFonts w:ascii="Arial" w:hAnsi="Arial"/>
                <w:sz w:val="18"/>
                <w:szCs w:val="18"/>
                <w:lang w:val="cs-CZ"/>
              </w:rPr>
              <w:t>:</w:t>
            </w:r>
          </w:p>
        </w:tc>
        <w:tc>
          <w:tcPr>
            <w:tcW w:w="225" w:type="pct"/>
          </w:tcPr>
          <w:p w14:paraId="5E3FC9A6" w14:textId="694A0A6F" w:rsidR="00FE773B" w:rsidRPr="00217019" w:rsidRDefault="00FE773B" w:rsidP="00CE2027">
            <w:pPr>
              <w:pStyle w:val="Bezmezer"/>
              <w:rPr>
                <w:rFonts w:ascii="Arial" w:hAnsi="Arial"/>
                <w:sz w:val="18"/>
                <w:szCs w:val="18"/>
                <w:lang w:val="cs-CZ"/>
              </w:rPr>
            </w:pPr>
            <w:r w:rsidRPr="00217019">
              <w:rPr>
                <w:rFonts w:ascii="Arial" w:hAnsi="Arial"/>
                <w:sz w:val="18"/>
                <w:szCs w:val="18"/>
                <w:lang w:val="cs-CZ"/>
              </w:rPr>
              <w:t>ANO</w:t>
            </w:r>
          </w:p>
        </w:tc>
        <w:tc>
          <w:tcPr>
            <w:tcW w:w="743" w:type="pct"/>
          </w:tcPr>
          <w:p w14:paraId="5027DE03" w14:textId="2B75C527" w:rsidR="00FE773B" w:rsidRPr="00217019" w:rsidRDefault="002F481A" w:rsidP="00CF7B07">
            <w:pPr>
              <w:pStyle w:val="Bezmezer"/>
              <w:spacing w:after="120"/>
              <w:rPr>
                <w:rFonts w:ascii="Arial" w:hAnsi="Arial"/>
                <w:sz w:val="18"/>
                <w:szCs w:val="18"/>
                <w:lang w:val="cs-CZ"/>
              </w:rPr>
            </w:pPr>
            <w:hyperlink r:id="rId23" w:history="1">
              <w:r w:rsidR="00FE773B" w:rsidRPr="00217019">
                <w:rPr>
                  <w:rStyle w:val="Hypertextovodkaz"/>
                  <w:rFonts w:ascii="Arial" w:hAnsi="Arial"/>
                  <w:sz w:val="18"/>
                  <w:szCs w:val="18"/>
                  <w:lang w:val="cs-CZ"/>
                </w:rPr>
                <w:t>https://www.vestnikverejnychzakazek.cz/</w:t>
              </w:r>
            </w:hyperlink>
          </w:p>
          <w:p w14:paraId="247D0AD5" w14:textId="77777777" w:rsidR="00FE773B" w:rsidRPr="00217019" w:rsidRDefault="002F481A" w:rsidP="00CF7B07">
            <w:pPr>
              <w:pStyle w:val="Bezmezer"/>
              <w:spacing w:after="120"/>
              <w:rPr>
                <w:rFonts w:ascii="Arial" w:hAnsi="Arial"/>
                <w:sz w:val="18"/>
                <w:szCs w:val="18"/>
                <w:lang w:val="cs-CZ"/>
              </w:rPr>
            </w:pPr>
            <w:hyperlink r:id="rId24" w:history="1">
              <w:r w:rsidR="00FE773B" w:rsidRPr="00217019">
                <w:rPr>
                  <w:rStyle w:val="Hypertextovodkaz"/>
                  <w:rFonts w:ascii="Arial" w:hAnsi="Arial"/>
                  <w:sz w:val="18"/>
                  <w:szCs w:val="18"/>
                  <w:lang w:val="cs-CZ"/>
                </w:rPr>
                <w:t>https://smlouvy.gov.cz/</w:t>
              </w:r>
            </w:hyperlink>
          </w:p>
          <w:p w14:paraId="6C155CE0" w14:textId="44A14718" w:rsidR="00EC3094" w:rsidRPr="00217019" w:rsidRDefault="002F481A" w:rsidP="00045450">
            <w:pPr>
              <w:pStyle w:val="Bezmezer"/>
              <w:spacing w:after="120"/>
              <w:rPr>
                <w:rFonts w:ascii="Arial" w:hAnsi="Arial"/>
                <w:sz w:val="18"/>
                <w:szCs w:val="18"/>
                <w:lang w:val="cs-CZ"/>
              </w:rPr>
            </w:pPr>
            <w:hyperlink r:id="rId25" w:history="1">
              <w:r w:rsidR="00FE773B" w:rsidRPr="00217019">
                <w:rPr>
                  <w:rStyle w:val="Hypertextovodkaz"/>
                  <w:rFonts w:ascii="Arial" w:hAnsi="Arial"/>
                  <w:sz w:val="18"/>
                  <w:szCs w:val="18"/>
                  <w:lang w:val="cs-CZ"/>
                </w:rPr>
                <w:t>www.isvz.cz</w:t>
              </w:r>
            </w:hyperlink>
          </w:p>
        </w:tc>
        <w:tc>
          <w:tcPr>
            <w:tcW w:w="1533" w:type="pct"/>
          </w:tcPr>
          <w:p w14:paraId="0A98F2DE" w14:textId="77777777" w:rsidR="00FE773B" w:rsidRPr="00217019" w:rsidRDefault="00FE773B" w:rsidP="00CE2027">
            <w:pPr>
              <w:pStyle w:val="Bezmezer"/>
              <w:jc w:val="both"/>
              <w:rPr>
                <w:rFonts w:ascii="Arial" w:hAnsi="Arial"/>
                <w:sz w:val="18"/>
                <w:szCs w:val="18"/>
                <w:highlight w:val="yellow"/>
                <w:lang w:val="cs-CZ"/>
              </w:rPr>
            </w:pPr>
          </w:p>
        </w:tc>
      </w:tr>
      <w:tr w:rsidR="007906DF" w:rsidRPr="00217019" w14:paraId="40A19A8B" w14:textId="77777777" w:rsidTr="00120511">
        <w:tc>
          <w:tcPr>
            <w:tcW w:w="620" w:type="pct"/>
            <w:vMerge/>
          </w:tcPr>
          <w:p w14:paraId="1740C3B7" w14:textId="020B61D9" w:rsidR="00FE773B" w:rsidRPr="00217019" w:rsidRDefault="00FE773B" w:rsidP="00FE773B">
            <w:pPr>
              <w:pStyle w:val="Bezmezer"/>
              <w:rPr>
                <w:rFonts w:ascii="Arial" w:hAnsi="Arial"/>
                <w:sz w:val="18"/>
                <w:szCs w:val="18"/>
                <w:lang w:val="cs-CZ"/>
              </w:rPr>
            </w:pPr>
          </w:p>
        </w:tc>
        <w:tc>
          <w:tcPr>
            <w:tcW w:w="299" w:type="pct"/>
            <w:vMerge/>
          </w:tcPr>
          <w:p w14:paraId="2AA1027F" w14:textId="336C063A" w:rsidR="00FE773B" w:rsidRPr="00217019" w:rsidRDefault="00FE773B" w:rsidP="00FE773B">
            <w:pPr>
              <w:pStyle w:val="Bezmezer"/>
              <w:rPr>
                <w:rFonts w:ascii="Arial" w:hAnsi="Arial"/>
                <w:sz w:val="18"/>
                <w:szCs w:val="18"/>
                <w:lang w:val="cs-CZ"/>
              </w:rPr>
            </w:pPr>
          </w:p>
        </w:tc>
        <w:tc>
          <w:tcPr>
            <w:tcW w:w="516" w:type="pct"/>
            <w:vMerge/>
          </w:tcPr>
          <w:p w14:paraId="7DE992C2" w14:textId="6D5F9034" w:rsidR="00FE773B" w:rsidRPr="00217019" w:rsidRDefault="00FE773B" w:rsidP="00FE773B">
            <w:pPr>
              <w:pStyle w:val="Bezmezer"/>
              <w:rPr>
                <w:rFonts w:ascii="Arial" w:hAnsi="Arial"/>
                <w:sz w:val="18"/>
                <w:szCs w:val="18"/>
                <w:lang w:val="cs-CZ"/>
              </w:rPr>
            </w:pPr>
          </w:p>
        </w:tc>
        <w:tc>
          <w:tcPr>
            <w:tcW w:w="247" w:type="pct"/>
            <w:vMerge/>
          </w:tcPr>
          <w:p w14:paraId="04B00767" w14:textId="2A833C98" w:rsidR="00FE773B" w:rsidRPr="00217019" w:rsidRDefault="00FE773B" w:rsidP="00FE773B">
            <w:pPr>
              <w:pStyle w:val="Bezmezer"/>
              <w:rPr>
                <w:rFonts w:ascii="Arial" w:hAnsi="Arial"/>
                <w:sz w:val="18"/>
                <w:szCs w:val="18"/>
                <w:lang w:val="cs-CZ"/>
              </w:rPr>
            </w:pPr>
          </w:p>
        </w:tc>
        <w:tc>
          <w:tcPr>
            <w:tcW w:w="817" w:type="pct"/>
          </w:tcPr>
          <w:p w14:paraId="7EFEEE69" w14:textId="053302D4" w:rsidR="00FE773B" w:rsidRPr="00217019" w:rsidRDefault="00FE773B" w:rsidP="00EC3094">
            <w:pPr>
              <w:pStyle w:val="Bezmezer"/>
              <w:rPr>
                <w:rFonts w:ascii="Arial" w:hAnsi="Arial"/>
                <w:sz w:val="18"/>
                <w:szCs w:val="18"/>
                <w:lang w:val="cs-CZ"/>
              </w:rPr>
            </w:pPr>
            <w:r w:rsidRPr="00217019">
              <w:rPr>
                <w:rFonts w:ascii="Arial" w:hAnsi="Arial"/>
                <w:sz w:val="18"/>
                <w:szCs w:val="18"/>
                <w:lang w:val="cs-CZ"/>
              </w:rPr>
              <w:t xml:space="preserve">a. </w:t>
            </w:r>
            <w:r w:rsidR="00C33E6A" w:rsidRPr="00C33E6A">
              <w:rPr>
                <w:rFonts w:ascii="Arial" w:hAnsi="Arial"/>
                <w:sz w:val="18"/>
                <w:szCs w:val="18"/>
                <w:lang w:val="cs-CZ"/>
              </w:rPr>
              <w:t xml:space="preserve">kvalita a intenzita soutěže: jména vítězných uchazečů, počet </w:t>
            </w:r>
            <w:r w:rsidR="00C33E6A" w:rsidRPr="00C33E6A">
              <w:rPr>
                <w:rFonts w:ascii="Arial" w:hAnsi="Arial"/>
                <w:sz w:val="18"/>
                <w:szCs w:val="18"/>
                <w:lang w:val="cs-CZ"/>
              </w:rPr>
              <w:lastRenderedPageBreak/>
              <w:t>počátečních uchazečů a smluvní cena;</w:t>
            </w:r>
            <w:r w:rsidR="00C33E6A">
              <w:rPr>
                <w:rFonts w:ascii="Arial" w:hAnsi="Arial"/>
                <w:sz w:val="18"/>
                <w:szCs w:val="18"/>
                <w:lang w:val="cs-CZ"/>
              </w:rPr>
              <w:t xml:space="preserve"> </w:t>
            </w:r>
          </w:p>
        </w:tc>
        <w:tc>
          <w:tcPr>
            <w:tcW w:w="225" w:type="pct"/>
          </w:tcPr>
          <w:p w14:paraId="150D2B75" w14:textId="24EAC6ED" w:rsidR="00FE773B" w:rsidRPr="00217019" w:rsidRDefault="00FE773B" w:rsidP="00CE2027">
            <w:pPr>
              <w:pStyle w:val="Bezmezer"/>
              <w:rPr>
                <w:rFonts w:ascii="Arial" w:hAnsi="Arial"/>
                <w:sz w:val="18"/>
                <w:szCs w:val="18"/>
                <w:lang w:val="cs-CZ"/>
              </w:rPr>
            </w:pPr>
            <w:r w:rsidRPr="00217019">
              <w:rPr>
                <w:rFonts w:ascii="Arial" w:hAnsi="Arial"/>
                <w:sz w:val="18"/>
                <w:szCs w:val="18"/>
                <w:lang w:val="cs-CZ"/>
              </w:rPr>
              <w:lastRenderedPageBreak/>
              <w:t>ANO</w:t>
            </w:r>
          </w:p>
        </w:tc>
        <w:tc>
          <w:tcPr>
            <w:tcW w:w="743" w:type="pct"/>
          </w:tcPr>
          <w:p w14:paraId="47789BAF" w14:textId="60192A34" w:rsidR="00FE773B" w:rsidRPr="00217019" w:rsidRDefault="002F481A" w:rsidP="00CF7B07">
            <w:pPr>
              <w:pStyle w:val="Bezmezer"/>
              <w:spacing w:after="120"/>
              <w:rPr>
                <w:rStyle w:val="Hypertextovodkaz"/>
                <w:rFonts w:ascii="Arial" w:hAnsi="Arial"/>
                <w:sz w:val="18"/>
                <w:szCs w:val="18"/>
                <w:lang w:val="cs-CZ"/>
              </w:rPr>
            </w:pPr>
            <w:hyperlink r:id="rId26" w:history="1">
              <w:r w:rsidR="00FE773B" w:rsidRPr="00217019">
                <w:rPr>
                  <w:rStyle w:val="Hypertextovodkaz"/>
                  <w:rFonts w:ascii="Arial" w:hAnsi="Arial"/>
                  <w:sz w:val="18"/>
                  <w:szCs w:val="18"/>
                  <w:lang w:val="cs-CZ"/>
                </w:rPr>
                <w:t>https://www.vestnikverejnychzakazek.cz/</w:t>
              </w:r>
            </w:hyperlink>
          </w:p>
          <w:p w14:paraId="77EF02B1" w14:textId="2ABE673E" w:rsidR="00FE773B" w:rsidRPr="00F30021" w:rsidRDefault="002F481A" w:rsidP="00CF7B07">
            <w:pPr>
              <w:pStyle w:val="Bezmezer"/>
              <w:spacing w:after="120"/>
            </w:pPr>
            <w:hyperlink r:id="rId27" w:history="1">
              <w:r w:rsidR="00FE773B" w:rsidRPr="00217019">
                <w:rPr>
                  <w:rStyle w:val="Hypertextovodkaz"/>
                  <w:rFonts w:ascii="Arial" w:hAnsi="Arial"/>
                  <w:sz w:val="18"/>
                  <w:szCs w:val="18"/>
                  <w:lang w:val="cs-CZ"/>
                </w:rPr>
                <w:t>https://smlouvy.gov.cz/</w:t>
              </w:r>
            </w:hyperlink>
          </w:p>
          <w:p w14:paraId="5C83DCFA" w14:textId="1100374A" w:rsidR="00FE773B" w:rsidRDefault="002F481A" w:rsidP="00CF7B07">
            <w:pPr>
              <w:pStyle w:val="Bezmezer"/>
              <w:spacing w:after="120"/>
              <w:rPr>
                <w:rFonts w:ascii="Arial" w:hAnsi="Arial"/>
                <w:sz w:val="18"/>
                <w:szCs w:val="18"/>
                <w:lang w:val="cs-CZ"/>
              </w:rPr>
            </w:pPr>
            <w:hyperlink r:id="rId28" w:history="1">
              <w:r w:rsidR="00FE773B" w:rsidRPr="00217019">
                <w:rPr>
                  <w:rStyle w:val="Hypertextovodkaz"/>
                  <w:rFonts w:ascii="Arial" w:hAnsi="Arial"/>
                  <w:sz w:val="18"/>
                  <w:szCs w:val="18"/>
                  <w:lang w:val="cs-CZ"/>
                </w:rPr>
                <w:t>www.isvz.cz</w:t>
              </w:r>
            </w:hyperlink>
          </w:p>
          <w:p w14:paraId="5EEBB960" w14:textId="063C9098" w:rsidR="00EC3094" w:rsidRPr="00217019" w:rsidRDefault="00EC3094" w:rsidP="00CF7B07">
            <w:pPr>
              <w:pStyle w:val="Bezmezer"/>
              <w:spacing w:after="120"/>
              <w:rPr>
                <w:rFonts w:ascii="Arial" w:hAnsi="Arial"/>
                <w:sz w:val="18"/>
                <w:szCs w:val="18"/>
                <w:lang w:val="cs-CZ"/>
              </w:rPr>
            </w:pPr>
          </w:p>
        </w:tc>
        <w:tc>
          <w:tcPr>
            <w:tcW w:w="1533" w:type="pct"/>
            <w:tcBorders>
              <w:top w:val="single" w:sz="4" w:space="0" w:color="auto"/>
              <w:left w:val="single" w:sz="4" w:space="0" w:color="auto"/>
              <w:bottom w:val="single" w:sz="4" w:space="0" w:color="auto"/>
              <w:right w:val="single" w:sz="4" w:space="0" w:color="auto"/>
            </w:tcBorders>
            <w:shd w:val="clear" w:color="auto" w:fill="auto"/>
          </w:tcPr>
          <w:p w14:paraId="7F691962" w14:textId="77777777" w:rsidR="00EC3094" w:rsidRPr="00AA4066" w:rsidRDefault="00EC3094" w:rsidP="00EC3094">
            <w:pPr>
              <w:jc w:val="left"/>
              <w:rPr>
                <w:rFonts w:eastAsia="Times New Roman" w:cs="Times New Roman"/>
                <w:sz w:val="18"/>
                <w:szCs w:val="18"/>
                <w:lang w:val="cs-CZ" w:eastAsia="x-none"/>
              </w:rPr>
            </w:pPr>
            <w:r w:rsidRPr="00AA4066">
              <w:rPr>
                <w:rFonts w:eastAsia="Times New Roman" w:cs="Times New Roman"/>
                <w:sz w:val="18"/>
                <w:szCs w:val="18"/>
                <w:lang w:val="cs-CZ" w:eastAsia="x-none"/>
              </w:rPr>
              <w:lastRenderedPageBreak/>
              <w:t xml:space="preserve">Splněno: </w:t>
            </w:r>
          </w:p>
          <w:p w14:paraId="7DFFC566" w14:textId="77777777" w:rsidR="00EC3094" w:rsidRPr="00AA4066" w:rsidRDefault="00EC3094" w:rsidP="00EC3094">
            <w:pPr>
              <w:jc w:val="left"/>
              <w:rPr>
                <w:rFonts w:eastAsia="Times New Roman" w:cs="Times New Roman"/>
                <w:sz w:val="18"/>
                <w:szCs w:val="18"/>
                <w:lang w:val="cs-CZ" w:eastAsia="x-none"/>
              </w:rPr>
            </w:pPr>
            <w:r w:rsidRPr="00AA4066">
              <w:rPr>
                <w:rFonts w:eastAsia="Times New Roman" w:cs="Times New Roman"/>
                <w:b/>
                <w:sz w:val="18"/>
                <w:szCs w:val="18"/>
                <w:lang w:val="cs-CZ" w:eastAsia="x-none"/>
              </w:rPr>
              <w:lastRenderedPageBreak/>
              <w:t xml:space="preserve">Věstník veřejných zakázek- </w:t>
            </w:r>
          </w:p>
          <w:p w14:paraId="5844E38C" w14:textId="77777777" w:rsidR="00EC3094" w:rsidRPr="00AA4066" w:rsidRDefault="00EC3094" w:rsidP="00EC3094">
            <w:pPr>
              <w:jc w:val="left"/>
              <w:rPr>
                <w:rFonts w:eastAsia="Times New Roman" w:cs="Times New Roman"/>
                <w:sz w:val="18"/>
                <w:szCs w:val="18"/>
                <w:lang w:val="cs-CZ" w:eastAsia="x-none"/>
              </w:rPr>
            </w:pPr>
            <w:r w:rsidRPr="00AA4066">
              <w:rPr>
                <w:rFonts w:eastAsia="Times New Roman" w:cs="Times New Roman"/>
                <w:sz w:val="18"/>
                <w:szCs w:val="18"/>
                <w:lang w:val="cs-CZ" w:eastAsia="x-none"/>
              </w:rPr>
              <w:t xml:space="preserve">Informace o vítězném dodavateli/uchazeči včetně vysoutěžené ceny jsou přímo dohledatelné na jednom místě – ve Věstníku veřejných zakázek a Informačním systému o veřejných zakázkách. </w:t>
            </w:r>
          </w:p>
          <w:p w14:paraId="65DA57AF" w14:textId="77777777" w:rsidR="00EC3094" w:rsidRPr="00AA4066" w:rsidRDefault="00EC3094" w:rsidP="00EC3094">
            <w:pPr>
              <w:jc w:val="left"/>
              <w:rPr>
                <w:rFonts w:eastAsia="Times New Roman" w:cs="Times New Roman"/>
                <w:sz w:val="18"/>
                <w:szCs w:val="18"/>
                <w:lang w:val="cs-CZ" w:eastAsia="x-none"/>
              </w:rPr>
            </w:pPr>
            <w:r w:rsidRPr="00AA4066">
              <w:rPr>
                <w:rFonts w:eastAsia="Times New Roman" w:cs="Times New Roman"/>
                <w:sz w:val="18"/>
                <w:szCs w:val="18"/>
                <w:lang w:val="cs-CZ" w:eastAsia="x-none"/>
              </w:rPr>
              <w:t xml:space="preserve">Informace o všech podaných nabídkách, včetně jména ekonomického subjektu a nabídkové ceny jsou uvedeny na profilech konkrétních zadavatelů, jejichž seznam je dohledatelný na jednom místě, a to opět ve Věstníku veřejných zakázek. </w:t>
            </w:r>
          </w:p>
          <w:p w14:paraId="0462CF03" w14:textId="77777777" w:rsidR="00EC3094" w:rsidRPr="00AA4066" w:rsidRDefault="00EC3094" w:rsidP="00EC3094">
            <w:pPr>
              <w:jc w:val="left"/>
              <w:rPr>
                <w:rFonts w:eastAsia="Times New Roman" w:cs="Times New Roman"/>
                <w:b/>
                <w:sz w:val="18"/>
                <w:szCs w:val="18"/>
                <w:lang w:val="cs-CZ" w:eastAsia="x-none"/>
              </w:rPr>
            </w:pPr>
            <w:r w:rsidRPr="00AA4066">
              <w:rPr>
                <w:rFonts w:eastAsia="Times New Roman" w:cs="Times New Roman"/>
                <w:b/>
                <w:sz w:val="18"/>
                <w:szCs w:val="18"/>
                <w:lang w:val="cs-CZ" w:eastAsia="x-none"/>
              </w:rPr>
              <w:t>Registr smluv</w:t>
            </w:r>
          </w:p>
          <w:p w14:paraId="5DAC51EC" w14:textId="77777777" w:rsidR="00EC3094" w:rsidRPr="00AA4066" w:rsidRDefault="00EC3094" w:rsidP="00EC3094">
            <w:pPr>
              <w:jc w:val="left"/>
              <w:rPr>
                <w:rFonts w:eastAsia="Times New Roman" w:cs="Times New Roman"/>
                <w:sz w:val="18"/>
                <w:szCs w:val="18"/>
                <w:lang w:val="cs-CZ" w:eastAsia="x-none"/>
              </w:rPr>
            </w:pPr>
            <w:r w:rsidRPr="00AA4066">
              <w:rPr>
                <w:rFonts w:eastAsia="Times New Roman" w:cs="Times New Roman"/>
                <w:sz w:val="18"/>
                <w:szCs w:val="18"/>
                <w:lang w:val="cs-CZ" w:eastAsia="x-none"/>
              </w:rPr>
              <w:t>Seznam všech smluv uzavřených mimo ZZVZ (výjimky) s uvedením konkrétního použitého ustanovení ZZVZ = smlouvy nad 50 000 Kč se musí uveřejňovat v registru smluv, tzn. i ty smlouvy, co jsou zadané na některou z výjimek ZZVZ, což jsou veškeré smlouvy nad prahovými hodnotami směrnic. Nalezneme zde např. tyto informace:</w:t>
            </w:r>
          </w:p>
          <w:p w14:paraId="36CFAE8A" w14:textId="77777777" w:rsidR="00EC3094" w:rsidRPr="00AA4066" w:rsidRDefault="00EC3094" w:rsidP="00EC3094">
            <w:pPr>
              <w:jc w:val="left"/>
              <w:rPr>
                <w:rFonts w:eastAsia="Times New Roman" w:cs="Times New Roman"/>
                <w:sz w:val="18"/>
                <w:szCs w:val="18"/>
                <w:lang w:val="cs-CZ" w:eastAsia="x-none"/>
              </w:rPr>
            </w:pPr>
            <w:r w:rsidRPr="00AA4066">
              <w:rPr>
                <w:rFonts w:eastAsia="Times New Roman" w:cs="Times New Roman"/>
                <w:sz w:val="18"/>
                <w:szCs w:val="18"/>
                <w:lang w:val="cs-CZ" w:eastAsia="x-none"/>
              </w:rPr>
              <w:t>-identifikace vítězného dodavatele</w:t>
            </w:r>
          </w:p>
          <w:p w14:paraId="5867BBDF" w14:textId="77777777" w:rsidR="00EC3094" w:rsidRPr="00AA4066" w:rsidRDefault="00EC3094" w:rsidP="00EC3094">
            <w:pPr>
              <w:jc w:val="left"/>
              <w:rPr>
                <w:rFonts w:eastAsia="Times New Roman" w:cs="Times New Roman"/>
                <w:sz w:val="18"/>
                <w:szCs w:val="18"/>
                <w:lang w:val="cs-CZ" w:eastAsia="x-none"/>
              </w:rPr>
            </w:pPr>
            <w:r w:rsidRPr="00AA4066">
              <w:rPr>
                <w:rFonts w:eastAsia="Times New Roman" w:cs="Times New Roman"/>
                <w:sz w:val="18"/>
                <w:szCs w:val="18"/>
                <w:lang w:val="cs-CZ" w:eastAsia="x-none"/>
              </w:rPr>
              <w:t>-cena s DPH, cena bez DPH</w:t>
            </w:r>
          </w:p>
          <w:p w14:paraId="36965758" w14:textId="4B2DC9FD" w:rsidR="00FE773B" w:rsidRPr="00AC5C1D" w:rsidRDefault="00EC3094" w:rsidP="00045450">
            <w:pPr>
              <w:spacing w:before="0"/>
              <w:jc w:val="left"/>
              <w:rPr>
                <w:rFonts w:eastAsia="Times New Roman" w:cs="Times New Roman"/>
                <w:sz w:val="18"/>
                <w:szCs w:val="18"/>
                <w:lang w:eastAsia="x-none"/>
              </w:rPr>
            </w:pPr>
            <w:r w:rsidRPr="00AA4066">
              <w:rPr>
                <w:rFonts w:ascii="Calibri" w:hAnsi="Calibri"/>
                <w:sz w:val="18"/>
                <w:szCs w:val="18"/>
                <w:lang w:val="cs-CZ"/>
              </w:rPr>
              <w:t>-</w:t>
            </w:r>
            <w:r w:rsidRPr="00AA4066">
              <w:rPr>
                <w:sz w:val="18"/>
                <w:szCs w:val="18"/>
                <w:lang w:val="cs-CZ"/>
              </w:rPr>
              <w:t>datum uzavření smlouvy</w:t>
            </w:r>
            <w:r w:rsidRPr="00AA4066">
              <w:rPr>
                <w:rFonts w:ascii="Calibri" w:hAnsi="Calibri"/>
                <w:sz w:val="18"/>
                <w:szCs w:val="18"/>
                <w:lang w:val="cs-CZ"/>
              </w:rPr>
              <w:t xml:space="preserve"> </w:t>
            </w:r>
          </w:p>
        </w:tc>
      </w:tr>
      <w:tr w:rsidR="007906DF" w:rsidRPr="00217019" w14:paraId="4D6B48C5" w14:textId="77777777" w:rsidTr="00120511">
        <w:tc>
          <w:tcPr>
            <w:tcW w:w="620" w:type="pct"/>
            <w:vMerge/>
          </w:tcPr>
          <w:p w14:paraId="12B29C97" w14:textId="1DBE64EE" w:rsidR="00FE773B" w:rsidRPr="00217019" w:rsidRDefault="00FE773B" w:rsidP="00FE773B">
            <w:pPr>
              <w:pStyle w:val="Bezmezer"/>
              <w:rPr>
                <w:rFonts w:ascii="Arial" w:hAnsi="Arial"/>
                <w:sz w:val="18"/>
                <w:szCs w:val="18"/>
                <w:lang w:val="cs-CZ"/>
              </w:rPr>
            </w:pPr>
          </w:p>
        </w:tc>
        <w:tc>
          <w:tcPr>
            <w:tcW w:w="299" w:type="pct"/>
            <w:vMerge/>
          </w:tcPr>
          <w:p w14:paraId="692E1B61" w14:textId="7EC117CC" w:rsidR="00FE773B" w:rsidRPr="00217019" w:rsidRDefault="00FE773B" w:rsidP="00FE773B">
            <w:pPr>
              <w:pStyle w:val="Bezmezer"/>
              <w:rPr>
                <w:rFonts w:ascii="Arial" w:hAnsi="Arial"/>
                <w:sz w:val="18"/>
                <w:szCs w:val="18"/>
                <w:lang w:val="cs-CZ"/>
              </w:rPr>
            </w:pPr>
          </w:p>
        </w:tc>
        <w:tc>
          <w:tcPr>
            <w:tcW w:w="516" w:type="pct"/>
            <w:vMerge/>
          </w:tcPr>
          <w:p w14:paraId="28DD3FDE" w14:textId="6D6E74CF" w:rsidR="00FE773B" w:rsidRPr="00217019" w:rsidRDefault="00FE773B" w:rsidP="00FE773B">
            <w:pPr>
              <w:pStyle w:val="Bezmezer"/>
              <w:rPr>
                <w:rFonts w:ascii="Arial" w:hAnsi="Arial"/>
                <w:sz w:val="18"/>
                <w:szCs w:val="18"/>
                <w:lang w:val="cs-CZ"/>
              </w:rPr>
            </w:pPr>
          </w:p>
        </w:tc>
        <w:tc>
          <w:tcPr>
            <w:tcW w:w="247" w:type="pct"/>
            <w:vMerge/>
          </w:tcPr>
          <w:p w14:paraId="4AE7E324" w14:textId="120B8FCC" w:rsidR="00FE773B" w:rsidRPr="00217019" w:rsidRDefault="00FE773B" w:rsidP="00FE773B">
            <w:pPr>
              <w:pStyle w:val="Bezmezer"/>
              <w:rPr>
                <w:rFonts w:ascii="Arial" w:hAnsi="Arial"/>
                <w:sz w:val="18"/>
                <w:szCs w:val="18"/>
                <w:lang w:val="cs-CZ"/>
              </w:rPr>
            </w:pPr>
          </w:p>
        </w:tc>
        <w:tc>
          <w:tcPr>
            <w:tcW w:w="817" w:type="pct"/>
          </w:tcPr>
          <w:p w14:paraId="3D01BE76" w14:textId="69DFF4E1" w:rsidR="00FE773B" w:rsidRPr="00217019" w:rsidRDefault="00FE773B" w:rsidP="00CE2027">
            <w:pPr>
              <w:pStyle w:val="Bezmezer"/>
              <w:rPr>
                <w:rFonts w:ascii="Arial" w:hAnsi="Arial"/>
                <w:sz w:val="18"/>
                <w:szCs w:val="18"/>
                <w:lang w:val="cs-CZ"/>
              </w:rPr>
            </w:pPr>
            <w:r w:rsidRPr="00217019">
              <w:rPr>
                <w:rFonts w:ascii="Arial" w:hAnsi="Arial"/>
                <w:sz w:val="18"/>
                <w:szCs w:val="18"/>
                <w:lang w:val="cs-CZ"/>
              </w:rPr>
              <w:t xml:space="preserve">b. </w:t>
            </w:r>
            <w:r w:rsidR="00C33E6A" w:rsidRPr="00C33E6A">
              <w:rPr>
                <w:rFonts w:ascii="Arial" w:hAnsi="Arial"/>
                <w:sz w:val="18"/>
                <w:szCs w:val="18"/>
                <w:lang w:val="cs-CZ"/>
              </w:rPr>
              <w:t>Informace o konečné ceně po ukončení a o účasti malých a středních podniků jako přímých uchazečů, pokud vnitrostátní systémy tyto informace poskytují.</w:t>
            </w:r>
          </w:p>
        </w:tc>
        <w:tc>
          <w:tcPr>
            <w:tcW w:w="225" w:type="pct"/>
          </w:tcPr>
          <w:p w14:paraId="06F47B4E" w14:textId="7C0D91D4" w:rsidR="00FE773B" w:rsidRPr="00217019" w:rsidRDefault="00FE773B" w:rsidP="00CE2027">
            <w:pPr>
              <w:pStyle w:val="Bezmezer"/>
              <w:rPr>
                <w:rFonts w:ascii="Arial" w:hAnsi="Arial"/>
                <w:sz w:val="18"/>
                <w:szCs w:val="18"/>
                <w:lang w:val="cs-CZ"/>
              </w:rPr>
            </w:pPr>
            <w:r w:rsidRPr="00217019">
              <w:rPr>
                <w:rFonts w:ascii="Arial" w:hAnsi="Arial"/>
                <w:sz w:val="18"/>
                <w:szCs w:val="18"/>
                <w:lang w:val="cs-CZ"/>
              </w:rPr>
              <w:t>ANO</w:t>
            </w:r>
          </w:p>
        </w:tc>
        <w:tc>
          <w:tcPr>
            <w:tcW w:w="743" w:type="pct"/>
            <w:tcBorders>
              <w:top w:val="single" w:sz="4" w:space="0" w:color="auto"/>
              <w:left w:val="single" w:sz="4" w:space="0" w:color="auto"/>
              <w:bottom w:val="single" w:sz="4" w:space="0" w:color="auto"/>
              <w:right w:val="single" w:sz="4" w:space="0" w:color="auto"/>
            </w:tcBorders>
            <w:shd w:val="clear" w:color="auto" w:fill="auto"/>
          </w:tcPr>
          <w:p w14:paraId="6C2B08EB" w14:textId="77777777" w:rsidR="00FE773B" w:rsidRPr="00217019" w:rsidRDefault="002F481A" w:rsidP="00CE2027">
            <w:pPr>
              <w:pStyle w:val="Bezmezer"/>
              <w:rPr>
                <w:rFonts w:ascii="Arial" w:hAnsi="Arial"/>
                <w:sz w:val="18"/>
                <w:szCs w:val="18"/>
                <w:lang w:val="cs-CZ"/>
              </w:rPr>
            </w:pPr>
            <w:hyperlink r:id="rId29" w:history="1">
              <w:r w:rsidR="00FE773B" w:rsidRPr="00217019">
                <w:rPr>
                  <w:rStyle w:val="Hypertextovodkaz"/>
                  <w:rFonts w:ascii="Arial" w:hAnsi="Arial"/>
                  <w:sz w:val="18"/>
                  <w:szCs w:val="18"/>
                  <w:lang w:val="cs-CZ"/>
                </w:rPr>
                <w:t>https://www.vestnikverejnychzakazek.cz/</w:t>
              </w:r>
            </w:hyperlink>
          </w:p>
        </w:tc>
        <w:tc>
          <w:tcPr>
            <w:tcW w:w="1533" w:type="pct"/>
          </w:tcPr>
          <w:p w14:paraId="4A02184E" w14:textId="40D3350F" w:rsidR="00EC3094" w:rsidRPr="00217019" w:rsidRDefault="00FE773B" w:rsidP="00BA6B36">
            <w:pPr>
              <w:pStyle w:val="Bezmezer"/>
              <w:spacing w:after="120"/>
              <w:rPr>
                <w:rFonts w:ascii="Arial" w:hAnsi="Arial"/>
                <w:sz w:val="18"/>
                <w:szCs w:val="18"/>
                <w:lang w:val="cs-CZ"/>
              </w:rPr>
            </w:pPr>
            <w:r w:rsidRPr="00217019">
              <w:rPr>
                <w:rFonts w:ascii="Arial" w:hAnsi="Arial"/>
                <w:sz w:val="18"/>
                <w:szCs w:val="18"/>
                <w:lang w:val="cs-CZ"/>
              </w:rPr>
              <w:t>Tyto informace jsou součástí Oznámení o výsledku zadávacího řízení v části V.2.2 a V.2.3 ve Věstníku veřejných zakázek.</w:t>
            </w:r>
          </w:p>
        </w:tc>
      </w:tr>
      <w:tr w:rsidR="007906DF" w:rsidRPr="00217019" w14:paraId="2335625B" w14:textId="77777777" w:rsidTr="00120511">
        <w:tc>
          <w:tcPr>
            <w:tcW w:w="620" w:type="pct"/>
            <w:vMerge/>
          </w:tcPr>
          <w:p w14:paraId="7043FB3A" w14:textId="09FA43CF" w:rsidR="00FE773B" w:rsidRPr="00217019" w:rsidRDefault="00FE773B" w:rsidP="00FE773B">
            <w:pPr>
              <w:pStyle w:val="Bezmezer"/>
              <w:rPr>
                <w:rFonts w:ascii="Arial" w:hAnsi="Arial"/>
                <w:b/>
                <w:sz w:val="18"/>
                <w:szCs w:val="18"/>
                <w:lang w:val="cs-CZ"/>
              </w:rPr>
            </w:pPr>
          </w:p>
        </w:tc>
        <w:tc>
          <w:tcPr>
            <w:tcW w:w="299" w:type="pct"/>
            <w:vMerge/>
          </w:tcPr>
          <w:p w14:paraId="7B09E524" w14:textId="7963963E" w:rsidR="00FE773B" w:rsidRPr="00217019" w:rsidRDefault="00FE773B" w:rsidP="00FE773B">
            <w:pPr>
              <w:pStyle w:val="Bezmezer"/>
              <w:rPr>
                <w:rFonts w:ascii="Arial" w:hAnsi="Arial"/>
                <w:sz w:val="18"/>
                <w:szCs w:val="18"/>
                <w:lang w:val="cs-CZ"/>
              </w:rPr>
            </w:pPr>
          </w:p>
        </w:tc>
        <w:tc>
          <w:tcPr>
            <w:tcW w:w="516" w:type="pct"/>
            <w:vMerge/>
          </w:tcPr>
          <w:p w14:paraId="45A886B2" w14:textId="486F0811" w:rsidR="00FE773B" w:rsidRPr="00217019" w:rsidRDefault="00FE773B" w:rsidP="00FE773B">
            <w:pPr>
              <w:pStyle w:val="Bezmezer"/>
              <w:rPr>
                <w:rFonts w:ascii="Arial" w:hAnsi="Arial"/>
                <w:sz w:val="18"/>
                <w:szCs w:val="18"/>
                <w:lang w:val="cs-CZ"/>
              </w:rPr>
            </w:pPr>
          </w:p>
        </w:tc>
        <w:tc>
          <w:tcPr>
            <w:tcW w:w="247" w:type="pct"/>
            <w:vMerge/>
          </w:tcPr>
          <w:p w14:paraId="6D4434CD" w14:textId="4E2534DF" w:rsidR="00FE773B" w:rsidRPr="00217019" w:rsidRDefault="00FE773B" w:rsidP="00FE773B">
            <w:pPr>
              <w:pStyle w:val="Bezmezer"/>
              <w:rPr>
                <w:rFonts w:ascii="Arial" w:hAnsi="Arial"/>
                <w:sz w:val="18"/>
                <w:szCs w:val="18"/>
                <w:lang w:val="cs-CZ"/>
              </w:rPr>
            </w:pPr>
          </w:p>
        </w:tc>
        <w:tc>
          <w:tcPr>
            <w:tcW w:w="817" w:type="pct"/>
          </w:tcPr>
          <w:p w14:paraId="6CAA8A04" w14:textId="4FC256C6" w:rsidR="00FE773B" w:rsidRPr="00217019" w:rsidRDefault="00FE773B" w:rsidP="00FE773B">
            <w:pPr>
              <w:pStyle w:val="Bezmezer"/>
              <w:rPr>
                <w:rFonts w:ascii="Arial" w:hAnsi="Arial"/>
                <w:sz w:val="18"/>
                <w:szCs w:val="18"/>
                <w:lang w:val="cs-CZ"/>
              </w:rPr>
            </w:pPr>
            <w:r w:rsidRPr="00217019">
              <w:rPr>
                <w:rFonts w:ascii="Arial" w:hAnsi="Arial"/>
                <w:sz w:val="18"/>
                <w:szCs w:val="18"/>
                <w:lang w:val="cs-CZ"/>
              </w:rPr>
              <w:t xml:space="preserve">3. </w:t>
            </w:r>
            <w:r w:rsidR="00C33E6A" w:rsidRPr="00C33E6A">
              <w:rPr>
                <w:rFonts w:ascii="Arial" w:hAnsi="Arial"/>
                <w:sz w:val="18"/>
                <w:szCs w:val="18"/>
                <w:lang w:val="cs-CZ"/>
              </w:rPr>
              <w:t>Opatření k zajištění monitorování a analýzy údajů příslušnými vnitrostátními orgány v souladu s čl. 83 odst. 2 směrnice 2014/24/EU a čl. 99 odst. 2 směrnice 2014/25/EU.</w:t>
            </w:r>
          </w:p>
        </w:tc>
        <w:tc>
          <w:tcPr>
            <w:tcW w:w="225" w:type="pct"/>
          </w:tcPr>
          <w:p w14:paraId="657DAADF" w14:textId="6B72BF85" w:rsidR="00FE773B" w:rsidRPr="00217019" w:rsidRDefault="00FE773B" w:rsidP="00FE773B">
            <w:pPr>
              <w:pStyle w:val="Bezmezer"/>
              <w:rPr>
                <w:rFonts w:ascii="Arial" w:hAnsi="Arial"/>
                <w:sz w:val="18"/>
                <w:szCs w:val="18"/>
                <w:lang w:val="cs-CZ"/>
              </w:rPr>
            </w:pPr>
            <w:r w:rsidRPr="00217019">
              <w:rPr>
                <w:rFonts w:ascii="Arial" w:hAnsi="Arial"/>
                <w:sz w:val="18"/>
                <w:szCs w:val="18"/>
                <w:lang w:val="cs-CZ"/>
              </w:rPr>
              <w:t>ANO</w:t>
            </w:r>
          </w:p>
        </w:tc>
        <w:tc>
          <w:tcPr>
            <w:tcW w:w="743" w:type="pct"/>
          </w:tcPr>
          <w:p w14:paraId="21110AC0" w14:textId="59F44034" w:rsidR="00EC3094" w:rsidRPr="00217019" w:rsidRDefault="002F481A" w:rsidP="00045450">
            <w:pPr>
              <w:pStyle w:val="Bezmezer"/>
              <w:spacing w:after="120"/>
              <w:rPr>
                <w:rFonts w:ascii="Arial" w:hAnsi="Arial"/>
                <w:sz w:val="18"/>
                <w:szCs w:val="18"/>
                <w:lang w:val="cs-CZ"/>
              </w:rPr>
            </w:pPr>
            <w:hyperlink r:id="rId30" w:history="1">
              <w:r w:rsidR="00FE773B" w:rsidRPr="00217019">
                <w:rPr>
                  <w:rStyle w:val="Hypertextovodkaz"/>
                  <w:rFonts w:ascii="Arial" w:hAnsi="Arial"/>
                  <w:sz w:val="18"/>
                  <w:szCs w:val="18"/>
                  <w:lang w:val="cs-CZ"/>
                </w:rPr>
                <w:t>http://www.portal-vz.cz/cs/Spoluprace-a-vymena-informaci/Vyrocni-zpravy-a-souhrnne-udaje-o-verejnych-zakazk/Vyrocni-zpravy-o-stavu-verejnych-zakazek</w:t>
              </w:r>
            </w:hyperlink>
          </w:p>
        </w:tc>
        <w:tc>
          <w:tcPr>
            <w:tcW w:w="1533" w:type="pct"/>
          </w:tcPr>
          <w:p w14:paraId="56437113" w14:textId="77777777" w:rsidR="00FE773B" w:rsidRDefault="00AC5C1D" w:rsidP="00B60276">
            <w:pPr>
              <w:pStyle w:val="Bezmezer"/>
              <w:spacing w:after="120"/>
              <w:rPr>
                <w:rFonts w:ascii="Arial" w:hAnsi="Arial"/>
                <w:sz w:val="18"/>
                <w:szCs w:val="18"/>
                <w:lang w:val="cs-CZ"/>
              </w:rPr>
            </w:pPr>
            <w:r w:rsidRPr="00AC5C1D">
              <w:rPr>
                <w:rFonts w:ascii="Arial" w:hAnsi="Arial"/>
                <w:sz w:val="18"/>
                <w:szCs w:val="18"/>
                <w:lang w:val="cs-CZ"/>
              </w:rPr>
              <w:t>Monitorování a analýza údajů o VZ je prováděna ONEUIS a každoročně uveřejňována v rámci Výroční zprávy o VZ.</w:t>
            </w:r>
          </w:p>
          <w:p w14:paraId="25D62425" w14:textId="4B7157D5" w:rsidR="00EC3094" w:rsidRPr="00217019" w:rsidRDefault="00EC3094" w:rsidP="00B60276">
            <w:pPr>
              <w:pStyle w:val="Bezmezer"/>
              <w:spacing w:after="120"/>
              <w:rPr>
                <w:rFonts w:ascii="Arial" w:eastAsia="Times New Roman" w:hAnsi="Arial"/>
                <w:sz w:val="18"/>
                <w:szCs w:val="18"/>
                <w:lang w:val="cs-CZ" w:eastAsia="x-none"/>
              </w:rPr>
            </w:pPr>
          </w:p>
        </w:tc>
      </w:tr>
      <w:tr w:rsidR="007906DF" w:rsidRPr="00217019" w14:paraId="767D262B" w14:textId="77777777" w:rsidTr="00120511">
        <w:tc>
          <w:tcPr>
            <w:tcW w:w="620" w:type="pct"/>
            <w:vMerge/>
          </w:tcPr>
          <w:p w14:paraId="69BC0D27" w14:textId="533AF558" w:rsidR="00FE773B" w:rsidRPr="00217019" w:rsidRDefault="00FE773B" w:rsidP="00FE773B">
            <w:pPr>
              <w:pStyle w:val="Bezmezer"/>
              <w:rPr>
                <w:rFonts w:ascii="Arial" w:hAnsi="Arial"/>
                <w:b/>
                <w:sz w:val="18"/>
                <w:szCs w:val="18"/>
                <w:lang w:val="cs-CZ"/>
              </w:rPr>
            </w:pPr>
          </w:p>
        </w:tc>
        <w:tc>
          <w:tcPr>
            <w:tcW w:w="299" w:type="pct"/>
            <w:vMerge/>
          </w:tcPr>
          <w:p w14:paraId="6E517904" w14:textId="06996B88" w:rsidR="00FE773B" w:rsidRPr="00217019" w:rsidRDefault="00FE773B" w:rsidP="00FE773B">
            <w:pPr>
              <w:pStyle w:val="Bezmezer"/>
              <w:rPr>
                <w:rFonts w:ascii="Arial" w:hAnsi="Arial"/>
                <w:sz w:val="18"/>
                <w:szCs w:val="18"/>
                <w:lang w:val="cs-CZ"/>
              </w:rPr>
            </w:pPr>
          </w:p>
        </w:tc>
        <w:tc>
          <w:tcPr>
            <w:tcW w:w="516" w:type="pct"/>
            <w:vMerge/>
          </w:tcPr>
          <w:p w14:paraId="469C8537" w14:textId="1C1D6C94" w:rsidR="00FE773B" w:rsidRPr="00217019" w:rsidRDefault="00FE773B" w:rsidP="00FE773B">
            <w:pPr>
              <w:pStyle w:val="Bezmezer"/>
              <w:rPr>
                <w:rFonts w:ascii="Arial" w:hAnsi="Arial"/>
                <w:sz w:val="18"/>
                <w:szCs w:val="18"/>
                <w:lang w:val="cs-CZ"/>
              </w:rPr>
            </w:pPr>
          </w:p>
        </w:tc>
        <w:tc>
          <w:tcPr>
            <w:tcW w:w="247" w:type="pct"/>
            <w:vMerge/>
          </w:tcPr>
          <w:p w14:paraId="7DAF6512" w14:textId="7686B8F1" w:rsidR="00FE773B" w:rsidRPr="00217019" w:rsidRDefault="00FE773B" w:rsidP="00FE773B">
            <w:pPr>
              <w:pStyle w:val="Bezmezer"/>
              <w:rPr>
                <w:rFonts w:ascii="Arial" w:hAnsi="Arial"/>
                <w:sz w:val="18"/>
                <w:szCs w:val="18"/>
                <w:lang w:val="cs-CZ"/>
              </w:rPr>
            </w:pPr>
          </w:p>
        </w:tc>
        <w:tc>
          <w:tcPr>
            <w:tcW w:w="817" w:type="pct"/>
          </w:tcPr>
          <w:p w14:paraId="4CC5586D" w14:textId="6D87BE26" w:rsidR="00FE773B" w:rsidRPr="00217019" w:rsidRDefault="00FE773B" w:rsidP="00FE773B">
            <w:pPr>
              <w:pStyle w:val="Bezmezer"/>
              <w:rPr>
                <w:rFonts w:ascii="Arial" w:hAnsi="Arial"/>
                <w:sz w:val="18"/>
                <w:szCs w:val="18"/>
                <w:lang w:val="cs-CZ"/>
              </w:rPr>
            </w:pPr>
            <w:r w:rsidRPr="00217019">
              <w:rPr>
                <w:rFonts w:ascii="Arial" w:hAnsi="Arial"/>
                <w:sz w:val="18"/>
                <w:szCs w:val="18"/>
                <w:lang w:val="cs-CZ"/>
              </w:rPr>
              <w:t xml:space="preserve">4. </w:t>
            </w:r>
            <w:r w:rsidR="00C33E6A" w:rsidRPr="00C33E6A">
              <w:rPr>
                <w:rFonts w:ascii="Arial" w:hAnsi="Arial"/>
                <w:sz w:val="18"/>
                <w:szCs w:val="18"/>
                <w:lang w:val="cs-CZ"/>
              </w:rPr>
              <w:t xml:space="preserve">Opatření pro zpřístupnění výsledků analýzy veřejnosti </w:t>
            </w:r>
            <w:r w:rsidR="00C33E6A" w:rsidRPr="00C33E6A">
              <w:rPr>
                <w:rFonts w:ascii="Arial" w:hAnsi="Arial"/>
                <w:sz w:val="18"/>
                <w:szCs w:val="18"/>
                <w:lang w:val="cs-CZ"/>
              </w:rPr>
              <w:lastRenderedPageBreak/>
              <w:t>v souladu s čl. 83 odst. 3 směrnice 2014/24/EU a čl. 99 odst. 3 směrnice 2014/25/EU.</w:t>
            </w:r>
          </w:p>
        </w:tc>
        <w:tc>
          <w:tcPr>
            <w:tcW w:w="225" w:type="pct"/>
          </w:tcPr>
          <w:p w14:paraId="49DE3539" w14:textId="29D0FEA6" w:rsidR="00FE773B" w:rsidRPr="00217019" w:rsidRDefault="00FE773B" w:rsidP="00FE773B">
            <w:pPr>
              <w:pStyle w:val="Bezmezer"/>
              <w:rPr>
                <w:rFonts w:ascii="Arial" w:hAnsi="Arial"/>
                <w:sz w:val="18"/>
                <w:szCs w:val="18"/>
                <w:lang w:val="cs-CZ"/>
              </w:rPr>
            </w:pPr>
            <w:r w:rsidRPr="00217019">
              <w:rPr>
                <w:rFonts w:ascii="Arial" w:hAnsi="Arial"/>
                <w:sz w:val="18"/>
                <w:szCs w:val="18"/>
                <w:lang w:val="cs-CZ"/>
              </w:rPr>
              <w:lastRenderedPageBreak/>
              <w:t>ANO</w:t>
            </w:r>
          </w:p>
        </w:tc>
        <w:tc>
          <w:tcPr>
            <w:tcW w:w="743" w:type="pct"/>
          </w:tcPr>
          <w:p w14:paraId="51C5E70B" w14:textId="77777777" w:rsidR="00FE773B" w:rsidRPr="00217019" w:rsidRDefault="002F481A" w:rsidP="00A46585">
            <w:pPr>
              <w:pStyle w:val="DAVA"/>
              <w:spacing w:before="0" w:after="120"/>
              <w:rPr>
                <w:rFonts w:cs="Arial"/>
                <w:sz w:val="18"/>
                <w:szCs w:val="18"/>
                <w:lang w:val="cs-CZ"/>
              </w:rPr>
            </w:pPr>
            <w:hyperlink r:id="rId31" w:history="1">
              <w:r w:rsidR="00FE773B" w:rsidRPr="00217019">
                <w:rPr>
                  <w:rStyle w:val="Hypertextovodkaz"/>
                  <w:rFonts w:cs="Arial"/>
                  <w:sz w:val="18"/>
                  <w:szCs w:val="18"/>
                  <w:lang w:val="cs-CZ"/>
                </w:rPr>
                <w:t>www.isvz.cz</w:t>
              </w:r>
            </w:hyperlink>
            <w:r w:rsidR="00FE773B" w:rsidRPr="00217019">
              <w:rPr>
                <w:rFonts w:cs="Arial"/>
                <w:sz w:val="18"/>
                <w:szCs w:val="18"/>
                <w:lang w:val="cs-CZ"/>
              </w:rPr>
              <w:t xml:space="preserve"> </w:t>
            </w:r>
          </w:p>
          <w:p w14:paraId="5C98FCB2" w14:textId="77777777" w:rsidR="00FE773B" w:rsidRDefault="002F481A" w:rsidP="00A46585">
            <w:pPr>
              <w:pStyle w:val="Bezmezer"/>
              <w:spacing w:after="120"/>
              <w:rPr>
                <w:rStyle w:val="Hypertextovodkaz"/>
                <w:rFonts w:ascii="Arial" w:hAnsi="Arial"/>
                <w:sz w:val="18"/>
                <w:szCs w:val="18"/>
                <w:lang w:val="cs-CZ"/>
              </w:rPr>
            </w:pPr>
            <w:hyperlink r:id="rId32" w:history="1">
              <w:r w:rsidR="00FE773B" w:rsidRPr="00217019">
                <w:rPr>
                  <w:rStyle w:val="Hypertextovodkaz"/>
                  <w:rFonts w:ascii="Arial" w:hAnsi="Arial"/>
                  <w:sz w:val="18"/>
                  <w:szCs w:val="18"/>
                  <w:lang w:val="cs-CZ"/>
                </w:rPr>
                <w:t>https://www.isvz.cz/ISVZ/Podpora/ISVZ_open_data_vz.aspx</w:t>
              </w:r>
            </w:hyperlink>
          </w:p>
          <w:p w14:paraId="6CACAD90" w14:textId="742312E0" w:rsidR="00A1235A" w:rsidRPr="00217019" w:rsidRDefault="00A1235A" w:rsidP="00A46585">
            <w:pPr>
              <w:pStyle w:val="Bezmezer"/>
              <w:spacing w:after="120"/>
              <w:rPr>
                <w:rFonts w:ascii="Arial" w:hAnsi="Arial"/>
                <w:sz w:val="18"/>
                <w:szCs w:val="18"/>
                <w:lang w:val="cs-CZ"/>
              </w:rPr>
            </w:pPr>
          </w:p>
        </w:tc>
        <w:tc>
          <w:tcPr>
            <w:tcW w:w="1533" w:type="pct"/>
          </w:tcPr>
          <w:p w14:paraId="511ECE0B" w14:textId="77777777" w:rsidR="00AC5C1D" w:rsidRPr="00A673F8" w:rsidRDefault="00AC5C1D" w:rsidP="00A673F8">
            <w:pPr>
              <w:spacing w:before="0"/>
              <w:jc w:val="left"/>
              <w:rPr>
                <w:rFonts w:eastAsia="Times New Roman" w:cs="Times New Roman"/>
                <w:sz w:val="18"/>
                <w:szCs w:val="18"/>
                <w:lang w:val="cs-CZ" w:eastAsia="x-none"/>
              </w:rPr>
            </w:pPr>
            <w:r w:rsidRPr="00A673F8">
              <w:rPr>
                <w:rFonts w:eastAsia="Times New Roman" w:cs="Times New Roman"/>
                <w:sz w:val="18"/>
                <w:szCs w:val="18"/>
                <w:lang w:val="cs-CZ" w:eastAsia="x-none"/>
              </w:rPr>
              <w:lastRenderedPageBreak/>
              <w:t xml:space="preserve">ONEUIS/MMR poskytuje ze zákona </w:t>
            </w:r>
            <w:proofErr w:type="spellStart"/>
            <w:r w:rsidRPr="00A673F8">
              <w:rPr>
                <w:rFonts w:eastAsia="Times New Roman" w:cs="Times New Roman"/>
                <w:sz w:val="18"/>
                <w:szCs w:val="18"/>
                <w:lang w:val="cs-CZ" w:eastAsia="x-none"/>
              </w:rPr>
              <w:t>OpenData</w:t>
            </w:r>
            <w:proofErr w:type="spellEnd"/>
            <w:r w:rsidRPr="00A673F8">
              <w:rPr>
                <w:rFonts w:eastAsia="Times New Roman" w:cs="Times New Roman"/>
                <w:sz w:val="18"/>
                <w:szCs w:val="18"/>
                <w:lang w:val="cs-CZ" w:eastAsia="x-none"/>
              </w:rPr>
              <w:t xml:space="preserve"> na veřejné zakázky. Tato jsou poskytována </w:t>
            </w:r>
            <w:r w:rsidRPr="00A673F8">
              <w:rPr>
                <w:rFonts w:eastAsia="Times New Roman" w:cs="Times New Roman"/>
                <w:sz w:val="18"/>
                <w:szCs w:val="18"/>
                <w:lang w:val="cs-CZ" w:eastAsia="x-none"/>
              </w:rPr>
              <w:lastRenderedPageBreak/>
              <w:t xml:space="preserve">prostřednictvím Informačního systému o veřejných zakázkách, tak Národního katalogu otevřených dat (NKOD). </w:t>
            </w:r>
          </w:p>
          <w:p w14:paraId="378B4FB2" w14:textId="3930CEBB" w:rsidR="00A1235A" w:rsidRPr="00A673F8" w:rsidRDefault="00AC5C1D" w:rsidP="00045450">
            <w:pPr>
              <w:pStyle w:val="Bezmezer"/>
              <w:spacing w:after="120"/>
              <w:rPr>
                <w:rFonts w:ascii="Arial" w:eastAsia="Times New Roman" w:hAnsi="Arial"/>
                <w:sz w:val="18"/>
                <w:szCs w:val="18"/>
                <w:lang w:val="cs-CZ" w:eastAsia="x-none"/>
              </w:rPr>
            </w:pPr>
            <w:r w:rsidRPr="00A673F8">
              <w:rPr>
                <w:rFonts w:ascii="Arial" w:eastAsia="Times New Roman" w:hAnsi="Arial" w:cs="Times New Roman"/>
                <w:sz w:val="18"/>
                <w:szCs w:val="18"/>
                <w:lang w:val="cs-CZ" w:eastAsia="x-none"/>
              </w:rPr>
              <w:t>Data jsou poskytována v několika formátech, aby byla zajištěna vyšší uživatelská přívětivost (</w:t>
            </w:r>
            <w:proofErr w:type="spellStart"/>
            <w:r w:rsidRPr="00A673F8">
              <w:rPr>
                <w:rFonts w:ascii="Arial" w:eastAsia="Times New Roman" w:hAnsi="Arial" w:cs="Times New Roman"/>
                <w:sz w:val="18"/>
                <w:szCs w:val="18"/>
                <w:lang w:val="cs-CZ" w:eastAsia="x-none"/>
              </w:rPr>
              <w:t>xlsx</w:t>
            </w:r>
            <w:proofErr w:type="spellEnd"/>
            <w:r w:rsidRPr="00A673F8">
              <w:rPr>
                <w:rFonts w:ascii="Arial" w:eastAsia="Times New Roman" w:hAnsi="Arial" w:cs="Times New Roman"/>
                <w:sz w:val="18"/>
                <w:szCs w:val="18"/>
                <w:lang w:val="cs-CZ" w:eastAsia="x-none"/>
              </w:rPr>
              <w:t xml:space="preserve">, XML, </w:t>
            </w:r>
            <w:proofErr w:type="spellStart"/>
            <w:r w:rsidRPr="00A673F8">
              <w:rPr>
                <w:rFonts w:ascii="Arial" w:eastAsia="Times New Roman" w:hAnsi="Arial" w:cs="Times New Roman"/>
                <w:sz w:val="18"/>
                <w:szCs w:val="18"/>
                <w:lang w:val="cs-CZ" w:eastAsia="x-none"/>
              </w:rPr>
              <w:t>csv</w:t>
            </w:r>
            <w:proofErr w:type="spellEnd"/>
            <w:r w:rsidRPr="00A673F8">
              <w:rPr>
                <w:rFonts w:ascii="Arial" w:eastAsia="Times New Roman" w:hAnsi="Arial" w:cs="Times New Roman"/>
                <w:sz w:val="18"/>
                <w:szCs w:val="18"/>
                <w:lang w:val="cs-CZ" w:eastAsia="x-none"/>
              </w:rPr>
              <w:t>).</w:t>
            </w:r>
          </w:p>
        </w:tc>
      </w:tr>
      <w:tr w:rsidR="007906DF" w:rsidRPr="00217019" w14:paraId="208CCDC8" w14:textId="77777777" w:rsidTr="00120511">
        <w:tc>
          <w:tcPr>
            <w:tcW w:w="620" w:type="pct"/>
            <w:vMerge/>
          </w:tcPr>
          <w:p w14:paraId="567D7DC8" w14:textId="5F3D568F" w:rsidR="00FE773B" w:rsidRPr="00217019" w:rsidRDefault="00FE773B" w:rsidP="00FE773B">
            <w:pPr>
              <w:pStyle w:val="Bezmezer"/>
              <w:rPr>
                <w:rFonts w:ascii="Arial" w:hAnsi="Arial"/>
                <w:b/>
                <w:sz w:val="18"/>
                <w:szCs w:val="18"/>
                <w:lang w:val="cs-CZ"/>
              </w:rPr>
            </w:pPr>
          </w:p>
        </w:tc>
        <w:tc>
          <w:tcPr>
            <w:tcW w:w="299" w:type="pct"/>
            <w:vMerge/>
          </w:tcPr>
          <w:p w14:paraId="274F5738" w14:textId="69275379" w:rsidR="00FE773B" w:rsidRPr="00217019" w:rsidRDefault="00FE773B" w:rsidP="00FE773B">
            <w:pPr>
              <w:pStyle w:val="Bezmezer"/>
              <w:rPr>
                <w:rFonts w:ascii="Arial" w:hAnsi="Arial"/>
                <w:sz w:val="18"/>
                <w:szCs w:val="18"/>
                <w:lang w:val="cs-CZ"/>
              </w:rPr>
            </w:pPr>
          </w:p>
        </w:tc>
        <w:tc>
          <w:tcPr>
            <w:tcW w:w="516" w:type="pct"/>
            <w:vMerge/>
          </w:tcPr>
          <w:p w14:paraId="29D1D8F6" w14:textId="5C153A06" w:rsidR="00FE773B" w:rsidRPr="00217019" w:rsidRDefault="00FE773B" w:rsidP="00FE773B">
            <w:pPr>
              <w:pStyle w:val="Bezmezer"/>
              <w:rPr>
                <w:rFonts w:ascii="Arial" w:hAnsi="Arial"/>
                <w:sz w:val="18"/>
                <w:szCs w:val="18"/>
                <w:lang w:val="cs-CZ"/>
              </w:rPr>
            </w:pPr>
          </w:p>
        </w:tc>
        <w:tc>
          <w:tcPr>
            <w:tcW w:w="247" w:type="pct"/>
            <w:vMerge/>
          </w:tcPr>
          <w:p w14:paraId="727D1222" w14:textId="4CD2F7B4" w:rsidR="00FE773B" w:rsidRPr="00217019" w:rsidRDefault="00FE773B" w:rsidP="00FE773B">
            <w:pPr>
              <w:pStyle w:val="Bezmezer"/>
              <w:rPr>
                <w:rFonts w:ascii="Arial" w:hAnsi="Arial"/>
                <w:sz w:val="18"/>
                <w:szCs w:val="18"/>
                <w:lang w:val="cs-CZ"/>
              </w:rPr>
            </w:pPr>
          </w:p>
        </w:tc>
        <w:tc>
          <w:tcPr>
            <w:tcW w:w="817" w:type="pct"/>
          </w:tcPr>
          <w:p w14:paraId="432D881B" w14:textId="2B4FADD4" w:rsidR="00FE773B" w:rsidRPr="00217019" w:rsidRDefault="00FE773B" w:rsidP="00FE773B">
            <w:pPr>
              <w:pStyle w:val="Bezmezer"/>
              <w:rPr>
                <w:rFonts w:ascii="Arial" w:hAnsi="Arial"/>
                <w:sz w:val="18"/>
                <w:szCs w:val="18"/>
                <w:lang w:val="cs-CZ"/>
              </w:rPr>
            </w:pPr>
            <w:r w:rsidRPr="00217019">
              <w:rPr>
                <w:rFonts w:ascii="Arial" w:hAnsi="Arial"/>
                <w:sz w:val="18"/>
                <w:szCs w:val="18"/>
                <w:lang w:val="cs-CZ"/>
              </w:rPr>
              <w:t xml:space="preserve">5. </w:t>
            </w:r>
            <w:r w:rsidR="00C33E6A" w:rsidRPr="00C33E6A">
              <w:rPr>
                <w:rFonts w:ascii="Arial" w:hAnsi="Arial"/>
                <w:sz w:val="18"/>
                <w:szCs w:val="18"/>
                <w:lang w:val="cs-CZ"/>
              </w:rPr>
              <w:t>Opatření zajišťující, aby veškeré informace poukazující na podezření z kartelové dohody mezi uchazeči o veřejnou zakázku byly sdělovány příslušným vnitrostátním orgánům v souladu s čl. 83 odst. 2 směrnice 2014/24/EU a s čl. 99 odst. 2 směrnice 2014/25/EU.</w:t>
            </w:r>
          </w:p>
        </w:tc>
        <w:tc>
          <w:tcPr>
            <w:tcW w:w="225" w:type="pct"/>
          </w:tcPr>
          <w:p w14:paraId="44CB410F" w14:textId="6F393212" w:rsidR="00FE773B" w:rsidRPr="00217019" w:rsidRDefault="00FE773B" w:rsidP="00FE773B">
            <w:pPr>
              <w:pStyle w:val="Bezmezer"/>
              <w:rPr>
                <w:rFonts w:ascii="Arial" w:hAnsi="Arial"/>
                <w:sz w:val="18"/>
                <w:szCs w:val="18"/>
                <w:lang w:val="cs-CZ"/>
              </w:rPr>
            </w:pPr>
            <w:r w:rsidRPr="00217019">
              <w:rPr>
                <w:rFonts w:ascii="Arial" w:hAnsi="Arial"/>
                <w:sz w:val="18"/>
                <w:szCs w:val="18"/>
                <w:lang w:val="cs-CZ"/>
              </w:rPr>
              <w:t>ANO</w:t>
            </w:r>
          </w:p>
        </w:tc>
        <w:tc>
          <w:tcPr>
            <w:tcW w:w="743" w:type="pct"/>
          </w:tcPr>
          <w:p w14:paraId="448BC0B4" w14:textId="16B1AC6F" w:rsidR="00A1235A" w:rsidRPr="00B81AEE" w:rsidRDefault="002F481A" w:rsidP="00045450">
            <w:pPr>
              <w:pStyle w:val="Bezmezer"/>
              <w:spacing w:after="120"/>
              <w:rPr>
                <w:rFonts w:ascii="Arial" w:hAnsi="Arial"/>
                <w:sz w:val="18"/>
                <w:szCs w:val="18"/>
                <w:lang w:val="cs-CZ"/>
              </w:rPr>
            </w:pPr>
            <w:hyperlink r:id="rId33" w:history="1">
              <w:r w:rsidR="00B81AEE" w:rsidRPr="000C00CA">
                <w:rPr>
                  <w:rFonts w:ascii="Arial" w:hAnsi="Arial"/>
                  <w:color w:val="0000FF"/>
                  <w:sz w:val="18"/>
                  <w:szCs w:val="18"/>
                  <w:u w:val="single"/>
                  <w:lang w:val="cs-CZ"/>
                </w:rPr>
                <w:t>https://portal-vz.cz/wp-content/uploads/2019/12/%C3%9Apln%C3%A9-zn%C4%9Bn%C3%AD-z%C3%A1kona-%C4%8D.-134_2016-Sb.-o-zad%C3%A1v%C3%A1n%C3%AD-ve%C5%99ejn%C3%BDch-zak%C3%A1zek-%C3%BA%C4%8Dinn%C3%A9-od-26.-listopadu-2019.pdf</w:t>
              </w:r>
            </w:hyperlink>
          </w:p>
        </w:tc>
        <w:tc>
          <w:tcPr>
            <w:tcW w:w="1533" w:type="pct"/>
          </w:tcPr>
          <w:p w14:paraId="1BF56DD4" w14:textId="77777777" w:rsidR="00FE773B" w:rsidRDefault="00FE773B" w:rsidP="00A673F8">
            <w:pPr>
              <w:pStyle w:val="Bezmezer"/>
              <w:spacing w:after="120"/>
              <w:rPr>
                <w:rFonts w:ascii="Arial" w:hAnsi="Arial"/>
                <w:sz w:val="18"/>
                <w:szCs w:val="18"/>
                <w:lang w:val="cs-CZ"/>
              </w:rPr>
            </w:pPr>
            <w:r w:rsidRPr="00A673F8">
              <w:rPr>
                <w:rFonts w:ascii="Arial" w:hAnsi="Arial"/>
                <w:sz w:val="18"/>
                <w:szCs w:val="18"/>
                <w:lang w:val="cs-CZ"/>
              </w:rPr>
              <w:t xml:space="preserve">Veškerá podezření jsou sdělována </w:t>
            </w:r>
            <w:r w:rsidR="00255C30" w:rsidRPr="00A673F8">
              <w:rPr>
                <w:rFonts w:ascii="Arial" w:hAnsi="Arial"/>
                <w:sz w:val="18"/>
                <w:szCs w:val="18"/>
                <w:lang w:val="cs-CZ"/>
              </w:rPr>
              <w:t>Ú</w:t>
            </w:r>
            <w:r w:rsidRPr="00A673F8">
              <w:rPr>
                <w:rFonts w:ascii="Arial" w:hAnsi="Arial"/>
                <w:sz w:val="18"/>
                <w:szCs w:val="18"/>
                <w:lang w:val="cs-CZ"/>
              </w:rPr>
              <w:t>OHS, případně orgánům činným v trestním řízení dle trestního řádu podle § 8 odst. 1 věta druhá zákona č. 141/1961 Sb., o trestním řízení soudním.</w:t>
            </w:r>
          </w:p>
          <w:p w14:paraId="0D4594CF" w14:textId="77777777" w:rsidR="00A1235A" w:rsidRDefault="00A1235A" w:rsidP="00A673F8">
            <w:pPr>
              <w:pStyle w:val="Bezmezer"/>
              <w:spacing w:after="120"/>
              <w:rPr>
                <w:rFonts w:ascii="Arial" w:hAnsi="Arial"/>
                <w:sz w:val="18"/>
                <w:szCs w:val="18"/>
                <w:lang w:val="cs-CZ" w:eastAsia="x-none"/>
              </w:rPr>
            </w:pPr>
          </w:p>
          <w:p w14:paraId="406C9494" w14:textId="3183183C" w:rsidR="00A1235A" w:rsidRPr="00A673F8" w:rsidDel="00DF2B68" w:rsidRDefault="00A1235A" w:rsidP="00A673F8">
            <w:pPr>
              <w:pStyle w:val="Bezmezer"/>
              <w:spacing w:after="120"/>
              <w:rPr>
                <w:rFonts w:ascii="Arial" w:eastAsia="Times New Roman" w:hAnsi="Arial"/>
                <w:sz w:val="18"/>
                <w:szCs w:val="18"/>
                <w:lang w:val="cs-CZ" w:eastAsia="x-none"/>
              </w:rPr>
            </w:pPr>
          </w:p>
        </w:tc>
      </w:tr>
      <w:tr w:rsidR="007906DF" w:rsidRPr="00217019" w14:paraId="3260B78E" w14:textId="77777777" w:rsidTr="00120511">
        <w:tc>
          <w:tcPr>
            <w:tcW w:w="620" w:type="pct"/>
            <w:vMerge w:val="restart"/>
          </w:tcPr>
          <w:p w14:paraId="33737347" w14:textId="11D55965" w:rsidR="0069776E" w:rsidRDefault="00CE2027" w:rsidP="00CE2027">
            <w:pPr>
              <w:pStyle w:val="Bezmezer"/>
              <w:rPr>
                <w:rFonts w:ascii="Arial" w:hAnsi="Arial"/>
                <w:b/>
                <w:sz w:val="18"/>
                <w:szCs w:val="18"/>
                <w:lang w:val="cs-CZ"/>
              </w:rPr>
            </w:pPr>
            <w:r w:rsidRPr="00217019">
              <w:rPr>
                <w:rFonts w:ascii="Arial" w:hAnsi="Arial"/>
                <w:b/>
                <w:sz w:val="18"/>
                <w:szCs w:val="18"/>
                <w:lang w:val="cs-CZ"/>
              </w:rPr>
              <w:t>(2) Nástroje a kapacita pro účinné uplatňování pravidel státní podpory</w:t>
            </w:r>
          </w:p>
          <w:p w14:paraId="27D37EA4" w14:textId="1120D40B" w:rsidR="0069776E" w:rsidRPr="00217019" w:rsidRDefault="0069776E" w:rsidP="00CE2027">
            <w:pPr>
              <w:pStyle w:val="Bezmezer"/>
              <w:rPr>
                <w:rFonts w:ascii="Arial" w:hAnsi="Arial"/>
                <w:b/>
                <w:sz w:val="18"/>
                <w:szCs w:val="18"/>
                <w:lang w:val="cs-CZ"/>
              </w:rPr>
            </w:pPr>
          </w:p>
        </w:tc>
        <w:tc>
          <w:tcPr>
            <w:tcW w:w="299" w:type="pct"/>
            <w:vMerge w:val="restart"/>
          </w:tcPr>
          <w:p w14:paraId="77AE2195" w14:textId="360C37A7" w:rsidR="00CE2027" w:rsidRPr="00217019" w:rsidRDefault="00CE2027" w:rsidP="00CE2027">
            <w:pPr>
              <w:pStyle w:val="Bezmezer"/>
              <w:rPr>
                <w:rFonts w:ascii="Arial" w:hAnsi="Arial"/>
                <w:sz w:val="18"/>
                <w:szCs w:val="18"/>
                <w:lang w:val="cs-CZ"/>
              </w:rPr>
            </w:pPr>
            <w:r w:rsidRPr="00217019">
              <w:rPr>
                <w:rFonts w:ascii="Arial" w:hAnsi="Arial"/>
                <w:sz w:val="18"/>
                <w:szCs w:val="18"/>
                <w:lang w:val="cs-CZ"/>
              </w:rPr>
              <w:t>ESF+</w:t>
            </w:r>
          </w:p>
        </w:tc>
        <w:tc>
          <w:tcPr>
            <w:tcW w:w="516" w:type="pct"/>
            <w:vMerge w:val="restart"/>
          </w:tcPr>
          <w:p w14:paraId="6E4B4052" w14:textId="77777777" w:rsidR="00CE2027" w:rsidRPr="00217019" w:rsidRDefault="00CE2027" w:rsidP="00CE2027">
            <w:pPr>
              <w:pStyle w:val="Bezmezer"/>
              <w:rPr>
                <w:rFonts w:ascii="Arial" w:hAnsi="Arial"/>
                <w:sz w:val="18"/>
                <w:szCs w:val="18"/>
                <w:lang w:val="cs-CZ"/>
              </w:rPr>
            </w:pPr>
            <w:r w:rsidRPr="00217019">
              <w:rPr>
                <w:rFonts w:ascii="Arial" w:hAnsi="Arial"/>
                <w:sz w:val="18"/>
                <w:szCs w:val="18"/>
                <w:lang w:val="cs-CZ"/>
              </w:rPr>
              <w:t>Všechny specifické cíle</w:t>
            </w:r>
          </w:p>
        </w:tc>
        <w:tc>
          <w:tcPr>
            <w:tcW w:w="247" w:type="pct"/>
            <w:vMerge w:val="restart"/>
          </w:tcPr>
          <w:p w14:paraId="57EF78E8" w14:textId="0F28506C" w:rsidR="00CE2027" w:rsidRPr="00217019" w:rsidRDefault="00CE2027" w:rsidP="00CE2027">
            <w:pPr>
              <w:pStyle w:val="Bezmezer"/>
              <w:rPr>
                <w:rFonts w:ascii="Arial" w:hAnsi="Arial"/>
                <w:sz w:val="18"/>
                <w:szCs w:val="18"/>
                <w:lang w:val="cs-CZ"/>
              </w:rPr>
            </w:pPr>
            <w:r w:rsidRPr="00217019">
              <w:rPr>
                <w:rFonts w:ascii="Arial" w:hAnsi="Arial"/>
                <w:sz w:val="18"/>
                <w:szCs w:val="18"/>
                <w:lang w:val="cs-CZ"/>
              </w:rPr>
              <w:t>NE</w:t>
            </w:r>
          </w:p>
        </w:tc>
        <w:tc>
          <w:tcPr>
            <w:tcW w:w="817" w:type="pct"/>
          </w:tcPr>
          <w:p w14:paraId="18FE4482" w14:textId="2077A7F3" w:rsidR="0069776E" w:rsidRPr="00217019" w:rsidRDefault="00CE2027" w:rsidP="00045450">
            <w:pPr>
              <w:pStyle w:val="Bezmezer"/>
              <w:rPr>
                <w:rFonts w:ascii="Arial" w:hAnsi="Arial"/>
                <w:sz w:val="18"/>
                <w:szCs w:val="18"/>
                <w:lang w:val="cs-CZ"/>
              </w:rPr>
            </w:pPr>
            <w:r w:rsidRPr="00217019">
              <w:rPr>
                <w:rFonts w:ascii="Arial" w:hAnsi="Arial"/>
                <w:sz w:val="18"/>
                <w:szCs w:val="18"/>
                <w:lang w:val="cs-CZ"/>
              </w:rPr>
              <w:t>Řídicí orgány mají nástroje a kapacitu ověřovat soulad s pravidly státní podpory:</w:t>
            </w:r>
          </w:p>
        </w:tc>
        <w:tc>
          <w:tcPr>
            <w:tcW w:w="225" w:type="pct"/>
          </w:tcPr>
          <w:p w14:paraId="6D96FC1A" w14:textId="7ED06905" w:rsidR="00CE2027" w:rsidRPr="00217019" w:rsidRDefault="00CE2027" w:rsidP="00CE2027">
            <w:pPr>
              <w:pStyle w:val="Bezmezer"/>
              <w:rPr>
                <w:rFonts w:ascii="Arial" w:hAnsi="Arial"/>
                <w:sz w:val="18"/>
                <w:szCs w:val="18"/>
                <w:lang w:val="cs-CZ"/>
              </w:rPr>
            </w:pPr>
            <w:r w:rsidRPr="00217019">
              <w:rPr>
                <w:rFonts w:ascii="Arial" w:hAnsi="Arial"/>
                <w:sz w:val="18"/>
                <w:szCs w:val="18"/>
                <w:lang w:val="cs-CZ"/>
              </w:rPr>
              <w:t>NE</w:t>
            </w:r>
          </w:p>
        </w:tc>
        <w:tc>
          <w:tcPr>
            <w:tcW w:w="743" w:type="pct"/>
          </w:tcPr>
          <w:p w14:paraId="54525938" w14:textId="77777777" w:rsidR="00CE2027" w:rsidRPr="00217019" w:rsidRDefault="00CE2027" w:rsidP="00CE2027">
            <w:pPr>
              <w:pStyle w:val="Bezmezer"/>
              <w:rPr>
                <w:rFonts w:ascii="Arial" w:hAnsi="Arial"/>
                <w:sz w:val="18"/>
                <w:szCs w:val="18"/>
                <w:lang w:val="cs-CZ"/>
              </w:rPr>
            </w:pPr>
          </w:p>
        </w:tc>
        <w:tc>
          <w:tcPr>
            <w:tcW w:w="1533" w:type="pct"/>
            <w:tcBorders>
              <w:bottom w:val="single" w:sz="4" w:space="0" w:color="auto"/>
            </w:tcBorders>
          </w:tcPr>
          <w:p w14:paraId="4D96EF22" w14:textId="34D36369" w:rsidR="00CE2027" w:rsidRPr="00A673F8" w:rsidRDefault="00CE2027" w:rsidP="00A673F8">
            <w:pPr>
              <w:pStyle w:val="Bezmezer"/>
              <w:spacing w:after="120"/>
              <w:ind w:left="324"/>
              <w:jc w:val="both"/>
              <w:rPr>
                <w:rFonts w:ascii="Arial" w:hAnsi="Arial"/>
                <w:sz w:val="18"/>
                <w:szCs w:val="18"/>
                <w:lang w:val="cs-CZ"/>
              </w:rPr>
            </w:pPr>
          </w:p>
        </w:tc>
      </w:tr>
      <w:tr w:rsidR="007906DF" w:rsidRPr="00217019" w14:paraId="33EC6872" w14:textId="77777777" w:rsidTr="00120511">
        <w:tc>
          <w:tcPr>
            <w:tcW w:w="620" w:type="pct"/>
            <w:vMerge/>
          </w:tcPr>
          <w:p w14:paraId="436E9203" w14:textId="77777777" w:rsidR="00CE2027" w:rsidRPr="00217019" w:rsidRDefault="00CE2027" w:rsidP="00CE2027">
            <w:pPr>
              <w:pStyle w:val="Bezmezer"/>
              <w:rPr>
                <w:rFonts w:ascii="Arial" w:hAnsi="Arial"/>
                <w:sz w:val="18"/>
                <w:szCs w:val="18"/>
                <w:lang w:val="cs-CZ"/>
              </w:rPr>
            </w:pPr>
          </w:p>
        </w:tc>
        <w:tc>
          <w:tcPr>
            <w:tcW w:w="299" w:type="pct"/>
            <w:vMerge/>
          </w:tcPr>
          <w:p w14:paraId="03E44540" w14:textId="77777777" w:rsidR="00CE2027" w:rsidRPr="00217019" w:rsidRDefault="00CE2027" w:rsidP="00CE2027">
            <w:pPr>
              <w:pStyle w:val="Bezmezer"/>
              <w:rPr>
                <w:rFonts w:ascii="Arial" w:hAnsi="Arial"/>
                <w:sz w:val="18"/>
                <w:szCs w:val="18"/>
                <w:lang w:val="cs-CZ"/>
              </w:rPr>
            </w:pPr>
          </w:p>
        </w:tc>
        <w:tc>
          <w:tcPr>
            <w:tcW w:w="516" w:type="pct"/>
            <w:vMerge/>
          </w:tcPr>
          <w:p w14:paraId="674158A7" w14:textId="77777777" w:rsidR="00CE2027" w:rsidRPr="00217019" w:rsidRDefault="00CE2027" w:rsidP="00CE2027">
            <w:pPr>
              <w:pStyle w:val="Bezmezer"/>
              <w:rPr>
                <w:rFonts w:ascii="Arial" w:hAnsi="Arial"/>
                <w:sz w:val="18"/>
                <w:szCs w:val="18"/>
                <w:lang w:val="cs-CZ"/>
              </w:rPr>
            </w:pPr>
          </w:p>
        </w:tc>
        <w:tc>
          <w:tcPr>
            <w:tcW w:w="247" w:type="pct"/>
            <w:vMerge/>
          </w:tcPr>
          <w:p w14:paraId="50F2E58B" w14:textId="77777777" w:rsidR="00CE2027" w:rsidRPr="00217019" w:rsidRDefault="00CE2027" w:rsidP="00CE2027">
            <w:pPr>
              <w:pStyle w:val="Bezmezer"/>
              <w:rPr>
                <w:rFonts w:ascii="Arial" w:hAnsi="Arial"/>
                <w:sz w:val="18"/>
                <w:szCs w:val="18"/>
                <w:lang w:val="cs-CZ"/>
              </w:rPr>
            </w:pPr>
          </w:p>
        </w:tc>
        <w:tc>
          <w:tcPr>
            <w:tcW w:w="817" w:type="pct"/>
          </w:tcPr>
          <w:p w14:paraId="115CEE66" w14:textId="7C36B6BE" w:rsidR="00CE2027" w:rsidRPr="00217019" w:rsidRDefault="00CE2027" w:rsidP="00CE2027">
            <w:pPr>
              <w:pStyle w:val="Bezmezer"/>
              <w:rPr>
                <w:rFonts w:ascii="Arial" w:hAnsi="Arial"/>
                <w:sz w:val="18"/>
                <w:szCs w:val="18"/>
                <w:lang w:val="cs-CZ"/>
              </w:rPr>
            </w:pPr>
            <w:r w:rsidRPr="00217019">
              <w:rPr>
                <w:rFonts w:ascii="Arial" w:hAnsi="Arial"/>
                <w:sz w:val="18"/>
                <w:szCs w:val="18"/>
                <w:lang w:val="cs-CZ"/>
              </w:rPr>
              <w:t xml:space="preserve">1. </w:t>
            </w:r>
            <w:r w:rsidR="0069776E">
              <w:rPr>
                <w:rFonts w:ascii="Arial" w:hAnsi="Arial"/>
                <w:sz w:val="18"/>
                <w:szCs w:val="18"/>
                <w:lang w:val="cs-CZ"/>
              </w:rPr>
              <w:t>v</w:t>
            </w:r>
            <w:r w:rsidRPr="00217019">
              <w:rPr>
                <w:rFonts w:ascii="Arial" w:hAnsi="Arial"/>
                <w:sz w:val="18"/>
                <w:szCs w:val="18"/>
                <w:lang w:val="cs-CZ"/>
              </w:rPr>
              <w:t xml:space="preserve"> případě podniků v obtížích a podniků, na něž se vztahuje požadavek navrácení podpory</w:t>
            </w:r>
            <w:r w:rsidR="0069776E">
              <w:rPr>
                <w:rFonts w:ascii="Arial" w:hAnsi="Arial"/>
                <w:sz w:val="18"/>
                <w:szCs w:val="18"/>
                <w:lang w:val="cs-CZ"/>
              </w:rPr>
              <w:t>;</w:t>
            </w:r>
          </w:p>
        </w:tc>
        <w:tc>
          <w:tcPr>
            <w:tcW w:w="225" w:type="pct"/>
          </w:tcPr>
          <w:p w14:paraId="35327DEC" w14:textId="404C1BA2" w:rsidR="00CE2027" w:rsidRPr="00217019" w:rsidRDefault="00CE2027" w:rsidP="00CE2027">
            <w:pPr>
              <w:pStyle w:val="Bezmezer"/>
              <w:rPr>
                <w:rFonts w:ascii="Arial" w:hAnsi="Arial"/>
                <w:sz w:val="18"/>
                <w:szCs w:val="18"/>
                <w:lang w:val="cs-CZ"/>
              </w:rPr>
            </w:pPr>
            <w:r w:rsidRPr="00217019">
              <w:rPr>
                <w:rFonts w:ascii="Arial" w:hAnsi="Arial"/>
                <w:sz w:val="18"/>
                <w:szCs w:val="18"/>
                <w:lang w:val="cs-CZ"/>
              </w:rPr>
              <w:t>NE</w:t>
            </w:r>
          </w:p>
        </w:tc>
        <w:tc>
          <w:tcPr>
            <w:tcW w:w="743" w:type="pct"/>
            <w:tcBorders>
              <w:top w:val="single" w:sz="4" w:space="0" w:color="auto"/>
              <w:left w:val="single" w:sz="4" w:space="0" w:color="auto"/>
              <w:bottom w:val="single" w:sz="4" w:space="0" w:color="auto"/>
              <w:right w:val="single" w:sz="4" w:space="0" w:color="auto"/>
            </w:tcBorders>
            <w:shd w:val="clear" w:color="auto" w:fill="auto"/>
          </w:tcPr>
          <w:p w14:paraId="28D49028" w14:textId="77777777" w:rsidR="00F275C8" w:rsidRPr="00217019" w:rsidRDefault="002F481A" w:rsidP="00A46585">
            <w:pPr>
              <w:spacing w:before="0"/>
              <w:jc w:val="left"/>
              <w:rPr>
                <w:rFonts w:eastAsia="Times New Roman"/>
                <w:sz w:val="18"/>
                <w:szCs w:val="18"/>
                <w:lang w:val="cs-CZ" w:eastAsia="x-none"/>
              </w:rPr>
            </w:pPr>
            <w:hyperlink r:id="rId34" w:history="1">
              <w:r w:rsidR="00F275C8" w:rsidRPr="00217019">
                <w:rPr>
                  <w:rFonts w:eastAsia="Times New Roman"/>
                  <w:color w:val="0000FF"/>
                  <w:sz w:val="18"/>
                  <w:szCs w:val="18"/>
                  <w:u w:val="single"/>
                  <w:lang w:val="cs-CZ" w:eastAsia="x-none"/>
                </w:rPr>
                <w:t>https://aplikace.mvcr.cz/sbirka-zakonu/SearchResult.aspx?q=304/2013&amp;typeLaw=zakon&amp;what=Cislo_zakona_smlouvy</w:t>
              </w:r>
            </w:hyperlink>
          </w:p>
          <w:p w14:paraId="7DAB1FC0" w14:textId="77777777" w:rsidR="00F275C8" w:rsidRPr="00217019" w:rsidRDefault="002F481A" w:rsidP="00A46585">
            <w:pPr>
              <w:spacing w:before="0"/>
              <w:jc w:val="left"/>
              <w:rPr>
                <w:rFonts w:eastAsia="Times New Roman"/>
                <w:sz w:val="18"/>
                <w:szCs w:val="18"/>
                <w:lang w:val="cs-CZ" w:eastAsia="x-none"/>
              </w:rPr>
            </w:pPr>
            <w:hyperlink r:id="rId35" w:history="1">
              <w:r w:rsidR="00F275C8" w:rsidRPr="00217019">
                <w:rPr>
                  <w:rFonts w:eastAsia="Times New Roman"/>
                  <w:color w:val="0000FF"/>
                  <w:sz w:val="18"/>
                  <w:szCs w:val="18"/>
                  <w:u w:val="single"/>
                  <w:lang w:val="cs-CZ" w:eastAsia="x-none"/>
                </w:rPr>
                <w:t>https://or.justice.cz/ias/ui/rejstrik</w:t>
              </w:r>
            </w:hyperlink>
          </w:p>
          <w:p w14:paraId="28EE050F" w14:textId="77777777" w:rsidR="00F275C8" w:rsidRPr="00217019" w:rsidRDefault="002F481A" w:rsidP="00A46585">
            <w:pPr>
              <w:spacing w:before="0"/>
              <w:jc w:val="left"/>
              <w:rPr>
                <w:rFonts w:eastAsia="Times New Roman"/>
                <w:sz w:val="18"/>
                <w:szCs w:val="18"/>
                <w:lang w:val="cs-CZ" w:eastAsia="x-none"/>
              </w:rPr>
            </w:pPr>
            <w:hyperlink r:id="rId36" w:history="1">
              <w:r w:rsidR="00F275C8" w:rsidRPr="00217019">
                <w:rPr>
                  <w:rFonts w:eastAsia="Times New Roman"/>
                  <w:color w:val="0000FF"/>
                  <w:sz w:val="18"/>
                  <w:szCs w:val="18"/>
                  <w:u w:val="single"/>
                  <w:lang w:val="cs-CZ" w:eastAsia="x-none"/>
                </w:rPr>
                <w:t>http://www.uohs.cz/cs/verejna-podpora/podniky-v-obtizich.html</w:t>
              </w:r>
            </w:hyperlink>
          </w:p>
          <w:p w14:paraId="4E44D11D" w14:textId="77777777" w:rsidR="00F275C8" w:rsidRPr="00217019" w:rsidRDefault="002F481A" w:rsidP="00A46585">
            <w:pPr>
              <w:spacing w:before="0"/>
              <w:jc w:val="left"/>
              <w:rPr>
                <w:rFonts w:eastAsia="Times New Roman"/>
                <w:sz w:val="18"/>
                <w:szCs w:val="18"/>
                <w:lang w:val="cs-CZ" w:eastAsia="x-none"/>
              </w:rPr>
            </w:pPr>
            <w:hyperlink r:id="rId37" w:history="1">
              <w:r w:rsidR="00F275C8" w:rsidRPr="00217019">
                <w:rPr>
                  <w:rFonts w:eastAsia="Times New Roman"/>
                  <w:color w:val="0000FF"/>
                  <w:sz w:val="18"/>
                  <w:szCs w:val="18"/>
                  <w:u w:val="single"/>
                  <w:lang w:val="cs-CZ" w:eastAsia="x-none"/>
                </w:rPr>
                <w:t>http://www.uohs.cz/cs/verejna-podpora/nesplacene-inkasni-prikazy.html</w:t>
              </w:r>
            </w:hyperlink>
          </w:p>
          <w:p w14:paraId="231EDF8E" w14:textId="77777777" w:rsidR="00F275C8" w:rsidRDefault="002F481A" w:rsidP="00A46585">
            <w:pPr>
              <w:pStyle w:val="Bezmezer"/>
              <w:spacing w:after="120"/>
              <w:rPr>
                <w:rFonts w:ascii="Arial" w:hAnsi="Arial"/>
                <w:color w:val="0000FF"/>
                <w:sz w:val="18"/>
                <w:szCs w:val="18"/>
                <w:u w:val="single"/>
                <w:lang w:val="cs-CZ"/>
              </w:rPr>
            </w:pPr>
            <w:hyperlink r:id="rId38" w:history="1">
              <w:r w:rsidR="00F275C8" w:rsidRPr="00217019">
                <w:rPr>
                  <w:rFonts w:ascii="Arial" w:hAnsi="Arial"/>
                  <w:color w:val="0000FF"/>
                  <w:sz w:val="18"/>
                  <w:szCs w:val="18"/>
                  <w:u w:val="single"/>
                  <w:lang w:val="cs-CZ"/>
                </w:rPr>
                <w:t>https://www.dotaceeu.cz/cs/Evropske-fondy-v-CR/2014-2020/Dokumenty/Metodicke-dokumenty/Metodicke-doporuceni-pro-oblast-verejne-podpory</w:t>
              </w:r>
            </w:hyperlink>
          </w:p>
          <w:p w14:paraId="749CE073" w14:textId="7CF6CCE1" w:rsidR="00F31CA1" w:rsidRPr="00217019" w:rsidRDefault="00F31CA1" w:rsidP="00A46585">
            <w:pPr>
              <w:pStyle w:val="Bezmezer"/>
              <w:spacing w:after="120"/>
              <w:rPr>
                <w:rFonts w:ascii="Arial" w:hAnsi="Arial"/>
                <w:sz w:val="18"/>
                <w:szCs w:val="18"/>
                <w:lang w:val="cs-CZ"/>
              </w:rPr>
            </w:pPr>
          </w:p>
        </w:tc>
        <w:tc>
          <w:tcPr>
            <w:tcW w:w="1533" w:type="pct"/>
            <w:tcBorders>
              <w:top w:val="single" w:sz="4" w:space="0" w:color="auto"/>
              <w:left w:val="single" w:sz="4" w:space="0" w:color="auto"/>
              <w:bottom w:val="single" w:sz="4" w:space="0" w:color="auto"/>
              <w:right w:val="single" w:sz="4" w:space="0" w:color="auto"/>
            </w:tcBorders>
            <w:shd w:val="clear" w:color="auto" w:fill="auto"/>
          </w:tcPr>
          <w:p w14:paraId="3BEDF660" w14:textId="2F5BE001" w:rsidR="00F31CA1" w:rsidRPr="00045450" w:rsidRDefault="00F31CA1" w:rsidP="00045450">
            <w:pPr>
              <w:spacing w:before="0"/>
              <w:jc w:val="left"/>
              <w:rPr>
                <w:rFonts w:eastAsia="Times New Roman"/>
                <w:color w:val="000000"/>
                <w:sz w:val="20"/>
                <w:szCs w:val="20"/>
                <w:lang w:val="cs-CZ" w:eastAsia="x-none"/>
              </w:rPr>
            </w:pPr>
            <w:r w:rsidRPr="00045450">
              <w:rPr>
                <w:rFonts w:eastAsia="Times New Roman"/>
                <w:sz w:val="18"/>
                <w:szCs w:val="18"/>
                <w:lang w:val="cs-CZ" w:eastAsia="x-none"/>
              </w:rPr>
              <w:lastRenderedPageBreak/>
              <w:t>Nástroje</w:t>
            </w:r>
          </w:p>
          <w:p w14:paraId="3311A428" w14:textId="77777777" w:rsidR="00F31CA1" w:rsidRPr="00045450" w:rsidRDefault="00F31CA1" w:rsidP="00045450">
            <w:pPr>
              <w:jc w:val="left"/>
              <w:rPr>
                <w:rFonts w:eastAsia="Times New Roman"/>
                <w:sz w:val="18"/>
                <w:szCs w:val="18"/>
                <w:lang w:val="cs-CZ" w:eastAsia="x-none"/>
              </w:rPr>
            </w:pPr>
            <w:r w:rsidRPr="00045450">
              <w:rPr>
                <w:rFonts w:eastAsia="Times New Roman"/>
                <w:sz w:val="18"/>
                <w:szCs w:val="18"/>
                <w:lang w:val="cs-CZ" w:eastAsia="x-none"/>
              </w:rPr>
              <w:t xml:space="preserve">Poskytovatelé (POS) mají k dispozici základní, průběžně aktualizovanou a doplňovanou bázi metodických materiálů pro posuzování problematiky podniku v obtížích prostřednictvím informací uvedených zejména na stránce ÚOHS. </w:t>
            </w:r>
          </w:p>
          <w:p w14:paraId="46D35FDB" w14:textId="77777777" w:rsidR="00F31CA1" w:rsidRPr="00045450" w:rsidRDefault="00F31CA1" w:rsidP="00F31CA1">
            <w:pPr>
              <w:jc w:val="left"/>
              <w:rPr>
                <w:rFonts w:eastAsia="Times New Roman"/>
                <w:sz w:val="18"/>
                <w:szCs w:val="18"/>
                <w:lang w:val="cs-CZ" w:eastAsia="x-none"/>
              </w:rPr>
            </w:pPr>
            <w:r w:rsidRPr="00045450">
              <w:rPr>
                <w:rFonts w:eastAsia="Times New Roman"/>
                <w:sz w:val="18"/>
                <w:szCs w:val="18"/>
                <w:lang w:val="cs-CZ" w:eastAsia="x-none"/>
              </w:rPr>
              <w:t xml:space="preserve">Gestor se </w:t>
            </w:r>
            <w:proofErr w:type="spellStart"/>
            <w:r w:rsidRPr="00045450">
              <w:rPr>
                <w:rFonts w:eastAsia="Times New Roman"/>
                <w:sz w:val="18"/>
                <w:szCs w:val="18"/>
                <w:lang w:val="cs-CZ" w:eastAsia="x-none"/>
              </w:rPr>
              <w:t>spolugestory</w:t>
            </w:r>
            <w:proofErr w:type="spellEnd"/>
            <w:r w:rsidRPr="00045450">
              <w:rPr>
                <w:rFonts w:eastAsia="Times New Roman"/>
                <w:sz w:val="18"/>
                <w:szCs w:val="18"/>
                <w:lang w:val="cs-CZ" w:eastAsia="x-none"/>
              </w:rPr>
              <w:t xml:space="preserve"> (GG) připravili MP k ověřování podniku v obtížích (</w:t>
            </w:r>
            <w:proofErr w:type="spellStart"/>
            <w:r w:rsidRPr="00045450">
              <w:rPr>
                <w:rFonts w:eastAsia="Times New Roman"/>
                <w:sz w:val="18"/>
                <w:szCs w:val="18"/>
                <w:lang w:val="cs-CZ" w:eastAsia="x-none"/>
              </w:rPr>
              <w:t>PvO</w:t>
            </w:r>
            <w:proofErr w:type="spellEnd"/>
            <w:r w:rsidRPr="00045450">
              <w:rPr>
                <w:rFonts w:eastAsia="Times New Roman"/>
                <w:sz w:val="18"/>
                <w:szCs w:val="18"/>
                <w:lang w:val="cs-CZ" w:eastAsia="x-none"/>
              </w:rPr>
              <w:t>) včetně výpočtových tabulek (VT).</w:t>
            </w:r>
          </w:p>
          <w:p w14:paraId="36113FC8" w14:textId="77777777" w:rsidR="00F31CA1" w:rsidRPr="00045450" w:rsidRDefault="00F31CA1" w:rsidP="00F31CA1">
            <w:pPr>
              <w:jc w:val="left"/>
              <w:rPr>
                <w:rFonts w:eastAsia="Times New Roman"/>
                <w:sz w:val="18"/>
                <w:szCs w:val="18"/>
                <w:lang w:val="cs-CZ" w:eastAsia="x-none"/>
              </w:rPr>
            </w:pPr>
            <w:r w:rsidRPr="00045450">
              <w:rPr>
                <w:rFonts w:eastAsia="Times New Roman"/>
                <w:sz w:val="18"/>
                <w:szCs w:val="18"/>
                <w:lang w:val="cs-CZ" w:eastAsia="x-none"/>
              </w:rPr>
              <w:t xml:space="preserve">Cílový stav pro ŘO/POS: Poskytnutí metodických vodítek umožňujících v podmínkách každého programu vyhodnocení </w:t>
            </w:r>
            <w:proofErr w:type="spellStart"/>
            <w:r w:rsidRPr="00045450">
              <w:rPr>
                <w:rFonts w:eastAsia="Times New Roman"/>
                <w:sz w:val="18"/>
                <w:szCs w:val="18"/>
                <w:lang w:val="cs-CZ" w:eastAsia="x-none"/>
              </w:rPr>
              <w:t>PvO</w:t>
            </w:r>
            <w:proofErr w:type="spellEnd"/>
            <w:r w:rsidRPr="00045450">
              <w:rPr>
                <w:rFonts w:eastAsia="Times New Roman"/>
                <w:sz w:val="18"/>
                <w:szCs w:val="18"/>
                <w:lang w:val="cs-CZ" w:eastAsia="x-none"/>
              </w:rPr>
              <w:t xml:space="preserve">. </w:t>
            </w:r>
          </w:p>
          <w:p w14:paraId="4EC8B2B9" w14:textId="77777777" w:rsidR="00F31CA1" w:rsidRPr="00045450" w:rsidRDefault="00F31CA1" w:rsidP="00F31CA1">
            <w:pPr>
              <w:numPr>
                <w:ilvl w:val="0"/>
                <w:numId w:val="79"/>
              </w:numPr>
              <w:spacing w:before="0" w:after="160" w:line="256" w:lineRule="auto"/>
              <w:ind w:left="3"/>
              <w:jc w:val="left"/>
              <w:rPr>
                <w:rFonts w:eastAsia="Times New Roman"/>
                <w:sz w:val="18"/>
                <w:szCs w:val="18"/>
                <w:lang w:val="cs-CZ" w:eastAsia="x-none"/>
              </w:rPr>
            </w:pPr>
            <w:r w:rsidRPr="00045450">
              <w:rPr>
                <w:rFonts w:eastAsia="Times New Roman"/>
                <w:sz w:val="18"/>
                <w:szCs w:val="18"/>
                <w:lang w:val="cs-CZ" w:eastAsia="x-none"/>
              </w:rPr>
              <w:t xml:space="preserve">2. Kapacity: </w:t>
            </w:r>
          </w:p>
          <w:p w14:paraId="047D3F99" w14:textId="77777777" w:rsidR="00F31CA1" w:rsidRPr="00045450" w:rsidRDefault="00F31CA1" w:rsidP="00F31CA1">
            <w:pPr>
              <w:jc w:val="left"/>
              <w:rPr>
                <w:rFonts w:eastAsia="Times New Roman"/>
                <w:sz w:val="18"/>
                <w:szCs w:val="18"/>
                <w:lang w:val="cs-CZ" w:eastAsia="x-none"/>
              </w:rPr>
            </w:pPr>
            <w:r w:rsidRPr="00045450">
              <w:rPr>
                <w:rFonts w:eastAsia="Times New Roman"/>
                <w:sz w:val="18"/>
                <w:szCs w:val="18"/>
                <w:lang w:val="cs-CZ" w:eastAsia="x-none"/>
              </w:rPr>
              <w:lastRenderedPageBreak/>
              <w:t>Cílový stav: Zajištění dostatečných kapacit jak u ŘO/POS, GG tak u AO, aby byla naplněna ZP.</w:t>
            </w:r>
          </w:p>
          <w:p w14:paraId="53FD82A2" w14:textId="77777777" w:rsidR="00F31CA1" w:rsidRPr="00045450" w:rsidRDefault="00F31CA1" w:rsidP="00F31CA1">
            <w:pPr>
              <w:jc w:val="left"/>
              <w:rPr>
                <w:rFonts w:eastAsia="Times New Roman" w:cs="Times New Roman"/>
                <w:sz w:val="18"/>
                <w:szCs w:val="18"/>
                <w:lang w:val="cs-CZ" w:eastAsia="x-none"/>
              </w:rPr>
            </w:pPr>
            <w:r w:rsidRPr="00045450">
              <w:rPr>
                <w:rFonts w:eastAsia="Times New Roman"/>
                <w:sz w:val="18"/>
                <w:szCs w:val="18"/>
                <w:lang w:val="cs-CZ" w:eastAsia="x-none"/>
              </w:rPr>
              <w:t>Průběžné vzdělávání a podpora vyčleněných kapacit na ŘO.</w:t>
            </w:r>
          </w:p>
          <w:p w14:paraId="3F896794" w14:textId="77777777" w:rsidR="00F31CA1" w:rsidRPr="00045450" w:rsidRDefault="00F31CA1" w:rsidP="00F31CA1">
            <w:pPr>
              <w:spacing w:before="0" w:after="160" w:line="256" w:lineRule="auto"/>
              <w:jc w:val="left"/>
              <w:rPr>
                <w:rFonts w:eastAsia="Times New Roman" w:cs="Times New Roman"/>
                <w:sz w:val="18"/>
                <w:szCs w:val="18"/>
                <w:lang w:val="cs-CZ" w:eastAsia="x-none"/>
              </w:rPr>
            </w:pPr>
            <w:r w:rsidRPr="00045450">
              <w:rPr>
                <w:rFonts w:eastAsia="Times New Roman" w:cs="Times New Roman"/>
                <w:sz w:val="18"/>
                <w:szCs w:val="18"/>
                <w:lang w:val="cs-CZ" w:eastAsia="x-none"/>
              </w:rPr>
              <w:t>GG připravili MP. V současné době je vydiskutován bez rozporů s celou implementační strukturou a očekává se jeho formální vydání. Na webu MMR pak bude k dispozici ucelená metodická základna, VT a další potřebné odkazy související s touto problematikou.</w:t>
            </w:r>
          </w:p>
          <w:p w14:paraId="03D5961C" w14:textId="155773BB" w:rsidR="00F31CA1" w:rsidRPr="00F31CA1" w:rsidRDefault="00F31CA1" w:rsidP="00F31CA1">
            <w:pPr>
              <w:pStyle w:val="Bezmezer"/>
              <w:spacing w:after="120"/>
              <w:jc w:val="both"/>
              <w:rPr>
                <w:rFonts w:ascii="Arial" w:hAnsi="Arial"/>
                <w:sz w:val="18"/>
                <w:szCs w:val="18"/>
                <w:lang w:val="cs-CZ"/>
              </w:rPr>
            </w:pPr>
            <w:r w:rsidRPr="00045450">
              <w:rPr>
                <w:rFonts w:ascii="Arial" w:hAnsi="Arial"/>
                <w:sz w:val="18"/>
                <w:szCs w:val="18"/>
                <w:lang w:val="cs-CZ"/>
              </w:rPr>
              <w:t xml:space="preserve">Probíhá proces závěrečného vyjádření se ŘO/POS k textu vypořádání připomínek (ze 3 kola) vznesených z jejich strany k MP </w:t>
            </w:r>
            <w:proofErr w:type="spellStart"/>
            <w:r w:rsidRPr="00045450">
              <w:rPr>
                <w:rFonts w:ascii="Arial" w:hAnsi="Arial"/>
                <w:sz w:val="18"/>
                <w:szCs w:val="18"/>
                <w:lang w:val="cs-CZ"/>
              </w:rPr>
              <w:t>PvO</w:t>
            </w:r>
            <w:proofErr w:type="spellEnd"/>
            <w:r w:rsidRPr="00045450">
              <w:rPr>
                <w:rFonts w:ascii="Arial" w:hAnsi="Arial"/>
                <w:sz w:val="18"/>
                <w:szCs w:val="18"/>
                <w:lang w:val="cs-CZ"/>
              </w:rPr>
              <w:t>.</w:t>
            </w:r>
          </w:p>
        </w:tc>
      </w:tr>
      <w:tr w:rsidR="007906DF" w:rsidRPr="00217019" w14:paraId="661B262B" w14:textId="77777777" w:rsidTr="00045450">
        <w:trPr>
          <w:trHeight w:val="5158"/>
        </w:trPr>
        <w:tc>
          <w:tcPr>
            <w:tcW w:w="620" w:type="pct"/>
            <w:vMerge/>
          </w:tcPr>
          <w:p w14:paraId="0F6FA0B4" w14:textId="77777777" w:rsidR="00CE2027" w:rsidRPr="00217019" w:rsidRDefault="00CE2027" w:rsidP="00CE2027">
            <w:pPr>
              <w:pStyle w:val="Bezmezer"/>
              <w:rPr>
                <w:rFonts w:ascii="Arial" w:hAnsi="Arial"/>
                <w:sz w:val="18"/>
                <w:szCs w:val="18"/>
                <w:lang w:val="cs-CZ"/>
              </w:rPr>
            </w:pPr>
          </w:p>
        </w:tc>
        <w:tc>
          <w:tcPr>
            <w:tcW w:w="299" w:type="pct"/>
            <w:vMerge/>
          </w:tcPr>
          <w:p w14:paraId="4874D136" w14:textId="77777777" w:rsidR="00CE2027" w:rsidRPr="00217019" w:rsidRDefault="00CE2027" w:rsidP="00CE2027">
            <w:pPr>
              <w:pStyle w:val="Bezmezer"/>
              <w:rPr>
                <w:rFonts w:ascii="Arial" w:hAnsi="Arial"/>
                <w:sz w:val="18"/>
                <w:szCs w:val="18"/>
                <w:lang w:val="cs-CZ"/>
              </w:rPr>
            </w:pPr>
          </w:p>
        </w:tc>
        <w:tc>
          <w:tcPr>
            <w:tcW w:w="516" w:type="pct"/>
            <w:vMerge/>
          </w:tcPr>
          <w:p w14:paraId="448AEAD2" w14:textId="77777777" w:rsidR="00CE2027" w:rsidRPr="00217019" w:rsidRDefault="00CE2027" w:rsidP="00CE2027">
            <w:pPr>
              <w:pStyle w:val="Bezmezer"/>
              <w:rPr>
                <w:rFonts w:ascii="Arial" w:hAnsi="Arial"/>
                <w:sz w:val="18"/>
                <w:szCs w:val="18"/>
                <w:lang w:val="cs-CZ"/>
              </w:rPr>
            </w:pPr>
          </w:p>
        </w:tc>
        <w:tc>
          <w:tcPr>
            <w:tcW w:w="247" w:type="pct"/>
            <w:vMerge/>
          </w:tcPr>
          <w:p w14:paraId="205F4AD7" w14:textId="77777777" w:rsidR="00CE2027" w:rsidRPr="00217019" w:rsidRDefault="00CE2027" w:rsidP="00CE2027">
            <w:pPr>
              <w:pStyle w:val="Bezmezer"/>
              <w:rPr>
                <w:rFonts w:ascii="Arial" w:hAnsi="Arial"/>
                <w:sz w:val="18"/>
                <w:szCs w:val="18"/>
                <w:lang w:val="cs-CZ"/>
              </w:rPr>
            </w:pPr>
          </w:p>
        </w:tc>
        <w:tc>
          <w:tcPr>
            <w:tcW w:w="817" w:type="pct"/>
          </w:tcPr>
          <w:p w14:paraId="02C6D7B3" w14:textId="346B934E" w:rsidR="00F31CA1" w:rsidRPr="00217019" w:rsidRDefault="00CE2027" w:rsidP="00F31CA1">
            <w:pPr>
              <w:pStyle w:val="Bezmezer"/>
              <w:rPr>
                <w:rFonts w:ascii="Arial" w:hAnsi="Arial"/>
                <w:sz w:val="18"/>
                <w:szCs w:val="18"/>
                <w:lang w:val="cs-CZ"/>
              </w:rPr>
            </w:pPr>
            <w:r w:rsidRPr="00217019">
              <w:rPr>
                <w:rFonts w:ascii="Arial" w:hAnsi="Arial"/>
                <w:sz w:val="18"/>
                <w:szCs w:val="18"/>
                <w:lang w:val="cs-CZ"/>
              </w:rPr>
              <w:t xml:space="preserve">2. </w:t>
            </w:r>
            <w:r w:rsidR="00F31CA1" w:rsidRPr="00F31CA1">
              <w:rPr>
                <w:rFonts w:ascii="Arial" w:hAnsi="Arial"/>
                <w:sz w:val="18"/>
                <w:szCs w:val="18"/>
                <w:lang w:val="cs-CZ"/>
              </w:rPr>
              <w:t>prostřednictvím přístupu k odbornému poradenství a pokynům ohledně záležitostí státní podpory, které poskytují odborníci na státní podporu místních nebo ústředních vnitrostátních orgánů.</w:t>
            </w:r>
          </w:p>
        </w:tc>
        <w:tc>
          <w:tcPr>
            <w:tcW w:w="225" w:type="pct"/>
          </w:tcPr>
          <w:p w14:paraId="1D567C9B" w14:textId="4DC74168" w:rsidR="00CE2027" w:rsidRPr="00217019" w:rsidRDefault="00ED31DD" w:rsidP="00CE2027">
            <w:pPr>
              <w:pStyle w:val="Bezmezer"/>
              <w:rPr>
                <w:rFonts w:ascii="Arial" w:hAnsi="Arial"/>
                <w:sz w:val="18"/>
                <w:szCs w:val="18"/>
                <w:lang w:val="cs-CZ"/>
              </w:rPr>
            </w:pPr>
            <w:r w:rsidRPr="00217019">
              <w:rPr>
                <w:rFonts w:ascii="Arial" w:hAnsi="Arial"/>
                <w:sz w:val="18"/>
                <w:szCs w:val="18"/>
                <w:lang w:val="cs-CZ"/>
              </w:rPr>
              <w:t>ANO</w:t>
            </w:r>
          </w:p>
        </w:tc>
        <w:tc>
          <w:tcPr>
            <w:tcW w:w="743" w:type="pct"/>
            <w:tcBorders>
              <w:top w:val="single" w:sz="4" w:space="0" w:color="auto"/>
              <w:left w:val="single" w:sz="4" w:space="0" w:color="auto"/>
              <w:bottom w:val="single" w:sz="4" w:space="0" w:color="auto"/>
              <w:right w:val="single" w:sz="4" w:space="0" w:color="auto"/>
            </w:tcBorders>
            <w:shd w:val="clear" w:color="auto" w:fill="auto"/>
          </w:tcPr>
          <w:p w14:paraId="5999B1FD" w14:textId="4F03DFD4" w:rsidR="00F275C8" w:rsidRPr="00F30021" w:rsidRDefault="002F481A" w:rsidP="007906DF">
            <w:pPr>
              <w:spacing w:before="0"/>
              <w:jc w:val="left"/>
              <w:rPr>
                <w:rFonts w:eastAsia="Times New Roman" w:cs="Times New Roman"/>
                <w:sz w:val="18"/>
                <w:szCs w:val="18"/>
                <w:lang w:eastAsia="x-none"/>
              </w:rPr>
            </w:pPr>
            <w:hyperlink w:history="1"/>
            <w:hyperlink r:id="rId39" w:history="1">
              <w:r w:rsidR="00F275C8" w:rsidRPr="00217019">
                <w:rPr>
                  <w:rFonts w:eastAsia="Times New Roman" w:cs="Times New Roman"/>
                  <w:color w:val="0000FF"/>
                  <w:sz w:val="18"/>
                  <w:szCs w:val="18"/>
                  <w:u w:val="single"/>
                  <w:lang w:val="cs-CZ" w:eastAsia="x-none"/>
                </w:rPr>
                <w:t>https://www.uohs.cz/cs/verejna-podpora.html</w:t>
              </w:r>
            </w:hyperlink>
          </w:p>
          <w:p w14:paraId="784E09DF" w14:textId="77777777" w:rsidR="00F275C8" w:rsidRPr="00F30021" w:rsidRDefault="002F481A" w:rsidP="007906DF">
            <w:pPr>
              <w:spacing w:before="0"/>
              <w:jc w:val="left"/>
              <w:rPr>
                <w:rFonts w:eastAsia="Times New Roman" w:cs="Times New Roman"/>
                <w:sz w:val="18"/>
                <w:szCs w:val="18"/>
                <w:lang w:eastAsia="x-none"/>
              </w:rPr>
            </w:pPr>
            <w:hyperlink r:id="rId40" w:history="1">
              <w:r w:rsidR="00F275C8" w:rsidRPr="00217019">
                <w:rPr>
                  <w:rFonts w:eastAsia="Times New Roman" w:cs="Times New Roman"/>
                  <w:color w:val="0000FF"/>
                  <w:sz w:val="18"/>
                  <w:szCs w:val="18"/>
                  <w:u w:val="single"/>
                  <w:lang w:val="cs-CZ" w:eastAsia="x-none"/>
                </w:rPr>
                <w:t>https://aplikace.mvcr.cz/sbirka-zakonu/SearchResult.aspx?q=215/2004&amp;typeLaw=zakon&amp;what=Cislo_zakona_smlouvy</w:t>
              </w:r>
            </w:hyperlink>
          </w:p>
          <w:p w14:paraId="07FAEA8D" w14:textId="77777777" w:rsidR="00CE2027" w:rsidRDefault="002F481A" w:rsidP="007906DF">
            <w:pPr>
              <w:spacing w:before="0"/>
              <w:jc w:val="left"/>
              <w:rPr>
                <w:rFonts w:eastAsia="Times New Roman"/>
                <w:color w:val="0000FF"/>
                <w:sz w:val="18"/>
                <w:szCs w:val="18"/>
                <w:u w:val="single"/>
                <w:lang w:eastAsia="x-none"/>
              </w:rPr>
            </w:pPr>
            <w:hyperlink r:id="rId41" w:history="1">
              <w:r w:rsidR="00F275C8" w:rsidRPr="00217019">
                <w:rPr>
                  <w:rFonts w:eastAsia="Times New Roman"/>
                  <w:color w:val="0000FF"/>
                  <w:sz w:val="18"/>
                  <w:szCs w:val="18"/>
                  <w:u w:val="single"/>
                  <w:lang w:val="cs-CZ" w:eastAsia="x-none"/>
                </w:rPr>
                <w:t>https://www.dotaceeu.cz/cs/Evropske-fondy-v-CR/2014-2020/Dokumenty/Metodicke-dokumenty/Metodicke-doporuceni-pro-oblast-verejne-podpory</w:t>
              </w:r>
            </w:hyperlink>
          </w:p>
          <w:p w14:paraId="7BF6AB5F" w14:textId="54DEF21B" w:rsidR="00F31CA1" w:rsidRPr="00217019" w:rsidRDefault="00F31CA1" w:rsidP="007906DF">
            <w:pPr>
              <w:spacing w:before="0"/>
              <w:jc w:val="left"/>
              <w:rPr>
                <w:sz w:val="18"/>
                <w:szCs w:val="18"/>
                <w:lang w:val="cs-CZ"/>
              </w:rPr>
            </w:pPr>
          </w:p>
        </w:tc>
        <w:tc>
          <w:tcPr>
            <w:tcW w:w="1533" w:type="pct"/>
          </w:tcPr>
          <w:p w14:paraId="23784628" w14:textId="704AA856" w:rsidR="00844E67" w:rsidRPr="00045450" w:rsidRDefault="00844E67" w:rsidP="00844E67">
            <w:pPr>
              <w:jc w:val="left"/>
              <w:rPr>
                <w:rFonts w:eastAsia="Times New Roman"/>
                <w:sz w:val="18"/>
                <w:szCs w:val="18"/>
                <w:lang w:val="cs-CZ" w:eastAsia="x-none"/>
              </w:rPr>
            </w:pPr>
            <w:r w:rsidRPr="00045450">
              <w:rPr>
                <w:rFonts w:eastAsia="Times New Roman"/>
                <w:sz w:val="18"/>
                <w:szCs w:val="18"/>
                <w:lang w:val="cs-CZ" w:eastAsia="x-none"/>
              </w:rPr>
              <w:t xml:space="preserve">1. Nástroje: </w:t>
            </w:r>
          </w:p>
          <w:p w14:paraId="582844DF" w14:textId="77777777" w:rsidR="00844E67" w:rsidRPr="00045450" w:rsidRDefault="00844E67" w:rsidP="00844E67">
            <w:pPr>
              <w:jc w:val="left"/>
              <w:rPr>
                <w:rFonts w:eastAsia="Times New Roman"/>
                <w:sz w:val="18"/>
                <w:szCs w:val="18"/>
                <w:lang w:val="cs-CZ" w:eastAsia="x-none"/>
              </w:rPr>
            </w:pPr>
            <w:r w:rsidRPr="00045450">
              <w:rPr>
                <w:rFonts w:eastAsia="Times New Roman"/>
                <w:sz w:val="18"/>
                <w:szCs w:val="18"/>
                <w:lang w:val="cs-CZ" w:eastAsia="x-none"/>
              </w:rPr>
              <w:t xml:space="preserve">1a) ŘO se mohou kdykoli obrátit na národní koordinátory </w:t>
            </w:r>
            <w:proofErr w:type="spellStart"/>
            <w:r w:rsidRPr="00045450">
              <w:rPr>
                <w:rFonts w:eastAsia="Times New Roman"/>
                <w:sz w:val="18"/>
                <w:szCs w:val="18"/>
                <w:lang w:val="cs-CZ" w:eastAsia="x-none"/>
              </w:rPr>
              <w:t>VPo</w:t>
            </w:r>
            <w:proofErr w:type="spellEnd"/>
            <w:r w:rsidRPr="00045450">
              <w:rPr>
                <w:rFonts w:eastAsia="Times New Roman"/>
                <w:sz w:val="18"/>
                <w:szCs w:val="18"/>
                <w:lang w:val="cs-CZ" w:eastAsia="x-none"/>
              </w:rPr>
              <w:t xml:space="preserve"> dle kompetencí stanovených jim v zák. č. 215/2004, Sb. Problematika je řešena v metodikách na stránkách MMR a ÚOHS/</w:t>
            </w:r>
            <w:proofErr w:type="spellStart"/>
            <w:r w:rsidRPr="00045450">
              <w:rPr>
                <w:rFonts w:eastAsia="Times New Roman"/>
                <w:sz w:val="18"/>
                <w:szCs w:val="18"/>
                <w:lang w:val="cs-CZ" w:eastAsia="x-none"/>
              </w:rPr>
              <w:t>MZe</w:t>
            </w:r>
            <w:proofErr w:type="spellEnd"/>
            <w:r w:rsidRPr="00045450">
              <w:rPr>
                <w:rFonts w:eastAsia="Times New Roman"/>
                <w:sz w:val="18"/>
                <w:szCs w:val="18"/>
                <w:lang w:val="cs-CZ" w:eastAsia="x-none"/>
              </w:rPr>
              <w:t>.</w:t>
            </w:r>
          </w:p>
          <w:p w14:paraId="1BE6FEC6" w14:textId="77777777" w:rsidR="00844E67" w:rsidRPr="00045450" w:rsidRDefault="00844E67" w:rsidP="00844E67">
            <w:pPr>
              <w:jc w:val="left"/>
              <w:rPr>
                <w:rFonts w:eastAsia="Times New Roman"/>
                <w:sz w:val="18"/>
                <w:szCs w:val="18"/>
                <w:lang w:val="cs-CZ" w:eastAsia="x-none"/>
              </w:rPr>
            </w:pPr>
            <w:r w:rsidRPr="00045450">
              <w:rPr>
                <w:rFonts w:eastAsia="Times New Roman"/>
                <w:sz w:val="18"/>
                <w:szCs w:val="18"/>
                <w:lang w:val="cs-CZ" w:eastAsia="x-none"/>
              </w:rPr>
              <w:t>1b) Jsou pořádány konference a tematicky zaměřené semináře. Dočasně přerušeno či pořádáno on-line formou z důvodu pandemie COVID-19.</w:t>
            </w:r>
          </w:p>
          <w:p w14:paraId="07C8AAA7" w14:textId="77777777" w:rsidR="00844E67" w:rsidRPr="00045450" w:rsidRDefault="00844E67" w:rsidP="00844E67">
            <w:pPr>
              <w:jc w:val="left"/>
              <w:rPr>
                <w:rFonts w:eastAsia="Times New Roman"/>
                <w:sz w:val="18"/>
                <w:szCs w:val="18"/>
                <w:lang w:val="cs-CZ" w:eastAsia="x-none"/>
              </w:rPr>
            </w:pPr>
            <w:r w:rsidRPr="00045450">
              <w:rPr>
                <w:rFonts w:eastAsia="Times New Roman"/>
                <w:sz w:val="18"/>
                <w:szCs w:val="18"/>
                <w:lang w:val="cs-CZ" w:eastAsia="x-none"/>
              </w:rPr>
              <w:t>1c) ŘO mají technickou asistenci pro účast na zahraničních specializovaných akcích.</w:t>
            </w:r>
          </w:p>
          <w:p w14:paraId="38478F67" w14:textId="77777777" w:rsidR="00844E67" w:rsidRPr="00045450" w:rsidRDefault="00844E67" w:rsidP="00844E67">
            <w:pPr>
              <w:jc w:val="left"/>
              <w:rPr>
                <w:rFonts w:eastAsia="Times New Roman"/>
                <w:sz w:val="18"/>
                <w:szCs w:val="18"/>
                <w:lang w:val="cs-CZ" w:eastAsia="x-none"/>
              </w:rPr>
            </w:pPr>
            <w:r w:rsidRPr="00045450">
              <w:rPr>
                <w:rFonts w:eastAsia="Times New Roman"/>
                <w:sz w:val="18"/>
                <w:szCs w:val="18"/>
                <w:lang w:val="cs-CZ" w:eastAsia="x-none"/>
              </w:rPr>
              <w:t>1d) MMR a ÚOHS/</w:t>
            </w:r>
            <w:proofErr w:type="spellStart"/>
            <w:r w:rsidRPr="00045450">
              <w:rPr>
                <w:rFonts w:eastAsia="Times New Roman"/>
                <w:sz w:val="18"/>
                <w:szCs w:val="18"/>
                <w:lang w:val="cs-CZ" w:eastAsia="x-none"/>
              </w:rPr>
              <w:t>MZe</w:t>
            </w:r>
            <w:proofErr w:type="spellEnd"/>
            <w:r w:rsidRPr="00045450">
              <w:rPr>
                <w:rFonts w:eastAsia="Times New Roman"/>
                <w:sz w:val="18"/>
                <w:szCs w:val="18"/>
                <w:lang w:val="cs-CZ" w:eastAsia="x-none"/>
              </w:rPr>
              <w:t xml:space="preserve"> se dohodly na koncepci vzájemné spolupráce a dne 12. 6. 2020 podepsaly memorandum o spolupráci. </w:t>
            </w:r>
          </w:p>
          <w:p w14:paraId="2C5527E1" w14:textId="77777777" w:rsidR="00844E67" w:rsidRPr="00045450" w:rsidRDefault="00844E67" w:rsidP="00844E67">
            <w:pPr>
              <w:jc w:val="left"/>
              <w:rPr>
                <w:rFonts w:eastAsia="Times New Roman"/>
                <w:sz w:val="18"/>
                <w:szCs w:val="18"/>
                <w:lang w:val="cs-CZ" w:eastAsia="x-none"/>
              </w:rPr>
            </w:pPr>
            <w:r w:rsidRPr="00045450">
              <w:rPr>
                <w:rFonts w:eastAsia="Times New Roman"/>
                <w:sz w:val="18"/>
                <w:szCs w:val="18"/>
                <w:lang w:val="cs-CZ" w:eastAsia="x-none"/>
              </w:rPr>
              <w:t xml:space="preserve">1e) Platformou pro předávání informací a vzájemné konzultace mezi gestory a ŘO je: PS pro veřejnou podporu. </w:t>
            </w:r>
          </w:p>
          <w:p w14:paraId="59E7A4D3" w14:textId="77777777" w:rsidR="00844E67" w:rsidRPr="00045450" w:rsidRDefault="00844E67" w:rsidP="00844E67">
            <w:pPr>
              <w:jc w:val="left"/>
              <w:rPr>
                <w:rFonts w:eastAsia="Times New Roman"/>
                <w:sz w:val="18"/>
                <w:szCs w:val="18"/>
                <w:lang w:val="cs-CZ" w:eastAsia="x-none"/>
              </w:rPr>
            </w:pPr>
            <w:r w:rsidRPr="00045450">
              <w:rPr>
                <w:rFonts w:eastAsia="Times New Roman"/>
                <w:sz w:val="18"/>
                <w:szCs w:val="18"/>
                <w:lang w:val="cs-CZ" w:eastAsia="x-none"/>
              </w:rPr>
              <w:t xml:space="preserve">2. Kapacity: </w:t>
            </w:r>
          </w:p>
          <w:p w14:paraId="648BE69E" w14:textId="26AB1470" w:rsidR="00844E67" w:rsidRPr="00045450" w:rsidRDefault="00844E67" w:rsidP="00844E67">
            <w:pPr>
              <w:spacing w:before="0"/>
              <w:jc w:val="left"/>
              <w:rPr>
                <w:rFonts w:eastAsia="Times New Roman"/>
                <w:sz w:val="18"/>
                <w:szCs w:val="18"/>
                <w:lang w:val="cs-CZ" w:eastAsia="x-none"/>
              </w:rPr>
            </w:pPr>
            <w:r w:rsidRPr="00045450">
              <w:rPr>
                <w:sz w:val="18"/>
                <w:szCs w:val="18"/>
                <w:lang w:val="cs-CZ"/>
              </w:rPr>
              <w:t xml:space="preserve">Aktuální stav: Kapacita zainteresovaných útvarů, tj. MMR, ÚOHS, </w:t>
            </w:r>
            <w:proofErr w:type="spellStart"/>
            <w:r w:rsidRPr="00045450">
              <w:rPr>
                <w:sz w:val="18"/>
                <w:szCs w:val="18"/>
                <w:lang w:val="cs-CZ"/>
              </w:rPr>
              <w:t>MZe</w:t>
            </w:r>
            <w:proofErr w:type="spellEnd"/>
            <w:r w:rsidRPr="00045450">
              <w:rPr>
                <w:sz w:val="18"/>
                <w:szCs w:val="18"/>
                <w:lang w:val="cs-CZ"/>
              </w:rPr>
              <w:t>, ŘO je nastavena pro aktuální PO a v současnosti je rovněž využívána pro přípravu budoucího PO.</w:t>
            </w:r>
          </w:p>
        </w:tc>
      </w:tr>
      <w:tr w:rsidR="007906DF" w:rsidRPr="00217019" w14:paraId="32632EA5" w14:textId="77777777" w:rsidTr="00120511">
        <w:tc>
          <w:tcPr>
            <w:tcW w:w="620" w:type="pct"/>
            <w:vMerge w:val="restart"/>
          </w:tcPr>
          <w:p w14:paraId="3A94399B" w14:textId="1CC961CD" w:rsidR="00CE2027" w:rsidRPr="00217019" w:rsidRDefault="00CE2027" w:rsidP="00CE2027">
            <w:pPr>
              <w:pStyle w:val="Bezmezer"/>
              <w:rPr>
                <w:rFonts w:ascii="Arial" w:hAnsi="Arial"/>
                <w:b/>
                <w:sz w:val="18"/>
                <w:szCs w:val="18"/>
                <w:lang w:val="cs-CZ"/>
              </w:rPr>
            </w:pPr>
            <w:r w:rsidRPr="00217019">
              <w:rPr>
                <w:rFonts w:ascii="Arial" w:hAnsi="Arial"/>
                <w:b/>
                <w:sz w:val="18"/>
                <w:szCs w:val="18"/>
                <w:lang w:val="cs-CZ"/>
              </w:rPr>
              <w:lastRenderedPageBreak/>
              <w:t>(3) Účinné provádění a uplatňování Listiny základních práv</w:t>
            </w:r>
            <w:r w:rsidR="00657236">
              <w:rPr>
                <w:rFonts w:ascii="Arial" w:hAnsi="Arial"/>
                <w:b/>
                <w:sz w:val="18"/>
                <w:szCs w:val="18"/>
                <w:lang w:val="cs-CZ"/>
              </w:rPr>
              <w:t>.</w:t>
            </w:r>
            <w:r w:rsidRPr="00217019">
              <w:rPr>
                <w:rFonts w:ascii="Arial" w:hAnsi="Arial"/>
                <w:b/>
                <w:sz w:val="18"/>
                <w:szCs w:val="18"/>
                <w:lang w:val="cs-CZ"/>
              </w:rPr>
              <w:t xml:space="preserve"> </w:t>
            </w:r>
          </w:p>
        </w:tc>
        <w:tc>
          <w:tcPr>
            <w:tcW w:w="299" w:type="pct"/>
            <w:vMerge w:val="restart"/>
          </w:tcPr>
          <w:p w14:paraId="6372BE0E" w14:textId="71E6C778" w:rsidR="00CE2027" w:rsidRPr="00217019" w:rsidRDefault="00CE2027" w:rsidP="00CE2027">
            <w:pPr>
              <w:pStyle w:val="Bezmezer"/>
              <w:rPr>
                <w:rFonts w:ascii="Arial" w:hAnsi="Arial"/>
                <w:sz w:val="18"/>
                <w:szCs w:val="18"/>
                <w:lang w:val="cs-CZ"/>
              </w:rPr>
            </w:pPr>
            <w:r w:rsidRPr="00217019">
              <w:rPr>
                <w:rFonts w:ascii="Arial" w:hAnsi="Arial"/>
                <w:sz w:val="18"/>
                <w:szCs w:val="18"/>
                <w:lang w:val="cs-CZ"/>
              </w:rPr>
              <w:t>ESF+</w:t>
            </w:r>
          </w:p>
        </w:tc>
        <w:tc>
          <w:tcPr>
            <w:tcW w:w="516" w:type="pct"/>
            <w:vMerge w:val="restart"/>
          </w:tcPr>
          <w:p w14:paraId="43F21B9E" w14:textId="77777777" w:rsidR="00CE2027" w:rsidRPr="00217019" w:rsidRDefault="00CE2027" w:rsidP="00CE2027">
            <w:pPr>
              <w:pStyle w:val="Bezmezer"/>
              <w:rPr>
                <w:rFonts w:ascii="Arial" w:hAnsi="Arial"/>
                <w:sz w:val="18"/>
                <w:szCs w:val="18"/>
                <w:lang w:val="cs-CZ"/>
              </w:rPr>
            </w:pPr>
            <w:r w:rsidRPr="00217019">
              <w:rPr>
                <w:rFonts w:ascii="Arial" w:hAnsi="Arial"/>
                <w:sz w:val="18"/>
                <w:szCs w:val="18"/>
                <w:lang w:val="cs-CZ"/>
              </w:rPr>
              <w:t>Všechny specifické cíle</w:t>
            </w:r>
          </w:p>
        </w:tc>
        <w:tc>
          <w:tcPr>
            <w:tcW w:w="247" w:type="pct"/>
            <w:vMerge w:val="restart"/>
          </w:tcPr>
          <w:p w14:paraId="3A1A51E4" w14:textId="4C1A08D0" w:rsidR="00CE2027" w:rsidRPr="00217019" w:rsidRDefault="00ED31DD" w:rsidP="00CE2027">
            <w:pPr>
              <w:pStyle w:val="Bezmezer"/>
              <w:rPr>
                <w:rFonts w:ascii="Arial" w:hAnsi="Arial"/>
                <w:sz w:val="18"/>
                <w:szCs w:val="18"/>
                <w:lang w:val="cs-CZ"/>
              </w:rPr>
            </w:pPr>
            <w:r w:rsidRPr="00217019">
              <w:rPr>
                <w:rFonts w:ascii="Arial" w:hAnsi="Arial"/>
                <w:sz w:val="18"/>
                <w:szCs w:val="18"/>
                <w:lang w:val="cs-CZ"/>
              </w:rPr>
              <w:t>ANO</w:t>
            </w:r>
          </w:p>
        </w:tc>
        <w:tc>
          <w:tcPr>
            <w:tcW w:w="817" w:type="pct"/>
          </w:tcPr>
          <w:p w14:paraId="1EC47B56" w14:textId="74344E45" w:rsidR="00657236" w:rsidRPr="00217019" w:rsidRDefault="00657236" w:rsidP="00BA6B36">
            <w:pPr>
              <w:pStyle w:val="Bezmezer"/>
              <w:rPr>
                <w:rFonts w:ascii="Arial" w:hAnsi="Arial"/>
                <w:sz w:val="18"/>
                <w:szCs w:val="18"/>
                <w:lang w:val="cs-CZ"/>
              </w:rPr>
            </w:pPr>
            <w:r w:rsidRPr="00657236">
              <w:rPr>
                <w:rFonts w:ascii="Arial" w:hAnsi="Arial"/>
                <w:sz w:val="18"/>
                <w:szCs w:val="18"/>
                <w:lang w:val="cs-CZ"/>
              </w:rPr>
              <w:t>Jsou zavedeny účinné mechanismy k zajištění souladu s Listinou základních práv Evropské Unie (dále jen „Listina“), které zahrnují:</w:t>
            </w:r>
          </w:p>
        </w:tc>
        <w:tc>
          <w:tcPr>
            <w:tcW w:w="225" w:type="pct"/>
          </w:tcPr>
          <w:p w14:paraId="72BC4E1B" w14:textId="486E02F2" w:rsidR="00CE2027" w:rsidRPr="00217019" w:rsidRDefault="009B09C0" w:rsidP="009B09C0">
            <w:pPr>
              <w:pStyle w:val="Bezmezer"/>
              <w:rPr>
                <w:rFonts w:ascii="Arial" w:hAnsi="Arial"/>
                <w:sz w:val="18"/>
                <w:szCs w:val="18"/>
                <w:lang w:val="cs-CZ"/>
              </w:rPr>
            </w:pPr>
            <w:r w:rsidRPr="00217019">
              <w:rPr>
                <w:rFonts w:ascii="Arial" w:hAnsi="Arial"/>
                <w:sz w:val="18"/>
                <w:szCs w:val="18"/>
                <w:lang w:val="cs-CZ"/>
              </w:rPr>
              <w:t>ANO</w:t>
            </w:r>
          </w:p>
        </w:tc>
        <w:tc>
          <w:tcPr>
            <w:tcW w:w="743" w:type="pct"/>
          </w:tcPr>
          <w:p w14:paraId="3D0D6708" w14:textId="3FDB474C" w:rsidR="00CE2027" w:rsidRPr="00217019" w:rsidRDefault="00CE2027" w:rsidP="00BE6DC3">
            <w:pPr>
              <w:pStyle w:val="Bezmezer"/>
              <w:rPr>
                <w:rFonts w:ascii="Arial" w:hAnsi="Arial"/>
                <w:sz w:val="18"/>
                <w:szCs w:val="18"/>
                <w:lang w:val="cs-CZ"/>
              </w:rPr>
            </w:pPr>
          </w:p>
        </w:tc>
        <w:tc>
          <w:tcPr>
            <w:tcW w:w="1533" w:type="pct"/>
          </w:tcPr>
          <w:p w14:paraId="4636763F" w14:textId="787E9966" w:rsidR="00CE2027" w:rsidRPr="00A673F8" w:rsidRDefault="00CE2027" w:rsidP="00A673F8">
            <w:pPr>
              <w:pStyle w:val="Bezmezer"/>
              <w:jc w:val="both"/>
              <w:rPr>
                <w:rFonts w:ascii="Arial" w:hAnsi="Arial"/>
                <w:sz w:val="18"/>
                <w:szCs w:val="18"/>
                <w:lang w:val="cs-CZ"/>
              </w:rPr>
            </w:pPr>
          </w:p>
        </w:tc>
      </w:tr>
      <w:tr w:rsidR="007906DF" w:rsidRPr="00217019" w14:paraId="6F09C10D" w14:textId="77777777" w:rsidTr="00120511">
        <w:tc>
          <w:tcPr>
            <w:tcW w:w="620" w:type="pct"/>
            <w:vMerge/>
          </w:tcPr>
          <w:p w14:paraId="22014F07" w14:textId="77777777" w:rsidR="00CE2027" w:rsidRPr="00217019" w:rsidRDefault="00CE2027" w:rsidP="00CE2027">
            <w:pPr>
              <w:pStyle w:val="Bezmezer"/>
              <w:rPr>
                <w:rStyle w:val="Odkaznakoment"/>
                <w:rFonts w:ascii="Arial" w:hAnsi="Arial"/>
                <w:sz w:val="18"/>
                <w:szCs w:val="18"/>
                <w:lang w:val="cs-CZ"/>
              </w:rPr>
            </w:pPr>
          </w:p>
        </w:tc>
        <w:tc>
          <w:tcPr>
            <w:tcW w:w="299" w:type="pct"/>
            <w:vMerge/>
          </w:tcPr>
          <w:p w14:paraId="27418647" w14:textId="77777777" w:rsidR="00CE2027" w:rsidRPr="00217019" w:rsidRDefault="00CE2027" w:rsidP="00CE2027">
            <w:pPr>
              <w:pStyle w:val="Bezmezer"/>
              <w:rPr>
                <w:rFonts w:ascii="Arial" w:hAnsi="Arial"/>
                <w:sz w:val="18"/>
                <w:szCs w:val="18"/>
                <w:lang w:val="cs-CZ"/>
              </w:rPr>
            </w:pPr>
          </w:p>
        </w:tc>
        <w:tc>
          <w:tcPr>
            <w:tcW w:w="516" w:type="pct"/>
            <w:vMerge/>
          </w:tcPr>
          <w:p w14:paraId="17C91741" w14:textId="77777777" w:rsidR="00CE2027" w:rsidRPr="00217019" w:rsidRDefault="00CE2027" w:rsidP="00CE2027">
            <w:pPr>
              <w:pStyle w:val="Bezmezer"/>
              <w:rPr>
                <w:rFonts w:ascii="Arial" w:hAnsi="Arial"/>
                <w:sz w:val="18"/>
                <w:szCs w:val="18"/>
                <w:lang w:val="cs-CZ"/>
              </w:rPr>
            </w:pPr>
          </w:p>
        </w:tc>
        <w:tc>
          <w:tcPr>
            <w:tcW w:w="247" w:type="pct"/>
            <w:vMerge/>
          </w:tcPr>
          <w:p w14:paraId="188DDAB4" w14:textId="77777777" w:rsidR="00CE2027" w:rsidRPr="00217019" w:rsidRDefault="00CE2027" w:rsidP="00CE2027">
            <w:pPr>
              <w:pStyle w:val="Bezmezer"/>
              <w:rPr>
                <w:rFonts w:ascii="Arial" w:hAnsi="Arial"/>
                <w:sz w:val="18"/>
                <w:szCs w:val="18"/>
                <w:lang w:val="cs-CZ"/>
              </w:rPr>
            </w:pPr>
          </w:p>
        </w:tc>
        <w:tc>
          <w:tcPr>
            <w:tcW w:w="817" w:type="pct"/>
          </w:tcPr>
          <w:p w14:paraId="150BE6D0" w14:textId="1AFC8429" w:rsidR="00C04C29" w:rsidRPr="00217019" w:rsidRDefault="00CE2027" w:rsidP="00CE2027">
            <w:pPr>
              <w:pStyle w:val="Bezmezer"/>
              <w:rPr>
                <w:rFonts w:ascii="Arial" w:hAnsi="Arial"/>
                <w:sz w:val="18"/>
                <w:szCs w:val="18"/>
                <w:lang w:val="cs-CZ"/>
              </w:rPr>
            </w:pPr>
            <w:r w:rsidRPr="00217019">
              <w:rPr>
                <w:rFonts w:ascii="Arial" w:hAnsi="Arial"/>
                <w:sz w:val="18"/>
                <w:szCs w:val="18"/>
                <w:lang w:val="cs-CZ"/>
              </w:rPr>
              <w:t xml:space="preserve">1. </w:t>
            </w:r>
            <w:r w:rsidR="00657236" w:rsidRPr="00657236">
              <w:rPr>
                <w:rFonts w:ascii="Arial" w:hAnsi="Arial"/>
                <w:sz w:val="18"/>
                <w:szCs w:val="18"/>
                <w:lang w:val="cs-CZ"/>
              </w:rPr>
              <w:t>Opatření k zajištění souladu programů podporovaných z fondů a jejich provádění s příslušnými ustanoveními Listiny.</w:t>
            </w:r>
          </w:p>
        </w:tc>
        <w:tc>
          <w:tcPr>
            <w:tcW w:w="225" w:type="pct"/>
          </w:tcPr>
          <w:p w14:paraId="04A26E9E" w14:textId="27DED036" w:rsidR="00CE2027" w:rsidRPr="00217019" w:rsidRDefault="00492250" w:rsidP="00CE2027">
            <w:pPr>
              <w:pStyle w:val="Bezmezer"/>
              <w:rPr>
                <w:rFonts w:ascii="Arial" w:hAnsi="Arial"/>
                <w:sz w:val="18"/>
                <w:szCs w:val="18"/>
                <w:lang w:val="cs-CZ"/>
              </w:rPr>
            </w:pPr>
            <w:r w:rsidRPr="00217019">
              <w:rPr>
                <w:rFonts w:ascii="Arial" w:hAnsi="Arial"/>
                <w:sz w:val="18"/>
                <w:szCs w:val="18"/>
                <w:lang w:val="cs-CZ"/>
              </w:rPr>
              <w:t>ANO</w:t>
            </w:r>
          </w:p>
        </w:tc>
        <w:bookmarkStart w:id="53" w:name="_Hlk78558157"/>
        <w:tc>
          <w:tcPr>
            <w:tcW w:w="743" w:type="pct"/>
          </w:tcPr>
          <w:p w14:paraId="667A4796" w14:textId="395A726B" w:rsidR="00951D04" w:rsidRPr="00217019" w:rsidRDefault="00951D04" w:rsidP="00492250">
            <w:pPr>
              <w:pStyle w:val="Bezmezer"/>
              <w:rPr>
                <w:rFonts w:ascii="Arial" w:hAnsi="Arial"/>
                <w:sz w:val="18"/>
                <w:szCs w:val="18"/>
                <w:lang w:val="cs-CZ"/>
              </w:rPr>
            </w:pPr>
            <w:r w:rsidRPr="00951D04">
              <w:rPr>
                <w:rFonts w:ascii="Arial" w:hAnsi="Arial"/>
                <w:sz w:val="18"/>
                <w:szCs w:val="18"/>
                <w:lang w:val="cs-CZ"/>
              </w:rPr>
              <w:fldChar w:fldCharType="begin"/>
            </w:r>
            <w:r w:rsidRPr="00951D04">
              <w:rPr>
                <w:rFonts w:ascii="Arial" w:hAnsi="Arial"/>
                <w:sz w:val="18"/>
                <w:szCs w:val="18"/>
                <w:lang w:val="cs-CZ"/>
              </w:rPr>
              <w:instrText xml:space="preserve"> HYPERLINK "https://eur-lex.europa.eu/legal-content/CS/TXT/PDF/?uri=CELEX:52016XC0723(01)&amp;from=SL" </w:instrText>
            </w:r>
            <w:r w:rsidRPr="00951D04">
              <w:rPr>
                <w:rFonts w:ascii="Arial" w:hAnsi="Arial"/>
                <w:sz w:val="18"/>
                <w:szCs w:val="18"/>
                <w:lang w:val="cs-CZ"/>
              </w:rPr>
              <w:fldChar w:fldCharType="separate"/>
            </w:r>
            <w:r w:rsidRPr="00951D04">
              <w:rPr>
                <w:rStyle w:val="Hypertextovodkaz"/>
                <w:rFonts w:ascii="Arial" w:hAnsi="Arial"/>
                <w:sz w:val="18"/>
                <w:szCs w:val="18"/>
                <w:lang w:val="cs-CZ"/>
              </w:rPr>
              <w:t>Pokyny k zajištění dodržování Listiny základních práv Evropské unie při provádění evropských strukturálních a investičních fondů („ESI fondy“)</w:t>
            </w:r>
            <w:r w:rsidRPr="00951D04">
              <w:rPr>
                <w:rFonts w:ascii="Arial" w:hAnsi="Arial"/>
                <w:sz w:val="18"/>
                <w:szCs w:val="18"/>
                <w:lang w:val="cs-CZ"/>
              </w:rPr>
              <w:fldChar w:fldCharType="end"/>
            </w:r>
            <w:bookmarkEnd w:id="53"/>
          </w:p>
        </w:tc>
        <w:tc>
          <w:tcPr>
            <w:tcW w:w="1533" w:type="pct"/>
          </w:tcPr>
          <w:p w14:paraId="7C193B6D" w14:textId="71E577A3" w:rsidR="00657236" w:rsidRPr="00A673F8" w:rsidRDefault="00657236" w:rsidP="00A673F8">
            <w:pPr>
              <w:pStyle w:val="Bezmezer"/>
              <w:spacing w:after="120"/>
              <w:rPr>
                <w:rFonts w:ascii="Arial" w:hAnsi="Arial"/>
                <w:sz w:val="18"/>
                <w:szCs w:val="18"/>
                <w:lang w:val="cs-CZ"/>
              </w:rPr>
            </w:pPr>
            <w:r w:rsidRPr="00657236">
              <w:rPr>
                <w:rFonts w:ascii="Arial" w:hAnsi="Arial"/>
                <w:sz w:val="18"/>
                <w:szCs w:val="18"/>
                <w:lang w:val="cs-CZ"/>
              </w:rPr>
              <w:t>Podmínka je plněna předběžnou kontrolou všech programů z hlediska souladu s Listinou základních práv EU, která je prováděna řídícími orgány (ŘO) ve spolupráci s odborníky z Odboru lidských práv a ochrany menšin Úřadu vlády. Ti se podílí na tvorbě programových dokumentů a poskytují poradenství při stanovení cílů programu a řešení případných problémů. Jsou dle potřeby začleněni do monitorovacích výborů a dalších platforem, což přispívá k zajištění souladu programů s Listinou. Podobně jsou do těchto orgánů začleněny i nevládní organizace v souladu s principem partnerství, který se uplatňuje při přípravě programů i při jejich realizaci a monitorování. Podoba uplatňování principu partnerství byla schválena vládou a zaslána EK. Relevantní pracovníci ŘO jsou školeni v lidskoprávních otázkách obecně i ve vztahu k fondům EU. Je zřízena pracovní skupina z kontaktních bodů ŘO, která se pravidelně schází a předává si informace, diskutuje implementaci fondů a řeší problémy a sporné otázky.</w:t>
            </w:r>
          </w:p>
        </w:tc>
      </w:tr>
      <w:tr w:rsidR="007906DF" w:rsidRPr="00217019" w14:paraId="48CAC7B9" w14:textId="77777777" w:rsidTr="00120511">
        <w:tc>
          <w:tcPr>
            <w:tcW w:w="620" w:type="pct"/>
            <w:vMerge/>
            <w:vAlign w:val="center"/>
          </w:tcPr>
          <w:p w14:paraId="644004AF" w14:textId="77777777" w:rsidR="00CE2027" w:rsidRPr="00217019" w:rsidRDefault="00CE2027" w:rsidP="00CE2027">
            <w:pPr>
              <w:pStyle w:val="Bezmezer"/>
              <w:rPr>
                <w:rStyle w:val="Odkaznakoment"/>
                <w:rFonts w:ascii="Arial" w:hAnsi="Arial"/>
                <w:sz w:val="18"/>
                <w:szCs w:val="18"/>
                <w:lang w:val="cs-CZ"/>
              </w:rPr>
            </w:pPr>
          </w:p>
        </w:tc>
        <w:tc>
          <w:tcPr>
            <w:tcW w:w="299" w:type="pct"/>
            <w:vMerge/>
            <w:vAlign w:val="center"/>
          </w:tcPr>
          <w:p w14:paraId="07009C3F" w14:textId="77777777" w:rsidR="00CE2027" w:rsidRPr="00217019" w:rsidRDefault="00CE2027" w:rsidP="00CE2027">
            <w:pPr>
              <w:pStyle w:val="Bezmezer"/>
              <w:rPr>
                <w:rFonts w:ascii="Arial" w:hAnsi="Arial"/>
                <w:sz w:val="18"/>
                <w:szCs w:val="18"/>
                <w:lang w:val="cs-CZ"/>
              </w:rPr>
            </w:pPr>
          </w:p>
        </w:tc>
        <w:tc>
          <w:tcPr>
            <w:tcW w:w="516" w:type="pct"/>
            <w:vMerge/>
          </w:tcPr>
          <w:p w14:paraId="3D76DB3A" w14:textId="77777777" w:rsidR="00CE2027" w:rsidRPr="00217019" w:rsidRDefault="00CE2027" w:rsidP="00CE2027">
            <w:pPr>
              <w:pStyle w:val="Bezmezer"/>
              <w:rPr>
                <w:rFonts w:ascii="Arial" w:hAnsi="Arial"/>
                <w:sz w:val="18"/>
                <w:szCs w:val="18"/>
                <w:lang w:val="cs-CZ"/>
              </w:rPr>
            </w:pPr>
          </w:p>
        </w:tc>
        <w:tc>
          <w:tcPr>
            <w:tcW w:w="247" w:type="pct"/>
            <w:vMerge/>
          </w:tcPr>
          <w:p w14:paraId="13C51EB5" w14:textId="77777777" w:rsidR="00CE2027" w:rsidRPr="00217019" w:rsidRDefault="00CE2027" w:rsidP="00CE2027">
            <w:pPr>
              <w:pStyle w:val="Bezmezer"/>
              <w:rPr>
                <w:rFonts w:ascii="Arial" w:hAnsi="Arial"/>
                <w:sz w:val="18"/>
                <w:szCs w:val="18"/>
                <w:lang w:val="cs-CZ"/>
              </w:rPr>
            </w:pPr>
          </w:p>
        </w:tc>
        <w:tc>
          <w:tcPr>
            <w:tcW w:w="817" w:type="pct"/>
          </w:tcPr>
          <w:p w14:paraId="33D3F1D8" w14:textId="77777777" w:rsidR="00657236" w:rsidRDefault="00CE2027" w:rsidP="00657236">
            <w:pPr>
              <w:pStyle w:val="Bezmezer"/>
              <w:rPr>
                <w:rFonts w:ascii="Arial" w:hAnsi="Arial"/>
                <w:sz w:val="18"/>
                <w:szCs w:val="18"/>
                <w:lang w:val="cs-CZ"/>
              </w:rPr>
            </w:pPr>
            <w:r w:rsidRPr="00217019">
              <w:rPr>
                <w:rFonts w:ascii="Arial" w:hAnsi="Arial"/>
                <w:sz w:val="18"/>
                <w:szCs w:val="18"/>
                <w:lang w:val="cs-CZ"/>
              </w:rPr>
              <w:t xml:space="preserve">2. </w:t>
            </w:r>
            <w:r w:rsidR="00657236" w:rsidRPr="00657236">
              <w:rPr>
                <w:rFonts w:ascii="Arial" w:hAnsi="Arial"/>
                <w:sz w:val="18"/>
                <w:szCs w:val="18"/>
                <w:lang w:val="cs-CZ"/>
              </w:rPr>
              <w:t>Opatření k zajištění toho, aby monitorovacímu výboru byly oznamovány případy nesouladu operací podporovaných z fondů s Listinou a stížnosti týkající se Listiny předložené v souladu s opatřeními přijatými podle čl. 69 odst. 7.</w:t>
            </w:r>
          </w:p>
          <w:p w14:paraId="0C37C90B" w14:textId="406CFF13" w:rsidR="00657236" w:rsidRPr="00217019" w:rsidRDefault="00657236" w:rsidP="00657236">
            <w:pPr>
              <w:pStyle w:val="Bezmezer"/>
              <w:rPr>
                <w:rFonts w:ascii="Arial" w:hAnsi="Arial"/>
                <w:sz w:val="18"/>
                <w:szCs w:val="18"/>
                <w:lang w:val="cs-CZ"/>
              </w:rPr>
            </w:pPr>
          </w:p>
        </w:tc>
        <w:tc>
          <w:tcPr>
            <w:tcW w:w="225" w:type="pct"/>
          </w:tcPr>
          <w:p w14:paraId="532862D1" w14:textId="517BF610" w:rsidR="00CE2027" w:rsidRPr="00217019" w:rsidRDefault="009B09C0" w:rsidP="009B09C0">
            <w:pPr>
              <w:pStyle w:val="Bezmezer"/>
              <w:rPr>
                <w:rFonts w:ascii="Arial" w:hAnsi="Arial"/>
                <w:sz w:val="18"/>
                <w:szCs w:val="18"/>
                <w:lang w:val="cs-CZ"/>
              </w:rPr>
            </w:pPr>
            <w:r w:rsidRPr="00217019">
              <w:rPr>
                <w:rFonts w:ascii="Arial" w:hAnsi="Arial"/>
                <w:sz w:val="18"/>
                <w:szCs w:val="18"/>
                <w:lang w:val="cs-CZ"/>
              </w:rPr>
              <w:t>ANO</w:t>
            </w:r>
          </w:p>
        </w:tc>
        <w:tc>
          <w:tcPr>
            <w:tcW w:w="743" w:type="pct"/>
          </w:tcPr>
          <w:p w14:paraId="4F63D221" w14:textId="04426035" w:rsidR="00657236" w:rsidRPr="00217019" w:rsidRDefault="00951D04" w:rsidP="004340FE">
            <w:pPr>
              <w:spacing w:before="0"/>
              <w:jc w:val="left"/>
              <w:rPr>
                <w:sz w:val="18"/>
                <w:szCs w:val="18"/>
                <w:lang w:val="cs-CZ"/>
              </w:rPr>
            </w:pPr>
            <w:r w:rsidRPr="00951D04">
              <w:rPr>
                <w:sz w:val="18"/>
                <w:szCs w:val="18"/>
                <w:lang w:val="cs-CZ"/>
              </w:rPr>
              <w:t>Statut monitorovacího výboru OP</w:t>
            </w:r>
          </w:p>
        </w:tc>
        <w:tc>
          <w:tcPr>
            <w:tcW w:w="1533" w:type="pct"/>
          </w:tcPr>
          <w:p w14:paraId="43810C89" w14:textId="226C08EA" w:rsidR="00802E0D" w:rsidRPr="00A673F8" w:rsidRDefault="00802E0D" w:rsidP="00A673F8">
            <w:pPr>
              <w:pStyle w:val="Bezmezer"/>
              <w:spacing w:after="120"/>
              <w:rPr>
                <w:rFonts w:ascii="Arial" w:hAnsi="Arial"/>
                <w:sz w:val="18"/>
                <w:szCs w:val="18"/>
                <w:lang w:val="cs-CZ"/>
              </w:rPr>
            </w:pPr>
            <w:r w:rsidRPr="00802E0D">
              <w:rPr>
                <w:rFonts w:ascii="Arial" w:hAnsi="Arial"/>
                <w:sz w:val="18"/>
                <w:szCs w:val="18"/>
                <w:lang w:val="cs-CZ"/>
              </w:rPr>
              <w:t xml:space="preserve">Řešení těchto případů bude zajištěno prostřednictvím ŘO OP v rámci stížnostního mechanismu. Pravidla OP budou obsahovat e-mailovou adresu, kam může kdokoliv podat stížnost na porušení Listiny. Obdržený podnět ŘO vyhodnotí, dle potřeby konzultuje s gestorem HZP, poté jej vyřídí, popř.  postoupí k vyřízení jinému příslušnému orgánu. Jednou ročně ŘO informuje MV o podnětech týkajících se porušení Listiny. Informace bude sdělovat, o jaký podnět se jedná, kdo jej podal, jak ŘO podnět vyřešil, jaká u oprávněného podnětu přijal ŘO opatření, popř. jakému jinému příslušnému orgánu postoupil podnět k vyřízení. Nebude-li ŘO v daném roce evidovat žádné podněty na porušení Listiny, i o tom informuje MV. Při řešení problémů bude Úřad vlády jako gestor základní podmínky ŘO poskytovat poradenství. Ke koordinaci </w:t>
            </w:r>
            <w:r w:rsidRPr="00802E0D">
              <w:rPr>
                <w:rFonts w:ascii="Arial" w:hAnsi="Arial"/>
                <w:sz w:val="18"/>
                <w:szCs w:val="18"/>
                <w:lang w:val="cs-CZ"/>
              </w:rPr>
              <w:lastRenderedPageBreak/>
              <w:t>přístupu bude napomáhat i výše zmíněná pracovní skupina. Tato pravidla budou součástí metodické dokumentace Národního orgánu pro koordinaci (NOK) a ŘO.</w:t>
            </w:r>
          </w:p>
        </w:tc>
      </w:tr>
      <w:tr w:rsidR="0083067E" w:rsidRPr="00217019" w14:paraId="26900CC5" w14:textId="77777777" w:rsidTr="00120511">
        <w:trPr>
          <w:trHeight w:val="1047"/>
        </w:trPr>
        <w:tc>
          <w:tcPr>
            <w:tcW w:w="620" w:type="pct"/>
            <w:vMerge w:val="restart"/>
          </w:tcPr>
          <w:p w14:paraId="34E8A81C" w14:textId="1AE53852" w:rsidR="0083067E" w:rsidRDefault="0083067E" w:rsidP="00CE2027">
            <w:pPr>
              <w:pStyle w:val="Bezmezer"/>
              <w:rPr>
                <w:rStyle w:val="Odkaznakoment"/>
                <w:rFonts w:ascii="Arial" w:hAnsi="Arial"/>
                <w:b/>
                <w:sz w:val="18"/>
                <w:szCs w:val="18"/>
                <w:lang w:val="cs-CZ"/>
              </w:rPr>
            </w:pPr>
            <w:r w:rsidRPr="00217019">
              <w:rPr>
                <w:rStyle w:val="Odkaznakoment"/>
                <w:rFonts w:ascii="Arial" w:hAnsi="Arial"/>
                <w:b/>
                <w:sz w:val="18"/>
                <w:szCs w:val="18"/>
                <w:lang w:val="cs-CZ"/>
              </w:rPr>
              <w:lastRenderedPageBreak/>
              <w:t xml:space="preserve">(4) Provádění a uplatňování Úmluvy OSN o právech osob se zdravotním postižením v souladu </w:t>
            </w:r>
          </w:p>
          <w:p w14:paraId="6909DA95" w14:textId="133A1A85" w:rsidR="00E7065C" w:rsidRPr="00E7065C" w:rsidRDefault="00E7065C" w:rsidP="00E7065C">
            <w:pPr>
              <w:spacing w:before="0" w:after="0"/>
              <w:jc w:val="left"/>
              <w:rPr>
                <w:sz w:val="24"/>
                <w:szCs w:val="24"/>
                <w:lang w:eastAsia="cs-CZ"/>
              </w:rPr>
            </w:pPr>
            <w:r w:rsidRPr="00E7065C">
              <w:rPr>
                <w:b/>
                <w:sz w:val="18"/>
                <w:szCs w:val="18"/>
              </w:rPr>
              <w:t xml:space="preserve">s </w:t>
            </w:r>
            <w:proofErr w:type="spellStart"/>
            <w:r w:rsidRPr="00E7065C">
              <w:rPr>
                <w:b/>
                <w:sz w:val="18"/>
                <w:szCs w:val="18"/>
              </w:rPr>
              <w:t>rozhodnutím</w:t>
            </w:r>
            <w:proofErr w:type="spellEnd"/>
            <w:r w:rsidRPr="00E7065C">
              <w:rPr>
                <w:b/>
                <w:sz w:val="18"/>
                <w:szCs w:val="18"/>
              </w:rPr>
              <w:t xml:space="preserve"> Rady 2010/48/ES</w:t>
            </w:r>
            <w:r w:rsidRPr="00E7065C">
              <w:rPr>
                <w:b/>
                <w:sz w:val="18"/>
                <w:szCs w:val="18"/>
                <w:vertAlign w:val="superscript"/>
              </w:rPr>
              <w:footnoteReference w:id="18"/>
            </w:r>
            <w:r w:rsidRPr="00E7065C">
              <w:rPr>
                <w:sz w:val="24"/>
                <w:szCs w:val="24"/>
                <w:lang w:eastAsia="cs-CZ"/>
              </w:rPr>
              <w:t xml:space="preserve"> </w:t>
            </w:r>
          </w:p>
          <w:p w14:paraId="2545C3EE" w14:textId="77777777" w:rsidR="00E7065C" w:rsidRPr="00217019" w:rsidRDefault="00E7065C" w:rsidP="00CE2027">
            <w:pPr>
              <w:pStyle w:val="Bezmezer"/>
              <w:rPr>
                <w:rStyle w:val="Odkaznakoment"/>
                <w:rFonts w:ascii="Arial" w:hAnsi="Arial"/>
                <w:b/>
                <w:sz w:val="18"/>
                <w:szCs w:val="18"/>
                <w:lang w:val="cs-CZ"/>
              </w:rPr>
            </w:pPr>
          </w:p>
          <w:p w14:paraId="265CE9E3" w14:textId="0169A4D0" w:rsidR="0083067E" w:rsidRPr="00217019" w:rsidRDefault="0083067E" w:rsidP="0083067E">
            <w:pPr>
              <w:pStyle w:val="Bezmezer"/>
              <w:rPr>
                <w:rStyle w:val="Odkaznakoment"/>
                <w:rFonts w:ascii="Arial" w:hAnsi="Arial"/>
                <w:b/>
                <w:sz w:val="18"/>
                <w:szCs w:val="18"/>
                <w:lang w:val="cs-CZ"/>
              </w:rPr>
            </w:pPr>
          </w:p>
        </w:tc>
        <w:tc>
          <w:tcPr>
            <w:tcW w:w="299" w:type="pct"/>
            <w:vMerge w:val="restart"/>
          </w:tcPr>
          <w:p w14:paraId="3BA5CA48" w14:textId="77777777" w:rsidR="0083067E" w:rsidRPr="00217019" w:rsidRDefault="0083067E" w:rsidP="00CE2027">
            <w:pPr>
              <w:pStyle w:val="Bezmezer"/>
              <w:rPr>
                <w:rFonts w:ascii="Arial" w:hAnsi="Arial"/>
                <w:sz w:val="18"/>
                <w:szCs w:val="18"/>
                <w:lang w:val="cs-CZ"/>
              </w:rPr>
            </w:pPr>
            <w:r w:rsidRPr="00217019">
              <w:rPr>
                <w:rFonts w:ascii="Arial" w:hAnsi="Arial"/>
                <w:sz w:val="18"/>
                <w:szCs w:val="18"/>
                <w:lang w:val="cs-CZ"/>
              </w:rPr>
              <w:t>ESF+</w:t>
            </w:r>
          </w:p>
          <w:p w14:paraId="55856F99" w14:textId="63861AF7" w:rsidR="0083067E" w:rsidRPr="00217019" w:rsidRDefault="0083067E" w:rsidP="0083067E">
            <w:pPr>
              <w:pStyle w:val="Bezmezer"/>
              <w:rPr>
                <w:rFonts w:ascii="Arial" w:hAnsi="Arial"/>
                <w:sz w:val="18"/>
                <w:szCs w:val="18"/>
                <w:lang w:val="cs-CZ"/>
              </w:rPr>
            </w:pPr>
          </w:p>
        </w:tc>
        <w:tc>
          <w:tcPr>
            <w:tcW w:w="516" w:type="pct"/>
            <w:vMerge w:val="restart"/>
          </w:tcPr>
          <w:p w14:paraId="5DB83D35" w14:textId="77777777" w:rsidR="0083067E" w:rsidRPr="00217019" w:rsidRDefault="0083067E" w:rsidP="00CE2027">
            <w:pPr>
              <w:pStyle w:val="Bezmezer"/>
              <w:rPr>
                <w:rFonts w:ascii="Arial" w:hAnsi="Arial"/>
                <w:sz w:val="18"/>
                <w:szCs w:val="18"/>
                <w:lang w:val="cs-CZ"/>
              </w:rPr>
            </w:pPr>
            <w:r w:rsidRPr="00217019">
              <w:rPr>
                <w:rFonts w:ascii="Arial" w:hAnsi="Arial"/>
                <w:sz w:val="18"/>
                <w:szCs w:val="18"/>
                <w:lang w:val="cs-CZ"/>
              </w:rPr>
              <w:t>Všechny specifické cíle</w:t>
            </w:r>
          </w:p>
          <w:p w14:paraId="7B171B04" w14:textId="15646CC3" w:rsidR="0083067E" w:rsidRPr="00217019" w:rsidRDefault="0083067E" w:rsidP="0083067E">
            <w:pPr>
              <w:pStyle w:val="Bezmezer"/>
              <w:rPr>
                <w:rFonts w:ascii="Arial" w:hAnsi="Arial"/>
                <w:sz w:val="18"/>
                <w:szCs w:val="18"/>
                <w:lang w:val="cs-CZ"/>
              </w:rPr>
            </w:pPr>
          </w:p>
        </w:tc>
        <w:tc>
          <w:tcPr>
            <w:tcW w:w="247" w:type="pct"/>
            <w:vMerge w:val="restart"/>
          </w:tcPr>
          <w:p w14:paraId="7F2569E0" w14:textId="20729F05" w:rsidR="0083067E" w:rsidRPr="00217019" w:rsidRDefault="00833FB1" w:rsidP="00CE2027">
            <w:pPr>
              <w:pStyle w:val="Bezmezer"/>
              <w:rPr>
                <w:rFonts w:ascii="Arial" w:hAnsi="Arial"/>
                <w:sz w:val="18"/>
                <w:szCs w:val="18"/>
                <w:lang w:val="cs-CZ"/>
              </w:rPr>
            </w:pPr>
            <w:r>
              <w:rPr>
                <w:rFonts w:ascii="Arial" w:hAnsi="Arial"/>
                <w:sz w:val="18"/>
                <w:szCs w:val="18"/>
                <w:lang w:val="cs-CZ"/>
              </w:rPr>
              <w:t>ANO</w:t>
            </w:r>
          </w:p>
          <w:p w14:paraId="407471DF" w14:textId="23B13636" w:rsidR="0083067E" w:rsidRPr="00217019" w:rsidRDefault="0083067E" w:rsidP="0083067E">
            <w:pPr>
              <w:pStyle w:val="Bezmezer"/>
              <w:rPr>
                <w:rFonts w:ascii="Arial" w:hAnsi="Arial"/>
                <w:sz w:val="18"/>
                <w:szCs w:val="18"/>
                <w:lang w:val="cs-CZ"/>
              </w:rPr>
            </w:pPr>
          </w:p>
        </w:tc>
        <w:tc>
          <w:tcPr>
            <w:tcW w:w="817" w:type="pct"/>
          </w:tcPr>
          <w:p w14:paraId="4E4156F2" w14:textId="4A6B7378" w:rsidR="00E7065C" w:rsidRPr="00217019" w:rsidRDefault="00E7065C" w:rsidP="00CE2027">
            <w:pPr>
              <w:pStyle w:val="Bezmezer"/>
              <w:rPr>
                <w:rFonts w:ascii="Arial" w:hAnsi="Arial"/>
                <w:sz w:val="18"/>
                <w:szCs w:val="18"/>
                <w:lang w:val="cs-CZ"/>
              </w:rPr>
            </w:pPr>
            <w:r w:rsidRPr="00E7065C">
              <w:rPr>
                <w:rFonts w:ascii="Arial" w:hAnsi="Arial"/>
                <w:sz w:val="18"/>
                <w:szCs w:val="18"/>
                <w:lang w:val="cs-CZ"/>
              </w:rPr>
              <w:t>Je zaveden vnitrostátní rámec pro zajištění provádění Úmluvy OSN o právech osob se zdravotním postižením, který zahrnuje:</w:t>
            </w:r>
          </w:p>
        </w:tc>
        <w:tc>
          <w:tcPr>
            <w:tcW w:w="225" w:type="pct"/>
          </w:tcPr>
          <w:p w14:paraId="3BB16113" w14:textId="684B46A0" w:rsidR="0083067E" w:rsidRPr="00217019" w:rsidRDefault="00833FB1" w:rsidP="00CE2027">
            <w:pPr>
              <w:pStyle w:val="Bezmezer"/>
              <w:rPr>
                <w:rFonts w:ascii="Arial" w:hAnsi="Arial"/>
                <w:sz w:val="18"/>
                <w:szCs w:val="18"/>
                <w:lang w:val="cs-CZ"/>
              </w:rPr>
            </w:pPr>
            <w:r>
              <w:rPr>
                <w:rFonts w:ascii="Arial" w:hAnsi="Arial"/>
                <w:sz w:val="18"/>
                <w:szCs w:val="18"/>
                <w:lang w:val="cs-CZ"/>
              </w:rPr>
              <w:t>ANO</w:t>
            </w:r>
          </w:p>
        </w:tc>
        <w:tc>
          <w:tcPr>
            <w:tcW w:w="743" w:type="pct"/>
          </w:tcPr>
          <w:p w14:paraId="1EE5E39B" w14:textId="77777777" w:rsidR="0083067E" w:rsidRPr="00217019" w:rsidRDefault="0083067E" w:rsidP="00CE2027">
            <w:pPr>
              <w:pStyle w:val="Bezmezer"/>
              <w:rPr>
                <w:rFonts w:ascii="Arial" w:hAnsi="Arial"/>
                <w:sz w:val="18"/>
                <w:szCs w:val="18"/>
                <w:lang w:val="cs-CZ"/>
              </w:rPr>
            </w:pPr>
          </w:p>
        </w:tc>
        <w:tc>
          <w:tcPr>
            <w:tcW w:w="1533" w:type="pct"/>
            <w:tcBorders>
              <w:bottom w:val="single" w:sz="4" w:space="0" w:color="auto"/>
            </w:tcBorders>
          </w:tcPr>
          <w:p w14:paraId="745972A5" w14:textId="77777777" w:rsidR="0083067E" w:rsidRPr="00217019" w:rsidRDefault="0083067E" w:rsidP="00A46585">
            <w:pPr>
              <w:pStyle w:val="Bezmezer"/>
              <w:spacing w:after="120"/>
              <w:jc w:val="both"/>
              <w:rPr>
                <w:rFonts w:ascii="Arial" w:hAnsi="Arial"/>
                <w:sz w:val="18"/>
                <w:szCs w:val="18"/>
                <w:lang w:val="cs-CZ"/>
              </w:rPr>
            </w:pPr>
          </w:p>
        </w:tc>
      </w:tr>
      <w:tr w:rsidR="0083067E" w:rsidRPr="00217019" w14:paraId="25173C46" w14:textId="77777777" w:rsidTr="00120511">
        <w:tc>
          <w:tcPr>
            <w:tcW w:w="620" w:type="pct"/>
            <w:vMerge/>
          </w:tcPr>
          <w:p w14:paraId="7F469989" w14:textId="2A30BE83" w:rsidR="0083067E" w:rsidRPr="00217019" w:rsidRDefault="0083067E" w:rsidP="0083067E">
            <w:pPr>
              <w:pStyle w:val="Bezmezer"/>
              <w:rPr>
                <w:rStyle w:val="Odkaznakoment"/>
                <w:rFonts w:ascii="Arial" w:hAnsi="Arial"/>
                <w:sz w:val="18"/>
                <w:szCs w:val="18"/>
                <w:lang w:val="cs-CZ"/>
              </w:rPr>
            </w:pPr>
          </w:p>
        </w:tc>
        <w:tc>
          <w:tcPr>
            <w:tcW w:w="299" w:type="pct"/>
            <w:vMerge/>
          </w:tcPr>
          <w:p w14:paraId="527D10E8" w14:textId="200A4901" w:rsidR="0083067E" w:rsidRPr="00217019" w:rsidRDefault="0083067E" w:rsidP="0083067E">
            <w:pPr>
              <w:pStyle w:val="Bezmezer"/>
              <w:rPr>
                <w:rFonts w:ascii="Arial" w:hAnsi="Arial"/>
                <w:sz w:val="18"/>
                <w:szCs w:val="18"/>
                <w:lang w:val="cs-CZ"/>
              </w:rPr>
            </w:pPr>
          </w:p>
        </w:tc>
        <w:tc>
          <w:tcPr>
            <w:tcW w:w="516" w:type="pct"/>
            <w:vMerge/>
          </w:tcPr>
          <w:p w14:paraId="22FE831A" w14:textId="6F6BDF82" w:rsidR="0083067E" w:rsidRPr="00217019" w:rsidRDefault="0083067E" w:rsidP="0083067E">
            <w:pPr>
              <w:pStyle w:val="Bezmezer"/>
              <w:rPr>
                <w:rFonts w:ascii="Arial" w:hAnsi="Arial"/>
                <w:sz w:val="18"/>
                <w:szCs w:val="18"/>
                <w:lang w:val="cs-CZ"/>
              </w:rPr>
            </w:pPr>
          </w:p>
        </w:tc>
        <w:tc>
          <w:tcPr>
            <w:tcW w:w="247" w:type="pct"/>
            <w:vMerge/>
          </w:tcPr>
          <w:p w14:paraId="18F848BA" w14:textId="3BC8241B" w:rsidR="0083067E" w:rsidRPr="00217019" w:rsidRDefault="0083067E" w:rsidP="0083067E">
            <w:pPr>
              <w:pStyle w:val="Bezmezer"/>
              <w:rPr>
                <w:rFonts w:ascii="Arial" w:hAnsi="Arial"/>
                <w:sz w:val="18"/>
                <w:szCs w:val="18"/>
                <w:lang w:val="cs-CZ"/>
              </w:rPr>
            </w:pPr>
          </w:p>
        </w:tc>
        <w:tc>
          <w:tcPr>
            <w:tcW w:w="817" w:type="pct"/>
          </w:tcPr>
          <w:p w14:paraId="2667A2BD" w14:textId="77777777" w:rsidR="0083067E" w:rsidRDefault="0083067E" w:rsidP="00CE2027">
            <w:pPr>
              <w:pStyle w:val="Bezmezer"/>
              <w:rPr>
                <w:rFonts w:ascii="Arial" w:hAnsi="Arial"/>
                <w:sz w:val="18"/>
                <w:szCs w:val="18"/>
                <w:lang w:val="cs-CZ"/>
              </w:rPr>
            </w:pPr>
            <w:r w:rsidRPr="00217019">
              <w:rPr>
                <w:rFonts w:ascii="Arial" w:hAnsi="Arial"/>
                <w:sz w:val="18"/>
                <w:szCs w:val="18"/>
                <w:lang w:val="cs-CZ"/>
              </w:rPr>
              <w:t>1. Měřitelné cíle, mechanismy sběru údajů a monitorování.</w:t>
            </w:r>
          </w:p>
          <w:p w14:paraId="080AB79A" w14:textId="671186A7" w:rsidR="00E7065C" w:rsidRPr="00217019" w:rsidRDefault="00E7065C" w:rsidP="00CE2027">
            <w:pPr>
              <w:pStyle w:val="Bezmezer"/>
              <w:rPr>
                <w:rFonts w:ascii="Arial" w:hAnsi="Arial"/>
                <w:sz w:val="18"/>
                <w:szCs w:val="18"/>
                <w:lang w:val="cs-CZ"/>
              </w:rPr>
            </w:pPr>
          </w:p>
        </w:tc>
        <w:tc>
          <w:tcPr>
            <w:tcW w:w="225" w:type="pct"/>
          </w:tcPr>
          <w:p w14:paraId="1E3252FC" w14:textId="2AE150BA" w:rsidR="0083067E" w:rsidRPr="00217019" w:rsidRDefault="00833FB1" w:rsidP="00CE2027">
            <w:pPr>
              <w:pStyle w:val="Bezmezer"/>
              <w:rPr>
                <w:rFonts w:ascii="Arial" w:hAnsi="Arial"/>
                <w:sz w:val="18"/>
                <w:szCs w:val="18"/>
                <w:lang w:val="cs-CZ"/>
              </w:rPr>
            </w:pPr>
            <w:r>
              <w:rPr>
                <w:rFonts w:ascii="Arial" w:hAnsi="Arial"/>
                <w:sz w:val="18"/>
                <w:szCs w:val="18"/>
                <w:lang w:val="cs-CZ"/>
              </w:rPr>
              <w:t>ANO</w:t>
            </w:r>
          </w:p>
        </w:tc>
        <w:tc>
          <w:tcPr>
            <w:tcW w:w="743" w:type="pct"/>
          </w:tcPr>
          <w:p w14:paraId="0BA63E54" w14:textId="450B9FDC" w:rsidR="0083067E" w:rsidRPr="00217019" w:rsidRDefault="002F481A" w:rsidP="00CE2027">
            <w:pPr>
              <w:pStyle w:val="Bezmezer"/>
              <w:rPr>
                <w:rFonts w:ascii="Arial" w:hAnsi="Arial"/>
                <w:sz w:val="18"/>
                <w:szCs w:val="18"/>
                <w:lang w:val="cs-CZ"/>
              </w:rPr>
            </w:pPr>
            <w:hyperlink r:id="rId42" w:history="1">
              <w:r w:rsidR="00891879" w:rsidRPr="00891879">
                <w:rPr>
                  <w:rFonts w:ascii="Arial" w:hAnsi="Arial"/>
                  <w:color w:val="0000FF"/>
                  <w:sz w:val="18"/>
                  <w:szCs w:val="18"/>
                  <w:u w:val="single"/>
                  <w:lang w:val="cs-CZ"/>
                </w:rPr>
                <w:t>Národní plán podpory rovných příležitostí pro osoby se zdravotním postižením na období 2021 – 2025 (NP OZP)</w:t>
              </w:r>
            </w:hyperlink>
          </w:p>
        </w:tc>
        <w:tc>
          <w:tcPr>
            <w:tcW w:w="1533" w:type="pct"/>
            <w:tcBorders>
              <w:top w:val="single" w:sz="4" w:space="0" w:color="auto"/>
              <w:left w:val="single" w:sz="4" w:space="0" w:color="auto"/>
              <w:bottom w:val="single" w:sz="4" w:space="0" w:color="auto"/>
              <w:right w:val="single" w:sz="4" w:space="0" w:color="auto"/>
            </w:tcBorders>
            <w:shd w:val="clear" w:color="auto" w:fill="auto"/>
          </w:tcPr>
          <w:p w14:paraId="49C89D4E" w14:textId="77777777" w:rsidR="0083067E" w:rsidRDefault="00833FB1" w:rsidP="008757F0">
            <w:pPr>
              <w:spacing w:before="0" w:line="259" w:lineRule="auto"/>
              <w:jc w:val="left"/>
              <w:rPr>
                <w:sz w:val="18"/>
                <w:szCs w:val="18"/>
                <w:lang w:val="cs-CZ"/>
              </w:rPr>
            </w:pPr>
            <w:r>
              <w:rPr>
                <w:sz w:val="18"/>
                <w:szCs w:val="18"/>
                <w:lang w:val="cs-CZ"/>
              </w:rPr>
              <w:t>Národní plán</w:t>
            </w:r>
            <w:r w:rsidRPr="002D5EEC">
              <w:rPr>
                <w:sz w:val="18"/>
                <w:szCs w:val="18"/>
                <w:lang w:val="cs-CZ"/>
              </w:rPr>
              <w:t xml:space="preserve"> podpory rovných příležitostí pro osoby se zdravotním postižením </w:t>
            </w:r>
            <w:r>
              <w:rPr>
                <w:sz w:val="18"/>
                <w:szCs w:val="18"/>
                <w:lang w:val="cs-CZ"/>
              </w:rPr>
              <w:t>na období 2021-2025 byl schválen dne 20. července 2020 usnesením vlády č. 761.</w:t>
            </w:r>
          </w:p>
          <w:p w14:paraId="47B926ED" w14:textId="064B4F87" w:rsidR="000A5D73" w:rsidRPr="00217019" w:rsidRDefault="000A5D73" w:rsidP="000A5D73">
            <w:pPr>
              <w:spacing w:before="0" w:line="259" w:lineRule="auto"/>
              <w:jc w:val="left"/>
              <w:rPr>
                <w:rFonts w:eastAsia="Times New Roman"/>
                <w:sz w:val="18"/>
                <w:szCs w:val="18"/>
                <w:lang w:val="cs-CZ" w:eastAsia="x-none"/>
              </w:rPr>
            </w:pPr>
            <w:r w:rsidRPr="000A5D73">
              <w:rPr>
                <w:rFonts w:eastAsia="Times New Roman"/>
                <w:sz w:val="18"/>
                <w:szCs w:val="18"/>
                <w:lang w:val="cs-CZ" w:eastAsia="x-none"/>
              </w:rPr>
              <w:t>Dle zažité a osvědčené praxe přijímá od roku 2005 Česká republika strategické dokumenty na podporu osob se zdravotním postižením vždy na pětileté období, proto bude i navazující národní plán přijat pro období 2026-2030.</w:t>
            </w:r>
          </w:p>
        </w:tc>
      </w:tr>
      <w:tr w:rsidR="0083067E" w:rsidRPr="00217019" w14:paraId="7AB52F88" w14:textId="77777777" w:rsidTr="00120511">
        <w:tc>
          <w:tcPr>
            <w:tcW w:w="620" w:type="pct"/>
            <w:vMerge/>
          </w:tcPr>
          <w:p w14:paraId="07700BAC" w14:textId="3D972707" w:rsidR="0083067E" w:rsidRPr="00217019" w:rsidRDefault="0083067E" w:rsidP="0083067E">
            <w:pPr>
              <w:pStyle w:val="Bezmezer"/>
              <w:rPr>
                <w:rStyle w:val="Odkaznakoment"/>
                <w:rFonts w:ascii="Arial" w:hAnsi="Arial"/>
                <w:sz w:val="18"/>
                <w:szCs w:val="18"/>
                <w:lang w:val="cs-CZ"/>
              </w:rPr>
            </w:pPr>
          </w:p>
        </w:tc>
        <w:tc>
          <w:tcPr>
            <w:tcW w:w="299" w:type="pct"/>
            <w:vMerge/>
          </w:tcPr>
          <w:p w14:paraId="707C6879" w14:textId="28A41F23" w:rsidR="0083067E" w:rsidRPr="00217019" w:rsidRDefault="0083067E" w:rsidP="0083067E">
            <w:pPr>
              <w:pStyle w:val="Bezmezer"/>
              <w:rPr>
                <w:rFonts w:ascii="Arial" w:hAnsi="Arial"/>
                <w:sz w:val="18"/>
                <w:szCs w:val="18"/>
                <w:lang w:val="cs-CZ"/>
              </w:rPr>
            </w:pPr>
          </w:p>
        </w:tc>
        <w:tc>
          <w:tcPr>
            <w:tcW w:w="516" w:type="pct"/>
            <w:vMerge/>
          </w:tcPr>
          <w:p w14:paraId="6FC0E37D" w14:textId="114D3474" w:rsidR="0083067E" w:rsidRPr="00217019" w:rsidRDefault="0083067E" w:rsidP="0083067E">
            <w:pPr>
              <w:pStyle w:val="Bezmezer"/>
              <w:rPr>
                <w:rFonts w:ascii="Arial" w:hAnsi="Arial"/>
                <w:sz w:val="18"/>
                <w:szCs w:val="18"/>
                <w:lang w:val="cs-CZ"/>
              </w:rPr>
            </w:pPr>
          </w:p>
        </w:tc>
        <w:tc>
          <w:tcPr>
            <w:tcW w:w="247" w:type="pct"/>
            <w:vMerge/>
          </w:tcPr>
          <w:p w14:paraId="55E4243A" w14:textId="56DE2B73" w:rsidR="0083067E" w:rsidRPr="00217019" w:rsidRDefault="0083067E" w:rsidP="0083067E">
            <w:pPr>
              <w:pStyle w:val="Bezmezer"/>
              <w:rPr>
                <w:rFonts w:ascii="Arial" w:hAnsi="Arial"/>
                <w:sz w:val="18"/>
                <w:szCs w:val="18"/>
                <w:lang w:val="cs-CZ"/>
              </w:rPr>
            </w:pPr>
          </w:p>
        </w:tc>
        <w:tc>
          <w:tcPr>
            <w:tcW w:w="817" w:type="pct"/>
          </w:tcPr>
          <w:p w14:paraId="2C4E9B9D" w14:textId="77777777" w:rsidR="0083067E" w:rsidRPr="00217019" w:rsidRDefault="0083067E" w:rsidP="00CE2027">
            <w:pPr>
              <w:pStyle w:val="Bezmezer"/>
              <w:rPr>
                <w:rFonts w:ascii="Arial" w:hAnsi="Arial"/>
                <w:sz w:val="18"/>
                <w:szCs w:val="18"/>
                <w:lang w:val="cs-CZ"/>
              </w:rPr>
            </w:pPr>
            <w:r w:rsidRPr="00217019">
              <w:rPr>
                <w:rFonts w:ascii="Arial" w:hAnsi="Arial"/>
                <w:sz w:val="18"/>
                <w:szCs w:val="18"/>
                <w:lang w:val="cs-CZ"/>
              </w:rPr>
              <w:t>2. Opatření zajišťující, že politika, právní předpisy a normy týkající se přístupnosti jsou řádně zohledňovány při přípravě a provádění programů.</w:t>
            </w:r>
          </w:p>
        </w:tc>
        <w:tc>
          <w:tcPr>
            <w:tcW w:w="225" w:type="pct"/>
          </w:tcPr>
          <w:p w14:paraId="5EB4A801" w14:textId="77777777" w:rsidR="0083067E" w:rsidRPr="00217019" w:rsidRDefault="0083067E" w:rsidP="00CE2027">
            <w:pPr>
              <w:pStyle w:val="Bezmezer"/>
              <w:rPr>
                <w:rFonts w:ascii="Arial" w:hAnsi="Arial"/>
                <w:caps/>
                <w:sz w:val="18"/>
                <w:szCs w:val="18"/>
                <w:lang w:val="cs-CZ"/>
              </w:rPr>
            </w:pPr>
            <w:r w:rsidRPr="00217019">
              <w:rPr>
                <w:rFonts w:ascii="Arial" w:hAnsi="Arial"/>
                <w:caps/>
                <w:sz w:val="18"/>
                <w:szCs w:val="18"/>
                <w:lang w:val="cs-CZ"/>
              </w:rPr>
              <w:t>Ano</w:t>
            </w:r>
          </w:p>
        </w:tc>
        <w:tc>
          <w:tcPr>
            <w:tcW w:w="743" w:type="pct"/>
          </w:tcPr>
          <w:p w14:paraId="5AB43F98" w14:textId="66758A62" w:rsidR="0083067E" w:rsidRDefault="0083067E" w:rsidP="00AF274A">
            <w:pPr>
              <w:pStyle w:val="Bezmezer"/>
              <w:spacing w:after="120"/>
              <w:rPr>
                <w:rFonts w:ascii="Arial" w:eastAsia="Times New Roman" w:hAnsi="Arial" w:cstheme="minorBidi"/>
                <w:sz w:val="18"/>
                <w:szCs w:val="18"/>
                <w:lang w:val="cs-CZ" w:eastAsia="x-none"/>
              </w:rPr>
            </w:pPr>
            <w:r w:rsidRPr="00217019">
              <w:rPr>
                <w:rFonts w:ascii="Arial" w:eastAsia="Times New Roman" w:hAnsi="Arial" w:cstheme="minorBidi"/>
                <w:sz w:val="18"/>
                <w:szCs w:val="18"/>
                <w:lang w:val="cs-CZ" w:eastAsia="x-none"/>
              </w:rPr>
              <w:t xml:space="preserve">V ČR existuje legislativa upravující přístupnost: </w:t>
            </w:r>
          </w:p>
          <w:p w14:paraId="4FF89AE9" w14:textId="77777777" w:rsidR="0083067E" w:rsidRPr="00217019" w:rsidRDefault="002F481A" w:rsidP="00492B01">
            <w:pPr>
              <w:jc w:val="left"/>
              <w:rPr>
                <w:rFonts w:eastAsia="Times New Roman"/>
                <w:sz w:val="18"/>
                <w:szCs w:val="18"/>
                <w:lang w:val="cs-CZ" w:eastAsia="x-none"/>
              </w:rPr>
            </w:pPr>
            <w:hyperlink r:id="rId43" w:history="1">
              <w:r w:rsidR="0083067E" w:rsidRPr="00217019">
                <w:rPr>
                  <w:rFonts w:eastAsia="Times New Roman"/>
                  <w:color w:val="0000FF"/>
                  <w:sz w:val="18"/>
                  <w:szCs w:val="18"/>
                  <w:u w:val="single"/>
                  <w:lang w:val="cs-CZ" w:eastAsia="x-none"/>
                </w:rPr>
                <w:t>Zákon č. 183/2006 Sb., o územním plánování a stavebním řádu (stavební zákon)</w:t>
              </w:r>
            </w:hyperlink>
          </w:p>
          <w:p w14:paraId="0F5BBDAE" w14:textId="29CCCB92" w:rsidR="0083067E" w:rsidRPr="00217019" w:rsidRDefault="002F481A" w:rsidP="00492B01">
            <w:pPr>
              <w:jc w:val="left"/>
              <w:rPr>
                <w:rFonts w:eastAsia="Times New Roman"/>
                <w:sz w:val="18"/>
                <w:szCs w:val="18"/>
                <w:lang w:val="cs-CZ" w:eastAsia="x-none"/>
              </w:rPr>
            </w:pPr>
            <w:hyperlink r:id="rId44" w:history="1">
              <w:r w:rsidR="0083067E" w:rsidRPr="00217019">
                <w:rPr>
                  <w:rFonts w:eastAsia="Times New Roman"/>
                  <w:color w:val="0000FF"/>
                  <w:sz w:val="18"/>
                  <w:szCs w:val="18"/>
                  <w:u w:val="single"/>
                  <w:lang w:val="cs-CZ" w:eastAsia="x-none"/>
                </w:rPr>
                <w:t>Zákon č. 361/2000 Sb., o provozu na pozemních komunikacích</w:t>
              </w:r>
            </w:hyperlink>
            <w:r w:rsidR="0083067E" w:rsidRPr="00217019">
              <w:rPr>
                <w:rFonts w:eastAsia="Times New Roman"/>
                <w:sz w:val="18"/>
                <w:szCs w:val="18"/>
                <w:lang w:val="cs-CZ" w:eastAsia="x-none"/>
              </w:rPr>
              <w:t xml:space="preserve"> </w:t>
            </w:r>
          </w:p>
          <w:p w14:paraId="4D88784E" w14:textId="30AA5983" w:rsidR="0083067E" w:rsidRPr="00217019" w:rsidRDefault="002F481A" w:rsidP="00492B01">
            <w:pPr>
              <w:jc w:val="left"/>
              <w:rPr>
                <w:rFonts w:eastAsia="Times New Roman"/>
                <w:sz w:val="18"/>
                <w:szCs w:val="18"/>
                <w:lang w:val="cs-CZ" w:eastAsia="x-none"/>
              </w:rPr>
            </w:pPr>
            <w:hyperlink r:id="rId45" w:history="1">
              <w:r w:rsidR="0083067E" w:rsidRPr="00217019">
                <w:rPr>
                  <w:rFonts w:eastAsia="Times New Roman"/>
                  <w:color w:val="0000FF"/>
                  <w:sz w:val="18"/>
                  <w:szCs w:val="18"/>
                  <w:u w:val="single"/>
                  <w:lang w:val="cs-CZ" w:eastAsia="x-none"/>
                </w:rPr>
                <w:t>Zákon č. 365/2000 Sb., O informačních systémech veřejné správy a o změně některých dalších zákonů</w:t>
              </w:r>
            </w:hyperlink>
            <w:r w:rsidR="0083067E" w:rsidRPr="00217019">
              <w:rPr>
                <w:rFonts w:eastAsia="Times New Roman"/>
                <w:sz w:val="18"/>
                <w:szCs w:val="18"/>
                <w:lang w:val="cs-CZ" w:eastAsia="x-none"/>
              </w:rPr>
              <w:t xml:space="preserve"> </w:t>
            </w:r>
          </w:p>
          <w:p w14:paraId="028B1586" w14:textId="0EDF92D5" w:rsidR="0083067E" w:rsidRPr="00217019" w:rsidRDefault="002F481A" w:rsidP="00492B01">
            <w:pPr>
              <w:pStyle w:val="Bezmezer"/>
              <w:spacing w:after="120"/>
              <w:rPr>
                <w:rFonts w:ascii="Arial" w:hAnsi="Arial"/>
                <w:color w:val="0000FF"/>
                <w:sz w:val="18"/>
                <w:szCs w:val="18"/>
                <w:u w:val="single"/>
                <w:lang w:val="cs-CZ"/>
              </w:rPr>
            </w:pPr>
            <w:hyperlink r:id="rId46" w:history="1">
              <w:r w:rsidR="0083067E" w:rsidRPr="00217019">
                <w:rPr>
                  <w:rFonts w:ascii="Arial" w:hAnsi="Arial" w:cstheme="minorBidi"/>
                  <w:color w:val="0000FF"/>
                  <w:sz w:val="18"/>
                  <w:szCs w:val="18"/>
                  <w:u w:val="single"/>
                  <w:lang w:val="cs-CZ"/>
                </w:rPr>
                <w:t xml:space="preserve">Zákon č. 198/2009 Sb., O rovném zacházení a o právních prostředcích </w:t>
              </w:r>
              <w:r w:rsidR="0083067E" w:rsidRPr="00217019">
                <w:rPr>
                  <w:rFonts w:ascii="Arial" w:hAnsi="Arial" w:cstheme="minorBidi"/>
                  <w:color w:val="0000FF"/>
                  <w:sz w:val="18"/>
                  <w:szCs w:val="18"/>
                  <w:u w:val="single"/>
                  <w:lang w:val="cs-CZ"/>
                </w:rPr>
                <w:lastRenderedPageBreak/>
                <w:t>ochrany před diskriminací a o změně některých zákonů</w:t>
              </w:r>
            </w:hyperlink>
          </w:p>
          <w:p w14:paraId="42CB06D7" w14:textId="563D623F" w:rsidR="0083067E" w:rsidRPr="00824BBA" w:rsidRDefault="002F481A" w:rsidP="00492B01">
            <w:pPr>
              <w:pStyle w:val="Bezmezer"/>
              <w:spacing w:after="120"/>
              <w:rPr>
                <w:rFonts w:ascii="Arial" w:eastAsiaTheme="minorHAnsi" w:hAnsi="Arial"/>
                <w:color w:val="0000FF"/>
                <w:sz w:val="18"/>
                <w:szCs w:val="18"/>
                <w:u w:val="single"/>
                <w:lang w:val="cs-CZ"/>
              </w:rPr>
            </w:pPr>
            <w:hyperlink r:id="rId47" w:history="1">
              <w:r w:rsidR="0083067E" w:rsidRPr="00217019">
                <w:rPr>
                  <w:rStyle w:val="Hypertextovodkaz"/>
                  <w:rFonts w:ascii="Arial" w:hAnsi="Arial"/>
                  <w:sz w:val="18"/>
                  <w:szCs w:val="18"/>
                  <w:lang w:val="cs-CZ"/>
                </w:rPr>
                <w:t>Zákon č. 99/2019 Sb., O přístupnosti internetových stránek a mobilních aplikací</w:t>
              </w:r>
            </w:hyperlink>
          </w:p>
        </w:tc>
        <w:tc>
          <w:tcPr>
            <w:tcW w:w="1533" w:type="pct"/>
            <w:tcBorders>
              <w:top w:val="single" w:sz="4" w:space="0" w:color="auto"/>
              <w:left w:val="single" w:sz="4" w:space="0" w:color="auto"/>
              <w:bottom w:val="single" w:sz="4" w:space="0" w:color="auto"/>
              <w:right w:val="single" w:sz="4" w:space="0" w:color="auto"/>
            </w:tcBorders>
            <w:shd w:val="clear" w:color="auto" w:fill="auto"/>
          </w:tcPr>
          <w:p w14:paraId="02629322" w14:textId="77777777" w:rsidR="0083067E" w:rsidRDefault="0083067E" w:rsidP="00B60276">
            <w:pPr>
              <w:pStyle w:val="Bezmezer"/>
              <w:spacing w:after="120"/>
              <w:rPr>
                <w:rFonts w:ascii="Arial" w:hAnsi="Arial"/>
                <w:sz w:val="18"/>
                <w:szCs w:val="18"/>
                <w:lang w:val="cs-CZ"/>
              </w:rPr>
            </w:pPr>
            <w:r w:rsidRPr="00217019">
              <w:rPr>
                <w:rFonts w:ascii="Arial" w:hAnsi="Arial"/>
                <w:sz w:val="18"/>
                <w:szCs w:val="18"/>
                <w:lang w:val="cs-CZ"/>
              </w:rPr>
              <w:lastRenderedPageBreak/>
              <w:t xml:space="preserve">Existují právní předpisy upravující danou oblast + pracovní skupina pro monitorování </w:t>
            </w:r>
            <w:r w:rsidR="00891879">
              <w:rPr>
                <w:rFonts w:ascii="Arial" w:hAnsi="Arial"/>
                <w:sz w:val="18"/>
                <w:szCs w:val="18"/>
                <w:lang w:val="cs-CZ"/>
              </w:rPr>
              <w:t>EAC</w:t>
            </w:r>
            <w:r w:rsidRPr="00217019">
              <w:rPr>
                <w:rFonts w:ascii="Arial" w:hAnsi="Arial"/>
                <w:sz w:val="18"/>
                <w:szCs w:val="18"/>
                <w:lang w:val="cs-CZ"/>
              </w:rPr>
              <w:t xml:space="preserve"> zdravotní postižení, jejíž činnost by měla pokračovat i v období 2021-2027.</w:t>
            </w:r>
          </w:p>
          <w:p w14:paraId="01D24532" w14:textId="507A6431" w:rsidR="000A5D73" w:rsidRPr="00217019" w:rsidRDefault="000A5D73" w:rsidP="00B60276">
            <w:pPr>
              <w:pStyle w:val="Bezmezer"/>
              <w:spacing w:after="120"/>
              <w:rPr>
                <w:rFonts w:ascii="Arial" w:hAnsi="Arial"/>
                <w:sz w:val="18"/>
                <w:szCs w:val="18"/>
                <w:lang w:val="cs-CZ"/>
              </w:rPr>
            </w:pPr>
          </w:p>
        </w:tc>
      </w:tr>
      <w:tr w:rsidR="0083067E" w:rsidRPr="00217019" w14:paraId="36005803" w14:textId="77777777" w:rsidTr="00120511">
        <w:tc>
          <w:tcPr>
            <w:tcW w:w="620" w:type="pct"/>
            <w:vMerge/>
          </w:tcPr>
          <w:p w14:paraId="3C63FF6C" w14:textId="0AAA176C" w:rsidR="0083067E" w:rsidRPr="00217019" w:rsidRDefault="0083067E" w:rsidP="0083067E">
            <w:pPr>
              <w:pStyle w:val="Bezmezer"/>
              <w:rPr>
                <w:rStyle w:val="Odkaznakoment"/>
                <w:rFonts w:ascii="Arial" w:hAnsi="Arial"/>
                <w:sz w:val="18"/>
                <w:szCs w:val="18"/>
                <w:lang w:val="cs-CZ"/>
              </w:rPr>
            </w:pPr>
          </w:p>
        </w:tc>
        <w:tc>
          <w:tcPr>
            <w:tcW w:w="299" w:type="pct"/>
            <w:vMerge/>
          </w:tcPr>
          <w:p w14:paraId="634AAFD1" w14:textId="4A1B681D" w:rsidR="0083067E" w:rsidRPr="00217019" w:rsidRDefault="0083067E" w:rsidP="0083067E">
            <w:pPr>
              <w:pStyle w:val="Bezmezer"/>
              <w:rPr>
                <w:rFonts w:ascii="Arial" w:hAnsi="Arial"/>
                <w:sz w:val="18"/>
                <w:szCs w:val="18"/>
                <w:lang w:val="cs-CZ"/>
              </w:rPr>
            </w:pPr>
          </w:p>
        </w:tc>
        <w:tc>
          <w:tcPr>
            <w:tcW w:w="516" w:type="pct"/>
            <w:vMerge/>
          </w:tcPr>
          <w:p w14:paraId="4347E01C" w14:textId="51F8AFF6" w:rsidR="0083067E" w:rsidRPr="00217019" w:rsidRDefault="0083067E" w:rsidP="0083067E">
            <w:pPr>
              <w:pStyle w:val="Bezmezer"/>
              <w:rPr>
                <w:rFonts w:ascii="Arial" w:hAnsi="Arial"/>
                <w:sz w:val="18"/>
                <w:szCs w:val="18"/>
                <w:lang w:val="cs-CZ"/>
              </w:rPr>
            </w:pPr>
          </w:p>
        </w:tc>
        <w:tc>
          <w:tcPr>
            <w:tcW w:w="247" w:type="pct"/>
            <w:vMerge/>
          </w:tcPr>
          <w:p w14:paraId="376D5D53" w14:textId="04316525" w:rsidR="0083067E" w:rsidRPr="00217019" w:rsidRDefault="0083067E" w:rsidP="0083067E">
            <w:pPr>
              <w:pStyle w:val="Bezmezer"/>
              <w:rPr>
                <w:rFonts w:ascii="Arial" w:hAnsi="Arial"/>
                <w:sz w:val="18"/>
                <w:szCs w:val="18"/>
                <w:lang w:val="cs-CZ"/>
              </w:rPr>
            </w:pPr>
          </w:p>
        </w:tc>
        <w:tc>
          <w:tcPr>
            <w:tcW w:w="817" w:type="pct"/>
          </w:tcPr>
          <w:p w14:paraId="79A21A1B" w14:textId="7C60ACF6" w:rsidR="00E7065C" w:rsidRPr="00217019" w:rsidRDefault="00E7065C" w:rsidP="0083067E">
            <w:pPr>
              <w:pStyle w:val="Bezmezer"/>
              <w:rPr>
                <w:rFonts w:ascii="Arial" w:hAnsi="Arial"/>
                <w:sz w:val="18"/>
                <w:szCs w:val="18"/>
                <w:lang w:val="cs-CZ"/>
              </w:rPr>
            </w:pPr>
            <w:r>
              <w:rPr>
                <w:rFonts w:ascii="Arial" w:hAnsi="Arial"/>
                <w:sz w:val="18"/>
                <w:szCs w:val="18"/>
                <w:lang w:val="cs-CZ"/>
              </w:rPr>
              <w:t xml:space="preserve">3. </w:t>
            </w:r>
            <w:r w:rsidRPr="00E7065C">
              <w:rPr>
                <w:rFonts w:ascii="Arial" w:hAnsi="Arial"/>
                <w:sz w:val="18"/>
                <w:szCs w:val="18"/>
                <w:lang w:val="cs-CZ"/>
              </w:rPr>
              <w:t>Opatření k zajištění toho, aby byly monitorovacímu výboru oznamovány případy nesouladu operací podporovaných z fondů s Úmluvou OSN o právech osob se zdravotním postižením a stížnosti týkající se Úmluvy předložené v souladu s opatřeními přijatými podle čl. 69 odst. 7.</w:t>
            </w:r>
          </w:p>
        </w:tc>
        <w:tc>
          <w:tcPr>
            <w:tcW w:w="225" w:type="pct"/>
          </w:tcPr>
          <w:p w14:paraId="5AD07FA8" w14:textId="48E738AE" w:rsidR="0083067E" w:rsidRPr="00217019" w:rsidRDefault="0083067E" w:rsidP="0083067E">
            <w:pPr>
              <w:pStyle w:val="Bezmezer"/>
              <w:rPr>
                <w:rFonts w:ascii="Arial" w:hAnsi="Arial"/>
                <w:caps/>
                <w:sz w:val="18"/>
                <w:szCs w:val="18"/>
                <w:lang w:val="cs-CZ"/>
              </w:rPr>
            </w:pPr>
            <w:r w:rsidRPr="00217019">
              <w:rPr>
                <w:rFonts w:ascii="Arial" w:hAnsi="Arial"/>
                <w:sz w:val="18"/>
                <w:szCs w:val="18"/>
                <w:lang w:val="cs-CZ"/>
              </w:rPr>
              <w:t>ANO</w:t>
            </w:r>
          </w:p>
        </w:tc>
        <w:tc>
          <w:tcPr>
            <w:tcW w:w="743" w:type="pct"/>
          </w:tcPr>
          <w:p w14:paraId="0BBE47FF" w14:textId="46C58D8E" w:rsidR="0083067E" w:rsidRPr="00217019" w:rsidRDefault="00E7065C" w:rsidP="0083067E">
            <w:pPr>
              <w:pStyle w:val="Bezmezer"/>
              <w:spacing w:after="120"/>
              <w:rPr>
                <w:rFonts w:ascii="Arial" w:eastAsia="Times New Roman" w:hAnsi="Arial"/>
                <w:sz w:val="18"/>
                <w:szCs w:val="18"/>
                <w:lang w:val="cs-CZ" w:eastAsia="x-none"/>
              </w:rPr>
            </w:pPr>
            <w:r w:rsidRPr="00E7065C">
              <w:rPr>
                <w:rFonts w:ascii="Arial" w:eastAsia="Times New Roman" w:hAnsi="Arial"/>
                <w:sz w:val="18"/>
                <w:szCs w:val="18"/>
                <w:lang w:val="cs-CZ" w:eastAsia="x-none"/>
              </w:rPr>
              <w:t>Statut monitorovacího výboru OP</w:t>
            </w:r>
          </w:p>
        </w:tc>
        <w:tc>
          <w:tcPr>
            <w:tcW w:w="1533" w:type="pct"/>
            <w:tcBorders>
              <w:top w:val="single" w:sz="4" w:space="0" w:color="auto"/>
              <w:left w:val="single" w:sz="4" w:space="0" w:color="auto"/>
              <w:bottom w:val="single" w:sz="4" w:space="0" w:color="auto"/>
              <w:right w:val="single" w:sz="4" w:space="0" w:color="auto"/>
            </w:tcBorders>
            <w:shd w:val="clear" w:color="auto" w:fill="auto"/>
          </w:tcPr>
          <w:p w14:paraId="1B83625F" w14:textId="77777777" w:rsidR="000A5D73" w:rsidRPr="000A5D73" w:rsidRDefault="000A5D73" w:rsidP="000A5D73">
            <w:pPr>
              <w:pStyle w:val="Bezmezer"/>
              <w:rPr>
                <w:rFonts w:ascii="Arial" w:hAnsi="Arial"/>
                <w:sz w:val="18"/>
                <w:szCs w:val="18"/>
                <w:lang w:val="cs-CZ"/>
              </w:rPr>
            </w:pPr>
            <w:r w:rsidRPr="000A5D73">
              <w:rPr>
                <w:rFonts w:ascii="Arial" w:hAnsi="Arial"/>
                <w:sz w:val="18"/>
                <w:szCs w:val="18"/>
                <w:lang w:val="cs-CZ"/>
              </w:rPr>
              <w:t>Řešení těchto případů bude zajištěno prostřednictvím ŘO OP v rámci stížnostního mechanismu. Pravidla OP budou obsahovat kontaktní e-mailovou adresu, kam může kdokoliv podat stížnost na porušení Úmluvy. Obdržený podnět ŘO vyhodnotí, dle potřeby konzultuje s gestorem HZP, poté jej vyřídí, popř.  postoupí k vyřízení příslušnému orgánu.</w:t>
            </w:r>
          </w:p>
          <w:p w14:paraId="1A618F03" w14:textId="77777777" w:rsidR="000A5D73" w:rsidRPr="000A5D73" w:rsidRDefault="000A5D73" w:rsidP="000A5D73">
            <w:pPr>
              <w:pStyle w:val="Bezmezer"/>
              <w:rPr>
                <w:rFonts w:ascii="Arial" w:hAnsi="Arial"/>
                <w:sz w:val="18"/>
                <w:szCs w:val="18"/>
                <w:lang w:val="cs-CZ"/>
              </w:rPr>
            </w:pPr>
            <w:r w:rsidRPr="000A5D73">
              <w:rPr>
                <w:rFonts w:ascii="Arial" w:hAnsi="Arial"/>
                <w:sz w:val="18"/>
                <w:szCs w:val="18"/>
                <w:lang w:val="cs-CZ"/>
              </w:rPr>
              <w:t>Jednou ročně je ŘO povinen podat MV informaci o podnětech uplatněných v rámci daného OP týkajících se porušení Úmluvy, informace o tom, o jaký podnět se jedná, kdo jej podal, jak ŘO podnět vyřešil, jaká u oprávněného podnětu přijal ŘO opatření, popř. jakému jinému příslušnému orgánu postoupil podnět k vyřízení. Nebude-li ŘO v daném roce evidovat žádné podněty na porušení Úmluvy, i o tom informuje MV.</w:t>
            </w:r>
          </w:p>
          <w:p w14:paraId="1DDCADB2" w14:textId="2BB817EB" w:rsidR="00E7065C" w:rsidRPr="00217019" w:rsidRDefault="000A5D73" w:rsidP="000A5D73">
            <w:pPr>
              <w:pStyle w:val="Bezmezer"/>
              <w:rPr>
                <w:rFonts w:ascii="Arial" w:hAnsi="Arial"/>
                <w:sz w:val="18"/>
                <w:szCs w:val="18"/>
                <w:lang w:val="cs-CZ"/>
              </w:rPr>
            </w:pPr>
            <w:r w:rsidRPr="000A5D73">
              <w:rPr>
                <w:rFonts w:ascii="Arial" w:hAnsi="Arial"/>
                <w:sz w:val="18"/>
                <w:szCs w:val="18"/>
                <w:lang w:val="cs-CZ"/>
              </w:rPr>
              <w:t>Při řešení problémů bude MPSV ŘO poskytovat poradenství. K tomu bude sloužit i pracovní skupina pro monitorování HZP složená z kontaktních bodů v rámci ŘO, která bude sdílet informace, diskutovat problémy a sporné otázky.</w:t>
            </w:r>
          </w:p>
        </w:tc>
      </w:tr>
    </w:tbl>
    <w:p w14:paraId="194D29FE" w14:textId="77777777" w:rsidR="00BE11AC" w:rsidRPr="00217019" w:rsidRDefault="00BE11AC">
      <w:pPr>
        <w:spacing w:before="0" w:after="200" w:line="276" w:lineRule="auto"/>
        <w:jc w:val="left"/>
      </w:pPr>
      <w:r w:rsidRPr="00217019">
        <w:br w:type="page"/>
      </w:r>
    </w:p>
    <w:p w14:paraId="2B171F16" w14:textId="77777777" w:rsidR="00CE2027" w:rsidRPr="00217019" w:rsidRDefault="00CE2027" w:rsidP="0082400B"/>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17"/>
        <w:gridCol w:w="602"/>
        <w:gridCol w:w="1291"/>
        <w:gridCol w:w="854"/>
        <w:gridCol w:w="2585"/>
        <w:gridCol w:w="643"/>
        <w:gridCol w:w="2726"/>
        <w:gridCol w:w="4536"/>
      </w:tblGrid>
      <w:tr w:rsidR="00BC002C" w:rsidRPr="00217019" w14:paraId="6FD2288A" w14:textId="77777777" w:rsidTr="00500147">
        <w:trPr>
          <w:tblHeader/>
        </w:trPr>
        <w:tc>
          <w:tcPr>
            <w:tcW w:w="14454" w:type="dxa"/>
            <w:gridSpan w:val="8"/>
            <w:shd w:val="clear" w:color="auto" w:fill="D9D9D9" w:themeFill="background1" w:themeFillShade="D9"/>
          </w:tcPr>
          <w:p w14:paraId="6FD22889" w14:textId="359D15C3" w:rsidR="00BC002C" w:rsidRPr="00217019" w:rsidRDefault="00CE2027" w:rsidP="00954383">
            <w:pPr>
              <w:spacing w:before="0" w:after="0"/>
              <w:rPr>
                <w:rFonts w:eastAsia="Times New Roman"/>
                <w:b/>
                <w:iCs/>
                <w:sz w:val="20"/>
                <w:szCs w:val="20"/>
              </w:rPr>
            </w:pPr>
            <w:r w:rsidRPr="00217019">
              <w:rPr>
                <w:b/>
                <w:sz w:val="20"/>
                <w:szCs w:val="20"/>
              </w:rPr>
              <w:t xml:space="preserve">Tematické základní podmínky </w:t>
            </w:r>
            <w:r w:rsidRPr="00217019">
              <w:rPr>
                <w:sz w:val="20"/>
                <w:szCs w:val="20"/>
              </w:rPr>
              <w:t>(dle přílohy IV nařízení</w:t>
            </w:r>
            <w:r w:rsidR="009348C4">
              <w:rPr>
                <w:sz w:val="20"/>
                <w:szCs w:val="20"/>
              </w:rPr>
              <w:t xml:space="preserve"> o společných ustanoveních</w:t>
            </w:r>
            <w:r w:rsidRPr="00217019">
              <w:rPr>
                <w:sz w:val="20"/>
                <w:szCs w:val="20"/>
              </w:rPr>
              <w:t xml:space="preserve">), vč. vyhodnocení stávajícího naplňování – stav ke dni </w:t>
            </w:r>
            <w:r w:rsidR="00AE3345">
              <w:rPr>
                <w:sz w:val="20"/>
                <w:szCs w:val="20"/>
              </w:rPr>
              <w:t>26</w:t>
            </w:r>
            <w:r w:rsidR="009E7B2C">
              <w:rPr>
                <w:sz w:val="20"/>
                <w:szCs w:val="20"/>
              </w:rPr>
              <w:t xml:space="preserve">. </w:t>
            </w:r>
            <w:r w:rsidR="00AE3345">
              <w:rPr>
                <w:sz w:val="20"/>
                <w:szCs w:val="20"/>
              </w:rPr>
              <w:t xml:space="preserve">ledna </w:t>
            </w:r>
            <w:r w:rsidRPr="00217019">
              <w:rPr>
                <w:sz w:val="20"/>
                <w:szCs w:val="20"/>
              </w:rPr>
              <w:t>20</w:t>
            </w:r>
            <w:r w:rsidR="00B520E3" w:rsidRPr="00217019">
              <w:rPr>
                <w:sz w:val="20"/>
                <w:szCs w:val="20"/>
              </w:rPr>
              <w:t>2</w:t>
            </w:r>
            <w:r w:rsidR="00AE3345">
              <w:rPr>
                <w:sz w:val="20"/>
                <w:szCs w:val="20"/>
              </w:rPr>
              <w:t>1</w:t>
            </w:r>
          </w:p>
        </w:tc>
      </w:tr>
      <w:tr w:rsidR="00565851" w:rsidRPr="00217019" w14:paraId="6FD22894" w14:textId="77777777" w:rsidTr="00500147">
        <w:trPr>
          <w:tblHeader/>
        </w:trPr>
        <w:tc>
          <w:tcPr>
            <w:tcW w:w="1217" w:type="dxa"/>
            <w:shd w:val="clear" w:color="auto" w:fill="D9D9D9" w:themeFill="background1" w:themeFillShade="D9"/>
          </w:tcPr>
          <w:p w14:paraId="6FD2288B" w14:textId="72503243" w:rsidR="00565851" w:rsidRPr="00217019" w:rsidRDefault="00565851" w:rsidP="00CE2027">
            <w:pPr>
              <w:spacing w:before="0" w:after="0"/>
              <w:rPr>
                <w:rFonts w:eastAsia="Times New Roman"/>
                <w:iCs/>
                <w:sz w:val="18"/>
                <w:szCs w:val="18"/>
              </w:rPr>
            </w:pPr>
            <w:r w:rsidRPr="00217019">
              <w:rPr>
                <w:sz w:val="18"/>
                <w:szCs w:val="18"/>
              </w:rPr>
              <w:t>Základní podmínky</w:t>
            </w:r>
          </w:p>
        </w:tc>
        <w:tc>
          <w:tcPr>
            <w:tcW w:w="602" w:type="dxa"/>
            <w:shd w:val="clear" w:color="auto" w:fill="D9D9D9" w:themeFill="background1" w:themeFillShade="D9"/>
          </w:tcPr>
          <w:p w14:paraId="6FD2288C" w14:textId="77777777" w:rsidR="00565851" w:rsidRPr="00217019" w:rsidRDefault="00565851" w:rsidP="00940DE2">
            <w:pPr>
              <w:spacing w:before="0" w:after="0"/>
              <w:rPr>
                <w:rFonts w:eastAsia="Times New Roman"/>
                <w:iCs/>
                <w:sz w:val="18"/>
                <w:szCs w:val="18"/>
              </w:rPr>
            </w:pPr>
            <w:r w:rsidRPr="00217019">
              <w:rPr>
                <w:sz w:val="18"/>
                <w:szCs w:val="18"/>
              </w:rPr>
              <w:t>Fond</w:t>
            </w:r>
          </w:p>
        </w:tc>
        <w:tc>
          <w:tcPr>
            <w:tcW w:w="1291" w:type="dxa"/>
            <w:shd w:val="clear" w:color="auto" w:fill="D9D9D9" w:themeFill="background1" w:themeFillShade="D9"/>
          </w:tcPr>
          <w:p w14:paraId="6FD2288E" w14:textId="39BE2F0F" w:rsidR="00565851" w:rsidRPr="00217019" w:rsidRDefault="007D1580" w:rsidP="00940DE2">
            <w:pPr>
              <w:spacing w:before="0" w:after="0"/>
              <w:rPr>
                <w:sz w:val="18"/>
                <w:szCs w:val="18"/>
              </w:rPr>
            </w:pPr>
            <w:r w:rsidRPr="00217019">
              <w:rPr>
                <w:sz w:val="18"/>
                <w:szCs w:val="18"/>
              </w:rPr>
              <w:t>Zvolený s</w:t>
            </w:r>
            <w:r w:rsidR="00565851" w:rsidRPr="00217019">
              <w:rPr>
                <w:sz w:val="18"/>
                <w:szCs w:val="18"/>
              </w:rPr>
              <w:t>pecifický cíl</w:t>
            </w:r>
          </w:p>
        </w:tc>
        <w:tc>
          <w:tcPr>
            <w:tcW w:w="854" w:type="dxa"/>
            <w:shd w:val="clear" w:color="auto" w:fill="D9D9D9" w:themeFill="background1" w:themeFillShade="D9"/>
          </w:tcPr>
          <w:p w14:paraId="6FD2288F" w14:textId="77777777" w:rsidR="00565851" w:rsidRPr="00217019" w:rsidRDefault="00565851" w:rsidP="00940DE2">
            <w:pPr>
              <w:spacing w:before="0" w:after="0"/>
              <w:rPr>
                <w:rFonts w:eastAsia="Times New Roman"/>
                <w:iCs/>
                <w:sz w:val="18"/>
                <w:szCs w:val="18"/>
              </w:rPr>
            </w:pPr>
            <w:r w:rsidRPr="00217019">
              <w:rPr>
                <w:sz w:val="18"/>
                <w:szCs w:val="18"/>
              </w:rPr>
              <w:t>Splnění základní podmínky</w:t>
            </w:r>
          </w:p>
        </w:tc>
        <w:tc>
          <w:tcPr>
            <w:tcW w:w="2585" w:type="dxa"/>
            <w:shd w:val="clear" w:color="auto" w:fill="D9D9D9" w:themeFill="background1" w:themeFillShade="D9"/>
          </w:tcPr>
          <w:p w14:paraId="6FD22890" w14:textId="200746ED" w:rsidR="00565851" w:rsidRPr="00217019" w:rsidRDefault="00565851" w:rsidP="00CE2027">
            <w:pPr>
              <w:spacing w:before="0" w:after="0"/>
              <w:rPr>
                <w:rFonts w:eastAsia="Times New Roman"/>
                <w:iCs/>
                <w:sz w:val="18"/>
                <w:szCs w:val="18"/>
              </w:rPr>
            </w:pPr>
            <w:r w:rsidRPr="00217019">
              <w:rPr>
                <w:sz w:val="18"/>
                <w:szCs w:val="18"/>
              </w:rPr>
              <w:t xml:space="preserve">Kritéria </w:t>
            </w:r>
          </w:p>
        </w:tc>
        <w:tc>
          <w:tcPr>
            <w:tcW w:w="643" w:type="dxa"/>
            <w:shd w:val="clear" w:color="auto" w:fill="D9D9D9" w:themeFill="background1" w:themeFillShade="D9"/>
          </w:tcPr>
          <w:p w14:paraId="6FD22891" w14:textId="77777777" w:rsidR="00565851" w:rsidRPr="00217019" w:rsidRDefault="00565851" w:rsidP="00940DE2">
            <w:pPr>
              <w:spacing w:before="0" w:after="0"/>
              <w:rPr>
                <w:rFonts w:eastAsia="Times New Roman"/>
                <w:iCs/>
                <w:sz w:val="18"/>
                <w:szCs w:val="18"/>
              </w:rPr>
            </w:pPr>
            <w:r w:rsidRPr="00217019">
              <w:rPr>
                <w:sz w:val="18"/>
                <w:szCs w:val="18"/>
              </w:rPr>
              <w:t>Plnění kritérií</w:t>
            </w:r>
          </w:p>
        </w:tc>
        <w:tc>
          <w:tcPr>
            <w:tcW w:w="2726" w:type="dxa"/>
            <w:shd w:val="clear" w:color="auto" w:fill="D9D9D9" w:themeFill="background1" w:themeFillShade="D9"/>
          </w:tcPr>
          <w:p w14:paraId="52CEB71D" w14:textId="77777777" w:rsidR="007D1580" w:rsidRPr="00217019" w:rsidRDefault="00565851" w:rsidP="00940DE2">
            <w:pPr>
              <w:spacing w:before="0" w:after="0"/>
              <w:rPr>
                <w:sz w:val="18"/>
                <w:szCs w:val="18"/>
              </w:rPr>
            </w:pPr>
            <w:r w:rsidRPr="00217019">
              <w:rPr>
                <w:sz w:val="18"/>
                <w:szCs w:val="18"/>
              </w:rPr>
              <w:t xml:space="preserve">Odkaz na příslušné dokumenty </w:t>
            </w:r>
          </w:p>
          <w:p w14:paraId="6FD22892" w14:textId="58A5B32D" w:rsidR="00565851" w:rsidRPr="00217019" w:rsidRDefault="00565851" w:rsidP="00940DE2">
            <w:pPr>
              <w:spacing w:before="0" w:after="0"/>
              <w:rPr>
                <w:rFonts w:eastAsia="Times New Roman"/>
                <w:iCs/>
                <w:sz w:val="18"/>
                <w:szCs w:val="18"/>
              </w:rPr>
            </w:pPr>
          </w:p>
        </w:tc>
        <w:tc>
          <w:tcPr>
            <w:tcW w:w="4536" w:type="dxa"/>
            <w:shd w:val="clear" w:color="auto" w:fill="D9D9D9" w:themeFill="background1" w:themeFillShade="D9"/>
          </w:tcPr>
          <w:p w14:paraId="6FD22893" w14:textId="4EE92211" w:rsidR="00565851" w:rsidRPr="00217019" w:rsidRDefault="00565851" w:rsidP="00D30FE9">
            <w:pPr>
              <w:spacing w:before="0" w:after="0"/>
              <w:rPr>
                <w:rFonts w:eastAsia="Times New Roman"/>
                <w:iCs/>
                <w:sz w:val="18"/>
                <w:szCs w:val="18"/>
              </w:rPr>
            </w:pPr>
            <w:r w:rsidRPr="00217019">
              <w:rPr>
                <w:sz w:val="18"/>
                <w:szCs w:val="18"/>
              </w:rPr>
              <w:t xml:space="preserve">Odůvodnění </w:t>
            </w:r>
          </w:p>
        </w:tc>
      </w:tr>
      <w:tr w:rsidR="001A6988" w:rsidRPr="00217019" w14:paraId="6FD2289D" w14:textId="77777777" w:rsidTr="00500147">
        <w:trPr>
          <w:trHeight w:val="1080"/>
        </w:trPr>
        <w:tc>
          <w:tcPr>
            <w:tcW w:w="1217" w:type="dxa"/>
            <w:vMerge w:val="restart"/>
            <w:shd w:val="clear" w:color="auto" w:fill="auto"/>
          </w:tcPr>
          <w:p w14:paraId="50C3033D" w14:textId="77777777" w:rsidR="008E6759" w:rsidRDefault="0089047C" w:rsidP="00592EAA">
            <w:pPr>
              <w:pStyle w:val="DAVA"/>
              <w:spacing w:before="0"/>
              <w:rPr>
                <w:b/>
                <w:sz w:val="18"/>
                <w:szCs w:val="18"/>
                <w:lang w:val="cs-CZ"/>
              </w:rPr>
            </w:pPr>
            <w:r w:rsidRPr="00217019">
              <w:rPr>
                <w:b/>
                <w:sz w:val="18"/>
                <w:szCs w:val="18"/>
                <w:lang w:val="cs-CZ"/>
              </w:rPr>
              <w:t xml:space="preserve">4.1 </w:t>
            </w:r>
            <w:r w:rsidR="008E6759" w:rsidRPr="00217019">
              <w:rPr>
                <w:b/>
                <w:sz w:val="18"/>
                <w:szCs w:val="18"/>
                <w:lang w:val="cs-CZ"/>
              </w:rPr>
              <w:t>Strategický rámec politiky pro aktivní politiky na trhu práce</w:t>
            </w:r>
          </w:p>
          <w:p w14:paraId="6FD22895" w14:textId="17D7E6EE" w:rsidR="00583F03" w:rsidRPr="00217019" w:rsidRDefault="00583F03" w:rsidP="00592EAA">
            <w:pPr>
              <w:pStyle w:val="DAVA"/>
              <w:spacing w:before="0"/>
              <w:rPr>
                <w:sz w:val="18"/>
                <w:szCs w:val="18"/>
                <w:lang w:val="cs-CZ"/>
              </w:rPr>
            </w:pPr>
          </w:p>
        </w:tc>
        <w:tc>
          <w:tcPr>
            <w:tcW w:w="602" w:type="dxa"/>
            <w:vMerge w:val="restart"/>
            <w:shd w:val="clear" w:color="auto" w:fill="auto"/>
          </w:tcPr>
          <w:p w14:paraId="6FD22896" w14:textId="14EAA06B" w:rsidR="008E6759" w:rsidRPr="00217019" w:rsidRDefault="008E6759" w:rsidP="00940DE2">
            <w:pPr>
              <w:spacing w:before="0" w:after="0"/>
              <w:rPr>
                <w:sz w:val="18"/>
                <w:szCs w:val="18"/>
              </w:rPr>
            </w:pPr>
            <w:r w:rsidRPr="00217019">
              <w:rPr>
                <w:sz w:val="18"/>
                <w:szCs w:val="18"/>
              </w:rPr>
              <w:t>ESF+</w:t>
            </w:r>
          </w:p>
        </w:tc>
        <w:tc>
          <w:tcPr>
            <w:tcW w:w="1291" w:type="dxa"/>
            <w:vMerge w:val="restart"/>
            <w:shd w:val="clear" w:color="auto" w:fill="auto"/>
          </w:tcPr>
          <w:p w14:paraId="291F7BB5" w14:textId="7FA3B9DC" w:rsidR="00583F03" w:rsidRDefault="00583F03" w:rsidP="00583F03">
            <w:pPr>
              <w:spacing w:before="0" w:after="0"/>
              <w:jc w:val="left"/>
              <w:rPr>
                <w:sz w:val="18"/>
                <w:szCs w:val="18"/>
              </w:rPr>
            </w:pPr>
            <w:r w:rsidRPr="00583F03">
              <w:rPr>
                <w:sz w:val="18"/>
                <w:szCs w:val="18"/>
              </w:rPr>
              <w:t xml:space="preserve">Zlepšení přístupu k zaměstnání a aktivačním opatřením pro všechny uchazeče, zejména mladé lidi, především prováděním systému záruk pro mladé lidi, dále dlouhodobě nezaměstnané a znevýhodněné skupiny na trhu práce a neaktivní osoby, podporovat samostatnou výdělečnou činnost a sociální ekonomiku </w:t>
            </w:r>
          </w:p>
          <w:p w14:paraId="471E1FC9" w14:textId="77777777" w:rsidR="00583F03" w:rsidRPr="00583F03" w:rsidRDefault="00583F03" w:rsidP="00583F03">
            <w:pPr>
              <w:spacing w:before="0" w:after="0"/>
              <w:jc w:val="left"/>
              <w:rPr>
                <w:sz w:val="18"/>
                <w:szCs w:val="18"/>
              </w:rPr>
            </w:pPr>
          </w:p>
          <w:p w14:paraId="73FBD9D4" w14:textId="77777777" w:rsidR="00583F03" w:rsidRDefault="00583F03" w:rsidP="00583F03">
            <w:pPr>
              <w:spacing w:before="0" w:after="0"/>
              <w:jc w:val="left"/>
              <w:rPr>
                <w:sz w:val="18"/>
                <w:szCs w:val="18"/>
              </w:rPr>
            </w:pPr>
            <w:r w:rsidRPr="00583F03">
              <w:rPr>
                <w:sz w:val="18"/>
                <w:szCs w:val="18"/>
              </w:rPr>
              <w:t xml:space="preserve">Modernizace institucí a služeb trhu práce s cílem posoudit a předvídat potřeby dovedností a zajistit včasnou a individuálně uzpůsobenou </w:t>
            </w:r>
            <w:r w:rsidRPr="00583F03">
              <w:rPr>
                <w:sz w:val="18"/>
                <w:szCs w:val="18"/>
              </w:rPr>
              <w:lastRenderedPageBreak/>
              <w:t>pomoc i podporu při vytváření souladu mezi nabídkou a poptávkou na trhu práce, jakož i během přechodů mezi zaměstnáními a během mobility</w:t>
            </w:r>
          </w:p>
          <w:p w14:paraId="65FF8CFB" w14:textId="77777777" w:rsidR="008E6759" w:rsidRPr="00217019" w:rsidRDefault="008E6759" w:rsidP="00592EAA">
            <w:pPr>
              <w:spacing w:before="0" w:after="0"/>
              <w:rPr>
                <w:sz w:val="18"/>
                <w:szCs w:val="18"/>
              </w:rPr>
            </w:pPr>
          </w:p>
          <w:p w14:paraId="6FD22897" w14:textId="0B24F7FE" w:rsidR="008E6759" w:rsidRPr="00217019" w:rsidRDefault="008E6759" w:rsidP="00B60276">
            <w:pPr>
              <w:spacing w:before="0" w:after="0"/>
              <w:jc w:val="left"/>
              <w:rPr>
                <w:sz w:val="18"/>
                <w:szCs w:val="18"/>
              </w:rPr>
            </w:pPr>
          </w:p>
        </w:tc>
        <w:tc>
          <w:tcPr>
            <w:tcW w:w="854" w:type="dxa"/>
            <w:vMerge w:val="restart"/>
            <w:shd w:val="clear" w:color="auto" w:fill="auto"/>
          </w:tcPr>
          <w:p w14:paraId="6FD22898" w14:textId="68B17191" w:rsidR="008E6759" w:rsidRPr="00217019" w:rsidRDefault="00891879" w:rsidP="00940DE2">
            <w:pPr>
              <w:spacing w:before="0" w:after="0"/>
              <w:rPr>
                <w:rFonts w:eastAsia="Times New Roman"/>
                <w:iCs/>
                <w:sz w:val="18"/>
                <w:szCs w:val="18"/>
              </w:rPr>
            </w:pPr>
            <w:r>
              <w:rPr>
                <w:rFonts w:eastAsia="Times New Roman"/>
                <w:iCs/>
                <w:sz w:val="18"/>
                <w:szCs w:val="18"/>
              </w:rPr>
              <w:lastRenderedPageBreak/>
              <w:t>ANO</w:t>
            </w:r>
          </w:p>
        </w:tc>
        <w:tc>
          <w:tcPr>
            <w:tcW w:w="2585" w:type="dxa"/>
            <w:shd w:val="clear" w:color="auto" w:fill="auto"/>
          </w:tcPr>
          <w:p w14:paraId="040DB4D8" w14:textId="0A5000C2" w:rsidR="00583F03" w:rsidRPr="00217019" w:rsidRDefault="008E6759" w:rsidP="00045450">
            <w:pPr>
              <w:spacing w:before="0" w:after="0"/>
              <w:jc w:val="left"/>
              <w:rPr>
                <w:rFonts w:eastAsia="Times New Roman"/>
                <w:iCs/>
                <w:sz w:val="18"/>
                <w:szCs w:val="18"/>
              </w:rPr>
            </w:pPr>
            <w:r w:rsidRPr="00217019">
              <w:rPr>
                <w:sz w:val="18"/>
                <w:szCs w:val="18"/>
              </w:rPr>
              <w:t>Je zaveden strategický rámec politiky pro aktivní politiky na trhu práce s ohledem na hlavní směry politiky zaměstnanosti, který zahrnuje:</w:t>
            </w:r>
          </w:p>
        </w:tc>
        <w:tc>
          <w:tcPr>
            <w:tcW w:w="643" w:type="dxa"/>
            <w:shd w:val="clear" w:color="auto" w:fill="auto"/>
          </w:tcPr>
          <w:p w14:paraId="23AF4008" w14:textId="12EDE9CE" w:rsidR="008E6759" w:rsidRPr="00217019" w:rsidRDefault="00EE2735" w:rsidP="00940DE2">
            <w:pPr>
              <w:spacing w:before="0" w:after="0"/>
              <w:rPr>
                <w:rFonts w:eastAsia="Times New Roman"/>
                <w:iCs/>
                <w:sz w:val="18"/>
                <w:szCs w:val="18"/>
              </w:rPr>
            </w:pPr>
            <w:r>
              <w:rPr>
                <w:rFonts w:eastAsia="Times New Roman"/>
                <w:iCs/>
                <w:sz w:val="18"/>
                <w:szCs w:val="18"/>
              </w:rPr>
              <w:t>ANO</w:t>
            </w:r>
          </w:p>
        </w:tc>
        <w:tc>
          <w:tcPr>
            <w:tcW w:w="2726" w:type="dxa"/>
            <w:shd w:val="clear" w:color="auto" w:fill="auto"/>
          </w:tcPr>
          <w:p w14:paraId="153830A6" w14:textId="1238B648" w:rsidR="008E6759" w:rsidRPr="00217019" w:rsidRDefault="008E6759" w:rsidP="00B43A23">
            <w:pPr>
              <w:pStyle w:val="DAVA"/>
              <w:spacing w:before="0"/>
              <w:rPr>
                <w:iCs/>
                <w:sz w:val="18"/>
                <w:szCs w:val="18"/>
                <w:lang w:val="cs-CZ"/>
              </w:rPr>
            </w:pPr>
          </w:p>
        </w:tc>
        <w:tc>
          <w:tcPr>
            <w:tcW w:w="4536" w:type="dxa"/>
            <w:shd w:val="clear" w:color="auto" w:fill="auto"/>
          </w:tcPr>
          <w:p w14:paraId="6FD2289C" w14:textId="5F069BF0" w:rsidR="008E6759" w:rsidRPr="00217019" w:rsidRDefault="008E6759" w:rsidP="00CF7B07">
            <w:pPr>
              <w:pStyle w:val="DAVA"/>
              <w:spacing w:before="0"/>
              <w:rPr>
                <w:iCs/>
                <w:sz w:val="18"/>
                <w:szCs w:val="18"/>
                <w:lang w:val="cs-CZ"/>
              </w:rPr>
            </w:pPr>
          </w:p>
        </w:tc>
      </w:tr>
      <w:tr w:rsidR="001A6988" w:rsidRPr="00217019" w14:paraId="5CEA8707" w14:textId="77777777" w:rsidTr="00500147">
        <w:trPr>
          <w:trHeight w:val="1077"/>
        </w:trPr>
        <w:tc>
          <w:tcPr>
            <w:tcW w:w="1217" w:type="dxa"/>
            <w:vMerge/>
            <w:shd w:val="clear" w:color="auto" w:fill="auto"/>
          </w:tcPr>
          <w:p w14:paraId="1BF50602" w14:textId="77777777" w:rsidR="008E6759" w:rsidRPr="00217019" w:rsidRDefault="008E6759" w:rsidP="00940DE2">
            <w:pPr>
              <w:pStyle w:val="DAVA"/>
              <w:spacing w:before="0"/>
              <w:rPr>
                <w:b/>
                <w:sz w:val="18"/>
                <w:szCs w:val="18"/>
                <w:lang w:val="cs-CZ"/>
              </w:rPr>
            </w:pPr>
          </w:p>
        </w:tc>
        <w:tc>
          <w:tcPr>
            <w:tcW w:w="602" w:type="dxa"/>
            <w:vMerge/>
            <w:shd w:val="clear" w:color="auto" w:fill="auto"/>
          </w:tcPr>
          <w:p w14:paraId="21F44B34" w14:textId="77777777" w:rsidR="008E6759" w:rsidRPr="00217019" w:rsidRDefault="008E6759" w:rsidP="00940DE2">
            <w:pPr>
              <w:spacing w:before="0" w:after="0"/>
              <w:rPr>
                <w:sz w:val="18"/>
                <w:szCs w:val="18"/>
              </w:rPr>
            </w:pPr>
          </w:p>
        </w:tc>
        <w:tc>
          <w:tcPr>
            <w:tcW w:w="1291" w:type="dxa"/>
            <w:vMerge/>
            <w:shd w:val="clear" w:color="auto" w:fill="auto"/>
          </w:tcPr>
          <w:p w14:paraId="33F5C084" w14:textId="77777777" w:rsidR="008E6759" w:rsidRPr="00217019" w:rsidRDefault="008E6759" w:rsidP="00940DE2">
            <w:pPr>
              <w:spacing w:before="0" w:after="0"/>
              <w:rPr>
                <w:sz w:val="18"/>
                <w:szCs w:val="18"/>
              </w:rPr>
            </w:pPr>
          </w:p>
        </w:tc>
        <w:tc>
          <w:tcPr>
            <w:tcW w:w="854" w:type="dxa"/>
            <w:vMerge/>
            <w:shd w:val="clear" w:color="auto" w:fill="auto"/>
          </w:tcPr>
          <w:p w14:paraId="75E74B63" w14:textId="77777777" w:rsidR="008E6759" w:rsidRPr="00217019" w:rsidRDefault="008E6759" w:rsidP="00940DE2">
            <w:pPr>
              <w:spacing w:before="0" w:after="0"/>
              <w:rPr>
                <w:sz w:val="18"/>
                <w:szCs w:val="18"/>
              </w:rPr>
            </w:pPr>
          </w:p>
        </w:tc>
        <w:tc>
          <w:tcPr>
            <w:tcW w:w="2585" w:type="dxa"/>
            <w:shd w:val="clear" w:color="auto" w:fill="auto"/>
          </w:tcPr>
          <w:p w14:paraId="1190CC81" w14:textId="244A7649" w:rsidR="00583F03" w:rsidRPr="00217019" w:rsidRDefault="008E6759" w:rsidP="00583F03">
            <w:pPr>
              <w:pStyle w:val="DAVA"/>
              <w:spacing w:before="0"/>
              <w:rPr>
                <w:sz w:val="18"/>
                <w:szCs w:val="18"/>
                <w:lang w:val="cs-CZ"/>
              </w:rPr>
            </w:pPr>
            <w:r w:rsidRPr="00217019">
              <w:rPr>
                <w:sz w:val="18"/>
                <w:szCs w:val="18"/>
                <w:lang w:val="cs-CZ"/>
              </w:rPr>
              <w:t>1</w:t>
            </w:r>
            <w:r w:rsidR="00EF42CD" w:rsidRPr="00217019">
              <w:rPr>
                <w:sz w:val="18"/>
                <w:szCs w:val="18"/>
                <w:lang w:val="cs-CZ"/>
              </w:rPr>
              <w:t>.</w:t>
            </w:r>
            <w:r w:rsidR="00C17449" w:rsidRPr="00217019">
              <w:rPr>
                <w:sz w:val="18"/>
                <w:szCs w:val="18"/>
                <w:lang w:val="cs-CZ"/>
              </w:rPr>
              <w:t xml:space="preserve"> </w:t>
            </w:r>
            <w:r w:rsidR="00583F03" w:rsidRPr="00583F03">
              <w:rPr>
                <w:sz w:val="18"/>
                <w:szCs w:val="18"/>
                <w:lang w:val="cs-CZ"/>
              </w:rPr>
              <w:t>opatření pro profilování uchazečů o zaměstnání a posouzení jejich potřeb;</w:t>
            </w:r>
          </w:p>
        </w:tc>
        <w:tc>
          <w:tcPr>
            <w:tcW w:w="643" w:type="dxa"/>
            <w:shd w:val="clear" w:color="auto" w:fill="auto"/>
          </w:tcPr>
          <w:p w14:paraId="477DBEB5" w14:textId="7B1D333B" w:rsidR="008E6759" w:rsidRPr="00217019" w:rsidRDefault="008E6759" w:rsidP="00940DE2">
            <w:pPr>
              <w:spacing w:before="0" w:after="0"/>
              <w:rPr>
                <w:sz w:val="18"/>
                <w:szCs w:val="18"/>
              </w:rPr>
            </w:pPr>
            <w:r w:rsidRPr="00217019">
              <w:rPr>
                <w:sz w:val="18"/>
                <w:szCs w:val="18"/>
              </w:rPr>
              <w:t>ANO</w:t>
            </w:r>
          </w:p>
        </w:tc>
        <w:tc>
          <w:tcPr>
            <w:tcW w:w="2726" w:type="dxa"/>
            <w:shd w:val="clear" w:color="auto" w:fill="auto"/>
          </w:tcPr>
          <w:p w14:paraId="1BBCB39F" w14:textId="77777777" w:rsidR="0089047C" w:rsidRPr="00217019" w:rsidRDefault="0089047C" w:rsidP="00A46585">
            <w:pPr>
              <w:pStyle w:val="DAVA"/>
              <w:spacing w:before="0" w:after="120"/>
              <w:rPr>
                <w:sz w:val="18"/>
                <w:szCs w:val="18"/>
                <w:lang w:val="cs-CZ"/>
              </w:rPr>
            </w:pPr>
            <w:r w:rsidRPr="00217019">
              <w:rPr>
                <w:sz w:val="18"/>
                <w:szCs w:val="18"/>
                <w:lang w:val="cs-CZ"/>
              </w:rPr>
              <w:t>Profilování a poradenství:</w:t>
            </w:r>
          </w:p>
          <w:p w14:paraId="31439AAD" w14:textId="77777777" w:rsidR="0089047C" w:rsidRPr="00217019" w:rsidRDefault="0089047C" w:rsidP="00A46585">
            <w:pPr>
              <w:pStyle w:val="DAVA"/>
              <w:spacing w:before="0" w:after="120"/>
              <w:rPr>
                <w:sz w:val="18"/>
                <w:szCs w:val="18"/>
                <w:lang w:val="cs-CZ"/>
              </w:rPr>
            </w:pPr>
            <w:r w:rsidRPr="00217019">
              <w:rPr>
                <w:sz w:val="18"/>
                <w:szCs w:val="18"/>
                <w:lang w:val="cs-CZ"/>
              </w:rPr>
              <w:t>Zákon č. 435/2004 Sb., o zaměstnanosti, ve znění pozdějších předpisů, § 15, § 33</w:t>
            </w:r>
          </w:p>
          <w:p w14:paraId="0991B65E" w14:textId="77777777" w:rsidR="0089047C" w:rsidRPr="00217019" w:rsidRDefault="0089047C" w:rsidP="00A46585">
            <w:pPr>
              <w:pStyle w:val="DAVA"/>
              <w:spacing w:before="0" w:after="120"/>
              <w:rPr>
                <w:sz w:val="18"/>
                <w:szCs w:val="18"/>
                <w:lang w:val="cs-CZ"/>
              </w:rPr>
            </w:pPr>
            <w:r w:rsidRPr="00217019">
              <w:rPr>
                <w:sz w:val="18"/>
                <w:szCs w:val="18"/>
                <w:lang w:val="cs-CZ"/>
              </w:rPr>
              <w:t xml:space="preserve">odkaz: </w:t>
            </w:r>
          </w:p>
          <w:p w14:paraId="360DED9F" w14:textId="77777777" w:rsidR="0089047C" w:rsidRPr="00217019" w:rsidRDefault="002F481A" w:rsidP="00A46585">
            <w:pPr>
              <w:pStyle w:val="DAVA"/>
              <w:spacing w:before="0" w:after="120"/>
              <w:rPr>
                <w:sz w:val="18"/>
                <w:szCs w:val="18"/>
                <w:lang w:val="cs-CZ"/>
              </w:rPr>
            </w:pPr>
            <w:hyperlink r:id="rId48" w:history="1">
              <w:r w:rsidR="0089047C" w:rsidRPr="00217019">
                <w:rPr>
                  <w:rStyle w:val="Hypertextovodkaz"/>
                  <w:sz w:val="18"/>
                  <w:szCs w:val="18"/>
                  <w:lang w:val="cs-CZ"/>
                </w:rPr>
                <w:t>https://aplikace.mvcr.cz/sbirka-zakonu</w:t>
              </w:r>
            </w:hyperlink>
            <w:r w:rsidR="0089047C" w:rsidRPr="00217019">
              <w:rPr>
                <w:sz w:val="18"/>
                <w:szCs w:val="18"/>
                <w:lang w:val="cs-CZ"/>
              </w:rPr>
              <w:t xml:space="preserve"> </w:t>
            </w:r>
          </w:p>
          <w:p w14:paraId="3C872A10" w14:textId="77777777" w:rsidR="008E6759" w:rsidRDefault="0089047C" w:rsidP="00A46585">
            <w:pPr>
              <w:pStyle w:val="DAVA"/>
              <w:spacing w:before="0" w:after="120"/>
              <w:rPr>
                <w:rStyle w:val="Hypertextovodkaz"/>
                <w:sz w:val="18"/>
                <w:szCs w:val="18"/>
                <w:lang w:val="cs-CZ"/>
              </w:rPr>
            </w:pPr>
            <w:r w:rsidRPr="00217019">
              <w:rPr>
                <w:sz w:val="18"/>
                <w:szCs w:val="18"/>
                <w:lang w:val="cs-CZ"/>
              </w:rPr>
              <w:t xml:space="preserve">Novelizace odkaz: </w:t>
            </w:r>
            <w:hyperlink r:id="rId49" w:history="1">
              <w:r w:rsidRPr="00217019">
                <w:rPr>
                  <w:rStyle w:val="Hypertextovodkaz"/>
                  <w:sz w:val="18"/>
                  <w:szCs w:val="18"/>
                  <w:lang w:val="cs-CZ"/>
                </w:rPr>
                <w:t>https://apps.odok.cz/veklep-detail?pid=ALBSBJTHPCT1</w:t>
              </w:r>
            </w:hyperlink>
          </w:p>
          <w:p w14:paraId="10832C5E" w14:textId="57A88C09" w:rsidR="00F26B90" w:rsidRDefault="00F26B90" w:rsidP="00F26B90">
            <w:pPr>
              <w:pStyle w:val="DAVA"/>
              <w:spacing w:after="120"/>
              <w:rPr>
                <w:rStyle w:val="Hypertextovodkaz"/>
                <w:sz w:val="18"/>
                <w:szCs w:val="18"/>
                <w:lang w:val="cs-CZ"/>
              </w:rPr>
            </w:pPr>
          </w:p>
          <w:p w14:paraId="3E09FC4C" w14:textId="7B1AD54B" w:rsidR="00F26B90" w:rsidRPr="00217019" w:rsidRDefault="002F481A" w:rsidP="00F26B90">
            <w:pPr>
              <w:pStyle w:val="DAVA"/>
              <w:spacing w:after="120"/>
              <w:rPr>
                <w:sz w:val="18"/>
                <w:szCs w:val="18"/>
                <w:lang w:val="cs-CZ"/>
              </w:rPr>
            </w:pPr>
            <w:hyperlink r:id="rId50" w:history="1">
              <w:r w:rsidR="00F26B90" w:rsidRPr="00F26B90">
                <w:rPr>
                  <w:rFonts w:eastAsia="Calibri" w:cs="Arial"/>
                  <w:color w:val="0000FF"/>
                  <w:sz w:val="18"/>
                  <w:szCs w:val="18"/>
                  <w:u w:val="single"/>
                  <w:lang w:val="cs-CZ" w:eastAsia="en-US"/>
                </w:rPr>
                <w:t>https://www.mpsv.cz/web/cz/strategicky-ramec-politiky-zamestnanosti-do-roku-2030</w:t>
              </w:r>
            </w:hyperlink>
            <w:r w:rsidR="00F26B90">
              <w:rPr>
                <w:rFonts w:eastAsia="Calibri" w:cs="Arial"/>
                <w:sz w:val="22"/>
                <w:szCs w:val="22"/>
                <w:lang w:val="cs-CZ" w:eastAsia="en-US"/>
              </w:rPr>
              <w:t xml:space="preserve"> </w:t>
            </w:r>
          </w:p>
        </w:tc>
        <w:tc>
          <w:tcPr>
            <w:tcW w:w="4536" w:type="dxa"/>
            <w:shd w:val="clear" w:color="auto" w:fill="auto"/>
          </w:tcPr>
          <w:p w14:paraId="390E229D" w14:textId="77777777" w:rsidR="00F26B90" w:rsidRPr="00F26B90" w:rsidRDefault="00F26B90" w:rsidP="00F26B90">
            <w:pPr>
              <w:spacing w:before="0"/>
              <w:rPr>
                <w:rFonts w:eastAsia="Times New Roman" w:cs="Times New Roman"/>
                <w:sz w:val="18"/>
                <w:szCs w:val="18"/>
                <w:lang w:eastAsia="x-none"/>
              </w:rPr>
            </w:pPr>
            <w:r w:rsidRPr="00F26B90">
              <w:rPr>
                <w:rFonts w:eastAsia="Times New Roman" w:cs="Times New Roman"/>
                <w:sz w:val="18"/>
                <w:szCs w:val="18"/>
                <w:lang w:eastAsia="x-none"/>
              </w:rPr>
              <w:t>Profilování uchazečů o zaměstnání (</w:t>
            </w:r>
            <w:proofErr w:type="spellStart"/>
            <w:r w:rsidRPr="00F26B90">
              <w:rPr>
                <w:rFonts w:eastAsia="Times New Roman" w:cs="Times New Roman"/>
                <w:sz w:val="18"/>
                <w:szCs w:val="18"/>
                <w:lang w:eastAsia="x-none"/>
              </w:rPr>
              <w:t>UoZ</w:t>
            </w:r>
            <w:proofErr w:type="spellEnd"/>
            <w:r w:rsidRPr="00F26B90">
              <w:rPr>
                <w:rFonts w:eastAsia="Times New Roman" w:cs="Times New Roman"/>
                <w:sz w:val="18"/>
                <w:szCs w:val="18"/>
                <w:lang w:eastAsia="x-none"/>
              </w:rPr>
              <w:t xml:space="preserve">) probíhá průběžně v rámci poradenství pro zprostředkování zaměstnání. Při vstupu do evidence </w:t>
            </w:r>
            <w:proofErr w:type="spellStart"/>
            <w:r w:rsidRPr="00F26B90">
              <w:rPr>
                <w:rFonts w:eastAsia="Times New Roman" w:cs="Times New Roman"/>
                <w:sz w:val="18"/>
                <w:szCs w:val="18"/>
                <w:lang w:eastAsia="x-none"/>
              </w:rPr>
              <w:t>UoZ</w:t>
            </w:r>
            <w:proofErr w:type="spellEnd"/>
            <w:r w:rsidRPr="00F26B90">
              <w:rPr>
                <w:rFonts w:eastAsia="Times New Roman" w:cs="Times New Roman"/>
                <w:sz w:val="18"/>
                <w:szCs w:val="18"/>
                <w:lang w:eastAsia="x-none"/>
              </w:rPr>
              <w:t xml:space="preserve"> jsou zjišťovány relevantní informace (znalosti, dovednosti, praxe atd.). Následně probíhá individuální doporučování </w:t>
            </w:r>
            <w:proofErr w:type="spellStart"/>
            <w:r w:rsidRPr="00F26B90">
              <w:rPr>
                <w:rFonts w:eastAsia="Times New Roman" w:cs="Times New Roman"/>
                <w:sz w:val="18"/>
                <w:szCs w:val="18"/>
                <w:lang w:eastAsia="x-none"/>
              </w:rPr>
              <w:t>UoZ</w:t>
            </w:r>
            <w:proofErr w:type="spellEnd"/>
            <w:r w:rsidRPr="00F26B90">
              <w:rPr>
                <w:rFonts w:eastAsia="Times New Roman" w:cs="Times New Roman"/>
                <w:sz w:val="18"/>
                <w:szCs w:val="18"/>
                <w:lang w:eastAsia="x-none"/>
              </w:rPr>
              <w:t xml:space="preserve"> do aktivit a programů s cílem zvýšit jeho zaměstnatelnost, či jej umístit do vhodného zaměstnání.</w:t>
            </w:r>
          </w:p>
          <w:p w14:paraId="6E52A405" w14:textId="77777777" w:rsidR="00F26B90" w:rsidRPr="00F26B90" w:rsidRDefault="00F26B90" w:rsidP="00F26B90">
            <w:pPr>
              <w:spacing w:before="0"/>
              <w:rPr>
                <w:rFonts w:eastAsia="Times New Roman" w:cs="Times New Roman"/>
                <w:sz w:val="18"/>
                <w:szCs w:val="18"/>
                <w:lang w:eastAsia="x-none"/>
              </w:rPr>
            </w:pPr>
            <w:r w:rsidRPr="00F26B90">
              <w:rPr>
                <w:rFonts w:eastAsia="Times New Roman" w:cs="Times New Roman"/>
                <w:sz w:val="18"/>
                <w:szCs w:val="18"/>
                <w:lang w:eastAsia="x-none"/>
              </w:rPr>
              <w:t>Bylo zahájeno MPŘ novelizace zákona o zaměstnanosti, která obsahuje legislativní ukotvení profilace klientů ÚP ČR. Novelizace je v souladu s připravovaným Strategickým rámcem politiky zaměstnanosti do roku 2030 (SRPZ2030). Dne 27. 12. 2019 bylo ukončeno MPŘ SRPZ2030. SRPZ 2030 byl dne 24. 8. 2020 schválen vládou ČR usnesením č. 871.</w:t>
            </w:r>
          </w:p>
          <w:p w14:paraId="45440116" w14:textId="77732E38" w:rsidR="00EE2735" w:rsidRPr="003C3370" w:rsidRDefault="00F26B90" w:rsidP="00045450">
            <w:pPr>
              <w:spacing w:before="0"/>
              <w:rPr>
                <w:rFonts w:eastAsia="Times New Roman" w:cs="Times New Roman"/>
                <w:sz w:val="18"/>
                <w:szCs w:val="18"/>
                <w:lang w:eastAsia="x-none"/>
              </w:rPr>
            </w:pPr>
            <w:r w:rsidRPr="00F26B90">
              <w:rPr>
                <w:rFonts w:eastAsia="Times New Roman" w:cs="Times New Roman"/>
                <w:sz w:val="18"/>
                <w:szCs w:val="18"/>
                <w:lang w:eastAsia="x-none"/>
              </w:rPr>
              <w:t>Vzhledem k mimořádným událostem souvisejícím s pandemií COVID-19 byly práce na komplexním balíčku zastaveny. Požadavek na zavedení profilování osob pohybujících se na trhu práce je však nadále součástí SRPZ2030 a v jeho přípravách bude MPSV pokračovat, jakmile to situace umožní.</w:t>
            </w:r>
          </w:p>
        </w:tc>
      </w:tr>
      <w:tr w:rsidR="003F403A" w:rsidRPr="00217019" w14:paraId="6A39E7B2" w14:textId="77777777" w:rsidTr="00500147">
        <w:trPr>
          <w:trHeight w:val="131"/>
        </w:trPr>
        <w:tc>
          <w:tcPr>
            <w:tcW w:w="1217" w:type="dxa"/>
            <w:vMerge/>
            <w:shd w:val="clear" w:color="auto" w:fill="auto"/>
          </w:tcPr>
          <w:p w14:paraId="2C4AEFCF" w14:textId="77777777" w:rsidR="003F403A" w:rsidRPr="00217019" w:rsidRDefault="003F403A" w:rsidP="003F403A">
            <w:pPr>
              <w:pStyle w:val="DAVA"/>
              <w:spacing w:before="0"/>
              <w:rPr>
                <w:b/>
                <w:sz w:val="18"/>
                <w:szCs w:val="18"/>
                <w:lang w:val="cs-CZ"/>
              </w:rPr>
            </w:pPr>
          </w:p>
        </w:tc>
        <w:tc>
          <w:tcPr>
            <w:tcW w:w="602" w:type="dxa"/>
            <w:vMerge/>
            <w:shd w:val="clear" w:color="auto" w:fill="auto"/>
          </w:tcPr>
          <w:p w14:paraId="51DEB0FD" w14:textId="77777777" w:rsidR="003F403A" w:rsidRPr="00217019" w:rsidRDefault="003F403A" w:rsidP="003F403A">
            <w:pPr>
              <w:spacing w:before="0" w:after="0"/>
              <w:rPr>
                <w:sz w:val="18"/>
                <w:szCs w:val="18"/>
              </w:rPr>
            </w:pPr>
          </w:p>
        </w:tc>
        <w:tc>
          <w:tcPr>
            <w:tcW w:w="1291" w:type="dxa"/>
            <w:vMerge/>
            <w:shd w:val="clear" w:color="auto" w:fill="auto"/>
          </w:tcPr>
          <w:p w14:paraId="6738BD1D" w14:textId="77777777" w:rsidR="003F403A" w:rsidRPr="00217019" w:rsidRDefault="003F403A" w:rsidP="003F403A">
            <w:pPr>
              <w:spacing w:before="0" w:after="0"/>
              <w:rPr>
                <w:sz w:val="18"/>
                <w:szCs w:val="18"/>
              </w:rPr>
            </w:pPr>
          </w:p>
        </w:tc>
        <w:tc>
          <w:tcPr>
            <w:tcW w:w="854" w:type="dxa"/>
            <w:vMerge/>
            <w:shd w:val="clear" w:color="auto" w:fill="auto"/>
          </w:tcPr>
          <w:p w14:paraId="06BBEE43" w14:textId="77777777" w:rsidR="003F403A" w:rsidRPr="00217019" w:rsidRDefault="003F403A" w:rsidP="003F403A">
            <w:pPr>
              <w:spacing w:before="0" w:after="0"/>
              <w:rPr>
                <w:sz w:val="18"/>
                <w:szCs w:val="18"/>
              </w:rPr>
            </w:pPr>
          </w:p>
        </w:tc>
        <w:tc>
          <w:tcPr>
            <w:tcW w:w="2585" w:type="dxa"/>
            <w:shd w:val="clear" w:color="auto" w:fill="auto"/>
          </w:tcPr>
          <w:p w14:paraId="1985D890" w14:textId="781113FA" w:rsidR="003F403A" w:rsidRPr="00217019" w:rsidRDefault="003F403A" w:rsidP="003F403A">
            <w:pPr>
              <w:pStyle w:val="DAVA"/>
              <w:spacing w:before="0"/>
              <w:rPr>
                <w:sz w:val="18"/>
                <w:szCs w:val="18"/>
                <w:lang w:val="cs-CZ"/>
              </w:rPr>
            </w:pPr>
            <w:r w:rsidRPr="00217019">
              <w:rPr>
                <w:sz w:val="18"/>
                <w:szCs w:val="18"/>
                <w:lang w:val="cs-CZ"/>
              </w:rPr>
              <w:t xml:space="preserve">2. </w:t>
            </w:r>
            <w:r w:rsidR="00583F03">
              <w:rPr>
                <w:sz w:val="18"/>
                <w:szCs w:val="18"/>
                <w:lang w:val="cs-CZ"/>
              </w:rPr>
              <w:t>i</w:t>
            </w:r>
            <w:r w:rsidRPr="00217019">
              <w:rPr>
                <w:sz w:val="18"/>
                <w:szCs w:val="18"/>
                <w:lang w:val="cs-CZ"/>
              </w:rPr>
              <w:t>nformace o volných místech a nabídkách práce s ohledem na potřeby trhu práce</w:t>
            </w:r>
            <w:r w:rsidR="00583F03">
              <w:rPr>
                <w:sz w:val="18"/>
                <w:szCs w:val="18"/>
                <w:lang w:val="cs-CZ"/>
              </w:rPr>
              <w:t>;</w:t>
            </w:r>
          </w:p>
        </w:tc>
        <w:tc>
          <w:tcPr>
            <w:tcW w:w="643" w:type="dxa"/>
            <w:shd w:val="clear" w:color="auto" w:fill="auto"/>
          </w:tcPr>
          <w:p w14:paraId="302C7C3E" w14:textId="6B7FDD05" w:rsidR="003F403A" w:rsidRPr="00217019" w:rsidRDefault="003F403A" w:rsidP="003F403A">
            <w:pPr>
              <w:spacing w:before="0" w:after="0"/>
              <w:rPr>
                <w:sz w:val="18"/>
                <w:szCs w:val="18"/>
              </w:rPr>
            </w:pPr>
            <w:r w:rsidRPr="00217019">
              <w:rPr>
                <w:sz w:val="18"/>
                <w:szCs w:val="18"/>
              </w:rPr>
              <w:t>ANO</w:t>
            </w:r>
          </w:p>
        </w:tc>
        <w:tc>
          <w:tcPr>
            <w:tcW w:w="2726" w:type="dxa"/>
            <w:shd w:val="clear" w:color="auto" w:fill="auto"/>
          </w:tcPr>
          <w:p w14:paraId="33E60930" w14:textId="787772B6" w:rsidR="003F403A" w:rsidRPr="00217019" w:rsidRDefault="003F403A" w:rsidP="00A46585">
            <w:pPr>
              <w:pStyle w:val="DAVA"/>
              <w:spacing w:before="0" w:after="120"/>
              <w:rPr>
                <w:sz w:val="18"/>
                <w:szCs w:val="18"/>
                <w:lang w:val="cs-CZ"/>
              </w:rPr>
            </w:pPr>
            <w:r w:rsidRPr="00217019">
              <w:rPr>
                <w:sz w:val="18"/>
                <w:szCs w:val="18"/>
                <w:lang w:val="cs-CZ"/>
              </w:rPr>
              <w:t xml:space="preserve">Zákon č. 435/2004 Sb., zákon o zaměstnanosti </w:t>
            </w:r>
          </w:p>
          <w:p w14:paraId="1AFB36E1" w14:textId="77777777" w:rsidR="003F403A" w:rsidRPr="00217019" w:rsidRDefault="003F403A" w:rsidP="00A46585">
            <w:pPr>
              <w:pStyle w:val="DAVA"/>
              <w:spacing w:before="0" w:after="120"/>
              <w:rPr>
                <w:sz w:val="18"/>
                <w:szCs w:val="18"/>
                <w:lang w:val="cs-CZ"/>
              </w:rPr>
            </w:pPr>
            <w:r w:rsidRPr="00217019">
              <w:rPr>
                <w:sz w:val="18"/>
                <w:szCs w:val="18"/>
                <w:lang w:val="cs-CZ"/>
              </w:rPr>
              <w:t xml:space="preserve">§ 6, 34-38, odkaz: </w:t>
            </w:r>
            <w:hyperlink r:id="rId51" w:history="1">
              <w:r w:rsidRPr="00217019">
                <w:rPr>
                  <w:rStyle w:val="Hypertextovodkaz"/>
                  <w:sz w:val="18"/>
                  <w:szCs w:val="18"/>
                  <w:lang w:val="cs-CZ"/>
                </w:rPr>
                <w:t>https://aplikace.mvcr.cz/sbirka-zakonu</w:t>
              </w:r>
            </w:hyperlink>
            <w:r w:rsidRPr="00217019">
              <w:rPr>
                <w:sz w:val="18"/>
                <w:szCs w:val="18"/>
                <w:lang w:val="cs-CZ"/>
              </w:rPr>
              <w:t xml:space="preserve"> </w:t>
            </w:r>
          </w:p>
          <w:p w14:paraId="3275114F" w14:textId="20FEA1FA" w:rsidR="003F403A" w:rsidRPr="00217019" w:rsidRDefault="003F403A" w:rsidP="00A46585">
            <w:pPr>
              <w:pStyle w:val="DAVA"/>
              <w:spacing w:before="0" w:after="120"/>
              <w:rPr>
                <w:sz w:val="18"/>
                <w:szCs w:val="18"/>
                <w:lang w:val="cs-CZ"/>
              </w:rPr>
            </w:pPr>
            <w:r w:rsidRPr="00217019">
              <w:rPr>
                <w:sz w:val="18"/>
                <w:szCs w:val="18"/>
                <w:lang w:val="cs-CZ"/>
              </w:rPr>
              <w:t>Národní soustava povolání</w:t>
            </w:r>
            <w:r w:rsidR="00077E03" w:rsidRPr="00217019">
              <w:rPr>
                <w:sz w:val="18"/>
                <w:szCs w:val="18"/>
                <w:lang w:val="cs-CZ"/>
              </w:rPr>
              <w:t>:</w:t>
            </w:r>
            <w:r w:rsidRPr="00217019">
              <w:rPr>
                <w:sz w:val="18"/>
                <w:szCs w:val="18"/>
                <w:lang w:val="cs-CZ"/>
              </w:rPr>
              <w:t xml:space="preserve"> </w:t>
            </w:r>
            <w:hyperlink r:id="rId52" w:history="1">
              <w:r w:rsidR="00077E03" w:rsidRPr="00217019">
                <w:rPr>
                  <w:rStyle w:val="Hypertextovodkaz"/>
                  <w:sz w:val="18"/>
                  <w:szCs w:val="18"/>
                  <w:lang w:val="cs-CZ"/>
                </w:rPr>
                <w:t>https://www.nsp.cz/</w:t>
              </w:r>
            </w:hyperlink>
            <w:r w:rsidR="00077E03" w:rsidRPr="00217019">
              <w:rPr>
                <w:sz w:val="18"/>
                <w:szCs w:val="18"/>
                <w:lang w:val="cs-CZ"/>
              </w:rPr>
              <w:t xml:space="preserve"> </w:t>
            </w:r>
          </w:p>
          <w:p w14:paraId="5025C6AF" w14:textId="1CC7A433" w:rsidR="003F403A" w:rsidRPr="00217019" w:rsidRDefault="00A21014" w:rsidP="00A46585">
            <w:pPr>
              <w:pStyle w:val="DAVA"/>
              <w:spacing w:before="0" w:after="120"/>
              <w:rPr>
                <w:rStyle w:val="Hypertextovodkaz"/>
                <w:sz w:val="18"/>
                <w:szCs w:val="18"/>
                <w:lang w:val="cs-CZ"/>
              </w:rPr>
            </w:pPr>
            <w:r>
              <w:rPr>
                <w:sz w:val="18"/>
                <w:szCs w:val="18"/>
                <w:lang w:val="cs-CZ"/>
              </w:rPr>
              <w:t>VPM</w:t>
            </w:r>
            <w:r w:rsidR="003F403A" w:rsidRPr="00217019">
              <w:rPr>
                <w:sz w:val="18"/>
                <w:szCs w:val="18"/>
                <w:lang w:val="cs-CZ"/>
              </w:rPr>
              <w:t xml:space="preserve">: </w:t>
            </w:r>
          </w:p>
          <w:p w14:paraId="54441040" w14:textId="77777777" w:rsidR="003F403A" w:rsidRPr="00217019" w:rsidRDefault="003F403A" w:rsidP="00A46585">
            <w:pPr>
              <w:pStyle w:val="DAVA"/>
              <w:spacing w:before="0" w:after="120"/>
              <w:rPr>
                <w:sz w:val="18"/>
                <w:szCs w:val="18"/>
                <w:lang w:val="cs-CZ"/>
              </w:rPr>
            </w:pPr>
            <w:r w:rsidRPr="00217019">
              <w:rPr>
                <w:rStyle w:val="Hypertextovodkaz"/>
                <w:sz w:val="18"/>
                <w:szCs w:val="18"/>
                <w:lang w:val="cs-CZ"/>
              </w:rPr>
              <w:t>https://www.mpsv.cz/web/cz/prace-a-zamestnani</w:t>
            </w:r>
          </w:p>
          <w:p w14:paraId="52303793" w14:textId="77777777" w:rsidR="003F403A" w:rsidRPr="00217019" w:rsidRDefault="003F403A" w:rsidP="00A46585">
            <w:pPr>
              <w:pStyle w:val="DAVA"/>
              <w:spacing w:before="0" w:after="120"/>
              <w:rPr>
                <w:rStyle w:val="Hypertextovodkaz"/>
                <w:sz w:val="18"/>
                <w:szCs w:val="18"/>
                <w:lang w:val="cs-CZ"/>
              </w:rPr>
            </w:pPr>
            <w:r w:rsidRPr="00217019">
              <w:rPr>
                <w:sz w:val="18"/>
                <w:szCs w:val="18"/>
                <w:lang w:val="cs-CZ"/>
              </w:rPr>
              <w:lastRenderedPageBreak/>
              <w:t xml:space="preserve">Statistiky: </w:t>
            </w:r>
          </w:p>
          <w:p w14:paraId="1ED0D174" w14:textId="77777777" w:rsidR="003F403A" w:rsidRPr="00217019" w:rsidRDefault="003F403A" w:rsidP="00A46585">
            <w:pPr>
              <w:pStyle w:val="DAVA"/>
              <w:spacing w:before="0" w:after="120"/>
              <w:rPr>
                <w:sz w:val="18"/>
                <w:szCs w:val="18"/>
                <w:lang w:val="cs-CZ"/>
              </w:rPr>
            </w:pPr>
            <w:r w:rsidRPr="00217019">
              <w:rPr>
                <w:rStyle w:val="Hypertextovodkaz"/>
                <w:sz w:val="18"/>
                <w:szCs w:val="18"/>
                <w:lang w:val="cs-CZ"/>
              </w:rPr>
              <w:t>https://www.mpsv.cz/web/cz/statistiky</w:t>
            </w:r>
          </w:p>
          <w:p w14:paraId="4C001AD1" w14:textId="068E952C" w:rsidR="003F403A" w:rsidRPr="00217019" w:rsidRDefault="003F403A" w:rsidP="00A46585">
            <w:pPr>
              <w:pStyle w:val="DAVA"/>
              <w:spacing w:before="0" w:after="120"/>
              <w:rPr>
                <w:sz w:val="18"/>
                <w:szCs w:val="18"/>
                <w:lang w:val="cs-CZ"/>
              </w:rPr>
            </w:pPr>
            <w:r w:rsidRPr="00217019">
              <w:rPr>
                <w:sz w:val="18"/>
                <w:szCs w:val="18"/>
                <w:lang w:val="cs-CZ"/>
              </w:rPr>
              <w:t>Analýza nabídky a poptávky na trhu práce</w:t>
            </w:r>
            <w:r w:rsidR="00A21014">
              <w:rPr>
                <w:sz w:val="18"/>
                <w:szCs w:val="18"/>
                <w:lang w:val="cs-CZ"/>
              </w:rPr>
              <w:t xml:space="preserve"> (ANTP)</w:t>
            </w:r>
            <w:r w:rsidRPr="00217019">
              <w:rPr>
                <w:sz w:val="18"/>
                <w:szCs w:val="18"/>
                <w:lang w:val="cs-CZ"/>
              </w:rPr>
              <w:t xml:space="preserve">: </w:t>
            </w:r>
          </w:p>
          <w:p w14:paraId="35A727F9" w14:textId="4CC27BA8" w:rsidR="004434BE" w:rsidRPr="00217019" w:rsidRDefault="002F481A" w:rsidP="004434BE">
            <w:pPr>
              <w:pStyle w:val="DAVA"/>
              <w:spacing w:before="0" w:after="120"/>
              <w:rPr>
                <w:sz w:val="18"/>
                <w:szCs w:val="18"/>
                <w:lang w:val="cs-CZ"/>
              </w:rPr>
            </w:pPr>
            <w:hyperlink r:id="rId53" w:history="1">
              <w:r w:rsidR="003F403A" w:rsidRPr="00217019">
                <w:rPr>
                  <w:rStyle w:val="Hypertextovodkaz"/>
                  <w:sz w:val="18"/>
                  <w:lang w:val="cs-CZ"/>
                </w:rPr>
                <w:t>https://www.mpsv.cz/web/cz/strategie-politiky-zamestnanosti-do-roku-2020</w:t>
              </w:r>
            </w:hyperlink>
          </w:p>
        </w:tc>
        <w:tc>
          <w:tcPr>
            <w:tcW w:w="4536" w:type="dxa"/>
            <w:shd w:val="clear" w:color="auto" w:fill="auto"/>
          </w:tcPr>
          <w:p w14:paraId="3E6DBCDB" w14:textId="77777777" w:rsidR="00F26B90" w:rsidRPr="00F26B90" w:rsidRDefault="00F26B90" w:rsidP="00F26B90">
            <w:pPr>
              <w:spacing w:before="0"/>
              <w:jc w:val="left"/>
              <w:rPr>
                <w:sz w:val="18"/>
                <w:szCs w:val="18"/>
              </w:rPr>
            </w:pPr>
            <w:r w:rsidRPr="00F26B90">
              <w:rPr>
                <w:sz w:val="18"/>
                <w:szCs w:val="18"/>
              </w:rPr>
              <w:lastRenderedPageBreak/>
              <w:t xml:space="preserve">Hlášení VPM je dobrovolné, u zaměstnávání cizinců povinné, upravuje </w:t>
            </w:r>
            <w:proofErr w:type="spellStart"/>
            <w:r w:rsidRPr="00F26B90">
              <w:rPr>
                <w:sz w:val="18"/>
                <w:szCs w:val="18"/>
              </w:rPr>
              <w:t>ZoZ</w:t>
            </w:r>
            <w:proofErr w:type="spellEnd"/>
            <w:r w:rsidRPr="00F26B90">
              <w:rPr>
                <w:sz w:val="18"/>
                <w:szCs w:val="18"/>
              </w:rPr>
              <w:t xml:space="preserve">. Navrženo je opětovné zavedení povinnosti hlásit VPM. VPM budou evidována po dobu 3 měsíců, následně bude nutné ze strany zaměstnavatele potvrdit aktuálnost jejich nabídky. </w:t>
            </w:r>
          </w:p>
          <w:p w14:paraId="12F2F7A0" w14:textId="77777777" w:rsidR="00F26B90" w:rsidRPr="00F26B90" w:rsidRDefault="00F26B90" w:rsidP="00F26B90">
            <w:pPr>
              <w:spacing w:before="0"/>
              <w:jc w:val="left"/>
              <w:rPr>
                <w:sz w:val="18"/>
                <w:szCs w:val="18"/>
              </w:rPr>
            </w:pPr>
            <w:r w:rsidRPr="00F26B90">
              <w:rPr>
                <w:sz w:val="18"/>
                <w:szCs w:val="18"/>
              </w:rPr>
              <w:t xml:space="preserve">VPM eviduje UP ČR. </w:t>
            </w:r>
          </w:p>
          <w:p w14:paraId="0E127558" w14:textId="77777777" w:rsidR="00F26B90" w:rsidRPr="00F26B90" w:rsidRDefault="00F26B90" w:rsidP="00F26B90">
            <w:pPr>
              <w:spacing w:before="0"/>
              <w:jc w:val="left"/>
              <w:rPr>
                <w:sz w:val="18"/>
                <w:szCs w:val="18"/>
              </w:rPr>
            </w:pPr>
            <w:r w:rsidRPr="00F26B90">
              <w:rPr>
                <w:sz w:val="18"/>
                <w:szCs w:val="18"/>
              </w:rPr>
              <w:t xml:space="preserve">Evidence obsahuje druh práce, místo výkonu, požadavky na zaměstnance, mzdové a pracovní podmínky, identifikaci zaměstnavatele, vhodnost pro OZP. </w:t>
            </w:r>
          </w:p>
          <w:p w14:paraId="752C57A1" w14:textId="77777777" w:rsidR="00F26B90" w:rsidRPr="00F26B90" w:rsidRDefault="00F26B90" w:rsidP="00F26B90">
            <w:pPr>
              <w:spacing w:before="0"/>
              <w:jc w:val="left"/>
              <w:rPr>
                <w:sz w:val="18"/>
                <w:szCs w:val="18"/>
              </w:rPr>
            </w:pPr>
            <w:r w:rsidRPr="00F26B90">
              <w:rPr>
                <w:sz w:val="18"/>
                <w:szCs w:val="18"/>
              </w:rPr>
              <w:lastRenderedPageBreak/>
              <w:t>VPM jsou zveřejňována, jejich statistika rovněž, vyjma diskriminačních VPM nebo porušil-li zaměstnavatel pracovněprávní předpisy. MPSV provádí pololetně ANTP.</w:t>
            </w:r>
          </w:p>
          <w:p w14:paraId="72B022F4" w14:textId="412AB133" w:rsidR="00F26B90" w:rsidRPr="00217019" w:rsidRDefault="00F26B90" w:rsidP="00F26B90">
            <w:pPr>
              <w:spacing w:before="0"/>
              <w:jc w:val="left"/>
              <w:rPr>
                <w:sz w:val="18"/>
                <w:szCs w:val="18"/>
              </w:rPr>
            </w:pPr>
            <w:r w:rsidRPr="00F26B90">
              <w:rPr>
                <w:sz w:val="18"/>
                <w:szCs w:val="18"/>
              </w:rPr>
              <w:t>MPSV zabezpečuje ve spolupráci s relevantními aktéry tvorbu a aktualizaci NSP, která obsahuje popis povolání; kvalifikační, zdravotní, odborné požadavky.</w:t>
            </w:r>
          </w:p>
        </w:tc>
      </w:tr>
      <w:tr w:rsidR="003F403A" w:rsidRPr="00217019" w14:paraId="538133C2" w14:textId="77777777" w:rsidTr="00500147">
        <w:trPr>
          <w:trHeight w:val="1077"/>
        </w:trPr>
        <w:tc>
          <w:tcPr>
            <w:tcW w:w="1217" w:type="dxa"/>
            <w:vMerge/>
            <w:shd w:val="clear" w:color="auto" w:fill="auto"/>
          </w:tcPr>
          <w:p w14:paraId="4A7A77A6" w14:textId="77777777" w:rsidR="003F403A" w:rsidRPr="00217019" w:rsidRDefault="003F403A" w:rsidP="003F403A">
            <w:pPr>
              <w:pStyle w:val="DAVA"/>
              <w:spacing w:before="0"/>
              <w:rPr>
                <w:b/>
                <w:sz w:val="18"/>
                <w:szCs w:val="18"/>
                <w:lang w:val="cs-CZ"/>
              </w:rPr>
            </w:pPr>
          </w:p>
        </w:tc>
        <w:tc>
          <w:tcPr>
            <w:tcW w:w="602" w:type="dxa"/>
            <w:vMerge/>
            <w:shd w:val="clear" w:color="auto" w:fill="auto"/>
          </w:tcPr>
          <w:p w14:paraId="574CE8EE" w14:textId="77777777" w:rsidR="003F403A" w:rsidRPr="00217019" w:rsidRDefault="003F403A" w:rsidP="003F403A">
            <w:pPr>
              <w:spacing w:before="0" w:after="0"/>
              <w:rPr>
                <w:sz w:val="18"/>
                <w:szCs w:val="18"/>
              </w:rPr>
            </w:pPr>
          </w:p>
        </w:tc>
        <w:tc>
          <w:tcPr>
            <w:tcW w:w="1291" w:type="dxa"/>
            <w:vMerge/>
            <w:shd w:val="clear" w:color="auto" w:fill="auto"/>
          </w:tcPr>
          <w:p w14:paraId="3C90D332" w14:textId="77777777" w:rsidR="003F403A" w:rsidRPr="00217019" w:rsidRDefault="003F403A" w:rsidP="003F403A">
            <w:pPr>
              <w:spacing w:before="0" w:after="0"/>
              <w:rPr>
                <w:sz w:val="18"/>
                <w:szCs w:val="18"/>
              </w:rPr>
            </w:pPr>
          </w:p>
        </w:tc>
        <w:tc>
          <w:tcPr>
            <w:tcW w:w="854" w:type="dxa"/>
            <w:vMerge/>
            <w:shd w:val="clear" w:color="auto" w:fill="auto"/>
          </w:tcPr>
          <w:p w14:paraId="1B02EBC0" w14:textId="77777777" w:rsidR="003F403A" w:rsidRPr="00217019" w:rsidRDefault="003F403A" w:rsidP="003F403A">
            <w:pPr>
              <w:spacing w:before="0" w:after="0"/>
              <w:rPr>
                <w:sz w:val="18"/>
                <w:szCs w:val="18"/>
              </w:rPr>
            </w:pPr>
          </w:p>
        </w:tc>
        <w:tc>
          <w:tcPr>
            <w:tcW w:w="2585" w:type="dxa"/>
            <w:shd w:val="clear" w:color="auto" w:fill="auto"/>
          </w:tcPr>
          <w:p w14:paraId="4F877134" w14:textId="31F3016F" w:rsidR="003F403A" w:rsidRPr="00217019" w:rsidRDefault="003F403A" w:rsidP="003F403A">
            <w:pPr>
              <w:pStyle w:val="DAVA"/>
              <w:spacing w:before="0"/>
              <w:rPr>
                <w:sz w:val="18"/>
                <w:szCs w:val="18"/>
                <w:lang w:val="cs-CZ"/>
              </w:rPr>
            </w:pPr>
            <w:r w:rsidRPr="00217019">
              <w:rPr>
                <w:sz w:val="18"/>
                <w:szCs w:val="18"/>
                <w:lang w:val="cs-CZ"/>
              </w:rPr>
              <w:t xml:space="preserve">3. </w:t>
            </w:r>
            <w:r w:rsidR="00583F03">
              <w:rPr>
                <w:sz w:val="18"/>
                <w:szCs w:val="18"/>
                <w:lang w:val="cs-CZ"/>
              </w:rPr>
              <w:t>o</w:t>
            </w:r>
            <w:r w:rsidRPr="00217019">
              <w:rPr>
                <w:sz w:val="18"/>
                <w:szCs w:val="18"/>
                <w:lang w:val="cs-CZ"/>
              </w:rPr>
              <w:t>patření zajišťující, že jeho koncepce, provádění, monitorování a přezkum jsou prováděny v úzké spolupráci s příslušnými zúčastněnými stranami</w:t>
            </w:r>
            <w:r w:rsidR="00583F03">
              <w:rPr>
                <w:sz w:val="18"/>
                <w:szCs w:val="18"/>
                <w:lang w:val="cs-CZ"/>
              </w:rPr>
              <w:t xml:space="preserve">; </w:t>
            </w:r>
          </w:p>
        </w:tc>
        <w:tc>
          <w:tcPr>
            <w:tcW w:w="643" w:type="dxa"/>
            <w:shd w:val="clear" w:color="auto" w:fill="auto"/>
          </w:tcPr>
          <w:p w14:paraId="1A0EA85E" w14:textId="184DAF5E" w:rsidR="003F403A" w:rsidRPr="00217019" w:rsidRDefault="003F403A" w:rsidP="003F403A">
            <w:pPr>
              <w:spacing w:before="0" w:after="0"/>
              <w:rPr>
                <w:sz w:val="18"/>
                <w:szCs w:val="18"/>
              </w:rPr>
            </w:pPr>
            <w:r w:rsidRPr="00217019">
              <w:rPr>
                <w:sz w:val="18"/>
                <w:szCs w:val="18"/>
              </w:rPr>
              <w:t>ANO</w:t>
            </w:r>
          </w:p>
        </w:tc>
        <w:tc>
          <w:tcPr>
            <w:tcW w:w="2726" w:type="dxa"/>
            <w:shd w:val="clear" w:color="auto" w:fill="auto"/>
          </w:tcPr>
          <w:p w14:paraId="652818F0" w14:textId="7E8BECD6" w:rsidR="006613BF" w:rsidRPr="00217019" w:rsidRDefault="002F481A" w:rsidP="00A46585">
            <w:pPr>
              <w:spacing w:before="0"/>
              <w:jc w:val="left"/>
              <w:rPr>
                <w:rFonts w:eastAsia="Times New Roman"/>
                <w:sz w:val="18"/>
                <w:szCs w:val="18"/>
                <w:lang w:eastAsia="x-none"/>
              </w:rPr>
            </w:pPr>
            <w:hyperlink w:history="1"/>
            <w:hyperlink r:id="rId54" w:history="1">
              <w:r w:rsidR="006613BF" w:rsidRPr="00217019">
                <w:rPr>
                  <w:rFonts w:eastAsia="Times New Roman"/>
                  <w:color w:val="0000FF"/>
                  <w:sz w:val="18"/>
                  <w:szCs w:val="18"/>
                  <w:u w:val="single"/>
                  <w:lang w:eastAsia="x-none"/>
                </w:rPr>
                <w:t>https://www.vlada.cz/cz/ppov/tripartita/tripartita-139224/</w:t>
              </w:r>
            </w:hyperlink>
          </w:p>
          <w:p w14:paraId="4E5188F3" w14:textId="77777777" w:rsidR="006613BF" w:rsidRPr="00217019" w:rsidRDefault="006613BF" w:rsidP="00A46585">
            <w:pPr>
              <w:spacing w:before="0"/>
              <w:jc w:val="left"/>
              <w:rPr>
                <w:rFonts w:eastAsia="Times New Roman"/>
                <w:sz w:val="18"/>
                <w:szCs w:val="18"/>
                <w:lang w:eastAsia="x-none"/>
              </w:rPr>
            </w:pPr>
            <w:r w:rsidRPr="00217019">
              <w:rPr>
                <w:rFonts w:eastAsia="Times New Roman"/>
                <w:sz w:val="18"/>
                <w:szCs w:val="18"/>
                <w:lang w:eastAsia="x-none"/>
              </w:rPr>
              <w:t>Zákon č. 435/2004 Sb., o zaměstnanosti, ve znění pozdějších předpisů, § 7, odst. 2</w:t>
            </w:r>
          </w:p>
          <w:p w14:paraId="31D2A76A" w14:textId="77777777" w:rsidR="00676715" w:rsidRPr="002D5EEC" w:rsidRDefault="00676715" w:rsidP="00676715">
            <w:pPr>
              <w:pStyle w:val="DAVA"/>
              <w:spacing w:after="120"/>
              <w:rPr>
                <w:sz w:val="18"/>
                <w:szCs w:val="18"/>
                <w:lang w:val="cs-CZ"/>
              </w:rPr>
            </w:pPr>
            <w:r w:rsidRPr="002D5EEC">
              <w:rPr>
                <w:sz w:val="18"/>
                <w:szCs w:val="18"/>
                <w:lang w:val="cs-CZ"/>
              </w:rPr>
              <w:t>odkaz:</w:t>
            </w:r>
            <w:r>
              <w:rPr>
                <w:sz w:val="18"/>
                <w:szCs w:val="18"/>
                <w:lang w:val="cs-CZ"/>
              </w:rPr>
              <w:t xml:space="preserve"> </w:t>
            </w:r>
            <w:hyperlink r:id="rId55" w:history="1">
              <w:r>
                <w:rPr>
                  <w:rStyle w:val="Hypertextovodkaz"/>
                  <w:sz w:val="18"/>
                  <w:szCs w:val="18"/>
                  <w:lang w:val="cs-CZ"/>
                </w:rPr>
                <w:t>https://www.mpsv.cz/aktualni-zneni</w:t>
              </w:r>
            </w:hyperlink>
            <w:r>
              <w:rPr>
                <w:sz w:val="18"/>
                <w:szCs w:val="18"/>
                <w:lang w:val="cs-CZ"/>
              </w:rPr>
              <w:t xml:space="preserve"> </w:t>
            </w:r>
          </w:p>
          <w:p w14:paraId="4189BCB9" w14:textId="77777777" w:rsidR="006613BF" w:rsidRDefault="006613BF" w:rsidP="00CF7B07">
            <w:pPr>
              <w:spacing w:before="0"/>
              <w:jc w:val="left"/>
              <w:rPr>
                <w:rFonts w:eastAsia="Calibri"/>
                <w:color w:val="0000FF"/>
                <w:sz w:val="18"/>
                <w:szCs w:val="18"/>
                <w:u w:val="single"/>
              </w:rPr>
            </w:pPr>
            <w:r w:rsidRPr="00217019">
              <w:rPr>
                <w:rFonts w:eastAsia="Calibri"/>
                <w:sz w:val="18"/>
                <w:szCs w:val="18"/>
              </w:rPr>
              <w:t xml:space="preserve">Projekt Kompas: </w:t>
            </w:r>
            <w:hyperlink r:id="rId56" w:history="1">
              <w:r w:rsidRPr="00217019">
                <w:rPr>
                  <w:rFonts w:eastAsia="Calibri"/>
                  <w:color w:val="0000FF"/>
                  <w:sz w:val="18"/>
                  <w:szCs w:val="18"/>
                  <w:u w:val="single"/>
                </w:rPr>
                <w:t>https://www.esfcr.cz/detail-clanku/-/asset_publisher/BBFAoaudKGfE/content/predikce-trhu-prace?redirect=%2F</w:t>
              </w:r>
            </w:hyperlink>
          </w:p>
          <w:p w14:paraId="5CC5470C" w14:textId="528ACF0C" w:rsidR="00FC443A" w:rsidRDefault="00FC443A" w:rsidP="005B1BCA">
            <w:pPr>
              <w:jc w:val="left"/>
              <w:rPr>
                <w:rStyle w:val="Hypertextovodkaz"/>
                <w:sz w:val="18"/>
                <w:szCs w:val="18"/>
              </w:rPr>
            </w:pPr>
            <w:r>
              <w:rPr>
                <w:rStyle w:val="Hypertextovodkaz"/>
                <w:sz w:val="18"/>
                <w:szCs w:val="18"/>
              </w:rPr>
              <w:t xml:space="preserve"> </w:t>
            </w:r>
          </w:p>
          <w:p w14:paraId="3F5DD4C6" w14:textId="3173CCDD" w:rsidR="005B1BCA" w:rsidRPr="00FC443A" w:rsidRDefault="002F481A" w:rsidP="004434BE">
            <w:pPr>
              <w:pStyle w:val="DAVA"/>
              <w:spacing w:after="120"/>
              <w:rPr>
                <w:sz w:val="18"/>
                <w:szCs w:val="18"/>
              </w:rPr>
            </w:pPr>
            <w:hyperlink r:id="rId57" w:history="1">
              <w:r w:rsidR="004434BE" w:rsidRPr="004434BE">
                <w:rPr>
                  <w:rFonts w:eastAsia="Calibri" w:cs="Arial"/>
                  <w:color w:val="0000FF"/>
                  <w:sz w:val="18"/>
                  <w:szCs w:val="18"/>
                  <w:u w:val="single"/>
                  <w:lang w:val="cs-CZ" w:eastAsia="en-US"/>
                </w:rPr>
                <w:t>https://www.mpsv.cz/web/cz/strategicky-ramec-politiky-zamestnanosti-do-roku-2030</w:t>
              </w:r>
            </w:hyperlink>
          </w:p>
        </w:tc>
        <w:tc>
          <w:tcPr>
            <w:tcW w:w="4536" w:type="dxa"/>
            <w:shd w:val="clear" w:color="auto" w:fill="auto"/>
          </w:tcPr>
          <w:p w14:paraId="0EDF3D08" w14:textId="77777777" w:rsidR="004434BE" w:rsidRPr="004434BE" w:rsidRDefault="004434BE" w:rsidP="004434BE">
            <w:pPr>
              <w:spacing w:before="0"/>
              <w:jc w:val="left"/>
              <w:rPr>
                <w:rFonts w:eastAsia="Times New Roman" w:cs="Times New Roman"/>
                <w:sz w:val="18"/>
                <w:szCs w:val="18"/>
                <w:lang w:val="x-none" w:eastAsia="x-none"/>
              </w:rPr>
            </w:pPr>
            <w:r w:rsidRPr="004434BE">
              <w:rPr>
                <w:rFonts w:eastAsia="Times New Roman" w:cs="Times New Roman"/>
                <w:sz w:val="18"/>
                <w:szCs w:val="18"/>
                <w:lang w:val="x-none" w:eastAsia="x-none"/>
              </w:rPr>
              <w:t>Strategie mající vliv na hospodářskou a sociální politiku jsou na národní úrovni projednávány na bázi Tripartity.</w:t>
            </w:r>
          </w:p>
          <w:p w14:paraId="253518AD" w14:textId="77777777" w:rsidR="004434BE" w:rsidRPr="004434BE" w:rsidRDefault="004434BE" w:rsidP="004434BE">
            <w:pPr>
              <w:spacing w:before="0"/>
              <w:jc w:val="left"/>
              <w:rPr>
                <w:rFonts w:eastAsia="Times New Roman" w:cs="Times New Roman"/>
                <w:sz w:val="18"/>
                <w:szCs w:val="18"/>
                <w:lang w:val="x-none" w:eastAsia="x-none"/>
              </w:rPr>
            </w:pPr>
            <w:r w:rsidRPr="004434BE">
              <w:rPr>
                <w:rFonts w:eastAsia="Times New Roman" w:cs="Times New Roman"/>
                <w:sz w:val="18"/>
                <w:szCs w:val="18"/>
                <w:lang w:val="x-none" w:eastAsia="x-none"/>
              </w:rPr>
              <w:t>UPČR vytváří na základě § 7 zákona č. 435/2004 Sb., zákona o zaměstnanosti, poradní sbory sdružující relevantní aktéry. Jejich účelem je koordinace realizace politiky zaměstnanosti a rozvoje lidských zdrojů.</w:t>
            </w:r>
          </w:p>
          <w:p w14:paraId="0100643E" w14:textId="77777777" w:rsidR="004434BE" w:rsidRPr="004434BE" w:rsidRDefault="004434BE" w:rsidP="004434BE">
            <w:pPr>
              <w:spacing w:before="0"/>
              <w:jc w:val="left"/>
              <w:rPr>
                <w:rFonts w:eastAsia="Times New Roman" w:cs="Times New Roman"/>
                <w:sz w:val="18"/>
                <w:szCs w:val="18"/>
                <w:lang w:val="x-none" w:eastAsia="x-none"/>
              </w:rPr>
            </w:pPr>
            <w:r w:rsidRPr="004434BE">
              <w:rPr>
                <w:rFonts w:eastAsia="Times New Roman" w:cs="Times New Roman"/>
                <w:sz w:val="18"/>
                <w:szCs w:val="18"/>
                <w:lang w:val="x-none" w:eastAsia="x-none"/>
              </w:rPr>
              <w:t>Připravovány kroky k posílení role partnerů při realizaci politiky zaměstnanosti, zejména zaměření rekvalifikačních kurzů. Požadavek na rozvoj sociálního dialogu a role partnerů při realizaci politiky zaměstnanosti obsahuje SRPZ 2030. Strategický rámec politiky zaměstnanosti do roku 2030 byl schválen vládou České republiky dne 24. 8. 2020 usnesením č. 871.</w:t>
            </w:r>
          </w:p>
          <w:p w14:paraId="5A1ADC45" w14:textId="18C10E30" w:rsidR="003F403A" w:rsidRPr="00217019" w:rsidRDefault="004434BE" w:rsidP="00045450">
            <w:pPr>
              <w:spacing w:before="0"/>
              <w:jc w:val="left"/>
              <w:rPr>
                <w:sz w:val="18"/>
                <w:szCs w:val="18"/>
              </w:rPr>
            </w:pPr>
            <w:r w:rsidRPr="004434BE">
              <w:rPr>
                <w:rFonts w:eastAsia="Times New Roman" w:cs="Times New Roman"/>
                <w:sz w:val="18"/>
                <w:szCs w:val="18"/>
                <w:lang w:val="x-none" w:eastAsia="x-none"/>
              </w:rPr>
              <w:t>Projekt KOMPAS, vytváří predikční systém trhu práce. Podílejí se na něm sociální partneři. SRPZ 2030 obsahuje požadavek na ukotvení predikcí v politice zaměstnanosti a posilování spolupráce na trhu práce.</w:t>
            </w:r>
          </w:p>
        </w:tc>
      </w:tr>
      <w:tr w:rsidR="003F403A" w:rsidRPr="00217019" w14:paraId="432C4A16" w14:textId="77777777" w:rsidTr="00A673F8">
        <w:trPr>
          <w:trHeight w:val="398"/>
        </w:trPr>
        <w:tc>
          <w:tcPr>
            <w:tcW w:w="1217" w:type="dxa"/>
            <w:vMerge/>
            <w:shd w:val="clear" w:color="auto" w:fill="auto"/>
          </w:tcPr>
          <w:p w14:paraId="1EAB7A83" w14:textId="77777777" w:rsidR="003F403A" w:rsidRPr="00217019" w:rsidRDefault="003F403A" w:rsidP="003F403A">
            <w:pPr>
              <w:pStyle w:val="DAVA"/>
              <w:spacing w:before="0"/>
              <w:rPr>
                <w:b/>
                <w:sz w:val="18"/>
                <w:szCs w:val="18"/>
                <w:lang w:val="cs-CZ"/>
              </w:rPr>
            </w:pPr>
          </w:p>
        </w:tc>
        <w:tc>
          <w:tcPr>
            <w:tcW w:w="602" w:type="dxa"/>
            <w:vMerge/>
            <w:shd w:val="clear" w:color="auto" w:fill="auto"/>
          </w:tcPr>
          <w:p w14:paraId="3387AFAF" w14:textId="77777777" w:rsidR="003F403A" w:rsidRPr="00217019" w:rsidRDefault="003F403A" w:rsidP="003F403A">
            <w:pPr>
              <w:spacing w:before="0" w:after="0"/>
              <w:rPr>
                <w:sz w:val="18"/>
                <w:szCs w:val="18"/>
              </w:rPr>
            </w:pPr>
          </w:p>
        </w:tc>
        <w:tc>
          <w:tcPr>
            <w:tcW w:w="1291" w:type="dxa"/>
            <w:vMerge/>
            <w:shd w:val="clear" w:color="auto" w:fill="auto"/>
          </w:tcPr>
          <w:p w14:paraId="776B99F9" w14:textId="77777777" w:rsidR="003F403A" w:rsidRPr="00217019" w:rsidRDefault="003F403A" w:rsidP="003F403A">
            <w:pPr>
              <w:spacing w:before="0" w:after="0"/>
              <w:rPr>
                <w:sz w:val="18"/>
                <w:szCs w:val="18"/>
              </w:rPr>
            </w:pPr>
          </w:p>
        </w:tc>
        <w:tc>
          <w:tcPr>
            <w:tcW w:w="854" w:type="dxa"/>
            <w:vMerge/>
            <w:shd w:val="clear" w:color="auto" w:fill="auto"/>
          </w:tcPr>
          <w:p w14:paraId="75FED7A5" w14:textId="77777777" w:rsidR="003F403A" w:rsidRPr="00217019" w:rsidRDefault="003F403A" w:rsidP="003F403A">
            <w:pPr>
              <w:spacing w:before="0" w:after="0"/>
              <w:rPr>
                <w:sz w:val="18"/>
                <w:szCs w:val="18"/>
              </w:rPr>
            </w:pPr>
          </w:p>
        </w:tc>
        <w:tc>
          <w:tcPr>
            <w:tcW w:w="2585" w:type="dxa"/>
            <w:shd w:val="clear" w:color="auto" w:fill="auto"/>
          </w:tcPr>
          <w:p w14:paraId="096B770F" w14:textId="77777777" w:rsidR="00583F03" w:rsidRDefault="003F403A" w:rsidP="003F403A">
            <w:pPr>
              <w:pStyle w:val="DAVA"/>
              <w:spacing w:before="0"/>
              <w:rPr>
                <w:sz w:val="18"/>
                <w:szCs w:val="18"/>
                <w:lang w:val="cs-CZ"/>
              </w:rPr>
            </w:pPr>
            <w:r w:rsidRPr="00217019">
              <w:rPr>
                <w:sz w:val="18"/>
                <w:szCs w:val="18"/>
                <w:lang w:val="cs-CZ"/>
              </w:rPr>
              <w:t xml:space="preserve">4. </w:t>
            </w:r>
            <w:r w:rsidR="00583F03" w:rsidRPr="00583F03">
              <w:rPr>
                <w:sz w:val="18"/>
                <w:szCs w:val="18"/>
                <w:lang w:val="cs-CZ"/>
              </w:rPr>
              <w:t>opatření pro monitorování, hodnocení a přezkum aktivní politiky zaměstnanosti;</w:t>
            </w:r>
          </w:p>
          <w:p w14:paraId="0D55CF35" w14:textId="3235E364" w:rsidR="003F403A" w:rsidRPr="00217019" w:rsidRDefault="003F403A" w:rsidP="003F403A">
            <w:pPr>
              <w:pStyle w:val="DAVA"/>
              <w:spacing w:before="0"/>
              <w:rPr>
                <w:sz w:val="18"/>
                <w:szCs w:val="18"/>
                <w:lang w:val="cs-CZ"/>
              </w:rPr>
            </w:pPr>
          </w:p>
        </w:tc>
        <w:tc>
          <w:tcPr>
            <w:tcW w:w="643" w:type="dxa"/>
            <w:shd w:val="clear" w:color="auto" w:fill="auto"/>
          </w:tcPr>
          <w:p w14:paraId="2FFAEC09" w14:textId="61C4772F" w:rsidR="003F403A" w:rsidRPr="00217019" w:rsidRDefault="003F403A" w:rsidP="003F403A">
            <w:pPr>
              <w:spacing w:before="0" w:after="0"/>
              <w:rPr>
                <w:sz w:val="18"/>
                <w:szCs w:val="18"/>
              </w:rPr>
            </w:pPr>
            <w:r w:rsidRPr="00217019">
              <w:rPr>
                <w:sz w:val="18"/>
                <w:szCs w:val="18"/>
              </w:rPr>
              <w:t>ANO</w:t>
            </w:r>
          </w:p>
        </w:tc>
        <w:tc>
          <w:tcPr>
            <w:tcW w:w="2726" w:type="dxa"/>
            <w:shd w:val="clear" w:color="auto" w:fill="auto"/>
          </w:tcPr>
          <w:p w14:paraId="1574A1D8" w14:textId="589BE360" w:rsidR="006613BF" w:rsidRPr="00217019" w:rsidRDefault="002F481A" w:rsidP="00A46585">
            <w:pPr>
              <w:pStyle w:val="DAVA"/>
              <w:spacing w:before="0" w:after="120"/>
              <w:rPr>
                <w:sz w:val="18"/>
                <w:szCs w:val="18"/>
                <w:lang w:val="cs-CZ"/>
              </w:rPr>
            </w:pPr>
            <w:hyperlink w:history="1"/>
            <w:hyperlink r:id="rId58" w:history="1">
              <w:r w:rsidR="006613BF" w:rsidRPr="00217019">
                <w:rPr>
                  <w:rStyle w:val="Hypertextovodkaz"/>
                  <w:sz w:val="18"/>
                  <w:szCs w:val="18"/>
                  <w:lang w:val="cs-CZ"/>
                </w:rPr>
                <w:t>http://www.vupsv.cz/</w:t>
              </w:r>
            </w:hyperlink>
          </w:p>
          <w:p w14:paraId="367190AB" w14:textId="77777777" w:rsidR="006613BF" w:rsidRPr="00217019" w:rsidRDefault="002F481A" w:rsidP="00A46585">
            <w:pPr>
              <w:pStyle w:val="DAVA"/>
              <w:spacing w:before="0" w:after="120"/>
              <w:rPr>
                <w:rStyle w:val="Hypertextovodkaz"/>
                <w:sz w:val="18"/>
                <w:szCs w:val="18"/>
                <w:lang w:val="cs-CZ"/>
              </w:rPr>
            </w:pPr>
            <w:hyperlink r:id="rId59" w:history="1">
              <w:r w:rsidR="006613BF" w:rsidRPr="00217019">
                <w:rPr>
                  <w:rStyle w:val="Hypertextovodkaz"/>
                  <w:sz w:val="18"/>
                  <w:szCs w:val="18"/>
                  <w:lang w:val="cs-CZ"/>
                </w:rPr>
                <w:t>https://www.esfcr.cz/evaluace-opz</w:t>
              </w:r>
            </w:hyperlink>
          </w:p>
          <w:p w14:paraId="356FD361" w14:textId="3A39BB3D" w:rsidR="005B1BCA" w:rsidRDefault="002F481A" w:rsidP="00A46585">
            <w:pPr>
              <w:pStyle w:val="DAVA"/>
              <w:spacing w:before="0" w:after="120"/>
              <w:rPr>
                <w:rStyle w:val="Hypertextovodkaz"/>
                <w:sz w:val="18"/>
                <w:szCs w:val="18"/>
                <w:lang w:val="cs-CZ"/>
              </w:rPr>
            </w:pPr>
            <w:hyperlink r:id="rId60" w:history="1">
              <w:r w:rsidR="006613BF" w:rsidRPr="00217019">
                <w:rPr>
                  <w:rStyle w:val="Hypertextovodkaz"/>
                  <w:sz w:val="18"/>
                  <w:szCs w:val="18"/>
                  <w:lang w:val="cs-CZ"/>
                </w:rPr>
                <w:t>https://www.vupsv.cz/2019/01/16/nova-publikace-vupsv-3/</w:t>
              </w:r>
            </w:hyperlink>
          </w:p>
          <w:p w14:paraId="483DEF8F" w14:textId="107B14FF" w:rsidR="005B1BCA" w:rsidRPr="00217019" w:rsidRDefault="005B1BCA" w:rsidP="00A46585">
            <w:pPr>
              <w:pStyle w:val="DAVA"/>
              <w:spacing w:before="0" w:after="120"/>
              <w:rPr>
                <w:sz w:val="18"/>
                <w:szCs w:val="18"/>
                <w:lang w:val="cs-CZ"/>
              </w:rPr>
            </w:pPr>
          </w:p>
        </w:tc>
        <w:tc>
          <w:tcPr>
            <w:tcW w:w="4536" w:type="dxa"/>
            <w:shd w:val="clear" w:color="auto" w:fill="auto"/>
          </w:tcPr>
          <w:p w14:paraId="7DB9FAE6" w14:textId="77777777" w:rsidR="004434BE" w:rsidRPr="004434BE" w:rsidRDefault="004434BE" w:rsidP="004434BE">
            <w:pPr>
              <w:spacing w:before="0"/>
              <w:jc w:val="left"/>
              <w:rPr>
                <w:rFonts w:eastAsia="Times New Roman" w:cs="Times New Roman"/>
                <w:sz w:val="18"/>
                <w:szCs w:val="18"/>
                <w:lang w:eastAsia="x-none"/>
              </w:rPr>
            </w:pPr>
            <w:r w:rsidRPr="004434BE">
              <w:rPr>
                <w:rFonts w:eastAsia="Times New Roman" w:cs="Times New Roman"/>
                <w:sz w:val="18"/>
                <w:szCs w:val="18"/>
                <w:lang w:eastAsia="x-none"/>
              </w:rPr>
              <w:t xml:space="preserve">Vyhodnocování dopadů APZ se provádí na základě ad hoc studií v cca pětiletých cyklech. Monitoring APZ je prováděn průběžně, měsíčně zveřejňována statistická data, zároveň vedena data o podpořených osobách (včetně znevýhodnění). Od roku 2017 realizován projekt, jehož cílem je nastavení průběžného vyhodnocování dopadů APZ na podpořené osoby a vyhodnocení APZ na cílové skupiny. V roce 2018 byly zveřejněny první výstupy. </w:t>
            </w:r>
          </w:p>
          <w:p w14:paraId="4CA3CE40" w14:textId="2D749C34" w:rsidR="005B1BCA" w:rsidRPr="00217019" w:rsidRDefault="004434BE" w:rsidP="005B1BCA">
            <w:pPr>
              <w:spacing w:before="0"/>
              <w:jc w:val="left"/>
              <w:rPr>
                <w:sz w:val="18"/>
                <w:szCs w:val="18"/>
              </w:rPr>
            </w:pPr>
            <w:r w:rsidRPr="004434BE">
              <w:rPr>
                <w:rFonts w:eastAsia="Times New Roman" w:cs="Times New Roman"/>
                <w:sz w:val="18"/>
                <w:szCs w:val="18"/>
                <w:lang w:eastAsia="x-none"/>
              </w:rPr>
              <w:lastRenderedPageBreak/>
              <w:t>Zároveň UP ČR provádí průběžné hodnocení vybraných nástrojů APZ.</w:t>
            </w:r>
          </w:p>
        </w:tc>
      </w:tr>
      <w:tr w:rsidR="003F403A" w:rsidRPr="00217019" w14:paraId="331C8F8B" w14:textId="77777777" w:rsidTr="00500147">
        <w:trPr>
          <w:trHeight w:val="398"/>
        </w:trPr>
        <w:tc>
          <w:tcPr>
            <w:tcW w:w="1217" w:type="dxa"/>
            <w:vMerge/>
            <w:shd w:val="clear" w:color="auto" w:fill="auto"/>
          </w:tcPr>
          <w:p w14:paraId="152309DB" w14:textId="77777777" w:rsidR="003F403A" w:rsidRPr="00217019" w:rsidRDefault="003F403A" w:rsidP="003F403A">
            <w:pPr>
              <w:pStyle w:val="DAVA"/>
              <w:spacing w:before="0"/>
              <w:rPr>
                <w:b/>
                <w:sz w:val="18"/>
                <w:szCs w:val="18"/>
                <w:lang w:val="cs-CZ"/>
              </w:rPr>
            </w:pPr>
          </w:p>
        </w:tc>
        <w:tc>
          <w:tcPr>
            <w:tcW w:w="602" w:type="dxa"/>
            <w:vMerge/>
            <w:shd w:val="clear" w:color="auto" w:fill="auto"/>
          </w:tcPr>
          <w:p w14:paraId="7C3DE48E" w14:textId="77777777" w:rsidR="003F403A" w:rsidRPr="00217019" w:rsidRDefault="003F403A" w:rsidP="003F403A">
            <w:pPr>
              <w:spacing w:before="0" w:after="0"/>
              <w:rPr>
                <w:sz w:val="18"/>
                <w:szCs w:val="18"/>
              </w:rPr>
            </w:pPr>
          </w:p>
        </w:tc>
        <w:tc>
          <w:tcPr>
            <w:tcW w:w="1291" w:type="dxa"/>
            <w:vMerge/>
            <w:shd w:val="clear" w:color="auto" w:fill="auto"/>
          </w:tcPr>
          <w:p w14:paraId="6D761F28" w14:textId="77777777" w:rsidR="003F403A" w:rsidRPr="00217019" w:rsidRDefault="003F403A" w:rsidP="003F403A">
            <w:pPr>
              <w:spacing w:before="0" w:after="0"/>
              <w:rPr>
                <w:sz w:val="18"/>
                <w:szCs w:val="18"/>
              </w:rPr>
            </w:pPr>
          </w:p>
        </w:tc>
        <w:tc>
          <w:tcPr>
            <w:tcW w:w="854" w:type="dxa"/>
            <w:vMerge/>
            <w:shd w:val="clear" w:color="auto" w:fill="auto"/>
          </w:tcPr>
          <w:p w14:paraId="6796403C" w14:textId="77777777" w:rsidR="003F403A" w:rsidRPr="00217019" w:rsidRDefault="003F403A" w:rsidP="003F403A">
            <w:pPr>
              <w:spacing w:before="0" w:after="0"/>
              <w:rPr>
                <w:sz w:val="18"/>
                <w:szCs w:val="18"/>
              </w:rPr>
            </w:pPr>
          </w:p>
        </w:tc>
        <w:tc>
          <w:tcPr>
            <w:tcW w:w="2585" w:type="dxa"/>
            <w:shd w:val="clear" w:color="auto" w:fill="auto"/>
          </w:tcPr>
          <w:p w14:paraId="7B326D11" w14:textId="24EBFE0D" w:rsidR="003F403A" w:rsidRPr="00217019" w:rsidRDefault="003F403A" w:rsidP="003F403A">
            <w:pPr>
              <w:pStyle w:val="DAVA"/>
              <w:spacing w:before="0"/>
              <w:rPr>
                <w:sz w:val="18"/>
                <w:szCs w:val="18"/>
                <w:lang w:val="cs-CZ"/>
              </w:rPr>
            </w:pPr>
            <w:r w:rsidRPr="00217019">
              <w:rPr>
                <w:sz w:val="18"/>
                <w:szCs w:val="18"/>
                <w:lang w:val="cs-CZ"/>
              </w:rPr>
              <w:t xml:space="preserve">5. </w:t>
            </w:r>
            <w:r w:rsidR="00583F03" w:rsidRPr="00583F03">
              <w:rPr>
                <w:sz w:val="18"/>
                <w:szCs w:val="18"/>
                <w:lang w:val="cs-CZ"/>
              </w:rPr>
              <w:t>v případě intervencí v oblasti zaměstnanosti mladých lidí jsou opatření zaměřená na mladé lidi, kteří nejsou zaměstnaní ani se neúčastní vzdělávání nebo odborné přípravy, včetně opatření aktivní pomoci, podložena důkazy a vychází z požadavků na kvalitu s přihlédnutím ke kritériím pro kvalitní učňovskou přípravu a stáže, včetně kontextu provádění systémů záruk pro mladé lidi.</w:t>
            </w:r>
            <w:r w:rsidR="00583F03">
              <w:rPr>
                <w:sz w:val="18"/>
                <w:szCs w:val="18"/>
                <w:lang w:val="cs-CZ"/>
              </w:rPr>
              <w:t xml:space="preserve"> </w:t>
            </w:r>
          </w:p>
        </w:tc>
        <w:tc>
          <w:tcPr>
            <w:tcW w:w="643" w:type="dxa"/>
            <w:shd w:val="clear" w:color="auto" w:fill="auto"/>
          </w:tcPr>
          <w:p w14:paraId="588F103F" w14:textId="05D235EE" w:rsidR="003F403A" w:rsidRPr="00217019" w:rsidRDefault="003F403A" w:rsidP="003F403A">
            <w:pPr>
              <w:pStyle w:val="DAVA"/>
              <w:spacing w:before="0"/>
              <w:rPr>
                <w:sz w:val="18"/>
                <w:szCs w:val="18"/>
                <w:lang w:val="cs-CZ"/>
              </w:rPr>
            </w:pPr>
            <w:r w:rsidRPr="00217019">
              <w:rPr>
                <w:sz w:val="18"/>
                <w:szCs w:val="18"/>
                <w:lang w:val="cs-CZ"/>
              </w:rPr>
              <w:t>ANO</w:t>
            </w:r>
          </w:p>
        </w:tc>
        <w:tc>
          <w:tcPr>
            <w:tcW w:w="2726" w:type="dxa"/>
            <w:shd w:val="clear" w:color="auto" w:fill="auto"/>
          </w:tcPr>
          <w:p w14:paraId="4F3F8E2E" w14:textId="77777777" w:rsidR="006613BF" w:rsidRPr="00217019" w:rsidRDefault="006613BF" w:rsidP="00A46585">
            <w:pPr>
              <w:pStyle w:val="DAVA"/>
              <w:spacing w:before="0" w:after="120"/>
              <w:rPr>
                <w:sz w:val="18"/>
                <w:szCs w:val="18"/>
                <w:lang w:val="cs-CZ"/>
              </w:rPr>
            </w:pPr>
            <w:r w:rsidRPr="00217019">
              <w:rPr>
                <w:sz w:val="18"/>
                <w:szCs w:val="18"/>
                <w:lang w:val="cs-CZ"/>
              </w:rPr>
              <w:t>Záruky pro mládež:</w:t>
            </w:r>
          </w:p>
          <w:p w14:paraId="5744420D" w14:textId="77777777" w:rsidR="00DF7E8F" w:rsidRPr="002D5EEC" w:rsidRDefault="002F481A" w:rsidP="00DF7E8F">
            <w:pPr>
              <w:pStyle w:val="DAVA"/>
              <w:spacing w:after="120"/>
              <w:rPr>
                <w:sz w:val="18"/>
                <w:szCs w:val="18"/>
                <w:lang w:val="cs-CZ"/>
              </w:rPr>
            </w:pPr>
            <w:hyperlink r:id="rId61" w:history="1">
              <w:r w:rsidR="00DF7E8F" w:rsidRPr="004B5896">
                <w:rPr>
                  <w:rStyle w:val="Hypertextovodkaz"/>
                  <w:sz w:val="18"/>
                  <w:szCs w:val="18"/>
                  <w:lang w:val="cs-CZ"/>
                </w:rPr>
                <w:t>https://www.mpsv.cz/program-zaruky-pro-mladez</w:t>
              </w:r>
            </w:hyperlink>
            <w:r w:rsidR="00DF7E8F">
              <w:rPr>
                <w:sz w:val="18"/>
                <w:szCs w:val="18"/>
                <w:lang w:val="cs-CZ"/>
              </w:rPr>
              <w:t xml:space="preserve"> </w:t>
            </w:r>
          </w:p>
          <w:p w14:paraId="017F8EC7" w14:textId="77777777" w:rsidR="00374CA1" w:rsidRDefault="00374CA1" w:rsidP="00374CA1">
            <w:pPr>
              <w:pStyle w:val="DAVA"/>
              <w:spacing w:after="120"/>
              <w:rPr>
                <w:rStyle w:val="Hypertextovodkaz"/>
                <w:sz w:val="18"/>
              </w:rPr>
            </w:pPr>
            <w:r w:rsidRPr="002D5EEC">
              <w:rPr>
                <w:sz w:val="18"/>
                <w:szCs w:val="18"/>
                <w:lang w:val="cs-CZ"/>
              </w:rPr>
              <w:t>S</w:t>
            </w:r>
            <w:r>
              <w:rPr>
                <w:sz w:val="18"/>
                <w:szCs w:val="18"/>
                <w:lang w:val="cs-CZ"/>
              </w:rPr>
              <w:t>R</w:t>
            </w:r>
            <w:r w:rsidRPr="002D5EEC">
              <w:rPr>
                <w:sz w:val="18"/>
                <w:szCs w:val="18"/>
                <w:lang w:val="cs-CZ"/>
              </w:rPr>
              <w:t>PZ 20</w:t>
            </w:r>
            <w:r>
              <w:rPr>
                <w:sz w:val="18"/>
                <w:szCs w:val="18"/>
                <w:lang w:val="cs-CZ"/>
              </w:rPr>
              <w:t>3</w:t>
            </w:r>
            <w:r w:rsidRPr="002D5EEC">
              <w:rPr>
                <w:sz w:val="18"/>
                <w:szCs w:val="18"/>
                <w:lang w:val="cs-CZ"/>
              </w:rPr>
              <w:t xml:space="preserve">0: </w:t>
            </w:r>
          </w:p>
          <w:p w14:paraId="7B8D22C9" w14:textId="77777777" w:rsidR="009C70C4" w:rsidRPr="009C70C4" w:rsidRDefault="002F481A" w:rsidP="009C70C4">
            <w:pPr>
              <w:jc w:val="left"/>
              <w:rPr>
                <w:rFonts w:eastAsia="Times New Roman" w:cs="Times New Roman"/>
                <w:sz w:val="18"/>
                <w:szCs w:val="18"/>
                <w:lang w:eastAsia="x-none"/>
              </w:rPr>
            </w:pPr>
            <w:hyperlink r:id="rId62" w:history="1">
              <w:r w:rsidR="009C70C4" w:rsidRPr="009C70C4">
                <w:rPr>
                  <w:rFonts w:eastAsia="Times New Roman" w:cs="Times New Roman"/>
                  <w:color w:val="0000FF"/>
                  <w:sz w:val="18"/>
                  <w:szCs w:val="18"/>
                  <w:u w:val="single"/>
                  <w:lang w:eastAsia="x-none"/>
                </w:rPr>
                <w:t>https://www.mpsv.cz/web/cz/strategicky-ramec-politiky-zamestnanosti-do-roku-2030</w:t>
              </w:r>
            </w:hyperlink>
          </w:p>
          <w:p w14:paraId="732E1C59" w14:textId="77777777" w:rsidR="009C70C4" w:rsidRDefault="009C70C4" w:rsidP="00374CA1">
            <w:pPr>
              <w:pStyle w:val="DAVA"/>
              <w:spacing w:after="120"/>
              <w:rPr>
                <w:rStyle w:val="Hypertextovodkaz"/>
                <w:sz w:val="18"/>
              </w:rPr>
            </w:pPr>
          </w:p>
          <w:p w14:paraId="3E212E1E" w14:textId="77777777" w:rsidR="006613BF" w:rsidRPr="00217019" w:rsidRDefault="006613BF" w:rsidP="00A46585">
            <w:pPr>
              <w:pStyle w:val="DAVA"/>
              <w:spacing w:before="0" w:after="120"/>
              <w:rPr>
                <w:sz w:val="18"/>
                <w:lang w:val="cs-CZ"/>
              </w:rPr>
            </w:pPr>
            <w:r w:rsidRPr="00217019">
              <w:rPr>
                <w:sz w:val="18"/>
                <w:lang w:val="cs-CZ"/>
              </w:rPr>
              <w:t>Školský zákon:</w:t>
            </w:r>
          </w:p>
          <w:p w14:paraId="5FBED449" w14:textId="77777777" w:rsidR="00DF7E8F" w:rsidRDefault="002F481A" w:rsidP="00DF7E8F">
            <w:pPr>
              <w:pStyle w:val="DAVA"/>
              <w:spacing w:after="120"/>
              <w:rPr>
                <w:sz w:val="18"/>
                <w:szCs w:val="18"/>
                <w:lang w:val="cs-CZ"/>
              </w:rPr>
            </w:pPr>
            <w:hyperlink r:id="rId63" w:history="1">
              <w:r w:rsidR="00DF7E8F">
                <w:rPr>
                  <w:rStyle w:val="Hypertextovodkaz"/>
                  <w:sz w:val="18"/>
                  <w:szCs w:val="18"/>
                </w:rPr>
                <w:t>https://www.msmt.cz/dokumenty-3/skolsky-zakon-ve-zneni-ucinnem-od-25-8-2020</w:t>
              </w:r>
            </w:hyperlink>
            <w:r w:rsidR="00DF7E8F">
              <w:rPr>
                <w:sz w:val="18"/>
                <w:szCs w:val="18"/>
                <w:lang w:val="cs-CZ"/>
              </w:rPr>
              <w:t xml:space="preserve"> </w:t>
            </w:r>
          </w:p>
          <w:p w14:paraId="36E2EAE8" w14:textId="77777777" w:rsidR="00DF7E8F" w:rsidRDefault="00DF7E8F" w:rsidP="00DF7E8F">
            <w:pPr>
              <w:pStyle w:val="DAVA"/>
              <w:spacing w:after="120"/>
              <w:rPr>
                <w:sz w:val="18"/>
                <w:szCs w:val="18"/>
                <w:lang w:val="cs-CZ"/>
              </w:rPr>
            </w:pPr>
            <w:r>
              <w:rPr>
                <w:sz w:val="18"/>
                <w:szCs w:val="18"/>
                <w:lang w:val="cs-CZ"/>
              </w:rPr>
              <w:t>Strategie vzdělávací politiky do roku 2030+:</w:t>
            </w:r>
          </w:p>
          <w:p w14:paraId="1B9A2388" w14:textId="77777777" w:rsidR="00DF7E8F" w:rsidRDefault="002F481A" w:rsidP="00DF7E8F">
            <w:pPr>
              <w:spacing w:before="0"/>
              <w:rPr>
                <w:rStyle w:val="Hypertextovodkaz"/>
                <w:sz w:val="18"/>
                <w:szCs w:val="18"/>
              </w:rPr>
            </w:pPr>
            <w:hyperlink r:id="rId64" w:history="1">
              <w:r w:rsidR="00DF7E8F">
                <w:rPr>
                  <w:rStyle w:val="Hypertextovodkaz"/>
                  <w:sz w:val="18"/>
                  <w:szCs w:val="18"/>
                </w:rPr>
                <w:t>https://www.msmt.cz/file/54104/</w:t>
              </w:r>
            </w:hyperlink>
          </w:p>
          <w:p w14:paraId="036F3075" w14:textId="7C17BEA5" w:rsidR="006613BF" w:rsidRPr="00217019" w:rsidRDefault="002F481A" w:rsidP="00DF7E8F">
            <w:pPr>
              <w:spacing w:before="0"/>
              <w:rPr>
                <w:sz w:val="18"/>
                <w:szCs w:val="18"/>
              </w:rPr>
            </w:pPr>
            <w:hyperlink w:history="1"/>
          </w:p>
        </w:tc>
        <w:tc>
          <w:tcPr>
            <w:tcW w:w="4536" w:type="dxa"/>
            <w:shd w:val="clear" w:color="auto" w:fill="auto"/>
          </w:tcPr>
          <w:p w14:paraId="44F8827C" w14:textId="77777777" w:rsidR="00A21014" w:rsidRPr="00A21014" w:rsidRDefault="00A21014" w:rsidP="00A673F8">
            <w:pPr>
              <w:spacing w:before="0"/>
              <w:jc w:val="left"/>
              <w:rPr>
                <w:rFonts w:eastAsia="Times New Roman" w:cs="Times New Roman"/>
                <w:sz w:val="18"/>
                <w:szCs w:val="18"/>
                <w:lang w:val="x-none" w:eastAsia="x-none"/>
              </w:rPr>
            </w:pPr>
            <w:r w:rsidRPr="00A21014">
              <w:rPr>
                <w:rFonts w:eastAsia="Times New Roman" w:cs="Times New Roman"/>
                <w:sz w:val="18"/>
                <w:szCs w:val="18"/>
                <w:lang w:val="x-none" w:eastAsia="x-none"/>
              </w:rPr>
              <w:t xml:space="preserve">Existují programy na podporu zaměstnanosti mladých. </w:t>
            </w:r>
          </w:p>
          <w:p w14:paraId="0CB2A25F" w14:textId="77777777" w:rsidR="00A21014" w:rsidRPr="00A21014" w:rsidRDefault="00A21014" w:rsidP="00A673F8">
            <w:pPr>
              <w:spacing w:before="0"/>
              <w:jc w:val="left"/>
              <w:rPr>
                <w:rFonts w:eastAsia="Times New Roman" w:cs="Times New Roman"/>
                <w:sz w:val="18"/>
                <w:szCs w:val="18"/>
                <w:lang w:val="x-none" w:eastAsia="x-none"/>
              </w:rPr>
            </w:pPr>
            <w:r w:rsidRPr="00A21014">
              <w:rPr>
                <w:rFonts w:eastAsia="Times New Roman" w:cs="Times New Roman"/>
                <w:sz w:val="18"/>
                <w:szCs w:val="18"/>
                <w:lang w:val="x-none" w:eastAsia="x-none"/>
              </w:rPr>
              <w:t>Záruky pro mládež jsou součástí SPZ2020. V navazujícím SRPZ2030 věnována pozornost mladým jakožto znevýhodněným osobám, zároveň důraz na prevenci - kariérové poradenství, volbu povolání a nastavení vzdělávacích oborů podle potřeb trhu práce. Využity a rozvíjeny budou stávající nástroje, a to i s ohledem na vzrůstající problém předčasných odchodů ze vzdělávání a zvyšování podílu mladých osob s nízkou úrovní kvalifikace v některých regionech.</w:t>
            </w:r>
          </w:p>
          <w:p w14:paraId="3C0BC963" w14:textId="77777777" w:rsidR="00A21014" w:rsidRPr="00A21014" w:rsidRDefault="00A21014" w:rsidP="00A673F8">
            <w:pPr>
              <w:spacing w:before="0"/>
              <w:jc w:val="left"/>
              <w:rPr>
                <w:rFonts w:eastAsia="Times New Roman" w:cs="Times New Roman"/>
                <w:sz w:val="18"/>
                <w:szCs w:val="18"/>
                <w:lang w:eastAsia="x-none"/>
              </w:rPr>
            </w:pPr>
            <w:r w:rsidRPr="00A21014">
              <w:rPr>
                <w:rFonts w:eastAsia="Times New Roman" w:cs="Times New Roman"/>
                <w:sz w:val="18"/>
                <w:szCs w:val="18"/>
                <w:lang w:eastAsia="x-none"/>
              </w:rPr>
              <w:t xml:space="preserve">Ve školském zák. se hlouběji rozvinula právní úprava, dle níž střední </w:t>
            </w:r>
            <w:proofErr w:type="spellStart"/>
            <w:r w:rsidRPr="00A21014">
              <w:rPr>
                <w:rFonts w:eastAsia="Times New Roman" w:cs="Times New Roman"/>
                <w:sz w:val="18"/>
                <w:szCs w:val="18"/>
                <w:lang w:eastAsia="x-none"/>
              </w:rPr>
              <w:t>vzděl</w:t>
            </w:r>
            <w:proofErr w:type="spellEnd"/>
            <w:r w:rsidRPr="00A21014">
              <w:rPr>
                <w:rFonts w:eastAsia="Times New Roman" w:cs="Times New Roman"/>
                <w:sz w:val="18"/>
                <w:szCs w:val="18"/>
                <w:lang w:eastAsia="x-none"/>
              </w:rPr>
              <w:t>. vytváří předpoklady pro výkon povolání/pracovní činnosti. Školy mají povinnost vyvinout úsilí spolupracovat se zaměstnavateli tak, aby naplnili tyto cíle středního vzdělávání.</w:t>
            </w:r>
          </w:p>
          <w:p w14:paraId="0A2B1DA2" w14:textId="4D234094" w:rsidR="00583F03" w:rsidRPr="00217019" w:rsidRDefault="00A21014" w:rsidP="00045450">
            <w:pPr>
              <w:spacing w:before="0" w:after="0"/>
              <w:jc w:val="left"/>
              <w:rPr>
                <w:sz w:val="18"/>
                <w:szCs w:val="18"/>
              </w:rPr>
            </w:pPr>
            <w:r w:rsidRPr="00A21014">
              <w:rPr>
                <w:rFonts w:eastAsia="Times New Roman" w:cs="Times New Roman"/>
                <w:sz w:val="18"/>
                <w:szCs w:val="18"/>
                <w:lang w:eastAsia="x-none"/>
              </w:rPr>
              <w:t xml:space="preserve">V rámci SVP 2030+ (kap. 1.7) budou revidovány RVP SOV a jejich provázání s NSK. Umožní se získání </w:t>
            </w:r>
            <w:proofErr w:type="spellStart"/>
            <w:r w:rsidRPr="00A21014">
              <w:rPr>
                <w:rFonts w:eastAsia="Times New Roman" w:cs="Times New Roman"/>
                <w:sz w:val="18"/>
                <w:szCs w:val="18"/>
                <w:lang w:eastAsia="x-none"/>
              </w:rPr>
              <w:t>kval</w:t>
            </w:r>
            <w:proofErr w:type="spellEnd"/>
            <w:r w:rsidRPr="00A21014">
              <w:rPr>
                <w:rFonts w:eastAsia="Times New Roman" w:cs="Times New Roman"/>
                <w:sz w:val="18"/>
                <w:szCs w:val="18"/>
                <w:lang w:eastAsia="x-none"/>
              </w:rPr>
              <w:t xml:space="preserve">. během studia bez nutnosti splnění podmínek studia a získání středního stupně </w:t>
            </w:r>
            <w:proofErr w:type="spellStart"/>
            <w:r w:rsidRPr="00A21014">
              <w:rPr>
                <w:rFonts w:eastAsia="Times New Roman" w:cs="Times New Roman"/>
                <w:sz w:val="18"/>
                <w:szCs w:val="18"/>
                <w:lang w:eastAsia="x-none"/>
              </w:rPr>
              <w:t>vzděl</w:t>
            </w:r>
            <w:proofErr w:type="spellEnd"/>
            <w:r w:rsidRPr="00A21014">
              <w:rPr>
                <w:rFonts w:eastAsia="Times New Roman" w:cs="Times New Roman"/>
                <w:sz w:val="18"/>
                <w:szCs w:val="18"/>
                <w:lang w:eastAsia="x-none"/>
              </w:rPr>
              <w:t>. a tudíž i větší flexibilita v uplatnitelnosti na trhu práce.</w:t>
            </w:r>
          </w:p>
        </w:tc>
      </w:tr>
      <w:tr w:rsidR="003F403A" w:rsidRPr="00217019" w14:paraId="6FD228A6" w14:textId="77777777" w:rsidTr="00500147">
        <w:trPr>
          <w:trHeight w:val="803"/>
        </w:trPr>
        <w:tc>
          <w:tcPr>
            <w:tcW w:w="1217" w:type="dxa"/>
            <w:vMerge w:val="restart"/>
            <w:shd w:val="clear" w:color="auto" w:fill="auto"/>
          </w:tcPr>
          <w:p w14:paraId="105D6CC1" w14:textId="77777777" w:rsidR="003F403A" w:rsidRPr="00217019" w:rsidRDefault="003F403A" w:rsidP="003F403A">
            <w:pPr>
              <w:pStyle w:val="DAVA"/>
              <w:spacing w:before="0"/>
              <w:rPr>
                <w:b/>
                <w:sz w:val="18"/>
                <w:szCs w:val="18"/>
                <w:lang w:val="cs-CZ"/>
              </w:rPr>
            </w:pPr>
            <w:bookmarkStart w:id="54" w:name="_Hlk66176979"/>
            <w:r w:rsidRPr="00217019">
              <w:rPr>
                <w:b/>
                <w:sz w:val="18"/>
                <w:szCs w:val="18"/>
                <w:lang w:val="cs-CZ"/>
              </w:rPr>
              <w:t>4.2</w:t>
            </w:r>
          </w:p>
          <w:bookmarkEnd w:id="54"/>
          <w:p w14:paraId="0E932DE0" w14:textId="56009084" w:rsidR="003F403A" w:rsidRDefault="003F403A" w:rsidP="003F403A">
            <w:pPr>
              <w:pStyle w:val="DAVA"/>
              <w:spacing w:before="0"/>
              <w:rPr>
                <w:b/>
                <w:sz w:val="18"/>
                <w:szCs w:val="18"/>
                <w:lang w:val="cs-CZ"/>
              </w:rPr>
            </w:pPr>
          </w:p>
          <w:p w14:paraId="6FD2289E" w14:textId="751B5374" w:rsidR="00F26B90" w:rsidRPr="009F1048" w:rsidRDefault="00F26B90" w:rsidP="003F403A">
            <w:pPr>
              <w:pStyle w:val="DAVA"/>
              <w:spacing w:before="0"/>
              <w:rPr>
                <w:b/>
                <w:bCs/>
                <w:sz w:val="18"/>
                <w:szCs w:val="18"/>
                <w:lang w:val="cs-CZ"/>
              </w:rPr>
            </w:pPr>
            <w:r w:rsidRPr="009F1048">
              <w:rPr>
                <w:b/>
                <w:bCs/>
                <w:sz w:val="18"/>
                <w:szCs w:val="18"/>
                <w:lang w:val="cs-CZ"/>
              </w:rPr>
              <w:t>Vnitrostátní strategický rámec pro genderovou rovnost</w:t>
            </w:r>
          </w:p>
        </w:tc>
        <w:tc>
          <w:tcPr>
            <w:tcW w:w="602" w:type="dxa"/>
            <w:vMerge w:val="restart"/>
            <w:shd w:val="clear" w:color="auto" w:fill="auto"/>
          </w:tcPr>
          <w:p w14:paraId="6FD2289F" w14:textId="0818E4E4" w:rsidR="003F403A" w:rsidRPr="00217019" w:rsidRDefault="003F403A" w:rsidP="003F403A">
            <w:pPr>
              <w:spacing w:before="0" w:after="0"/>
              <w:rPr>
                <w:sz w:val="18"/>
                <w:szCs w:val="18"/>
              </w:rPr>
            </w:pPr>
            <w:r w:rsidRPr="00217019">
              <w:rPr>
                <w:sz w:val="18"/>
                <w:szCs w:val="18"/>
              </w:rPr>
              <w:t>ESF+</w:t>
            </w:r>
          </w:p>
        </w:tc>
        <w:tc>
          <w:tcPr>
            <w:tcW w:w="1291" w:type="dxa"/>
            <w:vMerge w:val="restart"/>
            <w:shd w:val="clear" w:color="auto" w:fill="auto"/>
          </w:tcPr>
          <w:p w14:paraId="6FD228A0" w14:textId="78F9CBFD" w:rsidR="00F26B90" w:rsidRPr="00217019" w:rsidRDefault="00F26B90" w:rsidP="007204AA">
            <w:pPr>
              <w:spacing w:before="0" w:after="0"/>
              <w:jc w:val="left"/>
              <w:rPr>
                <w:sz w:val="18"/>
                <w:szCs w:val="18"/>
              </w:rPr>
            </w:pPr>
            <w:r w:rsidRPr="00F26B90">
              <w:rPr>
                <w:sz w:val="18"/>
                <w:szCs w:val="18"/>
              </w:rPr>
              <w:t xml:space="preserve">Prosazování genderově vyvážené účasti na trhu práce, rovných pracovních podmínek a lepší rovnováhy mezi prací a osobním životem, mimo jiné pomocí přístupu k cenově </w:t>
            </w:r>
            <w:r w:rsidRPr="00F26B90">
              <w:rPr>
                <w:sz w:val="18"/>
                <w:szCs w:val="18"/>
              </w:rPr>
              <w:lastRenderedPageBreak/>
              <w:t>dostupné péči o děti a péči o závislé osoby</w:t>
            </w:r>
          </w:p>
        </w:tc>
        <w:tc>
          <w:tcPr>
            <w:tcW w:w="854" w:type="dxa"/>
            <w:vMerge w:val="restart"/>
            <w:shd w:val="clear" w:color="auto" w:fill="auto"/>
          </w:tcPr>
          <w:p w14:paraId="6FD228A1" w14:textId="6A5FF40C" w:rsidR="003F403A" w:rsidRPr="00217019" w:rsidRDefault="00415ED2" w:rsidP="003F403A">
            <w:pPr>
              <w:spacing w:before="0" w:after="0"/>
              <w:rPr>
                <w:sz w:val="18"/>
                <w:szCs w:val="18"/>
              </w:rPr>
            </w:pPr>
            <w:r>
              <w:rPr>
                <w:sz w:val="18"/>
                <w:szCs w:val="18"/>
              </w:rPr>
              <w:lastRenderedPageBreak/>
              <w:t xml:space="preserve"> ANO</w:t>
            </w:r>
          </w:p>
        </w:tc>
        <w:tc>
          <w:tcPr>
            <w:tcW w:w="2585" w:type="dxa"/>
            <w:shd w:val="clear" w:color="auto" w:fill="auto"/>
          </w:tcPr>
          <w:p w14:paraId="2D699AA1" w14:textId="6DF0492A" w:rsidR="00415ED2" w:rsidRPr="00217019" w:rsidRDefault="00415ED2" w:rsidP="007204AA">
            <w:pPr>
              <w:spacing w:before="0" w:after="0"/>
              <w:jc w:val="left"/>
              <w:rPr>
                <w:rFonts w:eastAsia="Times New Roman"/>
                <w:iCs/>
                <w:sz w:val="18"/>
                <w:szCs w:val="18"/>
              </w:rPr>
            </w:pPr>
            <w:r w:rsidRPr="00415ED2">
              <w:rPr>
                <w:rFonts w:eastAsia="Times New Roman"/>
                <w:iCs/>
                <w:sz w:val="18"/>
                <w:szCs w:val="18"/>
              </w:rPr>
              <w:t>Je zaveden vnitrostátní strategický rámec politiky pro genderovou rovnost, který zahrnuje:</w:t>
            </w:r>
          </w:p>
        </w:tc>
        <w:tc>
          <w:tcPr>
            <w:tcW w:w="643" w:type="dxa"/>
            <w:shd w:val="clear" w:color="auto" w:fill="auto"/>
          </w:tcPr>
          <w:p w14:paraId="2E1F22BF" w14:textId="00171F85" w:rsidR="003F403A" w:rsidRPr="00217019" w:rsidRDefault="00415ED2" w:rsidP="003F403A">
            <w:pPr>
              <w:spacing w:before="0" w:after="0"/>
              <w:rPr>
                <w:rFonts w:eastAsia="Times New Roman"/>
                <w:iCs/>
                <w:sz w:val="18"/>
                <w:szCs w:val="18"/>
              </w:rPr>
            </w:pPr>
            <w:r>
              <w:rPr>
                <w:rFonts w:eastAsia="Times New Roman"/>
                <w:iCs/>
                <w:sz w:val="18"/>
                <w:szCs w:val="18"/>
              </w:rPr>
              <w:t>ANO</w:t>
            </w:r>
          </w:p>
        </w:tc>
        <w:tc>
          <w:tcPr>
            <w:tcW w:w="2726" w:type="dxa"/>
            <w:shd w:val="clear" w:color="auto" w:fill="auto"/>
          </w:tcPr>
          <w:p w14:paraId="50583068" w14:textId="13DA0664" w:rsidR="003F403A" w:rsidRPr="00217019" w:rsidRDefault="003F403A" w:rsidP="00A46585">
            <w:pPr>
              <w:spacing w:before="0"/>
              <w:rPr>
                <w:rFonts w:eastAsia="Times New Roman"/>
                <w:iCs/>
                <w:sz w:val="18"/>
                <w:szCs w:val="18"/>
              </w:rPr>
            </w:pPr>
          </w:p>
        </w:tc>
        <w:tc>
          <w:tcPr>
            <w:tcW w:w="4536" w:type="dxa"/>
            <w:shd w:val="clear" w:color="auto" w:fill="auto"/>
          </w:tcPr>
          <w:p w14:paraId="6FD228A5" w14:textId="655013E6" w:rsidR="003F403A" w:rsidRPr="00217019" w:rsidRDefault="003F403A" w:rsidP="00A46585">
            <w:pPr>
              <w:spacing w:before="0"/>
              <w:rPr>
                <w:rFonts w:eastAsia="Times New Roman"/>
                <w:iCs/>
                <w:sz w:val="18"/>
                <w:szCs w:val="18"/>
              </w:rPr>
            </w:pPr>
          </w:p>
        </w:tc>
      </w:tr>
      <w:tr w:rsidR="003F403A" w:rsidRPr="00217019" w14:paraId="4D5653EB" w14:textId="77777777" w:rsidTr="00500147">
        <w:trPr>
          <w:trHeight w:val="661"/>
        </w:trPr>
        <w:tc>
          <w:tcPr>
            <w:tcW w:w="1217" w:type="dxa"/>
            <w:vMerge/>
            <w:shd w:val="clear" w:color="auto" w:fill="auto"/>
          </w:tcPr>
          <w:p w14:paraId="10397D5D" w14:textId="77777777" w:rsidR="003F403A" w:rsidRPr="00217019" w:rsidRDefault="003F403A" w:rsidP="003F403A">
            <w:pPr>
              <w:pStyle w:val="DAVA"/>
              <w:spacing w:before="0"/>
              <w:rPr>
                <w:b/>
                <w:sz w:val="18"/>
                <w:szCs w:val="18"/>
                <w:lang w:val="cs-CZ"/>
              </w:rPr>
            </w:pPr>
          </w:p>
        </w:tc>
        <w:tc>
          <w:tcPr>
            <w:tcW w:w="602" w:type="dxa"/>
            <w:vMerge/>
            <w:shd w:val="clear" w:color="auto" w:fill="auto"/>
          </w:tcPr>
          <w:p w14:paraId="088B2451" w14:textId="77777777" w:rsidR="003F403A" w:rsidRPr="00217019" w:rsidRDefault="003F403A" w:rsidP="003F403A">
            <w:pPr>
              <w:spacing w:before="0" w:after="0"/>
              <w:rPr>
                <w:sz w:val="18"/>
                <w:szCs w:val="18"/>
              </w:rPr>
            </w:pPr>
          </w:p>
        </w:tc>
        <w:tc>
          <w:tcPr>
            <w:tcW w:w="1291" w:type="dxa"/>
            <w:vMerge/>
            <w:shd w:val="clear" w:color="auto" w:fill="auto"/>
          </w:tcPr>
          <w:p w14:paraId="5CFCEE7F" w14:textId="77777777" w:rsidR="003F403A" w:rsidRPr="00217019" w:rsidRDefault="003F403A" w:rsidP="003F403A">
            <w:pPr>
              <w:spacing w:before="0" w:after="0"/>
              <w:rPr>
                <w:sz w:val="18"/>
                <w:szCs w:val="18"/>
              </w:rPr>
            </w:pPr>
          </w:p>
        </w:tc>
        <w:tc>
          <w:tcPr>
            <w:tcW w:w="854" w:type="dxa"/>
            <w:vMerge/>
            <w:shd w:val="clear" w:color="auto" w:fill="auto"/>
          </w:tcPr>
          <w:p w14:paraId="6E566B61" w14:textId="77777777" w:rsidR="003F403A" w:rsidRPr="00217019" w:rsidRDefault="003F403A" w:rsidP="003F403A">
            <w:pPr>
              <w:spacing w:before="0" w:after="0"/>
              <w:rPr>
                <w:sz w:val="18"/>
                <w:szCs w:val="18"/>
              </w:rPr>
            </w:pPr>
          </w:p>
        </w:tc>
        <w:tc>
          <w:tcPr>
            <w:tcW w:w="2585" w:type="dxa"/>
            <w:shd w:val="clear" w:color="auto" w:fill="auto"/>
          </w:tcPr>
          <w:p w14:paraId="65C91AA4" w14:textId="77777777" w:rsidR="00415ED2" w:rsidRDefault="003F403A" w:rsidP="003F403A">
            <w:pPr>
              <w:pStyle w:val="DAVA"/>
              <w:spacing w:before="0"/>
              <w:rPr>
                <w:sz w:val="18"/>
                <w:szCs w:val="18"/>
                <w:lang w:val="cs-CZ"/>
              </w:rPr>
            </w:pPr>
            <w:r w:rsidRPr="00217019">
              <w:rPr>
                <w:sz w:val="18"/>
                <w:szCs w:val="18"/>
                <w:lang w:val="cs-CZ"/>
              </w:rPr>
              <w:t xml:space="preserve">1. </w:t>
            </w:r>
            <w:r w:rsidR="00415ED2" w:rsidRPr="00415ED2">
              <w:rPr>
                <w:sz w:val="18"/>
                <w:szCs w:val="18"/>
                <w:lang w:val="cs-CZ"/>
              </w:rPr>
              <w:t>identifikaci překážek pro genderovou rovnost podloženou důkazy;</w:t>
            </w:r>
          </w:p>
          <w:p w14:paraId="543B7475" w14:textId="07C25D02" w:rsidR="003F403A" w:rsidRPr="00217019" w:rsidRDefault="003F403A" w:rsidP="003F403A">
            <w:pPr>
              <w:pStyle w:val="DAVA"/>
              <w:spacing w:before="0"/>
              <w:rPr>
                <w:sz w:val="18"/>
                <w:szCs w:val="18"/>
                <w:lang w:val="cs-CZ"/>
              </w:rPr>
            </w:pPr>
          </w:p>
        </w:tc>
        <w:tc>
          <w:tcPr>
            <w:tcW w:w="643" w:type="dxa"/>
            <w:shd w:val="clear" w:color="auto" w:fill="auto"/>
          </w:tcPr>
          <w:p w14:paraId="07EF8E24" w14:textId="22F3228E" w:rsidR="00415ED2" w:rsidRPr="00217019" w:rsidRDefault="00415ED2" w:rsidP="003F403A">
            <w:pPr>
              <w:spacing w:before="0" w:after="0"/>
              <w:rPr>
                <w:sz w:val="18"/>
                <w:szCs w:val="18"/>
              </w:rPr>
            </w:pPr>
            <w:r>
              <w:rPr>
                <w:sz w:val="18"/>
                <w:szCs w:val="18"/>
              </w:rPr>
              <w:t>ANO</w:t>
            </w:r>
          </w:p>
        </w:tc>
        <w:tc>
          <w:tcPr>
            <w:tcW w:w="2726" w:type="dxa"/>
            <w:shd w:val="clear" w:color="auto" w:fill="auto"/>
          </w:tcPr>
          <w:p w14:paraId="544FABB3" w14:textId="4E0CD98C" w:rsidR="00415ED2" w:rsidRDefault="002F481A" w:rsidP="00374CA1">
            <w:pPr>
              <w:pStyle w:val="DAVA"/>
              <w:spacing w:after="120"/>
              <w:rPr>
                <w:rStyle w:val="Hypertextovodkaz"/>
                <w:sz w:val="18"/>
                <w:szCs w:val="18"/>
                <w:lang w:val="cs-CZ"/>
              </w:rPr>
            </w:pPr>
            <w:hyperlink r:id="rId65" w:history="1">
              <w:r w:rsidR="00415ED2" w:rsidRPr="00415ED2">
                <w:rPr>
                  <w:rFonts w:eastAsia="Calibri" w:cs="Arial"/>
                  <w:color w:val="0000FF"/>
                  <w:sz w:val="18"/>
                  <w:szCs w:val="18"/>
                  <w:u w:val="single"/>
                  <w:lang w:val="cs-CZ" w:eastAsia="en-US"/>
                </w:rPr>
                <w:t>Strategie rovnosti žen a mužů na léta 2021–2030</w:t>
              </w:r>
            </w:hyperlink>
          </w:p>
          <w:p w14:paraId="0C2CA232" w14:textId="1659CD3D" w:rsidR="00374CA1" w:rsidRPr="00217019" w:rsidRDefault="00374CA1" w:rsidP="00A46585">
            <w:pPr>
              <w:spacing w:before="0"/>
              <w:rPr>
                <w:sz w:val="18"/>
                <w:szCs w:val="18"/>
              </w:rPr>
            </w:pPr>
          </w:p>
        </w:tc>
        <w:tc>
          <w:tcPr>
            <w:tcW w:w="4536" w:type="dxa"/>
            <w:shd w:val="clear" w:color="auto" w:fill="auto"/>
          </w:tcPr>
          <w:p w14:paraId="04626200" w14:textId="5850AA5C" w:rsidR="00415ED2" w:rsidRPr="00217019" w:rsidRDefault="00415ED2" w:rsidP="007204AA">
            <w:pPr>
              <w:spacing w:before="0"/>
              <w:jc w:val="left"/>
              <w:rPr>
                <w:sz w:val="18"/>
                <w:szCs w:val="18"/>
              </w:rPr>
            </w:pPr>
            <w:r w:rsidRPr="00415ED2">
              <w:rPr>
                <w:sz w:val="18"/>
                <w:szCs w:val="18"/>
              </w:rPr>
              <w:t>V roce 2020 skončila platnost stávající Vládní strategie pro rovnost žen a mužů v ČR na léta 2014–2020. Plnění strategie bylo průběžně vyhodnocováno ve zprávách o rovnosti žen a mužů. Nová Strategie rovnosti žen a mužů na léta 2021–2030 byla schválena vládou ČR dne 8. března 2021. Strategie obsahuje analytickou část, která vychází z identifikace stávajících překážek v oblasti rovnosti žen a mužů. Úkolová část pak na tyto překážky reaguje a vymezuje specifické cíle, jejich indikátory a opatření směřující k jejich naplnění.</w:t>
            </w:r>
          </w:p>
        </w:tc>
      </w:tr>
      <w:tr w:rsidR="003F403A" w:rsidRPr="00217019" w14:paraId="2B4BD266" w14:textId="77777777" w:rsidTr="00500147">
        <w:trPr>
          <w:trHeight w:val="1905"/>
        </w:trPr>
        <w:tc>
          <w:tcPr>
            <w:tcW w:w="1217" w:type="dxa"/>
            <w:vMerge/>
            <w:shd w:val="clear" w:color="auto" w:fill="auto"/>
          </w:tcPr>
          <w:p w14:paraId="03DE47E0" w14:textId="77777777" w:rsidR="003F403A" w:rsidRPr="00217019" w:rsidRDefault="003F403A" w:rsidP="003F403A">
            <w:pPr>
              <w:pStyle w:val="DAVA"/>
              <w:spacing w:before="0"/>
              <w:rPr>
                <w:b/>
                <w:sz w:val="18"/>
                <w:szCs w:val="18"/>
                <w:lang w:val="cs-CZ"/>
              </w:rPr>
            </w:pPr>
          </w:p>
        </w:tc>
        <w:tc>
          <w:tcPr>
            <w:tcW w:w="602" w:type="dxa"/>
            <w:vMerge/>
            <w:shd w:val="clear" w:color="auto" w:fill="auto"/>
          </w:tcPr>
          <w:p w14:paraId="01780644" w14:textId="77777777" w:rsidR="003F403A" w:rsidRPr="00217019" w:rsidRDefault="003F403A" w:rsidP="003F403A">
            <w:pPr>
              <w:spacing w:before="0" w:after="0"/>
              <w:rPr>
                <w:sz w:val="18"/>
                <w:szCs w:val="18"/>
              </w:rPr>
            </w:pPr>
          </w:p>
        </w:tc>
        <w:tc>
          <w:tcPr>
            <w:tcW w:w="1291" w:type="dxa"/>
            <w:vMerge/>
            <w:shd w:val="clear" w:color="auto" w:fill="auto"/>
          </w:tcPr>
          <w:p w14:paraId="7495006B" w14:textId="77777777" w:rsidR="003F403A" w:rsidRPr="00217019" w:rsidRDefault="003F403A" w:rsidP="003F403A">
            <w:pPr>
              <w:spacing w:before="0" w:after="0"/>
              <w:rPr>
                <w:sz w:val="18"/>
                <w:szCs w:val="18"/>
              </w:rPr>
            </w:pPr>
          </w:p>
        </w:tc>
        <w:tc>
          <w:tcPr>
            <w:tcW w:w="854" w:type="dxa"/>
            <w:vMerge/>
            <w:shd w:val="clear" w:color="auto" w:fill="auto"/>
          </w:tcPr>
          <w:p w14:paraId="133DFF0A" w14:textId="77777777" w:rsidR="003F403A" w:rsidRPr="00217019" w:rsidRDefault="003F403A" w:rsidP="003F403A">
            <w:pPr>
              <w:spacing w:before="0" w:after="0"/>
              <w:rPr>
                <w:sz w:val="18"/>
                <w:szCs w:val="18"/>
              </w:rPr>
            </w:pPr>
          </w:p>
        </w:tc>
        <w:tc>
          <w:tcPr>
            <w:tcW w:w="2585" w:type="dxa"/>
            <w:shd w:val="clear" w:color="auto" w:fill="auto"/>
          </w:tcPr>
          <w:p w14:paraId="032656AC" w14:textId="04992288" w:rsidR="003F403A" w:rsidRPr="00217019" w:rsidRDefault="003F403A" w:rsidP="003F403A">
            <w:pPr>
              <w:pStyle w:val="DAVA"/>
              <w:spacing w:before="0"/>
              <w:rPr>
                <w:sz w:val="18"/>
                <w:szCs w:val="18"/>
                <w:lang w:val="cs-CZ"/>
              </w:rPr>
            </w:pPr>
            <w:r w:rsidRPr="00217019">
              <w:rPr>
                <w:sz w:val="18"/>
                <w:szCs w:val="18"/>
                <w:lang w:val="cs-CZ"/>
              </w:rPr>
              <w:t>2</w:t>
            </w:r>
            <w:r w:rsidR="003C3370">
              <w:rPr>
                <w:sz w:val="18"/>
                <w:szCs w:val="18"/>
                <w:lang w:val="cs-CZ"/>
              </w:rPr>
              <w:t>.</w:t>
            </w:r>
            <w:r w:rsidR="003C3370" w:rsidRPr="003C3370">
              <w:rPr>
                <w:rFonts w:eastAsia="Calibri" w:cs="Arial"/>
                <w:sz w:val="18"/>
                <w:szCs w:val="18"/>
                <w:lang w:val="cs-CZ" w:eastAsia="en-US"/>
              </w:rPr>
              <w:t xml:space="preserve"> </w:t>
            </w:r>
            <w:r w:rsidR="00415ED2" w:rsidRPr="00415ED2">
              <w:rPr>
                <w:rFonts w:eastAsia="Calibri" w:cs="Arial"/>
                <w:sz w:val="18"/>
                <w:szCs w:val="18"/>
                <w:lang w:val="cs-CZ" w:eastAsia="en-US"/>
              </w:rPr>
              <w:t>opatření k řešení genderových rozdílů v zaměstnanosti, platech a důchodech a na podporu rovnováhy mezi pracovním a soukromým životem pro ženy a muže, včetně zlepšení přístupu k předškolnímu vzdělávání a péči, se stanovenými cíli, a to při respektování úlohy a nezávislosti sociálních partnerů;</w:t>
            </w:r>
            <w:r w:rsidR="00415ED2">
              <w:rPr>
                <w:rFonts w:eastAsia="Calibri" w:cs="Arial"/>
                <w:sz w:val="18"/>
                <w:szCs w:val="18"/>
                <w:lang w:val="cs-CZ" w:eastAsia="en-US"/>
              </w:rPr>
              <w:t xml:space="preserve"> </w:t>
            </w:r>
          </w:p>
        </w:tc>
        <w:tc>
          <w:tcPr>
            <w:tcW w:w="643" w:type="dxa"/>
            <w:shd w:val="clear" w:color="auto" w:fill="auto"/>
          </w:tcPr>
          <w:p w14:paraId="70D7C705" w14:textId="1D75DF9A" w:rsidR="00415ED2" w:rsidRPr="00217019" w:rsidRDefault="00415ED2" w:rsidP="003F403A">
            <w:pPr>
              <w:spacing w:before="0" w:after="0"/>
              <w:rPr>
                <w:sz w:val="18"/>
                <w:szCs w:val="18"/>
              </w:rPr>
            </w:pPr>
            <w:r>
              <w:rPr>
                <w:sz w:val="18"/>
                <w:szCs w:val="18"/>
              </w:rPr>
              <w:t>ANO</w:t>
            </w:r>
          </w:p>
        </w:tc>
        <w:tc>
          <w:tcPr>
            <w:tcW w:w="2726" w:type="dxa"/>
            <w:shd w:val="clear" w:color="auto" w:fill="auto"/>
          </w:tcPr>
          <w:p w14:paraId="20FAF00D" w14:textId="77777777" w:rsidR="003F403A" w:rsidRPr="00217019" w:rsidRDefault="003F403A" w:rsidP="003F403A">
            <w:pPr>
              <w:spacing w:before="0" w:after="0"/>
              <w:rPr>
                <w:sz w:val="18"/>
                <w:szCs w:val="18"/>
              </w:rPr>
            </w:pPr>
          </w:p>
        </w:tc>
        <w:tc>
          <w:tcPr>
            <w:tcW w:w="4536" w:type="dxa"/>
            <w:shd w:val="clear" w:color="auto" w:fill="auto"/>
          </w:tcPr>
          <w:p w14:paraId="4C6DCC84" w14:textId="3BABC8D5" w:rsidR="00415ED2" w:rsidRPr="00217019" w:rsidRDefault="00415ED2" w:rsidP="007204AA">
            <w:pPr>
              <w:spacing w:before="0"/>
              <w:jc w:val="left"/>
              <w:rPr>
                <w:sz w:val="18"/>
                <w:szCs w:val="18"/>
              </w:rPr>
            </w:pPr>
            <w:r w:rsidRPr="00415ED2">
              <w:rPr>
                <w:sz w:val="18"/>
                <w:szCs w:val="18"/>
              </w:rPr>
              <w:t>Nová strategie se zaměřuje i na uvedená témata (rovnost na trhu práce, důchody, slaďování pracovního a soukromého života, služby péče o děti apod.). Součástí logických rámců jednotlivých kapitol jsou také specifické cíle s indikátory.</w:t>
            </w:r>
          </w:p>
        </w:tc>
      </w:tr>
      <w:tr w:rsidR="003F403A" w:rsidRPr="00217019" w14:paraId="00FFE99D" w14:textId="77777777" w:rsidTr="00500147">
        <w:trPr>
          <w:trHeight w:val="730"/>
        </w:trPr>
        <w:tc>
          <w:tcPr>
            <w:tcW w:w="1217" w:type="dxa"/>
            <w:vMerge/>
            <w:shd w:val="clear" w:color="auto" w:fill="auto"/>
          </w:tcPr>
          <w:p w14:paraId="0D43EC7C" w14:textId="77777777" w:rsidR="003F403A" w:rsidRPr="00217019" w:rsidRDefault="003F403A" w:rsidP="003F403A">
            <w:pPr>
              <w:pStyle w:val="DAVA"/>
              <w:spacing w:before="0"/>
              <w:rPr>
                <w:b/>
                <w:sz w:val="18"/>
                <w:szCs w:val="18"/>
                <w:lang w:val="cs-CZ"/>
              </w:rPr>
            </w:pPr>
          </w:p>
        </w:tc>
        <w:tc>
          <w:tcPr>
            <w:tcW w:w="602" w:type="dxa"/>
            <w:vMerge/>
            <w:shd w:val="clear" w:color="auto" w:fill="auto"/>
          </w:tcPr>
          <w:p w14:paraId="01D41623" w14:textId="77777777" w:rsidR="003F403A" w:rsidRPr="00217019" w:rsidRDefault="003F403A" w:rsidP="003F403A">
            <w:pPr>
              <w:spacing w:before="0" w:after="0"/>
              <w:rPr>
                <w:sz w:val="18"/>
                <w:szCs w:val="18"/>
              </w:rPr>
            </w:pPr>
          </w:p>
        </w:tc>
        <w:tc>
          <w:tcPr>
            <w:tcW w:w="1291" w:type="dxa"/>
            <w:vMerge/>
            <w:shd w:val="clear" w:color="auto" w:fill="auto"/>
          </w:tcPr>
          <w:p w14:paraId="4061DBF6" w14:textId="77777777" w:rsidR="003F403A" w:rsidRPr="00217019" w:rsidRDefault="003F403A" w:rsidP="003F403A">
            <w:pPr>
              <w:spacing w:before="0" w:after="0"/>
              <w:rPr>
                <w:sz w:val="18"/>
                <w:szCs w:val="18"/>
              </w:rPr>
            </w:pPr>
          </w:p>
        </w:tc>
        <w:tc>
          <w:tcPr>
            <w:tcW w:w="854" w:type="dxa"/>
            <w:vMerge/>
            <w:shd w:val="clear" w:color="auto" w:fill="auto"/>
          </w:tcPr>
          <w:p w14:paraId="05403C66" w14:textId="77777777" w:rsidR="003F403A" w:rsidRPr="00217019" w:rsidRDefault="003F403A" w:rsidP="003F403A">
            <w:pPr>
              <w:spacing w:before="0" w:after="0"/>
              <w:rPr>
                <w:sz w:val="18"/>
                <w:szCs w:val="18"/>
              </w:rPr>
            </w:pPr>
          </w:p>
        </w:tc>
        <w:tc>
          <w:tcPr>
            <w:tcW w:w="2585" w:type="dxa"/>
            <w:shd w:val="clear" w:color="auto" w:fill="auto"/>
          </w:tcPr>
          <w:p w14:paraId="0C59B8E0" w14:textId="1F8396A1" w:rsidR="003F403A" w:rsidRPr="00217019" w:rsidDel="00EF42CD" w:rsidRDefault="003F403A" w:rsidP="003F403A">
            <w:pPr>
              <w:pStyle w:val="DAVA"/>
              <w:spacing w:before="0"/>
              <w:rPr>
                <w:sz w:val="18"/>
                <w:szCs w:val="18"/>
                <w:lang w:val="cs-CZ"/>
              </w:rPr>
            </w:pPr>
            <w:r w:rsidRPr="00217019">
              <w:rPr>
                <w:sz w:val="18"/>
                <w:szCs w:val="18"/>
                <w:lang w:val="cs-CZ"/>
              </w:rPr>
              <w:t xml:space="preserve">3. </w:t>
            </w:r>
            <w:r w:rsidR="00415ED2" w:rsidRPr="00415ED2">
              <w:rPr>
                <w:sz w:val="18"/>
                <w:szCs w:val="18"/>
                <w:lang w:val="cs-CZ"/>
              </w:rPr>
              <w:t>opatření pro monitorování, hodnocení a přezkum strategického rámce politiky a metod sběru údajů na základě údajů roztříděných podle pohlaví;</w:t>
            </w:r>
            <w:r w:rsidR="00415ED2">
              <w:rPr>
                <w:sz w:val="18"/>
                <w:szCs w:val="18"/>
                <w:lang w:val="cs-CZ"/>
              </w:rPr>
              <w:t xml:space="preserve"> </w:t>
            </w:r>
          </w:p>
        </w:tc>
        <w:tc>
          <w:tcPr>
            <w:tcW w:w="643" w:type="dxa"/>
            <w:shd w:val="clear" w:color="auto" w:fill="auto"/>
          </w:tcPr>
          <w:p w14:paraId="6916161B" w14:textId="3AD9BF25" w:rsidR="00415ED2" w:rsidRPr="00217019" w:rsidRDefault="00415ED2" w:rsidP="003F403A">
            <w:pPr>
              <w:spacing w:before="0" w:after="0"/>
              <w:rPr>
                <w:sz w:val="18"/>
                <w:szCs w:val="18"/>
              </w:rPr>
            </w:pPr>
            <w:r>
              <w:rPr>
                <w:sz w:val="18"/>
                <w:szCs w:val="18"/>
              </w:rPr>
              <w:t>ANO</w:t>
            </w:r>
          </w:p>
        </w:tc>
        <w:tc>
          <w:tcPr>
            <w:tcW w:w="2726" w:type="dxa"/>
            <w:shd w:val="clear" w:color="auto" w:fill="auto"/>
          </w:tcPr>
          <w:p w14:paraId="0F5AF483" w14:textId="77777777" w:rsidR="003F403A" w:rsidRPr="00217019" w:rsidRDefault="003F403A" w:rsidP="003F403A">
            <w:pPr>
              <w:spacing w:before="0" w:after="0"/>
              <w:rPr>
                <w:sz w:val="18"/>
                <w:szCs w:val="18"/>
              </w:rPr>
            </w:pPr>
          </w:p>
        </w:tc>
        <w:tc>
          <w:tcPr>
            <w:tcW w:w="4536" w:type="dxa"/>
            <w:shd w:val="clear" w:color="auto" w:fill="auto"/>
          </w:tcPr>
          <w:p w14:paraId="2F62EBE1" w14:textId="1C9376F7" w:rsidR="00415ED2" w:rsidRPr="00217019" w:rsidRDefault="00415ED2" w:rsidP="00A46585">
            <w:pPr>
              <w:pStyle w:val="DAVA"/>
              <w:spacing w:before="0" w:after="120"/>
              <w:rPr>
                <w:sz w:val="18"/>
                <w:szCs w:val="18"/>
                <w:lang w:val="cs-CZ"/>
              </w:rPr>
            </w:pPr>
            <w:r w:rsidRPr="00415ED2">
              <w:rPr>
                <w:sz w:val="18"/>
                <w:szCs w:val="18"/>
                <w:lang w:val="cs-CZ"/>
              </w:rPr>
              <w:t>Koordinační a monitorovací roli strategie plní ÚV ČR. Do monitorování plnění strategie bude zapojena Rada vlády pro rovnost žen a mužů a její výbory. Vládě ČR bude každoročně předkládána zpráva o rovnosti žen a mužů a o plnění strategie. Součástí zprávy bude i nezávislé posouzení naplňování strategie ze strany Rady vlády pro rovnost žen a mužů. Pokrok při dosahování specifických cílů v jednotlivých kapitolách strategie bude měřen pomocí indikátorové soustavy využívající data členěné dle pohlaví.</w:t>
            </w:r>
          </w:p>
        </w:tc>
      </w:tr>
      <w:tr w:rsidR="003F403A" w:rsidRPr="00217019" w14:paraId="2277BD10" w14:textId="77777777" w:rsidTr="00500147">
        <w:trPr>
          <w:trHeight w:val="115"/>
        </w:trPr>
        <w:tc>
          <w:tcPr>
            <w:tcW w:w="1217" w:type="dxa"/>
            <w:vMerge/>
            <w:shd w:val="clear" w:color="auto" w:fill="auto"/>
          </w:tcPr>
          <w:p w14:paraId="45CE8BFE" w14:textId="77777777" w:rsidR="003F403A" w:rsidRPr="00217019" w:rsidRDefault="003F403A" w:rsidP="003F403A">
            <w:pPr>
              <w:pStyle w:val="DAVA"/>
              <w:spacing w:before="0"/>
              <w:rPr>
                <w:b/>
                <w:sz w:val="18"/>
                <w:szCs w:val="18"/>
                <w:lang w:val="cs-CZ"/>
              </w:rPr>
            </w:pPr>
          </w:p>
        </w:tc>
        <w:tc>
          <w:tcPr>
            <w:tcW w:w="602" w:type="dxa"/>
            <w:vMerge/>
            <w:shd w:val="clear" w:color="auto" w:fill="auto"/>
          </w:tcPr>
          <w:p w14:paraId="1FDD5FD3" w14:textId="77777777" w:rsidR="003F403A" w:rsidRPr="00217019" w:rsidRDefault="003F403A" w:rsidP="003F403A">
            <w:pPr>
              <w:spacing w:before="0" w:after="0"/>
              <w:rPr>
                <w:sz w:val="18"/>
                <w:szCs w:val="18"/>
              </w:rPr>
            </w:pPr>
          </w:p>
        </w:tc>
        <w:tc>
          <w:tcPr>
            <w:tcW w:w="1291" w:type="dxa"/>
            <w:vMerge/>
            <w:shd w:val="clear" w:color="auto" w:fill="auto"/>
          </w:tcPr>
          <w:p w14:paraId="0AB1DF3F" w14:textId="77777777" w:rsidR="003F403A" w:rsidRPr="00217019" w:rsidRDefault="003F403A" w:rsidP="003F403A">
            <w:pPr>
              <w:spacing w:before="0" w:after="0"/>
              <w:rPr>
                <w:sz w:val="18"/>
                <w:szCs w:val="18"/>
              </w:rPr>
            </w:pPr>
          </w:p>
        </w:tc>
        <w:tc>
          <w:tcPr>
            <w:tcW w:w="854" w:type="dxa"/>
            <w:vMerge/>
            <w:shd w:val="clear" w:color="auto" w:fill="auto"/>
          </w:tcPr>
          <w:p w14:paraId="64CE3333" w14:textId="77777777" w:rsidR="003F403A" w:rsidRPr="00217019" w:rsidRDefault="003F403A" w:rsidP="003F403A">
            <w:pPr>
              <w:spacing w:before="0" w:after="0"/>
              <w:rPr>
                <w:sz w:val="18"/>
                <w:szCs w:val="18"/>
              </w:rPr>
            </w:pPr>
          </w:p>
        </w:tc>
        <w:tc>
          <w:tcPr>
            <w:tcW w:w="2585" w:type="dxa"/>
            <w:shd w:val="clear" w:color="auto" w:fill="auto"/>
          </w:tcPr>
          <w:p w14:paraId="558F1806" w14:textId="2F0D1576" w:rsidR="003F403A" w:rsidRPr="00217019" w:rsidRDefault="003F403A" w:rsidP="003F403A">
            <w:pPr>
              <w:pStyle w:val="DAVA"/>
              <w:spacing w:before="0"/>
              <w:rPr>
                <w:sz w:val="18"/>
                <w:szCs w:val="18"/>
                <w:lang w:val="cs-CZ"/>
              </w:rPr>
            </w:pPr>
            <w:r w:rsidRPr="00217019">
              <w:rPr>
                <w:sz w:val="18"/>
                <w:szCs w:val="18"/>
                <w:lang w:val="cs-CZ"/>
              </w:rPr>
              <w:t xml:space="preserve">4. </w:t>
            </w:r>
            <w:r w:rsidR="00415ED2" w:rsidRPr="00415ED2">
              <w:rPr>
                <w:sz w:val="18"/>
                <w:szCs w:val="18"/>
                <w:lang w:val="cs-CZ"/>
              </w:rPr>
              <w:t>opatření zajišťující, že jeho koncepce, provádění, monitorování a přezkum jsou prováděny v úzké spolupráci s příslušnými zúčastněnými subjekty, včetně orgánů pro rovné zacházení, sociálních partnerů a organizace občanské společnosti.</w:t>
            </w:r>
          </w:p>
        </w:tc>
        <w:tc>
          <w:tcPr>
            <w:tcW w:w="643" w:type="dxa"/>
            <w:shd w:val="clear" w:color="auto" w:fill="auto"/>
          </w:tcPr>
          <w:p w14:paraId="6D99789E" w14:textId="0034BA29" w:rsidR="00415ED2" w:rsidRPr="00217019" w:rsidRDefault="00415ED2" w:rsidP="003F403A">
            <w:pPr>
              <w:spacing w:before="0" w:after="0"/>
              <w:rPr>
                <w:sz w:val="18"/>
                <w:szCs w:val="18"/>
              </w:rPr>
            </w:pPr>
            <w:r>
              <w:rPr>
                <w:sz w:val="18"/>
                <w:szCs w:val="18"/>
              </w:rPr>
              <w:t>ANO</w:t>
            </w:r>
          </w:p>
        </w:tc>
        <w:tc>
          <w:tcPr>
            <w:tcW w:w="2726" w:type="dxa"/>
            <w:shd w:val="clear" w:color="auto" w:fill="auto"/>
          </w:tcPr>
          <w:p w14:paraId="33B52874" w14:textId="77777777" w:rsidR="003F403A" w:rsidRPr="00217019" w:rsidRDefault="003F403A" w:rsidP="003F403A">
            <w:pPr>
              <w:spacing w:before="0" w:after="0"/>
              <w:rPr>
                <w:sz w:val="18"/>
                <w:szCs w:val="18"/>
              </w:rPr>
            </w:pPr>
          </w:p>
        </w:tc>
        <w:tc>
          <w:tcPr>
            <w:tcW w:w="4536" w:type="dxa"/>
            <w:shd w:val="clear" w:color="auto" w:fill="auto"/>
          </w:tcPr>
          <w:p w14:paraId="47DDC913" w14:textId="0C0483C2" w:rsidR="00415ED2" w:rsidRPr="00217019" w:rsidRDefault="00415ED2" w:rsidP="007204AA">
            <w:pPr>
              <w:spacing w:before="0"/>
              <w:jc w:val="left"/>
              <w:rPr>
                <w:rFonts w:eastAsia="Times New Roman" w:cs="Times New Roman"/>
                <w:sz w:val="18"/>
                <w:szCs w:val="18"/>
                <w:lang w:eastAsia="x-none"/>
              </w:rPr>
            </w:pPr>
            <w:r w:rsidRPr="00415ED2">
              <w:rPr>
                <w:rFonts w:eastAsia="Times New Roman" w:cs="Times New Roman"/>
                <w:sz w:val="18"/>
                <w:szCs w:val="18"/>
                <w:lang w:eastAsia="x-none"/>
              </w:rPr>
              <w:t>Do expertní i konzultační fáze přípravy byli zapojeni všichni relevantní stakeholdeři (včetně občanské společnosti a Rady vlády pro rovnost žen a mužů). Občanská společnost, akademická obec, sociální partneři, Rada vlády pro rovnost žen a mužů a další relevantní subjekty budou také zapojeni do realizace a evaluace plnění strategie a to zejm. prostřednictvím jejich členství v Radě vlády pro rovnost žen a mužů a jejích výborů</w:t>
            </w:r>
            <w:r w:rsidR="00634288">
              <w:rPr>
                <w:rFonts w:eastAsia="Times New Roman" w:cs="Times New Roman"/>
                <w:sz w:val="18"/>
                <w:szCs w:val="18"/>
                <w:lang w:eastAsia="x-none"/>
              </w:rPr>
              <w:t>.</w:t>
            </w:r>
          </w:p>
        </w:tc>
      </w:tr>
      <w:tr w:rsidR="003F403A" w:rsidRPr="00217019" w14:paraId="17EEEEBB" w14:textId="77777777" w:rsidTr="00500147">
        <w:trPr>
          <w:trHeight w:val="678"/>
        </w:trPr>
        <w:tc>
          <w:tcPr>
            <w:tcW w:w="1217" w:type="dxa"/>
            <w:vMerge w:val="restart"/>
            <w:shd w:val="clear" w:color="auto" w:fill="auto"/>
          </w:tcPr>
          <w:p w14:paraId="18981F61" w14:textId="77777777" w:rsidR="003F403A" w:rsidRPr="00217019" w:rsidRDefault="003F403A" w:rsidP="003F403A">
            <w:pPr>
              <w:pStyle w:val="DAVA"/>
              <w:spacing w:before="0"/>
              <w:rPr>
                <w:b/>
                <w:sz w:val="18"/>
                <w:szCs w:val="18"/>
                <w:lang w:val="cs-CZ"/>
              </w:rPr>
            </w:pPr>
            <w:r w:rsidRPr="00217019">
              <w:rPr>
                <w:b/>
                <w:sz w:val="18"/>
                <w:szCs w:val="18"/>
                <w:lang w:val="cs-CZ"/>
              </w:rPr>
              <w:t>4.4</w:t>
            </w:r>
          </w:p>
          <w:p w14:paraId="7A5827A3" w14:textId="5D7FEB81" w:rsidR="00C804F7" w:rsidRDefault="00C804F7" w:rsidP="003F403A">
            <w:pPr>
              <w:pStyle w:val="DAVA"/>
              <w:spacing w:before="0"/>
              <w:rPr>
                <w:b/>
                <w:sz w:val="18"/>
                <w:szCs w:val="18"/>
                <w:lang w:val="cs-CZ"/>
              </w:rPr>
            </w:pPr>
          </w:p>
          <w:p w14:paraId="7C346D61" w14:textId="4DDB8A5E" w:rsidR="00C804F7" w:rsidRPr="009F1048" w:rsidRDefault="00C804F7" w:rsidP="003F403A">
            <w:pPr>
              <w:pStyle w:val="DAVA"/>
              <w:spacing w:before="0"/>
              <w:rPr>
                <w:b/>
                <w:bCs/>
                <w:sz w:val="18"/>
                <w:szCs w:val="18"/>
                <w:lang w:val="cs-CZ"/>
              </w:rPr>
            </w:pPr>
            <w:r w:rsidRPr="009F1048">
              <w:rPr>
                <w:b/>
                <w:bCs/>
                <w:sz w:val="18"/>
                <w:szCs w:val="18"/>
                <w:lang w:val="cs-CZ"/>
              </w:rPr>
              <w:t xml:space="preserve">Vnitrostátní strategický rámec politiky pro sociální začleňování </w:t>
            </w:r>
            <w:r w:rsidRPr="009F1048">
              <w:rPr>
                <w:b/>
                <w:bCs/>
                <w:sz w:val="18"/>
                <w:szCs w:val="18"/>
                <w:lang w:val="cs-CZ"/>
              </w:rPr>
              <w:lastRenderedPageBreak/>
              <w:t>a snižování chudoby</w:t>
            </w:r>
          </w:p>
        </w:tc>
        <w:tc>
          <w:tcPr>
            <w:tcW w:w="602" w:type="dxa"/>
            <w:vMerge w:val="restart"/>
            <w:shd w:val="clear" w:color="auto" w:fill="auto"/>
          </w:tcPr>
          <w:p w14:paraId="02551FE6" w14:textId="4E2E07D8" w:rsidR="003F403A" w:rsidRPr="00217019" w:rsidRDefault="003F403A" w:rsidP="003F403A">
            <w:pPr>
              <w:spacing w:before="0" w:after="0"/>
              <w:rPr>
                <w:sz w:val="18"/>
                <w:szCs w:val="18"/>
              </w:rPr>
            </w:pPr>
            <w:r w:rsidRPr="00217019">
              <w:rPr>
                <w:sz w:val="18"/>
                <w:szCs w:val="18"/>
              </w:rPr>
              <w:lastRenderedPageBreak/>
              <w:t>ESF+</w:t>
            </w:r>
          </w:p>
        </w:tc>
        <w:tc>
          <w:tcPr>
            <w:tcW w:w="1291" w:type="dxa"/>
            <w:vMerge w:val="restart"/>
            <w:shd w:val="clear" w:color="auto" w:fill="auto"/>
          </w:tcPr>
          <w:p w14:paraId="16B55F33" w14:textId="5700EC3A" w:rsidR="00575329" w:rsidRPr="00217019" w:rsidRDefault="00575329" w:rsidP="007204AA">
            <w:pPr>
              <w:spacing w:before="0" w:after="0"/>
              <w:jc w:val="left"/>
              <w:rPr>
                <w:sz w:val="18"/>
                <w:szCs w:val="18"/>
              </w:rPr>
            </w:pPr>
            <w:r w:rsidRPr="00575329">
              <w:rPr>
                <w:sz w:val="18"/>
                <w:szCs w:val="18"/>
              </w:rPr>
              <w:t xml:space="preserve">Posílení aktivního začleňování občanů, podpora rovných příležitostí, nediskriminace a aktivní účasti </w:t>
            </w:r>
            <w:r w:rsidRPr="00575329">
              <w:rPr>
                <w:sz w:val="18"/>
                <w:szCs w:val="18"/>
              </w:rPr>
              <w:lastRenderedPageBreak/>
              <w:t>a zlepšování jejich zaměstnatelnosti, zejména v případě znevýhodněných skupin</w:t>
            </w:r>
          </w:p>
        </w:tc>
        <w:tc>
          <w:tcPr>
            <w:tcW w:w="854" w:type="dxa"/>
            <w:vMerge w:val="restart"/>
            <w:shd w:val="clear" w:color="auto" w:fill="auto"/>
          </w:tcPr>
          <w:p w14:paraId="4711D430" w14:textId="31E54323" w:rsidR="003F403A" w:rsidRPr="00217019" w:rsidRDefault="003F403A" w:rsidP="003F403A">
            <w:pPr>
              <w:spacing w:before="0" w:after="0"/>
              <w:rPr>
                <w:sz w:val="18"/>
                <w:szCs w:val="18"/>
              </w:rPr>
            </w:pPr>
            <w:r w:rsidRPr="00217019">
              <w:rPr>
                <w:sz w:val="18"/>
                <w:szCs w:val="18"/>
              </w:rPr>
              <w:lastRenderedPageBreak/>
              <w:t>ANO</w:t>
            </w:r>
          </w:p>
        </w:tc>
        <w:tc>
          <w:tcPr>
            <w:tcW w:w="2585" w:type="dxa"/>
            <w:shd w:val="clear" w:color="auto" w:fill="auto"/>
          </w:tcPr>
          <w:p w14:paraId="726649DF" w14:textId="43CB3248" w:rsidR="00575329" w:rsidRPr="00217019" w:rsidRDefault="00575329" w:rsidP="003F403A">
            <w:pPr>
              <w:spacing w:before="0" w:after="0"/>
              <w:jc w:val="left"/>
              <w:rPr>
                <w:sz w:val="18"/>
                <w:szCs w:val="18"/>
              </w:rPr>
            </w:pPr>
            <w:r w:rsidRPr="00575329">
              <w:rPr>
                <w:sz w:val="18"/>
                <w:szCs w:val="18"/>
              </w:rPr>
              <w:t>Je zaveden vnitrostátní nebo regionální strategický rámec politiky nebo legislativní rámec pro sociální začleňování a snižování chudoby, který zahrnuje:</w:t>
            </w:r>
          </w:p>
        </w:tc>
        <w:tc>
          <w:tcPr>
            <w:tcW w:w="643" w:type="dxa"/>
            <w:shd w:val="clear" w:color="auto" w:fill="auto"/>
          </w:tcPr>
          <w:p w14:paraId="592CDB75" w14:textId="171AE618" w:rsidR="003F403A" w:rsidRPr="00217019" w:rsidRDefault="003F403A" w:rsidP="003F403A">
            <w:pPr>
              <w:spacing w:before="0" w:after="0"/>
              <w:rPr>
                <w:sz w:val="18"/>
                <w:szCs w:val="18"/>
              </w:rPr>
            </w:pPr>
            <w:r w:rsidRPr="00217019">
              <w:rPr>
                <w:sz w:val="18"/>
                <w:szCs w:val="18"/>
              </w:rPr>
              <w:t xml:space="preserve">ANO </w:t>
            </w:r>
          </w:p>
        </w:tc>
        <w:tc>
          <w:tcPr>
            <w:tcW w:w="2726" w:type="dxa"/>
            <w:shd w:val="clear" w:color="auto" w:fill="auto"/>
          </w:tcPr>
          <w:p w14:paraId="28EC03A1" w14:textId="3A930D55" w:rsidR="003F403A" w:rsidRPr="00217019" w:rsidRDefault="003F403A" w:rsidP="003F403A">
            <w:pPr>
              <w:pStyle w:val="DAVA"/>
              <w:spacing w:before="0"/>
              <w:rPr>
                <w:sz w:val="18"/>
                <w:szCs w:val="18"/>
                <w:lang w:val="cs-CZ"/>
              </w:rPr>
            </w:pPr>
          </w:p>
        </w:tc>
        <w:tc>
          <w:tcPr>
            <w:tcW w:w="4536" w:type="dxa"/>
            <w:shd w:val="clear" w:color="auto" w:fill="auto"/>
          </w:tcPr>
          <w:p w14:paraId="66FD212F" w14:textId="1914660E" w:rsidR="003F403A" w:rsidRPr="00217019" w:rsidRDefault="003F403A" w:rsidP="00A46585">
            <w:pPr>
              <w:pStyle w:val="DAVA"/>
              <w:spacing w:before="0" w:after="120"/>
              <w:ind w:left="314"/>
              <w:rPr>
                <w:sz w:val="18"/>
                <w:szCs w:val="18"/>
                <w:lang w:val="cs-CZ"/>
              </w:rPr>
            </w:pPr>
          </w:p>
        </w:tc>
      </w:tr>
      <w:tr w:rsidR="003F403A" w:rsidRPr="00217019" w14:paraId="091777DF" w14:textId="77777777" w:rsidTr="00500147">
        <w:trPr>
          <w:trHeight w:val="678"/>
        </w:trPr>
        <w:tc>
          <w:tcPr>
            <w:tcW w:w="1217" w:type="dxa"/>
            <w:vMerge/>
            <w:shd w:val="clear" w:color="auto" w:fill="auto"/>
          </w:tcPr>
          <w:p w14:paraId="4E10DB3D" w14:textId="77777777" w:rsidR="003F403A" w:rsidRPr="00217019" w:rsidRDefault="003F403A" w:rsidP="003F403A">
            <w:pPr>
              <w:pStyle w:val="DAVA"/>
              <w:spacing w:before="0"/>
              <w:rPr>
                <w:b/>
                <w:sz w:val="18"/>
                <w:szCs w:val="18"/>
                <w:lang w:val="cs-CZ"/>
              </w:rPr>
            </w:pPr>
          </w:p>
        </w:tc>
        <w:tc>
          <w:tcPr>
            <w:tcW w:w="602" w:type="dxa"/>
            <w:vMerge/>
            <w:shd w:val="clear" w:color="auto" w:fill="auto"/>
          </w:tcPr>
          <w:p w14:paraId="77B787FA" w14:textId="77777777" w:rsidR="003F403A" w:rsidRPr="00217019" w:rsidRDefault="003F403A" w:rsidP="003F403A">
            <w:pPr>
              <w:spacing w:before="0" w:after="0"/>
              <w:rPr>
                <w:sz w:val="18"/>
                <w:szCs w:val="18"/>
              </w:rPr>
            </w:pPr>
          </w:p>
        </w:tc>
        <w:tc>
          <w:tcPr>
            <w:tcW w:w="1291" w:type="dxa"/>
            <w:vMerge/>
            <w:shd w:val="clear" w:color="auto" w:fill="auto"/>
          </w:tcPr>
          <w:p w14:paraId="56E87356" w14:textId="77777777" w:rsidR="003F403A" w:rsidRPr="00217019" w:rsidRDefault="003F403A" w:rsidP="003F403A">
            <w:pPr>
              <w:spacing w:before="0" w:after="0"/>
              <w:rPr>
                <w:sz w:val="18"/>
                <w:szCs w:val="18"/>
              </w:rPr>
            </w:pPr>
          </w:p>
        </w:tc>
        <w:tc>
          <w:tcPr>
            <w:tcW w:w="854" w:type="dxa"/>
            <w:vMerge/>
            <w:shd w:val="clear" w:color="auto" w:fill="auto"/>
          </w:tcPr>
          <w:p w14:paraId="2E9D8B47" w14:textId="77777777" w:rsidR="003F403A" w:rsidRPr="00217019" w:rsidRDefault="003F403A" w:rsidP="003F403A">
            <w:pPr>
              <w:spacing w:before="0" w:after="0"/>
              <w:rPr>
                <w:sz w:val="18"/>
                <w:szCs w:val="18"/>
              </w:rPr>
            </w:pPr>
          </w:p>
        </w:tc>
        <w:tc>
          <w:tcPr>
            <w:tcW w:w="2585" w:type="dxa"/>
            <w:shd w:val="clear" w:color="auto" w:fill="auto"/>
          </w:tcPr>
          <w:p w14:paraId="0642B807" w14:textId="71063877" w:rsidR="003F403A" w:rsidRPr="00217019" w:rsidRDefault="003F403A" w:rsidP="003F403A">
            <w:pPr>
              <w:pStyle w:val="DAVA"/>
              <w:spacing w:before="0"/>
              <w:rPr>
                <w:sz w:val="18"/>
                <w:szCs w:val="18"/>
                <w:lang w:val="cs-CZ"/>
              </w:rPr>
            </w:pPr>
            <w:r w:rsidRPr="00217019">
              <w:rPr>
                <w:sz w:val="18"/>
                <w:szCs w:val="18"/>
                <w:lang w:val="cs-CZ"/>
              </w:rPr>
              <w:t xml:space="preserve">1. </w:t>
            </w:r>
            <w:r w:rsidR="00575329" w:rsidRPr="00575329">
              <w:rPr>
                <w:sz w:val="18"/>
                <w:szCs w:val="18"/>
                <w:lang w:val="cs-CZ"/>
              </w:rPr>
              <w:t xml:space="preserve">důkazy podloženou analýzu problémů chudoby a sociálního vyloučení, včetně chudoby dětí, </w:t>
            </w:r>
            <w:r w:rsidR="00575329" w:rsidRPr="00575329">
              <w:rPr>
                <w:sz w:val="18"/>
                <w:szCs w:val="18"/>
                <w:lang w:val="cs-CZ"/>
              </w:rPr>
              <w:lastRenderedPageBreak/>
              <w:t>zejména pokud jde o přístup dětí ve zranitelném postavení ke kvalitním službám, jakož i bezdomovectví, územní a vzdělávací segregace, omezeného přístupu k základním službám a infrastruktuře a specifických potřeb zranitelných osob všech věkových skupin;</w:t>
            </w:r>
            <w:r w:rsidR="00575329">
              <w:rPr>
                <w:sz w:val="18"/>
                <w:szCs w:val="18"/>
                <w:lang w:val="cs-CZ"/>
              </w:rPr>
              <w:t xml:space="preserve"> </w:t>
            </w:r>
          </w:p>
        </w:tc>
        <w:tc>
          <w:tcPr>
            <w:tcW w:w="643" w:type="dxa"/>
            <w:shd w:val="clear" w:color="auto" w:fill="auto"/>
          </w:tcPr>
          <w:p w14:paraId="489A9758" w14:textId="40902F5D" w:rsidR="003F403A" w:rsidRPr="00217019" w:rsidRDefault="003F403A" w:rsidP="00BE6DC3">
            <w:pPr>
              <w:spacing w:before="0" w:after="0"/>
              <w:rPr>
                <w:sz w:val="18"/>
                <w:szCs w:val="18"/>
              </w:rPr>
            </w:pPr>
            <w:r w:rsidRPr="00217019">
              <w:rPr>
                <w:sz w:val="18"/>
                <w:szCs w:val="18"/>
              </w:rPr>
              <w:lastRenderedPageBreak/>
              <w:t>ANO</w:t>
            </w:r>
          </w:p>
        </w:tc>
        <w:tc>
          <w:tcPr>
            <w:tcW w:w="2726" w:type="dxa"/>
            <w:shd w:val="clear" w:color="auto" w:fill="auto"/>
          </w:tcPr>
          <w:p w14:paraId="6DACEAA6" w14:textId="270BE8FA" w:rsidR="003F403A" w:rsidRPr="00217019" w:rsidRDefault="002F481A" w:rsidP="003F403A">
            <w:pPr>
              <w:pStyle w:val="DAVA"/>
              <w:spacing w:before="0"/>
              <w:rPr>
                <w:rFonts w:cs="Arial"/>
                <w:sz w:val="18"/>
                <w:szCs w:val="18"/>
                <w:lang w:val="cs-CZ"/>
              </w:rPr>
            </w:pPr>
            <w:hyperlink r:id="rId66" w:history="1">
              <w:r w:rsidR="00374CA1" w:rsidRPr="00055173">
                <w:rPr>
                  <w:rStyle w:val="Hypertextovodkaz"/>
                  <w:sz w:val="18"/>
                  <w:szCs w:val="18"/>
                  <w:lang w:val="cs-CZ"/>
                </w:rPr>
                <w:t>Strategie sociálního začleňování 2021-2030</w:t>
              </w:r>
            </w:hyperlink>
          </w:p>
        </w:tc>
        <w:tc>
          <w:tcPr>
            <w:tcW w:w="4536" w:type="dxa"/>
            <w:shd w:val="clear" w:color="auto" w:fill="auto"/>
          </w:tcPr>
          <w:p w14:paraId="49722F5B" w14:textId="243F54DD" w:rsidR="000258FA" w:rsidRDefault="000258FA" w:rsidP="000258FA">
            <w:pPr>
              <w:pStyle w:val="DAVA"/>
              <w:spacing w:before="0"/>
              <w:rPr>
                <w:rFonts w:cs="Arial"/>
                <w:sz w:val="18"/>
                <w:szCs w:val="18"/>
                <w:lang w:val="cs-CZ"/>
              </w:rPr>
            </w:pPr>
            <w:r w:rsidRPr="000258FA">
              <w:rPr>
                <w:rFonts w:cs="Arial"/>
                <w:sz w:val="18"/>
                <w:szCs w:val="18"/>
                <w:lang w:val="cs-CZ"/>
              </w:rPr>
              <w:t>Strategie sociálního začleňování 2021-2030 byla schválena usnesením vlády dne 20. ledna 2020 č. 55.</w:t>
            </w:r>
          </w:p>
          <w:p w14:paraId="2CA75C48" w14:textId="77777777" w:rsidR="00634288" w:rsidRPr="000258FA" w:rsidRDefault="00634288" w:rsidP="000258FA">
            <w:pPr>
              <w:pStyle w:val="DAVA"/>
              <w:spacing w:before="0"/>
              <w:rPr>
                <w:rFonts w:cs="Arial"/>
                <w:sz w:val="18"/>
                <w:szCs w:val="18"/>
                <w:lang w:val="cs-CZ"/>
              </w:rPr>
            </w:pPr>
          </w:p>
          <w:p w14:paraId="6CF4DEE2" w14:textId="3C8FA3FB" w:rsidR="000258FA" w:rsidRPr="00217019" w:rsidRDefault="000258FA" w:rsidP="000258FA">
            <w:pPr>
              <w:pStyle w:val="DAVA"/>
              <w:spacing w:before="0" w:after="120"/>
              <w:rPr>
                <w:rFonts w:cs="Arial"/>
                <w:sz w:val="18"/>
                <w:szCs w:val="18"/>
                <w:lang w:val="cs-CZ"/>
              </w:rPr>
            </w:pPr>
            <w:r w:rsidRPr="000258FA">
              <w:rPr>
                <w:rFonts w:cs="Arial"/>
                <w:sz w:val="18"/>
                <w:szCs w:val="18"/>
                <w:lang w:val="cs-CZ"/>
              </w:rPr>
              <w:lastRenderedPageBreak/>
              <w:t>V rámci Strategie 2021-2030 jsou na základě souhrnného indikátoru chudoby a sociálního vyloučení aktualizována a doplněna data a poznatky o problematice chudoby a sociálního vyloučení, které obsahovala Strategie sociálního začleňování 2014-2020.</w:t>
            </w:r>
          </w:p>
        </w:tc>
      </w:tr>
      <w:tr w:rsidR="00374CA1" w:rsidRPr="00217019" w14:paraId="0815FD22" w14:textId="77777777" w:rsidTr="00500147">
        <w:trPr>
          <w:trHeight w:val="678"/>
        </w:trPr>
        <w:tc>
          <w:tcPr>
            <w:tcW w:w="1217" w:type="dxa"/>
            <w:vMerge/>
            <w:shd w:val="clear" w:color="auto" w:fill="auto"/>
          </w:tcPr>
          <w:p w14:paraId="645E4B8D" w14:textId="77777777" w:rsidR="00374CA1" w:rsidRPr="00217019" w:rsidRDefault="00374CA1" w:rsidP="00374CA1">
            <w:pPr>
              <w:pStyle w:val="DAVA"/>
              <w:spacing w:before="0"/>
              <w:rPr>
                <w:b/>
                <w:sz w:val="18"/>
                <w:szCs w:val="18"/>
                <w:lang w:val="cs-CZ"/>
              </w:rPr>
            </w:pPr>
          </w:p>
        </w:tc>
        <w:tc>
          <w:tcPr>
            <w:tcW w:w="602" w:type="dxa"/>
            <w:vMerge/>
            <w:shd w:val="clear" w:color="auto" w:fill="auto"/>
          </w:tcPr>
          <w:p w14:paraId="10853A24" w14:textId="77777777" w:rsidR="00374CA1" w:rsidRPr="00217019" w:rsidRDefault="00374CA1" w:rsidP="00374CA1">
            <w:pPr>
              <w:spacing w:before="0" w:after="0"/>
              <w:rPr>
                <w:sz w:val="18"/>
                <w:szCs w:val="18"/>
              </w:rPr>
            </w:pPr>
          </w:p>
        </w:tc>
        <w:tc>
          <w:tcPr>
            <w:tcW w:w="1291" w:type="dxa"/>
            <w:vMerge/>
            <w:shd w:val="clear" w:color="auto" w:fill="auto"/>
          </w:tcPr>
          <w:p w14:paraId="6214295A" w14:textId="77777777" w:rsidR="00374CA1" w:rsidRPr="00217019" w:rsidRDefault="00374CA1" w:rsidP="00374CA1">
            <w:pPr>
              <w:spacing w:before="0" w:after="0"/>
              <w:rPr>
                <w:sz w:val="18"/>
                <w:szCs w:val="18"/>
              </w:rPr>
            </w:pPr>
          </w:p>
        </w:tc>
        <w:tc>
          <w:tcPr>
            <w:tcW w:w="854" w:type="dxa"/>
            <w:vMerge/>
            <w:shd w:val="clear" w:color="auto" w:fill="auto"/>
          </w:tcPr>
          <w:p w14:paraId="3A835D54" w14:textId="77777777" w:rsidR="00374CA1" w:rsidRPr="00217019" w:rsidRDefault="00374CA1" w:rsidP="00374CA1">
            <w:pPr>
              <w:spacing w:before="0" w:after="0"/>
              <w:rPr>
                <w:sz w:val="18"/>
                <w:szCs w:val="18"/>
              </w:rPr>
            </w:pPr>
          </w:p>
        </w:tc>
        <w:tc>
          <w:tcPr>
            <w:tcW w:w="2585" w:type="dxa"/>
            <w:shd w:val="clear" w:color="auto" w:fill="auto"/>
          </w:tcPr>
          <w:p w14:paraId="19478FCC" w14:textId="6E08EFE4" w:rsidR="00374CA1" w:rsidRPr="00217019" w:rsidRDefault="00374CA1" w:rsidP="00374CA1">
            <w:pPr>
              <w:pStyle w:val="DAVA"/>
              <w:spacing w:before="0"/>
              <w:rPr>
                <w:sz w:val="18"/>
                <w:szCs w:val="18"/>
                <w:lang w:val="cs-CZ"/>
              </w:rPr>
            </w:pPr>
            <w:r w:rsidRPr="00217019">
              <w:rPr>
                <w:sz w:val="18"/>
                <w:szCs w:val="18"/>
                <w:lang w:val="cs-CZ"/>
              </w:rPr>
              <w:t xml:space="preserve">2. </w:t>
            </w:r>
            <w:r w:rsidR="00575329">
              <w:rPr>
                <w:sz w:val="18"/>
                <w:szCs w:val="18"/>
                <w:lang w:val="cs-CZ"/>
              </w:rPr>
              <w:t>o</w:t>
            </w:r>
            <w:r w:rsidR="00A42897" w:rsidRPr="00A42897">
              <w:rPr>
                <w:sz w:val="18"/>
                <w:szCs w:val="18"/>
                <w:lang w:val="cs-CZ"/>
              </w:rPr>
              <w:t>patření pro prevenci segregace ve všech oblastech a boje proti ní, včetně sociální ochrany, inkluzivního trhu práce a přístupu ke kvalitním službám pro zranitelné osoby, včetně migrantů a uprchlíků</w:t>
            </w:r>
            <w:r w:rsidR="00575329">
              <w:rPr>
                <w:sz w:val="18"/>
                <w:szCs w:val="18"/>
                <w:lang w:val="cs-CZ"/>
              </w:rPr>
              <w:t>;</w:t>
            </w:r>
          </w:p>
        </w:tc>
        <w:tc>
          <w:tcPr>
            <w:tcW w:w="643" w:type="dxa"/>
            <w:shd w:val="clear" w:color="auto" w:fill="auto"/>
          </w:tcPr>
          <w:p w14:paraId="696450C9" w14:textId="58F12554" w:rsidR="00374CA1" w:rsidRPr="00217019" w:rsidRDefault="00374CA1" w:rsidP="00374CA1">
            <w:pPr>
              <w:spacing w:before="0" w:after="0"/>
              <w:rPr>
                <w:sz w:val="18"/>
                <w:szCs w:val="18"/>
              </w:rPr>
            </w:pPr>
            <w:r w:rsidRPr="00217019">
              <w:rPr>
                <w:sz w:val="18"/>
                <w:szCs w:val="18"/>
              </w:rPr>
              <w:t xml:space="preserve">ANO </w:t>
            </w:r>
          </w:p>
        </w:tc>
        <w:tc>
          <w:tcPr>
            <w:tcW w:w="2726" w:type="dxa"/>
            <w:shd w:val="clear" w:color="auto" w:fill="auto"/>
          </w:tcPr>
          <w:p w14:paraId="0CCE1EF4" w14:textId="77777777" w:rsidR="00374CA1" w:rsidRDefault="002F481A" w:rsidP="00045450">
            <w:pPr>
              <w:pStyle w:val="DAVA"/>
              <w:spacing w:before="0" w:after="120"/>
              <w:rPr>
                <w:sz w:val="18"/>
                <w:szCs w:val="18"/>
                <w:lang w:val="cs-CZ"/>
              </w:rPr>
            </w:pPr>
            <w:hyperlink r:id="rId67" w:history="1">
              <w:r w:rsidR="00374CA1" w:rsidRPr="00055173">
                <w:rPr>
                  <w:rStyle w:val="Hypertextovodkaz"/>
                  <w:sz w:val="18"/>
                  <w:szCs w:val="18"/>
                  <w:lang w:val="cs-CZ"/>
                </w:rPr>
                <w:t>Strategie sociálního začleňování 2021-2030</w:t>
              </w:r>
            </w:hyperlink>
          </w:p>
          <w:p w14:paraId="5A8620E6" w14:textId="77777777" w:rsidR="00374CA1" w:rsidRPr="002D5EEC" w:rsidRDefault="002F481A" w:rsidP="00045450">
            <w:pPr>
              <w:pStyle w:val="DAVA"/>
              <w:spacing w:before="0" w:after="120"/>
              <w:rPr>
                <w:sz w:val="18"/>
                <w:szCs w:val="18"/>
                <w:lang w:val="cs-CZ"/>
              </w:rPr>
            </w:pPr>
            <w:hyperlink r:id="rId68" w:history="1">
              <w:r w:rsidR="00374CA1" w:rsidRPr="002D5EEC">
                <w:rPr>
                  <w:rStyle w:val="Hypertextovodkaz"/>
                  <w:sz w:val="18"/>
                  <w:szCs w:val="18"/>
                  <w:lang w:val="cs-CZ"/>
                </w:rPr>
                <w:t>Národní strategie rozvoje sociálních služeb na období 2016 – 2025 (NSRSS)</w:t>
              </w:r>
            </w:hyperlink>
          </w:p>
          <w:p w14:paraId="487C1A64" w14:textId="1220E7CB" w:rsidR="000258FA" w:rsidRPr="00217019" w:rsidRDefault="002F481A" w:rsidP="00045450">
            <w:pPr>
              <w:spacing w:before="0"/>
              <w:rPr>
                <w:sz w:val="18"/>
                <w:szCs w:val="18"/>
              </w:rPr>
            </w:pPr>
            <w:hyperlink r:id="rId69" w:history="1">
              <w:r w:rsidR="002F3F82" w:rsidRPr="002D5EEC">
                <w:rPr>
                  <w:rStyle w:val="Hypertextovodkaz"/>
                  <w:sz w:val="18"/>
                  <w:szCs w:val="18"/>
                </w:rPr>
                <w:t xml:space="preserve">Koncepce sociálního bydlení </w:t>
              </w:r>
              <w:r w:rsidR="002F3F82">
                <w:rPr>
                  <w:rStyle w:val="Hypertextovodkaz"/>
                  <w:sz w:val="18"/>
                  <w:szCs w:val="18"/>
                </w:rPr>
                <w:t>České republiky 2015 -</w:t>
              </w:r>
              <w:r w:rsidR="002F3F82" w:rsidRPr="002D5EEC">
                <w:rPr>
                  <w:rStyle w:val="Hypertextovodkaz"/>
                  <w:sz w:val="18"/>
                  <w:szCs w:val="18"/>
                </w:rPr>
                <w:t xml:space="preserve"> 202</w:t>
              </w:r>
              <w:r w:rsidR="002F3F82">
                <w:rPr>
                  <w:rStyle w:val="Hypertextovodkaz"/>
                  <w:sz w:val="18"/>
                  <w:szCs w:val="18"/>
                </w:rPr>
                <w:t>5</w:t>
              </w:r>
            </w:hyperlink>
          </w:p>
        </w:tc>
        <w:tc>
          <w:tcPr>
            <w:tcW w:w="4536" w:type="dxa"/>
            <w:shd w:val="clear" w:color="auto" w:fill="auto"/>
          </w:tcPr>
          <w:p w14:paraId="3CEC7BDB" w14:textId="2E6C396C" w:rsidR="000258FA" w:rsidRPr="000258FA" w:rsidRDefault="000258FA" w:rsidP="000258FA">
            <w:pPr>
              <w:spacing w:before="0"/>
              <w:jc w:val="left"/>
              <w:rPr>
                <w:sz w:val="18"/>
                <w:szCs w:val="18"/>
              </w:rPr>
            </w:pPr>
            <w:r w:rsidRPr="000258FA">
              <w:rPr>
                <w:sz w:val="18"/>
                <w:szCs w:val="18"/>
              </w:rPr>
              <w:t>Strategie sociálního začleňování 2021-2030 byla schválena usnesením vlády dne 20. ledna 2020 č. 55.</w:t>
            </w:r>
          </w:p>
          <w:p w14:paraId="57585800" w14:textId="77777777" w:rsidR="000258FA" w:rsidRPr="000258FA" w:rsidRDefault="000258FA" w:rsidP="000258FA">
            <w:pPr>
              <w:spacing w:before="0"/>
              <w:jc w:val="left"/>
              <w:rPr>
                <w:sz w:val="18"/>
                <w:szCs w:val="18"/>
              </w:rPr>
            </w:pPr>
            <w:r w:rsidRPr="000258FA">
              <w:rPr>
                <w:sz w:val="18"/>
                <w:szCs w:val="18"/>
              </w:rPr>
              <w:t>Vládou je schválená Národní strategie rozvoje sociálních služeb na období 2016–2025, a to usnesením č. 245/2016 z 21. března 2016.</w:t>
            </w:r>
          </w:p>
          <w:p w14:paraId="5CA02E1D" w14:textId="7334D0DD" w:rsidR="000258FA" w:rsidRPr="00217019" w:rsidRDefault="000258FA" w:rsidP="000258FA">
            <w:pPr>
              <w:spacing w:before="0"/>
              <w:jc w:val="left"/>
              <w:rPr>
                <w:sz w:val="18"/>
                <w:szCs w:val="18"/>
              </w:rPr>
            </w:pPr>
            <w:r w:rsidRPr="000258FA">
              <w:rPr>
                <w:sz w:val="18"/>
                <w:szCs w:val="18"/>
              </w:rPr>
              <w:t>Ostatní dokumenty budou aktualizovány v návaznosti na plán nelegislativních prací vlády.</w:t>
            </w:r>
          </w:p>
        </w:tc>
      </w:tr>
      <w:tr w:rsidR="00374CA1" w:rsidRPr="00217019" w14:paraId="185F0E4C" w14:textId="77777777" w:rsidTr="00500147">
        <w:trPr>
          <w:trHeight w:val="274"/>
        </w:trPr>
        <w:tc>
          <w:tcPr>
            <w:tcW w:w="1217" w:type="dxa"/>
            <w:vMerge/>
            <w:shd w:val="clear" w:color="auto" w:fill="auto"/>
          </w:tcPr>
          <w:p w14:paraId="4E9CB8B9" w14:textId="77777777" w:rsidR="00374CA1" w:rsidRPr="00217019" w:rsidRDefault="00374CA1" w:rsidP="00374CA1">
            <w:pPr>
              <w:pStyle w:val="DAVA"/>
              <w:spacing w:before="0"/>
              <w:rPr>
                <w:b/>
                <w:sz w:val="18"/>
                <w:szCs w:val="18"/>
                <w:lang w:val="cs-CZ"/>
              </w:rPr>
            </w:pPr>
          </w:p>
        </w:tc>
        <w:tc>
          <w:tcPr>
            <w:tcW w:w="602" w:type="dxa"/>
            <w:vMerge/>
            <w:shd w:val="clear" w:color="auto" w:fill="auto"/>
          </w:tcPr>
          <w:p w14:paraId="6D6773F6" w14:textId="77777777" w:rsidR="00374CA1" w:rsidRPr="00217019" w:rsidRDefault="00374CA1" w:rsidP="00374CA1">
            <w:pPr>
              <w:spacing w:before="0" w:after="0"/>
              <w:rPr>
                <w:sz w:val="18"/>
                <w:szCs w:val="18"/>
              </w:rPr>
            </w:pPr>
          </w:p>
        </w:tc>
        <w:tc>
          <w:tcPr>
            <w:tcW w:w="1291" w:type="dxa"/>
            <w:vMerge/>
            <w:shd w:val="clear" w:color="auto" w:fill="auto"/>
          </w:tcPr>
          <w:p w14:paraId="34D88DA4" w14:textId="77777777" w:rsidR="00374CA1" w:rsidRPr="00217019" w:rsidRDefault="00374CA1" w:rsidP="00374CA1">
            <w:pPr>
              <w:spacing w:before="0" w:after="0"/>
              <w:rPr>
                <w:sz w:val="18"/>
                <w:szCs w:val="18"/>
              </w:rPr>
            </w:pPr>
          </w:p>
        </w:tc>
        <w:tc>
          <w:tcPr>
            <w:tcW w:w="854" w:type="dxa"/>
            <w:vMerge/>
            <w:shd w:val="clear" w:color="auto" w:fill="auto"/>
          </w:tcPr>
          <w:p w14:paraId="72BEAE5B" w14:textId="77777777" w:rsidR="00374CA1" w:rsidRPr="00217019" w:rsidRDefault="00374CA1" w:rsidP="00374CA1">
            <w:pPr>
              <w:spacing w:before="0" w:after="0"/>
              <w:rPr>
                <w:sz w:val="18"/>
                <w:szCs w:val="18"/>
              </w:rPr>
            </w:pPr>
          </w:p>
        </w:tc>
        <w:tc>
          <w:tcPr>
            <w:tcW w:w="2585" w:type="dxa"/>
            <w:shd w:val="clear" w:color="auto" w:fill="auto"/>
          </w:tcPr>
          <w:p w14:paraId="48715826" w14:textId="13690C40" w:rsidR="00575329" w:rsidRPr="00217019" w:rsidRDefault="00374CA1" w:rsidP="00045450">
            <w:pPr>
              <w:pStyle w:val="DAVA"/>
              <w:spacing w:before="0"/>
              <w:rPr>
                <w:sz w:val="18"/>
                <w:szCs w:val="18"/>
                <w:lang w:val="cs-CZ"/>
              </w:rPr>
            </w:pPr>
            <w:r w:rsidRPr="00217019">
              <w:rPr>
                <w:sz w:val="18"/>
                <w:szCs w:val="18"/>
                <w:lang w:val="cs-CZ"/>
              </w:rPr>
              <w:t xml:space="preserve">3. </w:t>
            </w:r>
            <w:r w:rsidR="00575329">
              <w:rPr>
                <w:sz w:val="18"/>
                <w:szCs w:val="18"/>
                <w:lang w:val="cs-CZ"/>
              </w:rPr>
              <w:t>o</w:t>
            </w:r>
            <w:r w:rsidRPr="00217019">
              <w:rPr>
                <w:sz w:val="18"/>
                <w:szCs w:val="18"/>
                <w:lang w:val="cs-CZ"/>
              </w:rPr>
              <w:t>patření pro přechod od institucionální k rodinné a komunitní péči</w:t>
            </w:r>
            <w:r w:rsidR="00575329">
              <w:rPr>
                <w:sz w:val="18"/>
                <w:szCs w:val="18"/>
                <w:lang w:val="cs-CZ"/>
              </w:rPr>
              <w:t>;</w:t>
            </w:r>
          </w:p>
        </w:tc>
        <w:tc>
          <w:tcPr>
            <w:tcW w:w="643" w:type="dxa"/>
            <w:shd w:val="clear" w:color="auto" w:fill="auto"/>
          </w:tcPr>
          <w:p w14:paraId="3F4F9327" w14:textId="397D93F2" w:rsidR="00374CA1" w:rsidRPr="00217019" w:rsidRDefault="00374CA1" w:rsidP="00374CA1">
            <w:pPr>
              <w:spacing w:before="0" w:after="0"/>
              <w:rPr>
                <w:sz w:val="18"/>
                <w:szCs w:val="18"/>
              </w:rPr>
            </w:pPr>
            <w:r w:rsidRPr="00217019">
              <w:rPr>
                <w:sz w:val="18"/>
                <w:szCs w:val="18"/>
              </w:rPr>
              <w:t>ANO</w:t>
            </w:r>
          </w:p>
        </w:tc>
        <w:tc>
          <w:tcPr>
            <w:tcW w:w="2726" w:type="dxa"/>
            <w:shd w:val="clear" w:color="auto" w:fill="auto"/>
          </w:tcPr>
          <w:p w14:paraId="42958B8A" w14:textId="77777777" w:rsidR="00374CA1" w:rsidRDefault="002F481A" w:rsidP="00374CA1">
            <w:pPr>
              <w:pStyle w:val="DAVA"/>
              <w:spacing w:before="0" w:after="120"/>
              <w:rPr>
                <w:rStyle w:val="Hypertextovodkaz"/>
                <w:sz w:val="18"/>
                <w:szCs w:val="18"/>
                <w:lang w:val="cs-CZ"/>
              </w:rPr>
            </w:pPr>
            <w:hyperlink r:id="rId70" w:history="1">
              <w:r w:rsidR="00374CA1" w:rsidRPr="00217019">
                <w:rPr>
                  <w:rStyle w:val="Hypertextovodkaz"/>
                  <w:sz w:val="18"/>
                  <w:szCs w:val="18"/>
                  <w:lang w:val="cs-CZ"/>
                </w:rPr>
                <w:t>Národní strategie rozvoje sociálních služeb na období 2016 – 2025</w:t>
              </w:r>
            </w:hyperlink>
          </w:p>
          <w:p w14:paraId="6ACD27D7" w14:textId="7E16F55C" w:rsidR="00374CA1" w:rsidRPr="00217019" w:rsidRDefault="002F481A" w:rsidP="00374CA1">
            <w:pPr>
              <w:pStyle w:val="DAVA"/>
              <w:spacing w:before="0" w:after="120"/>
              <w:rPr>
                <w:sz w:val="18"/>
                <w:szCs w:val="18"/>
                <w:lang w:val="cs-CZ"/>
              </w:rPr>
            </w:pPr>
            <w:hyperlink r:id="rId71" w:history="1">
              <w:r w:rsidR="00374CA1" w:rsidRPr="00055173">
                <w:rPr>
                  <w:rStyle w:val="Hypertextovodkaz"/>
                  <w:sz w:val="18"/>
                  <w:szCs w:val="18"/>
                  <w:lang w:val="cs-CZ"/>
                </w:rPr>
                <w:t>Strategie sociálního začleňování 2021-2030</w:t>
              </w:r>
            </w:hyperlink>
          </w:p>
        </w:tc>
        <w:tc>
          <w:tcPr>
            <w:tcW w:w="4536" w:type="dxa"/>
            <w:shd w:val="clear" w:color="auto" w:fill="auto"/>
          </w:tcPr>
          <w:p w14:paraId="65651702" w14:textId="3A2E844A" w:rsidR="00575329" w:rsidRPr="00575329" w:rsidRDefault="00575329" w:rsidP="00575329">
            <w:pPr>
              <w:jc w:val="left"/>
              <w:rPr>
                <w:rFonts w:eastAsia="Times New Roman" w:cs="Times New Roman"/>
                <w:sz w:val="18"/>
                <w:szCs w:val="18"/>
                <w:lang w:eastAsia="x-none"/>
              </w:rPr>
            </w:pPr>
            <w:r w:rsidRPr="00575329">
              <w:rPr>
                <w:rFonts w:eastAsia="Times New Roman" w:cs="Times New Roman"/>
                <w:sz w:val="18"/>
                <w:szCs w:val="18"/>
                <w:lang w:eastAsia="x-none"/>
              </w:rPr>
              <w:t>Národní strategie rozvoje sociálních služeb na období 2016–2025, kterou schválila vláda ČR svým usnesením ze dne 21. března 2016 č. 245 je základním dokumentem, který pro oblast sociálních služeb stanoví v ČR cíle, priority a opatření.</w:t>
            </w:r>
          </w:p>
          <w:p w14:paraId="7230914C" w14:textId="77777777" w:rsidR="00575329" w:rsidRPr="00575329" w:rsidRDefault="00575329" w:rsidP="00575329">
            <w:pPr>
              <w:jc w:val="left"/>
              <w:rPr>
                <w:rFonts w:eastAsia="Times New Roman" w:cs="Times New Roman"/>
                <w:sz w:val="18"/>
                <w:szCs w:val="18"/>
                <w:lang w:eastAsia="x-none"/>
              </w:rPr>
            </w:pPr>
            <w:r w:rsidRPr="00575329">
              <w:rPr>
                <w:rFonts w:eastAsia="Times New Roman" w:cs="Times New Roman"/>
                <w:sz w:val="18"/>
                <w:szCs w:val="18"/>
                <w:lang w:eastAsia="x-none"/>
              </w:rPr>
              <w:t>Jako první cíl vymezuje Strategický cíl A: Zajistit přechod od institucionálního modelu péče o zranitelné osoby k podpoře osob v přirozeném prostředí a Specifický cíl A.1: Vytvořit a realizovat plán přechodu od ústavní péče k podpoře v komunitě s pomocí terénních, ambulantních a pobytových sociálních služeb komunitního typu.</w:t>
            </w:r>
          </w:p>
          <w:p w14:paraId="4C430E30" w14:textId="77777777" w:rsidR="00575329" w:rsidRPr="00575329" w:rsidRDefault="00575329" w:rsidP="00575329">
            <w:pPr>
              <w:jc w:val="left"/>
              <w:rPr>
                <w:rFonts w:eastAsia="Times New Roman" w:cs="Times New Roman"/>
                <w:sz w:val="18"/>
                <w:szCs w:val="18"/>
                <w:lang w:eastAsia="x-none"/>
              </w:rPr>
            </w:pPr>
            <w:r w:rsidRPr="00575329">
              <w:rPr>
                <w:rFonts w:eastAsia="Times New Roman" w:cs="Times New Roman"/>
                <w:sz w:val="18"/>
                <w:szCs w:val="18"/>
                <w:lang w:eastAsia="x-none"/>
              </w:rPr>
              <w:t>V rámci naplňování Strategie probíhá realizace opatření a projektů.</w:t>
            </w:r>
          </w:p>
          <w:p w14:paraId="1833DAD6" w14:textId="438431C3" w:rsidR="00575329" w:rsidRPr="00E260AA" w:rsidRDefault="00575329" w:rsidP="00575329">
            <w:pPr>
              <w:jc w:val="left"/>
              <w:rPr>
                <w:rFonts w:eastAsia="Times New Roman" w:cs="Times New Roman"/>
                <w:sz w:val="18"/>
                <w:szCs w:val="18"/>
                <w:lang w:eastAsia="x-none"/>
              </w:rPr>
            </w:pPr>
            <w:r w:rsidRPr="00575329">
              <w:rPr>
                <w:rFonts w:eastAsia="Times New Roman" w:cs="Times New Roman"/>
                <w:sz w:val="18"/>
                <w:szCs w:val="18"/>
                <w:lang w:eastAsia="x-none"/>
              </w:rPr>
              <w:t>MPSV nepovažuje v současné době za nutné zahájit práce na nové Strategii a jako dostatečné proto považujeme využití NSRSS do r. 2025</w:t>
            </w:r>
          </w:p>
        </w:tc>
      </w:tr>
      <w:tr w:rsidR="00374CA1" w:rsidRPr="00217019" w14:paraId="5B05DC70" w14:textId="77777777" w:rsidTr="00500147">
        <w:trPr>
          <w:trHeight w:val="678"/>
        </w:trPr>
        <w:tc>
          <w:tcPr>
            <w:tcW w:w="1217" w:type="dxa"/>
            <w:vMerge/>
            <w:shd w:val="clear" w:color="auto" w:fill="auto"/>
          </w:tcPr>
          <w:p w14:paraId="11B44930" w14:textId="77777777" w:rsidR="00374CA1" w:rsidRPr="00217019" w:rsidRDefault="00374CA1" w:rsidP="00374CA1">
            <w:pPr>
              <w:pStyle w:val="DAVA"/>
              <w:spacing w:before="0"/>
              <w:rPr>
                <w:b/>
                <w:sz w:val="18"/>
                <w:szCs w:val="18"/>
                <w:lang w:val="cs-CZ"/>
              </w:rPr>
            </w:pPr>
          </w:p>
        </w:tc>
        <w:tc>
          <w:tcPr>
            <w:tcW w:w="602" w:type="dxa"/>
            <w:vMerge/>
            <w:shd w:val="clear" w:color="auto" w:fill="auto"/>
          </w:tcPr>
          <w:p w14:paraId="4C68662B" w14:textId="77777777" w:rsidR="00374CA1" w:rsidRPr="00217019" w:rsidRDefault="00374CA1" w:rsidP="00374CA1">
            <w:pPr>
              <w:spacing w:before="0" w:after="0"/>
              <w:rPr>
                <w:sz w:val="18"/>
                <w:szCs w:val="18"/>
              </w:rPr>
            </w:pPr>
          </w:p>
        </w:tc>
        <w:tc>
          <w:tcPr>
            <w:tcW w:w="1291" w:type="dxa"/>
            <w:vMerge/>
            <w:shd w:val="clear" w:color="auto" w:fill="auto"/>
          </w:tcPr>
          <w:p w14:paraId="5C244E25" w14:textId="77777777" w:rsidR="00374CA1" w:rsidRPr="00217019" w:rsidRDefault="00374CA1" w:rsidP="00374CA1">
            <w:pPr>
              <w:spacing w:before="0" w:after="0"/>
              <w:rPr>
                <w:sz w:val="18"/>
                <w:szCs w:val="18"/>
              </w:rPr>
            </w:pPr>
          </w:p>
        </w:tc>
        <w:tc>
          <w:tcPr>
            <w:tcW w:w="854" w:type="dxa"/>
            <w:vMerge/>
            <w:shd w:val="clear" w:color="auto" w:fill="auto"/>
          </w:tcPr>
          <w:p w14:paraId="77D6C910" w14:textId="77777777" w:rsidR="00374CA1" w:rsidRPr="00217019" w:rsidRDefault="00374CA1" w:rsidP="00374CA1">
            <w:pPr>
              <w:spacing w:before="0" w:after="0"/>
              <w:rPr>
                <w:sz w:val="18"/>
                <w:szCs w:val="18"/>
              </w:rPr>
            </w:pPr>
          </w:p>
        </w:tc>
        <w:tc>
          <w:tcPr>
            <w:tcW w:w="2585" w:type="dxa"/>
            <w:shd w:val="clear" w:color="auto" w:fill="auto"/>
          </w:tcPr>
          <w:p w14:paraId="44CB4E2A" w14:textId="01435D46" w:rsidR="00575329" w:rsidRDefault="00374CA1" w:rsidP="00575329">
            <w:pPr>
              <w:pStyle w:val="DAVA"/>
              <w:spacing w:before="0"/>
              <w:rPr>
                <w:sz w:val="18"/>
                <w:szCs w:val="18"/>
                <w:lang w:val="cs-CZ"/>
              </w:rPr>
            </w:pPr>
            <w:r w:rsidRPr="00217019">
              <w:rPr>
                <w:sz w:val="18"/>
                <w:szCs w:val="18"/>
                <w:lang w:val="cs-CZ"/>
              </w:rPr>
              <w:t xml:space="preserve">4. </w:t>
            </w:r>
          </w:p>
          <w:p w14:paraId="6E81CB3D" w14:textId="15ED28F0" w:rsidR="00575329" w:rsidRPr="00217019" w:rsidRDefault="00575329" w:rsidP="00575329">
            <w:pPr>
              <w:pStyle w:val="DAVA"/>
              <w:spacing w:before="0"/>
              <w:rPr>
                <w:sz w:val="18"/>
                <w:szCs w:val="18"/>
                <w:lang w:val="cs-CZ"/>
              </w:rPr>
            </w:pPr>
            <w:r>
              <w:rPr>
                <w:sz w:val="18"/>
                <w:szCs w:val="18"/>
                <w:lang w:val="cs-CZ"/>
              </w:rPr>
              <w:t>o</w:t>
            </w:r>
            <w:r w:rsidRPr="00575329">
              <w:rPr>
                <w:sz w:val="18"/>
                <w:szCs w:val="18"/>
                <w:lang w:val="cs-CZ"/>
              </w:rPr>
              <w:t xml:space="preserve">patření zajišťující, že jeho koncepce, provádění, </w:t>
            </w:r>
            <w:r w:rsidRPr="00575329">
              <w:rPr>
                <w:sz w:val="18"/>
                <w:szCs w:val="18"/>
                <w:lang w:val="cs-CZ"/>
              </w:rPr>
              <w:lastRenderedPageBreak/>
              <w:t>monitorování a přezkum jsou prováděny v úzké spolupráci s příslušnými zúčastněnými subjekty, včetně sociálních partnerů a příslušných organizací občanské společnosti.</w:t>
            </w:r>
          </w:p>
        </w:tc>
        <w:tc>
          <w:tcPr>
            <w:tcW w:w="643" w:type="dxa"/>
            <w:shd w:val="clear" w:color="auto" w:fill="auto"/>
          </w:tcPr>
          <w:p w14:paraId="045EC971" w14:textId="5BEF9D60" w:rsidR="00374CA1" w:rsidRPr="00217019" w:rsidRDefault="00374CA1" w:rsidP="00374CA1">
            <w:pPr>
              <w:spacing w:before="0" w:after="0"/>
              <w:rPr>
                <w:sz w:val="18"/>
                <w:szCs w:val="18"/>
              </w:rPr>
            </w:pPr>
            <w:r w:rsidRPr="00217019">
              <w:rPr>
                <w:sz w:val="18"/>
                <w:szCs w:val="18"/>
              </w:rPr>
              <w:lastRenderedPageBreak/>
              <w:t>ANO</w:t>
            </w:r>
          </w:p>
        </w:tc>
        <w:tc>
          <w:tcPr>
            <w:tcW w:w="2726" w:type="dxa"/>
            <w:shd w:val="clear" w:color="auto" w:fill="auto"/>
          </w:tcPr>
          <w:p w14:paraId="4E1F9B3E" w14:textId="4C0DFF7D" w:rsidR="00374CA1" w:rsidRDefault="00374CA1" w:rsidP="00374CA1">
            <w:pPr>
              <w:pStyle w:val="DAVA"/>
              <w:spacing w:before="0" w:after="120"/>
              <w:rPr>
                <w:sz w:val="18"/>
                <w:szCs w:val="18"/>
                <w:lang w:val="cs-CZ"/>
              </w:rPr>
            </w:pPr>
            <w:r w:rsidRPr="00217019">
              <w:rPr>
                <w:sz w:val="18"/>
                <w:szCs w:val="18"/>
                <w:lang w:val="cs-CZ"/>
              </w:rPr>
              <w:t>Viz výše citované/plánované dokumenty.</w:t>
            </w:r>
          </w:p>
          <w:p w14:paraId="712A7539" w14:textId="77777777" w:rsidR="00393392" w:rsidRDefault="002F481A" w:rsidP="00393392">
            <w:pPr>
              <w:pStyle w:val="DAVA"/>
              <w:spacing w:after="120"/>
              <w:rPr>
                <w:sz w:val="18"/>
                <w:szCs w:val="18"/>
                <w:lang w:val="cs-CZ"/>
              </w:rPr>
            </w:pPr>
            <w:hyperlink r:id="rId72" w:history="1">
              <w:r w:rsidR="00393392" w:rsidRPr="00055173">
                <w:rPr>
                  <w:rStyle w:val="Hypertextovodkaz"/>
                  <w:sz w:val="18"/>
                  <w:szCs w:val="18"/>
                  <w:lang w:val="cs-CZ"/>
                </w:rPr>
                <w:t>Strategie sociálního začleňování 2021-2030</w:t>
              </w:r>
            </w:hyperlink>
          </w:p>
          <w:p w14:paraId="04E0064B" w14:textId="77777777" w:rsidR="00393392" w:rsidRPr="002D5EEC" w:rsidRDefault="002F481A" w:rsidP="00393392">
            <w:pPr>
              <w:pStyle w:val="DAVA"/>
              <w:spacing w:after="120"/>
              <w:rPr>
                <w:sz w:val="18"/>
                <w:szCs w:val="18"/>
                <w:lang w:val="cs-CZ"/>
              </w:rPr>
            </w:pPr>
            <w:hyperlink r:id="rId73" w:history="1">
              <w:r w:rsidR="00393392" w:rsidRPr="002D5EEC">
                <w:rPr>
                  <w:rStyle w:val="Hypertextovodkaz"/>
                  <w:sz w:val="18"/>
                  <w:szCs w:val="18"/>
                  <w:lang w:val="cs-CZ"/>
                </w:rPr>
                <w:t>Národní strategie rozvoje sociálních služeb na období 2016 – 2025 (NSRSS)</w:t>
              </w:r>
            </w:hyperlink>
          </w:p>
          <w:p w14:paraId="689749DC" w14:textId="77777777" w:rsidR="002F3F82" w:rsidRDefault="002F481A" w:rsidP="002F3F82">
            <w:pPr>
              <w:pStyle w:val="DAVA"/>
              <w:spacing w:after="120"/>
              <w:rPr>
                <w:rStyle w:val="Hypertextovodkaz"/>
                <w:sz w:val="18"/>
                <w:szCs w:val="18"/>
                <w:lang w:val="cs-CZ"/>
              </w:rPr>
            </w:pPr>
            <w:hyperlink r:id="rId74" w:history="1">
              <w:r w:rsidR="002F3F82" w:rsidRPr="002D5EEC">
                <w:rPr>
                  <w:rStyle w:val="Hypertextovodkaz"/>
                  <w:sz w:val="18"/>
                  <w:szCs w:val="18"/>
                  <w:lang w:val="cs-CZ"/>
                </w:rPr>
                <w:t xml:space="preserve">Koncepce sociálního bydlení </w:t>
              </w:r>
              <w:r w:rsidR="002F3F82">
                <w:rPr>
                  <w:rStyle w:val="Hypertextovodkaz"/>
                  <w:sz w:val="18"/>
                  <w:szCs w:val="18"/>
                  <w:lang w:val="cs-CZ"/>
                </w:rPr>
                <w:t>České republiky 2015 -</w:t>
              </w:r>
              <w:r w:rsidR="002F3F82" w:rsidRPr="002D5EEC">
                <w:rPr>
                  <w:rStyle w:val="Hypertextovodkaz"/>
                  <w:sz w:val="18"/>
                  <w:szCs w:val="18"/>
                  <w:lang w:val="cs-CZ"/>
                </w:rPr>
                <w:t xml:space="preserve"> 202</w:t>
              </w:r>
              <w:r w:rsidR="002F3F82">
                <w:rPr>
                  <w:rStyle w:val="Hypertextovodkaz"/>
                  <w:sz w:val="18"/>
                  <w:szCs w:val="18"/>
                  <w:lang w:val="cs-CZ"/>
                </w:rPr>
                <w:t>5</w:t>
              </w:r>
            </w:hyperlink>
          </w:p>
          <w:p w14:paraId="33BEE604" w14:textId="77777777" w:rsidR="00393392" w:rsidRPr="00055173" w:rsidRDefault="002F481A" w:rsidP="00393392">
            <w:pPr>
              <w:pStyle w:val="DAVA"/>
              <w:spacing w:after="120"/>
              <w:rPr>
                <w:sz w:val="18"/>
                <w:szCs w:val="18"/>
                <w:lang w:val="cs-CZ"/>
              </w:rPr>
            </w:pPr>
            <w:hyperlink r:id="rId75" w:history="1">
              <w:r w:rsidR="00393392" w:rsidRPr="00055173">
                <w:rPr>
                  <w:rStyle w:val="Hypertextovodkaz"/>
                  <w:sz w:val="18"/>
                  <w:szCs w:val="18"/>
                  <w:lang w:val="cs-CZ"/>
                </w:rPr>
                <w:t>Statut Komise pro sociální začleňování</w:t>
              </w:r>
            </w:hyperlink>
          </w:p>
          <w:p w14:paraId="4362A547" w14:textId="6B2751C1" w:rsidR="00575329" w:rsidRPr="00217019" w:rsidRDefault="002F481A" w:rsidP="00045450">
            <w:pPr>
              <w:pStyle w:val="DAVA"/>
              <w:spacing w:before="0" w:after="120"/>
              <w:rPr>
                <w:sz w:val="18"/>
                <w:szCs w:val="18"/>
                <w:lang w:val="cs-CZ"/>
              </w:rPr>
            </w:pPr>
            <w:hyperlink r:id="rId76" w:history="1">
              <w:r w:rsidR="00393392" w:rsidRPr="00055173">
                <w:rPr>
                  <w:rStyle w:val="Hypertextovodkaz"/>
                  <w:sz w:val="18"/>
                  <w:szCs w:val="18"/>
                  <w:lang w:val="cs-CZ"/>
                </w:rPr>
                <w:t>Složení Komise pro sociální začleňování</w:t>
              </w:r>
            </w:hyperlink>
          </w:p>
        </w:tc>
        <w:tc>
          <w:tcPr>
            <w:tcW w:w="4536" w:type="dxa"/>
            <w:shd w:val="clear" w:color="auto" w:fill="auto"/>
          </w:tcPr>
          <w:p w14:paraId="432288DD" w14:textId="1BAE2069" w:rsidR="00575329" w:rsidRPr="00575329" w:rsidRDefault="00575329" w:rsidP="00575329">
            <w:pPr>
              <w:spacing w:before="0"/>
              <w:jc w:val="left"/>
              <w:rPr>
                <w:sz w:val="18"/>
                <w:szCs w:val="18"/>
              </w:rPr>
            </w:pPr>
            <w:r w:rsidRPr="00575329">
              <w:rPr>
                <w:sz w:val="18"/>
                <w:szCs w:val="18"/>
              </w:rPr>
              <w:lastRenderedPageBreak/>
              <w:t xml:space="preserve">I v případných nových/aktualizovaných strategiích a koncepcích se předpokládá, že příprava dokumentů a </w:t>
            </w:r>
            <w:r w:rsidRPr="00575329">
              <w:rPr>
                <w:sz w:val="18"/>
                <w:szCs w:val="18"/>
              </w:rPr>
              <w:lastRenderedPageBreak/>
              <w:t>následné vyhodnocování, monitoring – bude vždy realizováno ve spolupráci se sociálními partnery.</w:t>
            </w:r>
          </w:p>
          <w:p w14:paraId="05EC7309" w14:textId="1EE96047" w:rsidR="00575329" w:rsidRPr="00217019" w:rsidRDefault="00575329" w:rsidP="00575329">
            <w:pPr>
              <w:spacing w:before="0"/>
              <w:jc w:val="left"/>
              <w:rPr>
                <w:sz w:val="18"/>
                <w:szCs w:val="18"/>
              </w:rPr>
            </w:pPr>
            <w:r w:rsidRPr="00575329">
              <w:rPr>
                <w:sz w:val="18"/>
                <w:szCs w:val="18"/>
              </w:rPr>
              <w:t>K plnění opatření Strategie sociálního začleňování se vyjadřuje Komise pro sociální začleňování – poradní orgán ministra práce a sociálních věcí v oblasti sociální politiky se zaměřením na boj proti chudobě a sociálnímu vyloučení složený ze zástupců resortů, neziskových organizací a akademické sféry.</w:t>
            </w:r>
          </w:p>
        </w:tc>
      </w:tr>
      <w:tr w:rsidR="004143DF" w:rsidRPr="00217019" w14:paraId="3D3597E9" w14:textId="77777777" w:rsidTr="00500147">
        <w:trPr>
          <w:trHeight w:val="711"/>
        </w:trPr>
        <w:tc>
          <w:tcPr>
            <w:tcW w:w="1217" w:type="dxa"/>
            <w:vMerge w:val="restart"/>
            <w:shd w:val="clear" w:color="auto" w:fill="auto"/>
          </w:tcPr>
          <w:p w14:paraId="3177F2A2" w14:textId="105DEFA5" w:rsidR="004143DF" w:rsidRDefault="004143DF" w:rsidP="004143DF">
            <w:pPr>
              <w:pStyle w:val="DAVA"/>
              <w:spacing w:before="0"/>
              <w:rPr>
                <w:rFonts w:cs="Arial"/>
                <w:b/>
                <w:bCs/>
                <w:sz w:val="18"/>
                <w:szCs w:val="18"/>
                <w:lang w:val="cs-CZ"/>
              </w:rPr>
            </w:pPr>
            <w:r w:rsidRPr="002D5EEC">
              <w:rPr>
                <w:rFonts w:cs="Arial"/>
                <w:b/>
                <w:bCs/>
                <w:sz w:val="18"/>
                <w:szCs w:val="18"/>
                <w:lang w:val="cs-CZ"/>
              </w:rPr>
              <w:lastRenderedPageBreak/>
              <w:t xml:space="preserve">4.5 </w:t>
            </w:r>
          </w:p>
          <w:p w14:paraId="6EC4839A" w14:textId="3860359C" w:rsidR="007D7498" w:rsidRPr="00217019" w:rsidRDefault="007D7498" w:rsidP="004143DF">
            <w:pPr>
              <w:pStyle w:val="DAVA"/>
              <w:spacing w:before="0"/>
              <w:rPr>
                <w:b/>
                <w:sz w:val="18"/>
                <w:szCs w:val="18"/>
                <w:lang w:val="cs-CZ"/>
              </w:rPr>
            </w:pPr>
            <w:r w:rsidRPr="007D7498">
              <w:rPr>
                <w:b/>
                <w:sz w:val="18"/>
                <w:szCs w:val="18"/>
                <w:lang w:val="cs-CZ"/>
              </w:rPr>
              <w:t>Vnitrostátní strategický rámec politiky začleňování Romů</w:t>
            </w:r>
          </w:p>
        </w:tc>
        <w:tc>
          <w:tcPr>
            <w:tcW w:w="602" w:type="dxa"/>
            <w:vMerge w:val="restart"/>
            <w:shd w:val="clear" w:color="auto" w:fill="auto"/>
          </w:tcPr>
          <w:p w14:paraId="03F98F6E" w14:textId="1BA8B789" w:rsidR="004143DF" w:rsidRPr="00217019" w:rsidRDefault="004143DF" w:rsidP="004143DF">
            <w:pPr>
              <w:pStyle w:val="DAVA"/>
              <w:spacing w:before="0"/>
              <w:rPr>
                <w:sz w:val="18"/>
                <w:szCs w:val="18"/>
                <w:lang w:val="cs-CZ"/>
              </w:rPr>
            </w:pPr>
            <w:r>
              <w:rPr>
                <w:sz w:val="18"/>
                <w:szCs w:val="18"/>
                <w:lang w:val="cs-CZ"/>
              </w:rPr>
              <w:t>ESF+</w:t>
            </w:r>
          </w:p>
        </w:tc>
        <w:tc>
          <w:tcPr>
            <w:tcW w:w="1291" w:type="dxa"/>
            <w:vMerge w:val="restart"/>
            <w:shd w:val="clear" w:color="auto" w:fill="auto"/>
          </w:tcPr>
          <w:p w14:paraId="5133D9AB" w14:textId="1A2B3D9A" w:rsidR="007D7498" w:rsidRDefault="007D7498" w:rsidP="004143DF">
            <w:pPr>
              <w:spacing w:before="0" w:after="0"/>
              <w:jc w:val="left"/>
              <w:rPr>
                <w:sz w:val="18"/>
                <w:szCs w:val="18"/>
              </w:rPr>
            </w:pPr>
          </w:p>
          <w:p w14:paraId="18001268" w14:textId="2C72F528" w:rsidR="007D7498" w:rsidRPr="00217019" w:rsidRDefault="007D7498" w:rsidP="004143DF">
            <w:pPr>
              <w:spacing w:before="0" w:after="0"/>
              <w:jc w:val="left"/>
              <w:rPr>
                <w:sz w:val="18"/>
                <w:szCs w:val="18"/>
              </w:rPr>
            </w:pPr>
            <w:r w:rsidRPr="007D7498">
              <w:rPr>
                <w:sz w:val="18"/>
                <w:szCs w:val="18"/>
              </w:rPr>
              <w:t xml:space="preserve">Podpora socioekonomické integrace </w:t>
            </w:r>
            <w:proofErr w:type="spellStart"/>
            <w:r w:rsidRPr="007D7498">
              <w:rPr>
                <w:sz w:val="18"/>
                <w:szCs w:val="18"/>
              </w:rPr>
              <w:t>marginalizovaných</w:t>
            </w:r>
            <w:proofErr w:type="spellEnd"/>
            <w:r w:rsidRPr="007D7498">
              <w:rPr>
                <w:sz w:val="18"/>
                <w:szCs w:val="18"/>
              </w:rPr>
              <w:t xml:space="preserve"> komunit, například Romů</w:t>
            </w:r>
          </w:p>
        </w:tc>
        <w:tc>
          <w:tcPr>
            <w:tcW w:w="854" w:type="dxa"/>
            <w:vMerge w:val="restart"/>
            <w:shd w:val="clear" w:color="auto" w:fill="auto"/>
          </w:tcPr>
          <w:p w14:paraId="55CED009" w14:textId="07E70195" w:rsidR="004143DF" w:rsidRPr="00217019" w:rsidRDefault="00D96360" w:rsidP="004143DF">
            <w:pPr>
              <w:spacing w:before="0" w:after="0"/>
              <w:rPr>
                <w:sz w:val="18"/>
                <w:szCs w:val="18"/>
              </w:rPr>
            </w:pPr>
            <w:r>
              <w:rPr>
                <w:sz w:val="18"/>
                <w:szCs w:val="18"/>
              </w:rPr>
              <w:t xml:space="preserve"> ANO</w:t>
            </w:r>
          </w:p>
        </w:tc>
        <w:tc>
          <w:tcPr>
            <w:tcW w:w="2585" w:type="dxa"/>
            <w:shd w:val="clear" w:color="auto" w:fill="auto"/>
          </w:tcPr>
          <w:p w14:paraId="7A0FC235" w14:textId="4434734A" w:rsidR="004143DF" w:rsidRPr="00217019" w:rsidRDefault="00D96360" w:rsidP="004143DF">
            <w:pPr>
              <w:spacing w:before="0" w:after="0"/>
              <w:jc w:val="left"/>
              <w:rPr>
                <w:sz w:val="18"/>
                <w:szCs w:val="18"/>
              </w:rPr>
            </w:pPr>
            <w:r>
              <w:rPr>
                <w:sz w:val="18"/>
                <w:szCs w:val="18"/>
              </w:rPr>
              <w:t xml:space="preserve"> </w:t>
            </w:r>
            <w:r w:rsidRPr="00D96360">
              <w:rPr>
                <w:sz w:val="18"/>
                <w:szCs w:val="18"/>
              </w:rPr>
              <w:t>Je vypracován strategický rámec politiky pro začleňování Romů, který zahrnuje:</w:t>
            </w:r>
          </w:p>
        </w:tc>
        <w:tc>
          <w:tcPr>
            <w:tcW w:w="643" w:type="dxa"/>
            <w:shd w:val="clear" w:color="auto" w:fill="auto"/>
          </w:tcPr>
          <w:p w14:paraId="499A5C65" w14:textId="30679BEB" w:rsidR="004143DF" w:rsidRPr="00217019" w:rsidRDefault="00D96360" w:rsidP="004143DF">
            <w:pPr>
              <w:pStyle w:val="DAVA"/>
              <w:spacing w:before="0"/>
              <w:rPr>
                <w:sz w:val="18"/>
                <w:szCs w:val="18"/>
                <w:lang w:val="cs-CZ"/>
              </w:rPr>
            </w:pPr>
            <w:r>
              <w:rPr>
                <w:sz w:val="18"/>
                <w:szCs w:val="18"/>
                <w:lang w:val="cs-CZ"/>
              </w:rPr>
              <w:t>ANO</w:t>
            </w:r>
          </w:p>
        </w:tc>
        <w:tc>
          <w:tcPr>
            <w:tcW w:w="2726" w:type="dxa"/>
            <w:shd w:val="clear" w:color="auto" w:fill="auto"/>
          </w:tcPr>
          <w:p w14:paraId="41D77352" w14:textId="77777777" w:rsidR="004143DF" w:rsidRPr="00217019" w:rsidRDefault="004143DF" w:rsidP="004143DF">
            <w:pPr>
              <w:spacing w:before="0" w:after="0"/>
              <w:jc w:val="left"/>
              <w:rPr>
                <w:sz w:val="18"/>
                <w:szCs w:val="18"/>
              </w:rPr>
            </w:pPr>
          </w:p>
        </w:tc>
        <w:tc>
          <w:tcPr>
            <w:tcW w:w="4536" w:type="dxa"/>
            <w:tcBorders>
              <w:bottom w:val="single" w:sz="4" w:space="0" w:color="auto"/>
            </w:tcBorders>
            <w:shd w:val="clear" w:color="auto" w:fill="auto"/>
          </w:tcPr>
          <w:p w14:paraId="016FE876" w14:textId="77777777" w:rsidR="004143DF" w:rsidRPr="00217019" w:rsidRDefault="004143DF" w:rsidP="004143DF">
            <w:pPr>
              <w:spacing w:before="0"/>
              <w:jc w:val="left"/>
              <w:rPr>
                <w:sz w:val="18"/>
                <w:szCs w:val="18"/>
              </w:rPr>
            </w:pPr>
          </w:p>
        </w:tc>
      </w:tr>
      <w:tr w:rsidR="004143DF" w:rsidRPr="00217019" w14:paraId="78A03F1D" w14:textId="77777777" w:rsidTr="00500147">
        <w:trPr>
          <w:trHeight w:val="711"/>
        </w:trPr>
        <w:tc>
          <w:tcPr>
            <w:tcW w:w="1217" w:type="dxa"/>
            <w:vMerge/>
            <w:shd w:val="clear" w:color="auto" w:fill="auto"/>
          </w:tcPr>
          <w:p w14:paraId="29459C29" w14:textId="77777777" w:rsidR="004143DF" w:rsidRPr="00217019" w:rsidRDefault="004143DF" w:rsidP="004143DF">
            <w:pPr>
              <w:pStyle w:val="DAVA"/>
              <w:spacing w:before="0"/>
              <w:rPr>
                <w:b/>
                <w:sz w:val="18"/>
                <w:szCs w:val="18"/>
                <w:lang w:val="cs-CZ"/>
              </w:rPr>
            </w:pPr>
          </w:p>
        </w:tc>
        <w:tc>
          <w:tcPr>
            <w:tcW w:w="602" w:type="dxa"/>
            <w:vMerge/>
            <w:shd w:val="clear" w:color="auto" w:fill="auto"/>
          </w:tcPr>
          <w:p w14:paraId="6E84A3FD" w14:textId="77777777" w:rsidR="004143DF" w:rsidRPr="00217019" w:rsidRDefault="004143DF" w:rsidP="004143DF">
            <w:pPr>
              <w:pStyle w:val="DAVA"/>
              <w:spacing w:before="0"/>
              <w:rPr>
                <w:sz w:val="18"/>
                <w:szCs w:val="18"/>
                <w:lang w:val="cs-CZ"/>
              </w:rPr>
            </w:pPr>
          </w:p>
        </w:tc>
        <w:tc>
          <w:tcPr>
            <w:tcW w:w="1291" w:type="dxa"/>
            <w:vMerge/>
            <w:shd w:val="clear" w:color="auto" w:fill="auto"/>
          </w:tcPr>
          <w:p w14:paraId="71940B9B" w14:textId="77777777" w:rsidR="004143DF" w:rsidRPr="00217019" w:rsidRDefault="004143DF" w:rsidP="004143DF">
            <w:pPr>
              <w:spacing w:before="0" w:after="0"/>
              <w:jc w:val="left"/>
              <w:rPr>
                <w:sz w:val="18"/>
                <w:szCs w:val="18"/>
              </w:rPr>
            </w:pPr>
          </w:p>
        </w:tc>
        <w:tc>
          <w:tcPr>
            <w:tcW w:w="854" w:type="dxa"/>
            <w:vMerge/>
            <w:shd w:val="clear" w:color="auto" w:fill="auto"/>
          </w:tcPr>
          <w:p w14:paraId="578E2C53" w14:textId="77777777" w:rsidR="004143DF" w:rsidRPr="00217019" w:rsidRDefault="004143DF" w:rsidP="004143DF">
            <w:pPr>
              <w:spacing w:before="0" w:after="0"/>
              <w:rPr>
                <w:sz w:val="18"/>
                <w:szCs w:val="18"/>
              </w:rPr>
            </w:pPr>
          </w:p>
        </w:tc>
        <w:tc>
          <w:tcPr>
            <w:tcW w:w="2585" w:type="dxa"/>
            <w:shd w:val="clear" w:color="auto" w:fill="auto"/>
          </w:tcPr>
          <w:p w14:paraId="04473F1A" w14:textId="4007A88B" w:rsidR="004143DF" w:rsidRPr="00217019" w:rsidRDefault="004143DF" w:rsidP="00045450">
            <w:pPr>
              <w:spacing w:before="0" w:after="0"/>
              <w:jc w:val="left"/>
              <w:rPr>
                <w:sz w:val="18"/>
                <w:szCs w:val="18"/>
              </w:rPr>
            </w:pPr>
            <w:r w:rsidRPr="002D5EEC">
              <w:rPr>
                <w:sz w:val="18"/>
                <w:szCs w:val="18"/>
              </w:rPr>
              <w:t xml:space="preserve">1. </w:t>
            </w:r>
            <w:r w:rsidR="00D96360" w:rsidRPr="00D96360">
              <w:rPr>
                <w:sz w:val="18"/>
                <w:szCs w:val="18"/>
              </w:rPr>
              <w:t>opatření ke zrychlení integrace Romů a prevenci a odstraňování segregace s přihlédnutím k hledisku genderové rovnosti a situaci mladých Romů a stanoví základní a měřitelné milníky a cíle;</w:t>
            </w:r>
          </w:p>
        </w:tc>
        <w:tc>
          <w:tcPr>
            <w:tcW w:w="643" w:type="dxa"/>
            <w:shd w:val="clear" w:color="auto" w:fill="auto"/>
          </w:tcPr>
          <w:p w14:paraId="3C4C7ED8" w14:textId="51EDF1F1" w:rsidR="004143DF" w:rsidRPr="00217019" w:rsidRDefault="00D96360" w:rsidP="004143DF">
            <w:pPr>
              <w:pStyle w:val="DAVA"/>
              <w:spacing w:before="0"/>
              <w:rPr>
                <w:sz w:val="18"/>
                <w:szCs w:val="18"/>
                <w:lang w:val="cs-CZ"/>
              </w:rPr>
            </w:pPr>
            <w:r>
              <w:rPr>
                <w:sz w:val="18"/>
                <w:szCs w:val="18"/>
                <w:lang w:val="cs-CZ"/>
              </w:rPr>
              <w:t>ANO</w:t>
            </w:r>
          </w:p>
        </w:tc>
        <w:tc>
          <w:tcPr>
            <w:tcW w:w="2726" w:type="dxa"/>
            <w:shd w:val="clear" w:color="auto" w:fill="auto"/>
          </w:tcPr>
          <w:p w14:paraId="0D93423F" w14:textId="631A820C" w:rsidR="009B17A6" w:rsidRPr="009B17A6" w:rsidRDefault="009B17A6" w:rsidP="00045450">
            <w:pPr>
              <w:spacing w:before="0"/>
              <w:jc w:val="left"/>
              <w:rPr>
                <w:rFonts w:eastAsia="Times New Roman" w:cs="Times New Roman"/>
                <w:sz w:val="18"/>
                <w:szCs w:val="18"/>
                <w:lang w:val="x-none" w:eastAsia="x-none"/>
              </w:rPr>
            </w:pPr>
            <w:r w:rsidRPr="009B17A6">
              <w:rPr>
                <w:rFonts w:eastAsia="Times New Roman" w:cs="Times New Roman"/>
                <w:sz w:val="18"/>
                <w:szCs w:val="18"/>
                <w:lang w:val="x-none" w:eastAsia="x-none"/>
              </w:rPr>
              <w:t>Strategie rovnosti, začlenění a participace Romů (Strategie romské integrace) 2021–2030 (dále také jen Strategie romské integrace)</w:t>
            </w:r>
          </w:p>
          <w:p w14:paraId="65612DDF" w14:textId="77777777" w:rsidR="009B17A6" w:rsidRPr="009B17A6" w:rsidRDefault="002F481A" w:rsidP="00045450">
            <w:pPr>
              <w:spacing w:before="0"/>
              <w:jc w:val="left"/>
              <w:rPr>
                <w:rFonts w:eastAsia="Times New Roman" w:cs="Times New Roman"/>
                <w:sz w:val="18"/>
                <w:szCs w:val="18"/>
                <w:lang w:val="x-none" w:eastAsia="x-none"/>
              </w:rPr>
            </w:pPr>
            <w:hyperlink r:id="rId77" w:history="1">
              <w:r w:rsidR="009B17A6" w:rsidRPr="009B17A6">
                <w:rPr>
                  <w:rFonts w:eastAsia="Times New Roman" w:cs="Times New Roman"/>
                  <w:color w:val="0000FF"/>
                  <w:sz w:val="18"/>
                  <w:szCs w:val="18"/>
                  <w:u w:val="single"/>
                  <w:lang w:val="x-none" w:eastAsia="x-none"/>
                </w:rPr>
                <w:t>04-Strategie-romske-rovnosti-zacleneni-a-participace-2021---2030---textova-cast-cista_1.pdf (vlada.cz)</w:t>
              </w:r>
            </w:hyperlink>
          </w:p>
          <w:p w14:paraId="5DAAF95C" w14:textId="3A9A1685" w:rsidR="009B17A6" w:rsidRPr="00217019" w:rsidRDefault="002F481A" w:rsidP="00045450">
            <w:pPr>
              <w:spacing w:before="0"/>
              <w:jc w:val="left"/>
              <w:rPr>
                <w:sz w:val="18"/>
                <w:szCs w:val="18"/>
              </w:rPr>
            </w:pPr>
            <w:hyperlink r:id="rId78" w:history="1">
              <w:r w:rsidR="009B17A6" w:rsidRPr="009B17A6">
                <w:rPr>
                  <w:rFonts w:eastAsia="Calibri"/>
                  <w:color w:val="0000FF"/>
                  <w:sz w:val="18"/>
                  <w:szCs w:val="18"/>
                  <w:u w:val="single"/>
                </w:rPr>
                <w:t>05 Strategie romské rovnosti, začlenění a participace 2021 - 2030 - úkolová část - MK čistá C.xlsx (vlada.cz)</w:t>
              </w:r>
            </w:hyperlink>
          </w:p>
        </w:tc>
        <w:tc>
          <w:tcPr>
            <w:tcW w:w="4536" w:type="dxa"/>
            <w:tcBorders>
              <w:bottom w:val="single" w:sz="4" w:space="0" w:color="auto"/>
            </w:tcBorders>
            <w:shd w:val="clear" w:color="auto" w:fill="auto"/>
          </w:tcPr>
          <w:p w14:paraId="62D648F6" w14:textId="18C88AAC" w:rsidR="009B17A6" w:rsidRPr="009B17A6" w:rsidRDefault="009B17A6" w:rsidP="009B17A6">
            <w:pPr>
              <w:spacing w:before="0"/>
              <w:jc w:val="left"/>
              <w:rPr>
                <w:sz w:val="18"/>
                <w:szCs w:val="18"/>
              </w:rPr>
            </w:pPr>
            <w:r w:rsidRPr="009B17A6">
              <w:rPr>
                <w:sz w:val="18"/>
                <w:szCs w:val="18"/>
              </w:rPr>
              <w:t>Nová Strategie romské integrace 2021–2030 byla schválena vládou dne 10. 5. 2021.</w:t>
            </w:r>
          </w:p>
          <w:p w14:paraId="032D36E9" w14:textId="607CA433" w:rsidR="004143DF" w:rsidRPr="00217019" w:rsidRDefault="009B17A6" w:rsidP="009B17A6">
            <w:pPr>
              <w:spacing w:before="0"/>
              <w:jc w:val="left"/>
              <w:rPr>
                <w:sz w:val="18"/>
                <w:szCs w:val="18"/>
              </w:rPr>
            </w:pPr>
            <w:r w:rsidRPr="009B17A6">
              <w:rPr>
                <w:sz w:val="18"/>
                <w:szCs w:val="18"/>
              </w:rPr>
              <w:t>Ke strategii proběhla v květnu 2020 přes webové stránky vlády veřejná konzultace. Zároveň byla celá pracovní verze Strategie postoupena všem členům Rady vlády pro záležitosti romské menšiny k připomínkám. V rámci další vlny konzultací byl návrh Strategie ve druhé polovině roku 2020 participativním způsobem za účasti romských aktérů dopracován a doplněn.</w:t>
            </w:r>
          </w:p>
        </w:tc>
      </w:tr>
      <w:tr w:rsidR="004143DF" w:rsidRPr="00217019" w14:paraId="1C6D52C0" w14:textId="77777777" w:rsidTr="00500147">
        <w:trPr>
          <w:trHeight w:val="711"/>
        </w:trPr>
        <w:tc>
          <w:tcPr>
            <w:tcW w:w="1217" w:type="dxa"/>
            <w:vMerge/>
            <w:shd w:val="clear" w:color="auto" w:fill="auto"/>
          </w:tcPr>
          <w:p w14:paraId="4BFDA229" w14:textId="77777777" w:rsidR="004143DF" w:rsidRPr="00217019" w:rsidRDefault="004143DF" w:rsidP="004143DF">
            <w:pPr>
              <w:pStyle w:val="DAVA"/>
              <w:spacing w:before="0"/>
              <w:rPr>
                <w:b/>
                <w:sz w:val="18"/>
                <w:szCs w:val="18"/>
                <w:lang w:val="cs-CZ"/>
              </w:rPr>
            </w:pPr>
          </w:p>
        </w:tc>
        <w:tc>
          <w:tcPr>
            <w:tcW w:w="602" w:type="dxa"/>
            <w:vMerge/>
            <w:shd w:val="clear" w:color="auto" w:fill="auto"/>
          </w:tcPr>
          <w:p w14:paraId="5C42D8E2" w14:textId="77777777" w:rsidR="004143DF" w:rsidRPr="00217019" w:rsidRDefault="004143DF" w:rsidP="004143DF">
            <w:pPr>
              <w:pStyle w:val="DAVA"/>
              <w:spacing w:before="0"/>
              <w:rPr>
                <w:sz w:val="18"/>
                <w:szCs w:val="18"/>
                <w:lang w:val="cs-CZ"/>
              </w:rPr>
            </w:pPr>
          </w:p>
        </w:tc>
        <w:tc>
          <w:tcPr>
            <w:tcW w:w="1291" w:type="dxa"/>
            <w:vMerge/>
            <w:shd w:val="clear" w:color="auto" w:fill="auto"/>
          </w:tcPr>
          <w:p w14:paraId="0B8735B7" w14:textId="77777777" w:rsidR="004143DF" w:rsidRPr="00217019" w:rsidRDefault="004143DF" w:rsidP="004143DF">
            <w:pPr>
              <w:spacing w:before="0" w:after="0"/>
              <w:jc w:val="left"/>
              <w:rPr>
                <w:sz w:val="18"/>
                <w:szCs w:val="18"/>
              </w:rPr>
            </w:pPr>
          </w:p>
        </w:tc>
        <w:tc>
          <w:tcPr>
            <w:tcW w:w="854" w:type="dxa"/>
            <w:vMerge/>
            <w:shd w:val="clear" w:color="auto" w:fill="auto"/>
          </w:tcPr>
          <w:p w14:paraId="5D245843" w14:textId="77777777" w:rsidR="004143DF" w:rsidRPr="00217019" w:rsidRDefault="004143DF" w:rsidP="004143DF">
            <w:pPr>
              <w:spacing w:before="0" w:after="0"/>
              <w:rPr>
                <w:sz w:val="18"/>
                <w:szCs w:val="18"/>
              </w:rPr>
            </w:pPr>
          </w:p>
        </w:tc>
        <w:tc>
          <w:tcPr>
            <w:tcW w:w="2585" w:type="dxa"/>
            <w:shd w:val="clear" w:color="auto" w:fill="auto"/>
          </w:tcPr>
          <w:p w14:paraId="5AD4BFA7" w14:textId="239B1EFF" w:rsidR="004143DF" w:rsidRDefault="004143DF" w:rsidP="004143DF">
            <w:pPr>
              <w:spacing w:before="0" w:after="0"/>
              <w:jc w:val="left"/>
              <w:rPr>
                <w:sz w:val="18"/>
                <w:szCs w:val="18"/>
              </w:rPr>
            </w:pPr>
            <w:r w:rsidRPr="002D5EEC">
              <w:rPr>
                <w:sz w:val="18"/>
                <w:szCs w:val="18"/>
              </w:rPr>
              <w:t xml:space="preserve">2. </w:t>
            </w:r>
            <w:r w:rsidR="00D96360">
              <w:rPr>
                <w:sz w:val="18"/>
                <w:szCs w:val="18"/>
              </w:rPr>
              <w:t>o</w:t>
            </w:r>
            <w:r w:rsidRPr="002D5EEC">
              <w:rPr>
                <w:sz w:val="18"/>
                <w:szCs w:val="18"/>
              </w:rPr>
              <w:t xml:space="preserve">patření </w:t>
            </w:r>
            <w:r w:rsidR="00D96360">
              <w:rPr>
                <w:sz w:val="18"/>
                <w:szCs w:val="18"/>
              </w:rPr>
              <w:t>k</w:t>
            </w:r>
            <w:r w:rsidRPr="002D5EEC">
              <w:rPr>
                <w:sz w:val="18"/>
                <w:szCs w:val="18"/>
              </w:rPr>
              <w:t xml:space="preserve"> monitorování, hodnocení a přezkum opatření pro integraci Romů</w:t>
            </w:r>
            <w:r w:rsidR="00D96360">
              <w:rPr>
                <w:sz w:val="18"/>
                <w:szCs w:val="18"/>
              </w:rPr>
              <w:t>;</w:t>
            </w:r>
          </w:p>
          <w:p w14:paraId="565AF7AD" w14:textId="2641F01B" w:rsidR="00D96360" w:rsidRPr="00217019" w:rsidRDefault="00D96360" w:rsidP="004143DF">
            <w:pPr>
              <w:spacing w:before="0" w:after="0"/>
              <w:jc w:val="left"/>
              <w:rPr>
                <w:sz w:val="18"/>
                <w:szCs w:val="18"/>
              </w:rPr>
            </w:pPr>
          </w:p>
        </w:tc>
        <w:tc>
          <w:tcPr>
            <w:tcW w:w="643" w:type="dxa"/>
            <w:shd w:val="clear" w:color="auto" w:fill="auto"/>
          </w:tcPr>
          <w:p w14:paraId="7ADC92EB" w14:textId="44CC0EAB" w:rsidR="004143DF" w:rsidRPr="00217019" w:rsidRDefault="004143DF" w:rsidP="004143DF">
            <w:pPr>
              <w:pStyle w:val="DAVA"/>
              <w:spacing w:before="0"/>
              <w:rPr>
                <w:sz w:val="18"/>
                <w:szCs w:val="18"/>
                <w:lang w:val="cs-CZ"/>
              </w:rPr>
            </w:pPr>
            <w:r w:rsidRPr="002D5EEC">
              <w:rPr>
                <w:sz w:val="18"/>
                <w:szCs w:val="18"/>
                <w:lang w:val="cs-CZ"/>
              </w:rPr>
              <w:t>ANO</w:t>
            </w:r>
          </w:p>
        </w:tc>
        <w:tc>
          <w:tcPr>
            <w:tcW w:w="2726" w:type="dxa"/>
            <w:shd w:val="clear" w:color="auto" w:fill="auto"/>
          </w:tcPr>
          <w:p w14:paraId="635B8D90" w14:textId="77777777" w:rsidR="004143DF" w:rsidRPr="002D5EEC" w:rsidRDefault="004143DF" w:rsidP="004143DF">
            <w:pPr>
              <w:pStyle w:val="DAVA"/>
              <w:spacing w:before="0" w:after="120"/>
              <w:rPr>
                <w:sz w:val="18"/>
                <w:szCs w:val="18"/>
                <w:lang w:val="cs-CZ"/>
              </w:rPr>
            </w:pPr>
            <w:r w:rsidRPr="002D5EEC">
              <w:rPr>
                <w:sz w:val="18"/>
                <w:szCs w:val="18"/>
                <w:lang w:val="cs-CZ"/>
              </w:rPr>
              <w:t>Usnesení vlády České republiky ze dne 23. února 2015 č. 127, o Strategii romské integrace do roku 2020</w:t>
            </w:r>
          </w:p>
          <w:p w14:paraId="5237F10A" w14:textId="77777777" w:rsidR="004143DF" w:rsidRDefault="002F481A" w:rsidP="004143DF">
            <w:pPr>
              <w:spacing w:before="0"/>
              <w:jc w:val="left"/>
              <w:rPr>
                <w:rStyle w:val="Hypertextovodkaz"/>
                <w:sz w:val="18"/>
                <w:szCs w:val="18"/>
              </w:rPr>
            </w:pPr>
            <w:hyperlink r:id="rId79" w:history="1">
              <w:r w:rsidR="004143DF" w:rsidRPr="002D5EEC">
                <w:rPr>
                  <w:rStyle w:val="Hypertextovodkaz"/>
                  <w:sz w:val="18"/>
                  <w:szCs w:val="18"/>
                </w:rPr>
                <w:t>https://apps.odok.cz/attachment/-/down/VPRA9U9AS85O</w:t>
              </w:r>
            </w:hyperlink>
          </w:p>
          <w:p w14:paraId="1758FE3E" w14:textId="77777777" w:rsidR="009B17A6" w:rsidRDefault="009B17A6" w:rsidP="009B17A6">
            <w:pPr>
              <w:spacing w:before="0"/>
              <w:jc w:val="left"/>
              <w:rPr>
                <w:sz w:val="18"/>
                <w:szCs w:val="18"/>
              </w:rPr>
            </w:pPr>
            <w:r w:rsidRPr="009B17A6">
              <w:rPr>
                <w:sz w:val="18"/>
                <w:szCs w:val="18"/>
              </w:rPr>
              <w:t xml:space="preserve">Usnesení vlády České republiky č. 447 ze dne 10. května 2021 – </w:t>
            </w:r>
            <w:r w:rsidRPr="009B17A6">
              <w:rPr>
                <w:sz w:val="18"/>
                <w:szCs w:val="18"/>
              </w:rPr>
              <w:lastRenderedPageBreak/>
              <w:t>Strategie rovnosti, začlenění a participace Romů (Strategie romské integrace) 2021-2030.</w:t>
            </w:r>
          </w:p>
          <w:p w14:paraId="7AFD30DC" w14:textId="4130BDAF" w:rsidR="009B17A6" w:rsidRPr="00217019" w:rsidRDefault="002F481A" w:rsidP="009B17A6">
            <w:pPr>
              <w:spacing w:before="0"/>
              <w:jc w:val="left"/>
              <w:rPr>
                <w:sz w:val="18"/>
                <w:szCs w:val="18"/>
              </w:rPr>
            </w:pPr>
            <w:hyperlink r:id="rId80" w:history="1">
              <w:r w:rsidR="009B17A6" w:rsidRPr="009B17A6">
                <w:rPr>
                  <w:rFonts w:eastAsia="Calibri"/>
                  <w:color w:val="0000FF"/>
                  <w:sz w:val="18"/>
                  <w:szCs w:val="18"/>
                  <w:u w:val="single"/>
                </w:rPr>
                <w:t>VLÁDA ČESKÉ REPUBLIKY (odok.cz)</w:t>
              </w:r>
            </w:hyperlink>
          </w:p>
        </w:tc>
        <w:tc>
          <w:tcPr>
            <w:tcW w:w="4536" w:type="dxa"/>
            <w:tcBorders>
              <w:bottom w:val="single" w:sz="4" w:space="0" w:color="auto"/>
            </w:tcBorders>
            <w:shd w:val="clear" w:color="auto" w:fill="auto"/>
          </w:tcPr>
          <w:p w14:paraId="26E8D05A" w14:textId="2A089E36" w:rsidR="00634288" w:rsidRPr="00634288" w:rsidRDefault="00634288" w:rsidP="00634288">
            <w:pPr>
              <w:rPr>
                <w:rFonts w:eastAsia="Times New Roman" w:cs="Times New Roman"/>
                <w:sz w:val="18"/>
                <w:szCs w:val="18"/>
                <w:lang w:eastAsia="x-none"/>
              </w:rPr>
            </w:pPr>
            <w:r w:rsidRPr="00634288">
              <w:rPr>
                <w:rFonts w:eastAsia="Times New Roman" w:cs="Times New Roman"/>
                <w:sz w:val="18"/>
                <w:szCs w:val="18"/>
                <w:lang w:eastAsia="x-none"/>
              </w:rPr>
              <w:lastRenderedPageBreak/>
              <w:t>Vládě se každoročně předkládá Zpráva o stavu romské menšiny, která obsahuje mimo jiné informaci o plnění strategie romské integrace do roku 2020 a dále informaci o naplňování usnesení vlády v oblasti romské integrace.</w:t>
            </w:r>
          </w:p>
          <w:p w14:paraId="4C8DE423" w14:textId="77777777" w:rsidR="00634288" w:rsidRPr="00634288" w:rsidRDefault="00634288" w:rsidP="00634288">
            <w:pPr>
              <w:rPr>
                <w:rFonts w:eastAsia="Times New Roman" w:cs="Times New Roman"/>
                <w:sz w:val="18"/>
                <w:szCs w:val="18"/>
                <w:lang w:eastAsia="x-none"/>
              </w:rPr>
            </w:pPr>
            <w:r w:rsidRPr="00634288">
              <w:rPr>
                <w:rFonts w:eastAsia="Times New Roman" w:cs="Times New Roman"/>
                <w:sz w:val="18"/>
                <w:szCs w:val="18"/>
                <w:lang w:eastAsia="x-none"/>
              </w:rPr>
              <w:t>Úkol předkládat vládě zprávu o stavu romské menšiny za předcházející rok vychází jak z přijaté Strategie romské integrace do roku 2020, tak i Strategie romské integrace 2021–2030.</w:t>
            </w:r>
          </w:p>
          <w:p w14:paraId="5E4872EA" w14:textId="7A75EB94" w:rsidR="00634288" w:rsidRPr="001D4946" w:rsidRDefault="00634288" w:rsidP="00634288">
            <w:pPr>
              <w:spacing w:before="0"/>
              <w:jc w:val="left"/>
              <w:rPr>
                <w:sz w:val="18"/>
                <w:szCs w:val="18"/>
              </w:rPr>
            </w:pPr>
            <w:r w:rsidRPr="001D4946">
              <w:rPr>
                <w:rFonts w:eastAsia="Calibri"/>
                <w:sz w:val="18"/>
                <w:szCs w:val="18"/>
              </w:rPr>
              <w:lastRenderedPageBreak/>
              <w:t>Strategie romské integrace 2021-2030 a z ní vyplývající opatření budou logicky spadat do okruhu opatření sledovaných vládou. Tento požadavek je také zahrnut do usnesení, které se vztahuje ke Strategii romské integrace 2021-2030, tzn. poprvé dojde</w:t>
            </w:r>
            <w:r w:rsidRPr="001D4946" w:rsidDel="00690695">
              <w:rPr>
                <w:rFonts w:eastAsia="Calibri"/>
                <w:sz w:val="18"/>
                <w:szCs w:val="18"/>
              </w:rPr>
              <w:t xml:space="preserve"> k</w:t>
            </w:r>
            <w:r w:rsidRPr="001D4946">
              <w:rPr>
                <w:rFonts w:eastAsia="Calibri"/>
                <w:sz w:val="18"/>
                <w:szCs w:val="18"/>
              </w:rPr>
              <w:t> vyhodnocení nové strategie v roce 2022.</w:t>
            </w:r>
          </w:p>
        </w:tc>
      </w:tr>
      <w:tr w:rsidR="004143DF" w:rsidRPr="00217019" w14:paraId="4436CC05" w14:textId="77777777" w:rsidTr="00500147">
        <w:trPr>
          <w:trHeight w:val="711"/>
        </w:trPr>
        <w:tc>
          <w:tcPr>
            <w:tcW w:w="1217" w:type="dxa"/>
            <w:vMerge/>
            <w:shd w:val="clear" w:color="auto" w:fill="auto"/>
          </w:tcPr>
          <w:p w14:paraId="2D82DDBA" w14:textId="77777777" w:rsidR="004143DF" w:rsidRPr="00217019" w:rsidRDefault="004143DF" w:rsidP="004143DF">
            <w:pPr>
              <w:pStyle w:val="DAVA"/>
              <w:spacing w:before="0"/>
              <w:rPr>
                <w:b/>
                <w:sz w:val="18"/>
                <w:szCs w:val="18"/>
                <w:lang w:val="cs-CZ"/>
              </w:rPr>
            </w:pPr>
          </w:p>
        </w:tc>
        <w:tc>
          <w:tcPr>
            <w:tcW w:w="602" w:type="dxa"/>
            <w:vMerge/>
            <w:shd w:val="clear" w:color="auto" w:fill="auto"/>
          </w:tcPr>
          <w:p w14:paraId="10810569" w14:textId="77777777" w:rsidR="004143DF" w:rsidRPr="00217019" w:rsidRDefault="004143DF" w:rsidP="004143DF">
            <w:pPr>
              <w:pStyle w:val="DAVA"/>
              <w:spacing w:before="0"/>
              <w:rPr>
                <w:sz w:val="18"/>
                <w:szCs w:val="18"/>
                <w:lang w:val="cs-CZ"/>
              </w:rPr>
            </w:pPr>
          </w:p>
        </w:tc>
        <w:tc>
          <w:tcPr>
            <w:tcW w:w="1291" w:type="dxa"/>
            <w:vMerge/>
            <w:shd w:val="clear" w:color="auto" w:fill="auto"/>
          </w:tcPr>
          <w:p w14:paraId="40B942A5" w14:textId="77777777" w:rsidR="004143DF" w:rsidRPr="00217019" w:rsidRDefault="004143DF" w:rsidP="004143DF">
            <w:pPr>
              <w:spacing w:before="0" w:after="0"/>
              <w:jc w:val="left"/>
              <w:rPr>
                <w:sz w:val="18"/>
                <w:szCs w:val="18"/>
              </w:rPr>
            </w:pPr>
          </w:p>
        </w:tc>
        <w:tc>
          <w:tcPr>
            <w:tcW w:w="854" w:type="dxa"/>
            <w:vMerge/>
            <w:shd w:val="clear" w:color="auto" w:fill="auto"/>
          </w:tcPr>
          <w:p w14:paraId="1E3E81F2" w14:textId="77777777" w:rsidR="004143DF" w:rsidRPr="00217019" w:rsidRDefault="004143DF" w:rsidP="004143DF">
            <w:pPr>
              <w:spacing w:before="0" w:after="0"/>
              <w:rPr>
                <w:sz w:val="18"/>
                <w:szCs w:val="18"/>
              </w:rPr>
            </w:pPr>
          </w:p>
        </w:tc>
        <w:tc>
          <w:tcPr>
            <w:tcW w:w="2585" w:type="dxa"/>
            <w:shd w:val="clear" w:color="auto" w:fill="auto"/>
          </w:tcPr>
          <w:p w14:paraId="5F0BD7C3" w14:textId="3ADF4EBE" w:rsidR="00D96360" w:rsidRPr="00217019" w:rsidRDefault="004143DF" w:rsidP="00045450">
            <w:pPr>
              <w:spacing w:before="0" w:after="0"/>
              <w:jc w:val="left"/>
              <w:rPr>
                <w:sz w:val="18"/>
                <w:szCs w:val="18"/>
              </w:rPr>
            </w:pPr>
            <w:r w:rsidRPr="002D5EEC">
              <w:rPr>
                <w:sz w:val="18"/>
                <w:szCs w:val="18"/>
              </w:rPr>
              <w:t xml:space="preserve">3. </w:t>
            </w:r>
            <w:r w:rsidR="00D96360">
              <w:rPr>
                <w:sz w:val="18"/>
                <w:szCs w:val="18"/>
              </w:rPr>
              <w:t>o</w:t>
            </w:r>
            <w:r w:rsidRPr="002D5EEC">
              <w:rPr>
                <w:sz w:val="18"/>
                <w:szCs w:val="18"/>
              </w:rPr>
              <w:t>patření k prosazování začleňování Romů na regionální a místní úrovni</w:t>
            </w:r>
            <w:r w:rsidR="00D96360">
              <w:rPr>
                <w:sz w:val="18"/>
                <w:szCs w:val="18"/>
              </w:rPr>
              <w:t>;</w:t>
            </w:r>
          </w:p>
        </w:tc>
        <w:tc>
          <w:tcPr>
            <w:tcW w:w="643" w:type="dxa"/>
            <w:shd w:val="clear" w:color="auto" w:fill="auto"/>
          </w:tcPr>
          <w:p w14:paraId="64612C2E" w14:textId="34F1F254" w:rsidR="004143DF" w:rsidRPr="00217019" w:rsidRDefault="004143DF" w:rsidP="004143DF">
            <w:pPr>
              <w:pStyle w:val="DAVA"/>
              <w:spacing w:before="0"/>
              <w:rPr>
                <w:sz w:val="18"/>
                <w:szCs w:val="18"/>
                <w:lang w:val="cs-CZ"/>
              </w:rPr>
            </w:pPr>
            <w:r w:rsidRPr="002D5EEC">
              <w:rPr>
                <w:sz w:val="18"/>
                <w:szCs w:val="18"/>
                <w:lang w:val="cs-CZ"/>
              </w:rPr>
              <w:t>ANO</w:t>
            </w:r>
          </w:p>
        </w:tc>
        <w:tc>
          <w:tcPr>
            <w:tcW w:w="2726" w:type="dxa"/>
            <w:shd w:val="clear" w:color="auto" w:fill="auto"/>
          </w:tcPr>
          <w:p w14:paraId="40EA490C" w14:textId="77777777" w:rsidR="004143DF" w:rsidRPr="002D5EEC" w:rsidRDefault="004143DF" w:rsidP="004143DF">
            <w:pPr>
              <w:pStyle w:val="DAVA"/>
              <w:spacing w:before="0" w:after="120"/>
              <w:rPr>
                <w:rFonts w:cs="Arial"/>
                <w:sz w:val="18"/>
                <w:szCs w:val="18"/>
                <w:lang w:val="cs-CZ"/>
              </w:rPr>
            </w:pPr>
            <w:r w:rsidRPr="002D5EEC">
              <w:rPr>
                <w:rFonts w:cs="Arial"/>
                <w:sz w:val="18"/>
                <w:szCs w:val="18"/>
                <w:lang w:val="cs-CZ"/>
              </w:rPr>
              <w:t xml:space="preserve">Zákon č. 273/2001 Sb., o právech příslušníků národnostních menšin a o změně některých zákonů, ve znění pozdějších předpisů </w:t>
            </w:r>
          </w:p>
          <w:p w14:paraId="7701249A" w14:textId="77777777" w:rsidR="004143DF" w:rsidRPr="002D5EEC" w:rsidRDefault="002F481A" w:rsidP="004143DF">
            <w:pPr>
              <w:pStyle w:val="DAVA"/>
              <w:spacing w:before="0" w:after="120"/>
              <w:rPr>
                <w:color w:val="0000FF"/>
                <w:sz w:val="18"/>
                <w:szCs w:val="18"/>
                <w:u w:val="single"/>
                <w:lang w:val="cs-CZ"/>
              </w:rPr>
            </w:pPr>
            <w:hyperlink r:id="rId81" w:history="1">
              <w:r w:rsidR="004143DF" w:rsidRPr="002D5EEC">
                <w:rPr>
                  <w:rStyle w:val="Hypertextovodkaz"/>
                  <w:sz w:val="18"/>
                  <w:szCs w:val="18"/>
                  <w:lang w:val="cs-CZ"/>
                </w:rPr>
                <w:t>https://www.vlada.cz/assets/ppov/rnm/Zakon-o-pravech-prislusniku-narodnostnich-mensin.pdf</w:t>
              </w:r>
            </w:hyperlink>
          </w:p>
          <w:p w14:paraId="01E62096" w14:textId="77777777" w:rsidR="004143DF" w:rsidRPr="002D5EEC" w:rsidRDefault="004143DF" w:rsidP="004143DF">
            <w:pPr>
              <w:pStyle w:val="DAVA"/>
              <w:spacing w:before="0" w:after="120"/>
              <w:rPr>
                <w:sz w:val="18"/>
                <w:szCs w:val="18"/>
                <w:lang w:val="cs-CZ"/>
              </w:rPr>
            </w:pPr>
            <w:r w:rsidRPr="002D5EEC">
              <w:rPr>
                <w:sz w:val="18"/>
                <w:szCs w:val="18"/>
                <w:lang w:val="cs-CZ"/>
              </w:rPr>
              <w:t>Zákon č. 129/2000 Sb., o krajích, ve znění pozdějších předpisů</w:t>
            </w:r>
          </w:p>
          <w:p w14:paraId="7EE8C077" w14:textId="00D9B41C" w:rsidR="009B17A6" w:rsidRPr="00217019" w:rsidRDefault="002F481A" w:rsidP="00045450">
            <w:pPr>
              <w:spacing w:before="0"/>
              <w:jc w:val="left"/>
              <w:rPr>
                <w:sz w:val="18"/>
                <w:szCs w:val="18"/>
              </w:rPr>
            </w:pPr>
            <w:hyperlink r:id="rId82" w:history="1">
              <w:r w:rsidR="004143DF" w:rsidRPr="002D5EEC">
                <w:rPr>
                  <w:rStyle w:val="Hypertextovodkaz"/>
                  <w:sz w:val="18"/>
                  <w:szCs w:val="18"/>
                </w:rPr>
                <w:t>http://www.vlada.cz/assets/ppov/zalezitosti-romske-komunity/Krajsti_koordinatori/zakon-o-krajich.pdf</w:t>
              </w:r>
            </w:hyperlink>
          </w:p>
        </w:tc>
        <w:tc>
          <w:tcPr>
            <w:tcW w:w="4536" w:type="dxa"/>
            <w:tcBorders>
              <w:bottom w:val="single" w:sz="4" w:space="0" w:color="auto"/>
            </w:tcBorders>
            <w:shd w:val="clear" w:color="auto" w:fill="auto"/>
          </w:tcPr>
          <w:p w14:paraId="6FE96EAB" w14:textId="0A988875" w:rsidR="009B17A6" w:rsidRPr="009B17A6" w:rsidRDefault="009B17A6" w:rsidP="009B17A6">
            <w:pPr>
              <w:spacing w:before="0"/>
              <w:jc w:val="left"/>
              <w:rPr>
                <w:sz w:val="18"/>
                <w:szCs w:val="18"/>
              </w:rPr>
            </w:pPr>
            <w:r w:rsidRPr="009B17A6">
              <w:rPr>
                <w:sz w:val="18"/>
                <w:szCs w:val="18"/>
              </w:rPr>
              <w:t>Podle § 6 a § 13a zákona č. 273/2001 Sb., o právech příslušníků národnostních menšin a o změně některých zákonů, ve znění pozdějších předpisů, kraje a obce s rozšířenou působnosti zajišťují agendu integrace Romů do společnosti. Působnost v této oblasti vykonávají v rámci přenesené působnosti.</w:t>
            </w:r>
          </w:p>
          <w:p w14:paraId="694794E6" w14:textId="77777777" w:rsidR="009B17A6" w:rsidRPr="009B17A6" w:rsidRDefault="009B17A6" w:rsidP="009B17A6">
            <w:pPr>
              <w:spacing w:before="0"/>
              <w:jc w:val="left"/>
              <w:rPr>
                <w:sz w:val="18"/>
                <w:szCs w:val="18"/>
              </w:rPr>
            </w:pPr>
            <w:r w:rsidRPr="009B17A6">
              <w:rPr>
                <w:sz w:val="18"/>
                <w:szCs w:val="18"/>
              </w:rPr>
              <w:t xml:space="preserve">Agendu integrace příslušníků romské menšiny zajišťuje krajský úřad prostřednictvím funkce koordinátora pro romské záležitosti, a to v souladu s ustanovením § 67 odst. 1 písm. f) zákona č. 129/2000 Sb., o krajích, ve znění pozdějších předpisů. </w:t>
            </w:r>
          </w:p>
          <w:p w14:paraId="422C9AAE" w14:textId="7A282247" w:rsidR="009B17A6" w:rsidRPr="00217019" w:rsidRDefault="009B17A6" w:rsidP="009B17A6">
            <w:pPr>
              <w:spacing w:before="0"/>
              <w:jc w:val="left"/>
              <w:rPr>
                <w:sz w:val="18"/>
                <w:szCs w:val="18"/>
              </w:rPr>
            </w:pPr>
            <w:r w:rsidRPr="009B17A6">
              <w:rPr>
                <w:sz w:val="18"/>
                <w:szCs w:val="18"/>
              </w:rPr>
              <w:t>Na obcích s rozšířenou působností je zpravidla určena konkrétní osoba (tzv. romský poradce), která je odpovědná za plnění úkolů v oblasti romské integrace.</w:t>
            </w:r>
          </w:p>
        </w:tc>
      </w:tr>
      <w:tr w:rsidR="004143DF" w:rsidRPr="00217019" w14:paraId="41931546" w14:textId="77777777" w:rsidTr="00500147">
        <w:trPr>
          <w:trHeight w:val="711"/>
        </w:trPr>
        <w:tc>
          <w:tcPr>
            <w:tcW w:w="1217" w:type="dxa"/>
            <w:vMerge/>
            <w:shd w:val="clear" w:color="auto" w:fill="auto"/>
          </w:tcPr>
          <w:p w14:paraId="053DA83F" w14:textId="77777777" w:rsidR="004143DF" w:rsidRPr="00217019" w:rsidRDefault="004143DF" w:rsidP="004143DF">
            <w:pPr>
              <w:pStyle w:val="DAVA"/>
              <w:spacing w:before="0"/>
              <w:rPr>
                <w:b/>
                <w:sz w:val="18"/>
                <w:szCs w:val="18"/>
                <w:lang w:val="cs-CZ"/>
              </w:rPr>
            </w:pPr>
          </w:p>
        </w:tc>
        <w:tc>
          <w:tcPr>
            <w:tcW w:w="602" w:type="dxa"/>
            <w:vMerge/>
            <w:shd w:val="clear" w:color="auto" w:fill="auto"/>
          </w:tcPr>
          <w:p w14:paraId="296C36DB" w14:textId="77777777" w:rsidR="004143DF" w:rsidRPr="00217019" w:rsidRDefault="004143DF" w:rsidP="004143DF">
            <w:pPr>
              <w:pStyle w:val="DAVA"/>
              <w:spacing w:before="0"/>
              <w:rPr>
                <w:sz w:val="18"/>
                <w:szCs w:val="18"/>
                <w:lang w:val="cs-CZ"/>
              </w:rPr>
            </w:pPr>
          </w:p>
        </w:tc>
        <w:tc>
          <w:tcPr>
            <w:tcW w:w="1291" w:type="dxa"/>
            <w:vMerge/>
            <w:shd w:val="clear" w:color="auto" w:fill="auto"/>
          </w:tcPr>
          <w:p w14:paraId="37812B5A" w14:textId="77777777" w:rsidR="004143DF" w:rsidRPr="00217019" w:rsidRDefault="004143DF" w:rsidP="004143DF">
            <w:pPr>
              <w:spacing w:before="0" w:after="0"/>
              <w:jc w:val="left"/>
              <w:rPr>
                <w:sz w:val="18"/>
                <w:szCs w:val="18"/>
              </w:rPr>
            </w:pPr>
          </w:p>
        </w:tc>
        <w:tc>
          <w:tcPr>
            <w:tcW w:w="854" w:type="dxa"/>
            <w:shd w:val="clear" w:color="auto" w:fill="auto"/>
          </w:tcPr>
          <w:p w14:paraId="7168F395" w14:textId="77777777" w:rsidR="004143DF" w:rsidRPr="00217019" w:rsidRDefault="004143DF" w:rsidP="004143DF">
            <w:pPr>
              <w:spacing w:before="0" w:after="0"/>
              <w:rPr>
                <w:sz w:val="18"/>
                <w:szCs w:val="18"/>
              </w:rPr>
            </w:pPr>
          </w:p>
        </w:tc>
        <w:tc>
          <w:tcPr>
            <w:tcW w:w="2585" w:type="dxa"/>
            <w:shd w:val="clear" w:color="auto" w:fill="auto"/>
          </w:tcPr>
          <w:p w14:paraId="62559DCD" w14:textId="1E1D7A87" w:rsidR="004143DF" w:rsidRPr="00217019" w:rsidRDefault="004143DF" w:rsidP="004143DF">
            <w:pPr>
              <w:spacing w:before="0" w:after="0"/>
              <w:jc w:val="left"/>
              <w:rPr>
                <w:sz w:val="18"/>
                <w:szCs w:val="18"/>
              </w:rPr>
            </w:pPr>
            <w:r w:rsidRPr="002D5EEC">
              <w:rPr>
                <w:sz w:val="18"/>
                <w:szCs w:val="18"/>
              </w:rPr>
              <w:t xml:space="preserve">4. </w:t>
            </w:r>
            <w:r w:rsidR="00D96360" w:rsidRPr="00D96360">
              <w:rPr>
                <w:sz w:val="18"/>
                <w:szCs w:val="18"/>
              </w:rPr>
              <w:t>opatření zajišťující, že její koncepce, provádění, monitorování a přezkum jsou prováděny v úzké spolupráci s romskou občanskou společností a všemi dalšími příslušnými zúčastněnými stranami, a to na regionální i místní úrovni.</w:t>
            </w:r>
            <w:r w:rsidR="00D96360">
              <w:rPr>
                <w:sz w:val="18"/>
                <w:szCs w:val="18"/>
              </w:rPr>
              <w:t xml:space="preserve"> </w:t>
            </w:r>
          </w:p>
        </w:tc>
        <w:tc>
          <w:tcPr>
            <w:tcW w:w="643" w:type="dxa"/>
            <w:shd w:val="clear" w:color="auto" w:fill="auto"/>
          </w:tcPr>
          <w:p w14:paraId="0993B949" w14:textId="675D7283" w:rsidR="004143DF" w:rsidRPr="00217019" w:rsidRDefault="004143DF" w:rsidP="004143DF">
            <w:pPr>
              <w:pStyle w:val="DAVA"/>
              <w:spacing w:before="0"/>
              <w:rPr>
                <w:sz w:val="18"/>
                <w:szCs w:val="18"/>
                <w:lang w:val="cs-CZ"/>
              </w:rPr>
            </w:pPr>
            <w:r w:rsidRPr="002D5EEC">
              <w:rPr>
                <w:sz w:val="18"/>
                <w:szCs w:val="18"/>
                <w:lang w:val="cs-CZ"/>
              </w:rPr>
              <w:t>ANO</w:t>
            </w:r>
          </w:p>
        </w:tc>
        <w:tc>
          <w:tcPr>
            <w:tcW w:w="2726" w:type="dxa"/>
            <w:shd w:val="clear" w:color="auto" w:fill="auto"/>
          </w:tcPr>
          <w:p w14:paraId="06FEE775" w14:textId="77777777" w:rsidR="004143DF" w:rsidRPr="002D5EEC" w:rsidRDefault="004143DF" w:rsidP="004143DF">
            <w:pPr>
              <w:pStyle w:val="DAVA"/>
              <w:spacing w:before="0" w:after="120"/>
              <w:rPr>
                <w:sz w:val="18"/>
                <w:szCs w:val="18"/>
              </w:rPr>
            </w:pPr>
            <w:r w:rsidRPr="002D5EEC">
              <w:rPr>
                <w:sz w:val="18"/>
                <w:szCs w:val="18"/>
              </w:rPr>
              <w:t>Rada vlády pro záležitosti romské menšiny</w:t>
            </w:r>
          </w:p>
          <w:p w14:paraId="7C021B23" w14:textId="77777777" w:rsidR="004143DF" w:rsidRPr="002D5EEC" w:rsidRDefault="002F481A" w:rsidP="004143DF">
            <w:pPr>
              <w:pStyle w:val="DAVA"/>
              <w:spacing w:before="0" w:after="120"/>
              <w:rPr>
                <w:rStyle w:val="Hypertextovodkaz"/>
                <w:sz w:val="18"/>
                <w:szCs w:val="18"/>
                <w:lang w:val="cs-CZ"/>
              </w:rPr>
            </w:pPr>
            <w:hyperlink r:id="rId83" w:history="1">
              <w:r w:rsidR="004143DF" w:rsidRPr="002D5EEC">
                <w:rPr>
                  <w:rStyle w:val="Hypertextovodkaz"/>
                  <w:sz w:val="18"/>
                  <w:szCs w:val="18"/>
                  <w:lang w:val="cs-CZ"/>
                </w:rPr>
                <w:t>http://www.vlada.cz/cz/pracovni-a-poradni-organy-vlady/zalezitosti-romske-komunity/uvod-5779/</w:t>
              </w:r>
            </w:hyperlink>
          </w:p>
          <w:p w14:paraId="77D81149" w14:textId="77777777" w:rsidR="004143DF" w:rsidRPr="002D5EEC" w:rsidRDefault="004143DF" w:rsidP="004143DF">
            <w:pPr>
              <w:pStyle w:val="DAVA"/>
              <w:spacing w:before="0" w:after="120"/>
              <w:rPr>
                <w:sz w:val="18"/>
                <w:szCs w:val="18"/>
                <w:lang w:val="cs-CZ"/>
              </w:rPr>
            </w:pPr>
            <w:r w:rsidRPr="002D5EEC">
              <w:rPr>
                <w:sz w:val="18"/>
                <w:szCs w:val="18"/>
                <w:lang w:val="cs-CZ"/>
              </w:rPr>
              <w:t>Koordinátoři pro romské záležitosti</w:t>
            </w:r>
          </w:p>
          <w:p w14:paraId="49E985BC" w14:textId="77777777" w:rsidR="004143DF" w:rsidRDefault="002F481A" w:rsidP="004143DF">
            <w:pPr>
              <w:spacing w:before="0"/>
              <w:jc w:val="left"/>
              <w:rPr>
                <w:rStyle w:val="Hypertextovodkaz"/>
                <w:sz w:val="18"/>
                <w:szCs w:val="18"/>
              </w:rPr>
            </w:pPr>
            <w:hyperlink r:id="rId84" w:history="1">
              <w:r w:rsidR="004143DF" w:rsidRPr="002D5EEC">
                <w:rPr>
                  <w:rStyle w:val="Hypertextovodkaz"/>
                  <w:sz w:val="18"/>
                  <w:szCs w:val="18"/>
                </w:rPr>
                <w:t>http://www.vlada.cz/cz/ppov/zalezitosti-romske-komunity/krajsti_koordinatori/krajsti-koordinatori-178166/</w:t>
              </w:r>
            </w:hyperlink>
          </w:p>
          <w:p w14:paraId="0337EA02" w14:textId="6ECE4ADE" w:rsidR="00D96360" w:rsidRPr="00217019" w:rsidRDefault="00D96360" w:rsidP="00D96360">
            <w:pPr>
              <w:spacing w:before="0"/>
              <w:jc w:val="left"/>
              <w:rPr>
                <w:sz w:val="18"/>
                <w:szCs w:val="18"/>
              </w:rPr>
            </w:pPr>
          </w:p>
        </w:tc>
        <w:tc>
          <w:tcPr>
            <w:tcW w:w="4536" w:type="dxa"/>
            <w:tcBorders>
              <w:bottom w:val="single" w:sz="4" w:space="0" w:color="auto"/>
            </w:tcBorders>
            <w:shd w:val="clear" w:color="auto" w:fill="auto"/>
          </w:tcPr>
          <w:p w14:paraId="1052110D" w14:textId="0DE6268F" w:rsidR="00D96360" w:rsidRPr="00D96360" w:rsidRDefault="00D96360" w:rsidP="00D96360">
            <w:pPr>
              <w:spacing w:before="0"/>
              <w:jc w:val="left"/>
              <w:rPr>
                <w:sz w:val="18"/>
                <w:szCs w:val="18"/>
              </w:rPr>
            </w:pPr>
            <w:r w:rsidRPr="00D96360">
              <w:rPr>
                <w:sz w:val="18"/>
                <w:szCs w:val="18"/>
              </w:rPr>
              <w:t xml:space="preserve">Rada vlády pro záležitosti romské menšiny zajišťuje, aby nastavení, implementace, monitorování a aktualizace probíhala ve spolupráci s romskou občanskou společností a dalšími aktéry. </w:t>
            </w:r>
          </w:p>
          <w:p w14:paraId="3764D0E0" w14:textId="77777777" w:rsidR="00D96360" w:rsidRPr="00D96360" w:rsidRDefault="00D96360" w:rsidP="00D96360">
            <w:pPr>
              <w:spacing w:before="0"/>
              <w:jc w:val="left"/>
              <w:rPr>
                <w:sz w:val="18"/>
                <w:szCs w:val="18"/>
              </w:rPr>
            </w:pPr>
            <w:r w:rsidRPr="00D96360">
              <w:rPr>
                <w:sz w:val="18"/>
                <w:szCs w:val="18"/>
              </w:rPr>
              <w:t xml:space="preserve">Do přípravy nové Strategie romské integrace 2021–2030 byli proto zapojeni jak členové Rady vlády pro záležitosti romské menšiny, tak krajští koordinátoři pro romské záležitosti, ale byly dále osloveny také romské a proromské organizace ke spolupráci na přípravě Strategie. Současně je ÚV-Odbor lidských práv odpovědný za metodické vedení krajských koordinátorů a ti spolupracují s tzv. romskými poradci na obcích a kontrolují výkon agendy příslušníků romské komunity do společnosti na obcích. </w:t>
            </w:r>
          </w:p>
          <w:p w14:paraId="131902F4" w14:textId="31AE0136" w:rsidR="00D96360" w:rsidRPr="00217019" w:rsidRDefault="00D96360" w:rsidP="00D96360">
            <w:pPr>
              <w:spacing w:before="0"/>
              <w:jc w:val="left"/>
              <w:rPr>
                <w:sz w:val="18"/>
                <w:szCs w:val="18"/>
              </w:rPr>
            </w:pPr>
            <w:r w:rsidRPr="00D96360">
              <w:rPr>
                <w:sz w:val="18"/>
                <w:szCs w:val="18"/>
              </w:rPr>
              <w:t xml:space="preserve">Krajští koordinátoři mají v rámci metodického vedení povinnost pořádat metodické porady pro romské poradce, terénní pracovníky a neziskové organizace, </w:t>
            </w:r>
            <w:r w:rsidRPr="00D96360">
              <w:rPr>
                <w:sz w:val="18"/>
                <w:szCs w:val="18"/>
              </w:rPr>
              <w:lastRenderedPageBreak/>
              <w:t>během kterých projednávají naplňování opatření v oblasti romské integrace a aktuální témata s tím spojená.</w:t>
            </w:r>
          </w:p>
        </w:tc>
      </w:tr>
      <w:tr w:rsidR="004143DF" w:rsidRPr="00217019" w14:paraId="7D8EAECE" w14:textId="77777777" w:rsidTr="00500147">
        <w:trPr>
          <w:trHeight w:val="711"/>
        </w:trPr>
        <w:tc>
          <w:tcPr>
            <w:tcW w:w="1217" w:type="dxa"/>
            <w:vMerge w:val="restart"/>
            <w:shd w:val="clear" w:color="auto" w:fill="auto"/>
          </w:tcPr>
          <w:p w14:paraId="54CD4C3F" w14:textId="77777777" w:rsidR="004143DF" w:rsidRPr="00217019" w:rsidRDefault="004143DF" w:rsidP="004143DF">
            <w:pPr>
              <w:pStyle w:val="DAVA"/>
              <w:spacing w:before="0"/>
              <w:rPr>
                <w:b/>
                <w:sz w:val="18"/>
                <w:szCs w:val="18"/>
                <w:lang w:val="cs-CZ"/>
              </w:rPr>
            </w:pPr>
            <w:r w:rsidRPr="00217019">
              <w:rPr>
                <w:b/>
                <w:sz w:val="18"/>
                <w:szCs w:val="18"/>
                <w:lang w:val="cs-CZ"/>
              </w:rPr>
              <w:lastRenderedPageBreak/>
              <w:t>4.6</w:t>
            </w:r>
          </w:p>
          <w:p w14:paraId="18169E7F" w14:textId="172BF309" w:rsidR="004143DF" w:rsidRDefault="004143DF" w:rsidP="004143DF">
            <w:pPr>
              <w:pStyle w:val="DAVA"/>
              <w:spacing w:before="0"/>
              <w:rPr>
                <w:b/>
                <w:sz w:val="18"/>
                <w:szCs w:val="18"/>
                <w:lang w:val="cs-CZ"/>
              </w:rPr>
            </w:pPr>
          </w:p>
          <w:p w14:paraId="25BC3EEB" w14:textId="0CDCA10F" w:rsidR="00594DA9" w:rsidRPr="00594DA9" w:rsidRDefault="00594DA9" w:rsidP="004143DF">
            <w:pPr>
              <w:pStyle w:val="DAVA"/>
              <w:spacing w:before="0"/>
              <w:rPr>
                <w:b/>
                <w:bCs/>
                <w:sz w:val="18"/>
                <w:szCs w:val="18"/>
                <w:lang w:val="cs-CZ"/>
              </w:rPr>
            </w:pPr>
            <w:r w:rsidRPr="00594DA9">
              <w:rPr>
                <w:b/>
                <w:bCs/>
                <w:sz w:val="18"/>
                <w:szCs w:val="18"/>
                <w:lang w:val="cs-CZ"/>
              </w:rPr>
              <w:t>Strategický rámec politiky v oblasti zdravotní a dlouhodobé péče</w:t>
            </w:r>
          </w:p>
        </w:tc>
        <w:tc>
          <w:tcPr>
            <w:tcW w:w="602" w:type="dxa"/>
            <w:vMerge w:val="restart"/>
            <w:shd w:val="clear" w:color="auto" w:fill="auto"/>
          </w:tcPr>
          <w:p w14:paraId="41C67771" w14:textId="1AB2F04F" w:rsidR="004143DF" w:rsidRPr="00217019" w:rsidRDefault="004143DF" w:rsidP="004143DF">
            <w:pPr>
              <w:pStyle w:val="DAVA"/>
              <w:spacing w:before="0"/>
              <w:rPr>
                <w:sz w:val="18"/>
                <w:szCs w:val="18"/>
                <w:lang w:val="cs-CZ"/>
              </w:rPr>
            </w:pPr>
            <w:r w:rsidRPr="00217019">
              <w:rPr>
                <w:sz w:val="18"/>
                <w:szCs w:val="18"/>
                <w:lang w:val="cs-CZ"/>
              </w:rPr>
              <w:t>ESF+</w:t>
            </w:r>
          </w:p>
        </w:tc>
        <w:tc>
          <w:tcPr>
            <w:tcW w:w="1291" w:type="dxa"/>
            <w:vMerge w:val="restart"/>
            <w:shd w:val="clear" w:color="auto" w:fill="auto"/>
          </w:tcPr>
          <w:p w14:paraId="75E0FB1F" w14:textId="0945C273" w:rsidR="00594DA9" w:rsidRPr="00217019" w:rsidRDefault="00594DA9" w:rsidP="004143DF">
            <w:pPr>
              <w:spacing w:before="0" w:after="0"/>
              <w:jc w:val="left"/>
              <w:rPr>
                <w:sz w:val="18"/>
                <w:szCs w:val="18"/>
              </w:rPr>
            </w:pPr>
            <w:r w:rsidRPr="00594DA9">
              <w:rPr>
                <w:sz w:val="18"/>
                <w:szCs w:val="18"/>
              </w:rPr>
              <w:t xml:space="preserve">Zlepšení rovného a včasného přístupu ke kvalitním, udržitelným a cenově dostupným službám, včetně služeb, které podporují přístup k bydlení a individuální péči, včetně zdravotní péče Modernizace systémů sociální ochrany, včetně prosazování přístupu k sociální ochraně, se zvláštním důrazem na děti a znevýhodněné skupiny Zlepšení přístupnosti pro osoby se zdravotním postižením, účinnost a odolnost systémů </w:t>
            </w:r>
            <w:r w:rsidRPr="00594DA9">
              <w:rPr>
                <w:sz w:val="18"/>
                <w:szCs w:val="18"/>
              </w:rPr>
              <w:lastRenderedPageBreak/>
              <w:t>zdravotní péče a služeb dlouhodobé péče</w:t>
            </w:r>
          </w:p>
        </w:tc>
        <w:tc>
          <w:tcPr>
            <w:tcW w:w="854" w:type="dxa"/>
            <w:vMerge w:val="restart"/>
            <w:shd w:val="clear" w:color="auto" w:fill="auto"/>
          </w:tcPr>
          <w:p w14:paraId="530EC2A1" w14:textId="644489B6" w:rsidR="004143DF" w:rsidRPr="00217019" w:rsidRDefault="004143DF" w:rsidP="004143DF">
            <w:pPr>
              <w:spacing w:before="0" w:after="0"/>
              <w:rPr>
                <w:sz w:val="18"/>
                <w:szCs w:val="18"/>
              </w:rPr>
            </w:pPr>
            <w:r w:rsidRPr="00217019">
              <w:rPr>
                <w:sz w:val="18"/>
                <w:szCs w:val="18"/>
              </w:rPr>
              <w:lastRenderedPageBreak/>
              <w:t>ANO</w:t>
            </w:r>
          </w:p>
        </w:tc>
        <w:tc>
          <w:tcPr>
            <w:tcW w:w="2585" w:type="dxa"/>
            <w:shd w:val="clear" w:color="auto" w:fill="auto"/>
          </w:tcPr>
          <w:p w14:paraId="6924728F" w14:textId="1FB51A10" w:rsidR="004143DF" w:rsidRPr="00217019" w:rsidRDefault="004143DF" w:rsidP="004143DF">
            <w:pPr>
              <w:spacing w:before="0" w:after="0"/>
              <w:jc w:val="left"/>
              <w:rPr>
                <w:sz w:val="18"/>
                <w:szCs w:val="18"/>
              </w:rPr>
            </w:pPr>
            <w:r w:rsidRPr="00217019">
              <w:rPr>
                <w:sz w:val="18"/>
                <w:szCs w:val="18"/>
              </w:rPr>
              <w:t>Je vypracován vnitrostátní nebo regionální strategický rámec politiky v oblasti zdraví, který obsahuje:</w:t>
            </w:r>
          </w:p>
        </w:tc>
        <w:tc>
          <w:tcPr>
            <w:tcW w:w="643" w:type="dxa"/>
            <w:shd w:val="clear" w:color="auto" w:fill="auto"/>
          </w:tcPr>
          <w:p w14:paraId="364BBD54" w14:textId="2F77801D" w:rsidR="004143DF" w:rsidRPr="00217019" w:rsidRDefault="004143DF" w:rsidP="004143DF">
            <w:pPr>
              <w:pStyle w:val="DAVA"/>
              <w:spacing w:before="0"/>
              <w:rPr>
                <w:sz w:val="18"/>
                <w:szCs w:val="18"/>
                <w:lang w:val="cs-CZ"/>
              </w:rPr>
            </w:pPr>
            <w:r w:rsidRPr="00217019">
              <w:rPr>
                <w:sz w:val="18"/>
                <w:szCs w:val="18"/>
                <w:lang w:val="cs-CZ"/>
              </w:rPr>
              <w:t>ANO</w:t>
            </w:r>
          </w:p>
        </w:tc>
        <w:tc>
          <w:tcPr>
            <w:tcW w:w="2726" w:type="dxa"/>
            <w:shd w:val="clear" w:color="auto" w:fill="auto"/>
          </w:tcPr>
          <w:p w14:paraId="12AB1024" w14:textId="1838C68D" w:rsidR="004143DF" w:rsidRPr="00217019" w:rsidRDefault="004143DF" w:rsidP="004143DF">
            <w:pPr>
              <w:spacing w:before="0" w:after="0"/>
              <w:jc w:val="left"/>
              <w:rPr>
                <w:sz w:val="18"/>
                <w:szCs w:val="18"/>
              </w:rPr>
            </w:pPr>
          </w:p>
        </w:tc>
        <w:tc>
          <w:tcPr>
            <w:tcW w:w="4536" w:type="dxa"/>
            <w:tcBorders>
              <w:bottom w:val="single" w:sz="4" w:space="0" w:color="auto"/>
            </w:tcBorders>
            <w:shd w:val="clear" w:color="auto" w:fill="auto"/>
          </w:tcPr>
          <w:p w14:paraId="330FBB3C" w14:textId="355438E6" w:rsidR="004143DF" w:rsidRPr="00217019" w:rsidRDefault="004143DF" w:rsidP="004143DF">
            <w:pPr>
              <w:spacing w:before="0"/>
              <w:jc w:val="left"/>
              <w:rPr>
                <w:sz w:val="18"/>
                <w:szCs w:val="18"/>
              </w:rPr>
            </w:pPr>
          </w:p>
        </w:tc>
      </w:tr>
      <w:tr w:rsidR="004143DF" w:rsidRPr="00217019" w14:paraId="3B38F668" w14:textId="77777777" w:rsidTr="00500147">
        <w:trPr>
          <w:trHeight w:val="698"/>
        </w:trPr>
        <w:tc>
          <w:tcPr>
            <w:tcW w:w="1217" w:type="dxa"/>
            <w:vMerge/>
            <w:shd w:val="clear" w:color="auto" w:fill="auto"/>
          </w:tcPr>
          <w:p w14:paraId="0D028ACC" w14:textId="77777777" w:rsidR="004143DF" w:rsidRPr="00217019" w:rsidRDefault="004143DF" w:rsidP="004143DF">
            <w:pPr>
              <w:pStyle w:val="DAVA"/>
              <w:spacing w:before="0"/>
              <w:rPr>
                <w:b/>
                <w:sz w:val="18"/>
                <w:szCs w:val="18"/>
                <w:lang w:val="cs-CZ"/>
              </w:rPr>
            </w:pPr>
          </w:p>
        </w:tc>
        <w:tc>
          <w:tcPr>
            <w:tcW w:w="602" w:type="dxa"/>
            <w:vMerge/>
            <w:shd w:val="clear" w:color="auto" w:fill="auto"/>
          </w:tcPr>
          <w:p w14:paraId="35937273" w14:textId="77777777" w:rsidR="004143DF" w:rsidRPr="00217019" w:rsidRDefault="004143DF" w:rsidP="004143DF">
            <w:pPr>
              <w:pStyle w:val="DAVA"/>
              <w:spacing w:before="0"/>
              <w:rPr>
                <w:sz w:val="18"/>
                <w:szCs w:val="18"/>
                <w:lang w:val="cs-CZ"/>
              </w:rPr>
            </w:pPr>
          </w:p>
        </w:tc>
        <w:tc>
          <w:tcPr>
            <w:tcW w:w="1291" w:type="dxa"/>
            <w:vMerge/>
            <w:shd w:val="clear" w:color="auto" w:fill="auto"/>
          </w:tcPr>
          <w:p w14:paraId="749A8469" w14:textId="77777777" w:rsidR="004143DF" w:rsidRPr="00217019" w:rsidRDefault="004143DF" w:rsidP="004143DF">
            <w:pPr>
              <w:spacing w:before="0" w:after="0"/>
              <w:rPr>
                <w:sz w:val="18"/>
                <w:szCs w:val="18"/>
              </w:rPr>
            </w:pPr>
          </w:p>
        </w:tc>
        <w:tc>
          <w:tcPr>
            <w:tcW w:w="854" w:type="dxa"/>
            <w:vMerge/>
            <w:shd w:val="clear" w:color="auto" w:fill="auto"/>
          </w:tcPr>
          <w:p w14:paraId="66D699CB" w14:textId="77777777" w:rsidR="004143DF" w:rsidRPr="00217019" w:rsidRDefault="004143DF" w:rsidP="004143DF">
            <w:pPr>
              <w:spacing w:before="0" w:after="0"/>
              <w:rPr>
                <w:sz w:val="18"/>
                <w:szCs w:val="18"/>
              </w:rPr>
            </w:pPr>
          </w:p>
        </w:tc>
        <w:tc>
          <w:tcPr>
            <w:tcW w:w="2585" w:type="dxa"/>
            <w:shd w:val="clear" w:color="auto" w:fill="auto"/>
          </w:tcPr>
          <w:p w14:paraId="40EF2B5E" w14:textId="1E9060B9" w:rsidR="004143DF" w:rsidRPr="00217019" w:rsidRDefault="004143DF" w:rsidP="004143DF">
            <w:pPr>
              <w:pStyle w:val="DAVA"/>
              <w:spacing w:before="0"/>
              <w:rPr>
                <w:sz w:val="18"/>
                <w:szCs w:val="18"/>
                <w:lang w:val="cs-CZ"/>
              </w:rPr>
            </w:pPr>
            <w:r w:rsidRPr="00217019">
              <w:rPr>
                <w:sz w:val="18"/>
                <w:szCs w:val="18"/>
                <w:lang w:val="cs-CZ"/>
              </w:rPr>
              <w:t xml:space="preserve">1. </w:t>
            </w:r>
            <w:r w:rsidR="00974CBB">
              <w:rPr>
                <w:sz w:val="18"/>
                <w:szCs w:val="18"/>
                <w:lang w:val="cs-CZ"/>
              </w:rPr>
              <w:t>m</w:t>
            </w:r>
            <w:r w:rsidRPr="00A42897">
              <w:rPr>
                <w:sz w:val="18"/>
                <w:szCs w:val="18"/>
                <w:lang w:val="cs-CZ"/>
              </w:rPr>
              <w:t>apování potřeb v oblasti zdravotní a dlouhodobé péče, a to i pokud jde o zdravotnický a pečovatelský personál, s cílem zajistit udržitelná a koordinovaná opatření</w:t>
            </w:r>
            <w:r w:rsidR="00974CBB">
              <w:rPr>
                <w:sz w:val="18"/>
                <w:szCs w:val="18"/>
                <w:lang w:val="cs-CZ"/>
              </w:rPr>
              <w:t>;</w:t>
            </w:r>
          </w:p>
        </w:tc>
        <w:tc>
          <w:tcPr>
            <w:tcW w:w="643" w:type="dxa"/>
            <w:shd w:val="clear" w:color="auto" w:fill="auto"/>
          </w:tcPr>
          <w:p w14:paraId="325F84A6" w14:textId="7342AD99" w:rsidR="004143DF" w:rsidRPr="00217019" w:rsidRDefault="004143DF" w:rsidP="004143DF">
            <w:pPr>
              <w:spacing w:before="0" w:after="0"/>
              <w:rPr>
                <w:sz w:val="18"/>
                <w:szCs w:val="18"/>
              </w:rPr>
            </w:pPr>
            <w:r w:rsidRPr="00217019">
              <w:rPr>
                <w:sz w:val="18"/>
                <w:szCs w:val="18"/>
              </w:rPr>
              <w:t>ANO</w:t>
            </w:r>
          </w:p>
        </w:tc>
        <w:tc>
          <w:tcPr>
            <w:tcW w:w="2726" w:type="dxa"/>
            <w:tcBorders>
              <w:top w:val="single" w:sz="4" w:space="0" w:color="auto"/>
              <w:left w:val="single" w:sz="4" w:space="0" w:color="auto"/>
              <w:bottom w:val="single" w:sz="4" w:space="0" w:color="auto"/>
              <w:right w:val="single" w:sz="4" w:space="0" w:color="auto"/>
            </w:tcBorders>
            <w:shd w:val="clear" w:color="auto" w:fill="auto"/>
          </w:tcPr>
          <w:p w14:paraId="52AAFD4D" w14:textId="57BA9297" w:rsidR="004143DF" w:rsidRPr="00217019" w:rsidRDefault="004143DF" w:rsidP="004143DF">
            <w:pPr>
              <w:pStyle w:val="DAVA"/>
              <w:spacing w:before="0" w:after="120"/>
              <w:rPr>
                <w:b/>
                <w:sz w:val="18"/>
                <w:szCs w:val="18"/>
                <w:lang w:val="cs-CZ"/>
              </w:rPr>
            </w:pPr>
            <w:r w:rsidRPr="00217019">
              <w:rPr>
                <w:sz w:val="18"/>
                <w:szCs w:val="18"/>
                <w:lang w:val="cs-CZ"/>
              </w:rPr>
              <w:t xml:space="preserve">Zmapování potřeb je provedeno v rámci analytické části </w:t>
            </w:r>
            <w:r w:rsidRPr="009F1048">
              <w:rPr>
                <w:bCs/>
                <w:sz w:val="18"/>
                <w:szCs w:val="18"/>
                <w:lang w:val="cs-CZ"/>
              </w:rPr>
              <w:t>Strategického rámce Rozvoje péče o zdraví v České republice do roku 2030</w:t>
            </w:r>
            <w:r w:rsidRPr="00217019">
              <w:rPr>
                <w:b/>
                <w:sz w:val="18"/>
                <w:szCs w:val="18"/>
                <w:lang w:val="cs-CZ"/>
              </w:rPr>
              <w:t xml:space="preserve"> </w:t>
            </w:r>
            <w:r w:rsidRPr="00217019">
              <w:rPr>
                <w:sz w:val="18"/>
                <w:szCs w:val="18"/>
                <w:lang w:val="cs-CZ"/>
              </w:rPr>
              <w:t>(„Zdraví 2030“,</w:t>
            </w:r>
            <w:r w:rsidRPr="00217019">
              <w:rPr>
                <w:lang w:val="cs-CZ"/>
              </w:rPr>
              <w:t xml:space="preserve"> </w:t>
            </w:r>
            <w:hyperlink r:id="rId85" w:history="1">
              <w:r w:rsidRPr="00217019">
                <w:rPr>
                  <w:rStyle w:val="Hypertextovodkaz"/>
                  <w:sz w:val="18"/>
                  <w:szCs w:val="18"/>
                  <w:lang w:val="cs-CZ"/>
                </w:rPr>
                <w:t>http://mzcr.cz/dokumenty/vlada-schvalila-strategicky-ramec-zdravi-2030_18128_3970_1.html</w:t>
              </w:r>
            </w:hyperlink>
            <w:r w:rsidRPr="00217019">
              <w:rPr>
                <w:sz w:val="18"/>
                <w:szCs w:val="18"/>
                <w:lang w:val="cs-CZ"/>
              </w:rPr>
              <w:t>), přílohou je rozsáhlá analytická studie dostupná na</w:t>
            </w:r>
            <w:r w:rsidRPr="00217019">
              <w:rPr>
                <w:b/>
                <w:sz w:val="18"/>
                <w:szCs w:val="18"/>
                <w:lang w:val="cs-CZ"/>
              </w:rPr>
              <w:t> </w:t>
            </w:r>
            <w:hyperlink r:id="rId86" w:history="1">
              <w:r w:rsidRPr="00840FC3">
                <w:rPr>
                  <w:rStyle w:val="Hypertextovodkaz"/>
                  <w:sz w:val="18"/>
                  <w:szCs w:val="18"/>
                  <w:lang w:val="cs-CZ"/>
                </w:rPr>
                <w:t>https://zdravi2030.mzcr.cz/</w:t>
              </w:r>
            </w:hyperlink>
          </w:p>
          <w:p w14:paraId="1570A36F" w14:textId="23DCAE30" w:rsidR="009F1048" w:rsidRPr="00217019" w:rsidRDefault="004143DF" w:rsidP="00045450">
            <w:pPr>
              <w:pStyle w:val="DAVA"/>
              <w:spacing w:before="0" w:after="120"/>
              <w:rPr>
                <w:sz w:val="18"/>
                <w:szCs w:val="18"/>
                <w:lang w:val="cs-CZ"/>
              </w:rPr>
            </w:pPr>
            <w:r w:rsidRPr="00217019">
              <w:rPr>
                <w:sz w:val="18"/>
                <w:szCs w:val="18"/>
                <w:lang w:val="cs-CZ"/>
              </w:rPr>
              <w:t xml:space="preserve">Částečné zmapování potřeb bylo uskutečněno zčásti pro vnitrostátní Strategický rámec Česká republika 2030 („SR ČR 2030“, dostupné z </w:t>
            </w:r>
            <w:hyperlink r:id="rId87" w:history="1">
              <w:r w:rsidRPr="00217019">
                <w:rPr>
                  <w:rStyle w:val="Hypertextovodkaz"/>
                  <w:sz w:val="18"/>
                  <w:szCs w:val="18"/>
                  <w:lang w:val="cs-CZ"/>
                </w:rPr>
                <w:t>https://www.cr2030.cz/</w:t>
              </w:r>
            </w:hyperlink>
            <w:r w:rsidRPr="00217019">
              <w:rPr>
                <w:sz w:val="18"/>
                <w:szCs w:val="18"/>
                <w:lang w:val="cs-CZ"/>
              </w:rPr>
              <w:t xml:space="preserve"> příloha č. 2, Kap. 1). </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359291F" w14:textId="7369D787" w:rsidR="00974CBB" w:rsidRPr="00974CBB" w:rsidRDefault="00974CBB" w:rsidP="00846142">
            <w:pPr>
              <w:spacing w:before="0"/>
              <w:jc w:val="left"/>
              <w:rPr>
                <w:rFonts w:eastAsia="Times New Roman" w:cs="Times New Roman"/>
                <w:sz w:val="18"/>
                <w:szCs w:val="18"/>
                <w:lang w:eastAsia="x-none"/>
              </w:rPr>
            </w:pPr>
            <w:r w:rsidRPr="00974CBB">
              <w:rPr>
                <w:rFonts w:eastAsia="Times New Roman" w:cs="Times New Roman"/>
                <w:sz w:val="18"/>
                <w:szCs w:val="18"/>
                <w:lang w:eastAsia="x-none"/>
              </w:rPr>
              <w:t>Naplněním ZP je schválení Zdraví 2030 vládou ČR dne 18. 11. 2019. V souvislosti s pandemií COVID-19 byl materiál aktualizován a opětovně schválen vládou dne 13. 7. 2020 usnesením 743/20.</w:t>
            </w:r>
          </w:p>
          <w:p w14:paraId="6E8B88E4" w14:textId="77777777" w:rsidR="00974CBB" w:rsidRPr="00974CBB" w:rsidRDefault="00974CBB" w:rsidP="00846142">
            <w:pPr>
              <w:spacing w:before="0"/>
              <w:jc w:val="left"/>
              <w:rPr>
                <w:rFonts w:eastAsia="Times New Roman" w:cs="Times New Roman"/>
                <w:sz w:val="18"/>
                <w:szCs w:val="18"/>
                <w:lang w:eastAsia="x-none"/>
              </w:rPr>
            </w:pPr>
            <w:r w:rsidRPr="00974CBB">
              <w:rPr>
                <w:rFonts w:eastAsia="Times New Roman" w:cs="Times New Roman"/>
                <w:sz w:val="18"/>
                <w:szCs w:val="18"/>
                <w:lang w:eastAsia="x-none"/>
              </w:rPr>
              <w:t>Mapování potřeb je součástí analytické části Zdraví 2030 a přiložené analytické studie popisující zdravotní stav obyvatel ČR a jeho hlavní determinanty, nemocnost a predikce jejího pravděpodobného vývoje, strukturu a kapacity systému zdravotních služeb v ČR.</w:t>
            </w:r>
          </w:p>
          <w:p w14:paraId="7A0F829E" w14:textId="77777777" w:rsidR="00974CBB" w:rsidRPr="00974CBB" w:rsidRDefault="00974CBB" w:rsidP="00846142">
            <w:pPr>
              <w:spacing w:before="0"/>
              <w:jc w:val="left"/>
              <w:rPr>
                <w:rFonts w:eastAsia="Times New Roman" w:cs="Times New Roman"/>
                <w:sz w:val="18"/>
                <w:szCs w:val="18"/>
                <w:lang w:eastAsia="x-none"/>
              </w:rPr>
            </w:pPr>
            <w:r w:rsidRPr="00974CBB">
              <w:rPr>
                <w:rFonts w:eastAsia="Times New Roman" w:cs="Times New Roman"/>
                <w:sz w:val="18"/>
                <w:szCs w:val="18"/>
                <w:lang w:eastAsia="x-none"/>
              </w:rPr>
              <w:t>Zdraví 2030 a jeho implementační plány mají nastavený MS s vlastními sadami indikátorů, které zajistí vyhodnocování zvolených opatření.</w:t>
            </w:r>
          </w:p>
          <w:p w14:paraId="4012E7E7" w14:textId="77777777" w:rsidR="00974CBB" w:rsidRPr="00974CBB" w:rsidRDefault="00974CBB" w:rsidP="00846142">
            <w:pPr>
              <w:spacing w:before="0"/>
              <w:jc w:val="left"/>
              <w:rPr>
                <w:rFonts w:eastAsia="Times New Roman" w:cs="Times New Roman"/>
                <w:sz w:val="18"/>
                <w:szCs w:val="18"/>
                <w:lang w:eastAsia="x-none"/>
              </w:rPr>
            </w:pPr>
            <w:r w:rsidRPr="00974CBB">
              <w:rPr>
                <w:rFonts w:eastAsia="Times New Roman" w:cs="Times New Roman"/>
                <w:sz w:val="18"/>
                <w:szCs w:val="18"/>
                <w:lang w:eastAsia="x-none"/>
              </w:rPr>
              <w:t>Některá kritéria pro splnění ZP jsou zahrnuta do úkolů SR ČR 2030. Hlavní cíl v oblasti zdraví je: Zdraví všech skupin obyvatel se zlepšuje. Implementační plán SR ČR 2030 byl schválen v říjnu 2018 vládou ČR.</w:t>
            </w:r>
          </w:p>
          <w:p w14:paraId="51D6DF14" w14:textId="3057502D" w:rsidR="00974CBB" w:rsidRPr="00974CBB" w:rsidRDefault="00974CBB" w:rsidP="0062442C">
            <w:pPr>
              <w:spacing w:before="0"/>
              <w:jc w:val="left"/>
              <w:rPr>
                <w:b/>
                <w:sz w:val="18"/>
                <w:szCs w:val="18"/>
              </w:rPr>
            </w:pPr>
            <w:r w:rsidRPr="00974CBB">
              <w:rPr>
                <w:rFonts w:eastAsia="Calibri"/>
                <w:sz w:val="18"/>
                <w:szCs w:val="18"/>
              </w:rPr>
              <w:t>Analýza rozvoje a sada indikátorů pro hodnocení plnění cílů je součástí SR ČR 2030. Plnění bude dokládáno pravidelnými zprávami a posuzováním dle indikátorů uvedených v příloze 1 indikátory skupiny 5.1.1 až 5.5.4.</w:t>
            </w:r>
          </w:p>
        </w:tc>
      </w:tr>
      <w:tr w:rsidR="004143DF" w:rsidRPr="00217019" w14:paraId="46B0ED19" w14:textId="77777777" w:rsidTr="00500147">
        <w:trPr>
          <w:trHeight w:val="556"/>
        </w:trPr>
        <w:tc>
          <w:tcPr>
            <w:tcW w:w="1217" w:type="dxa"/>
            <w:vMerge/>
            <w:shd w:val="clear" w:color="auto" w:fill="auto"/>
          </w:tcPr>
          <w:p w14:paraId="1351BC17" w14:textId="77777777" w:rsidR="004143DF" w:rsidRPr="00217019" w:rsidRDefault="004143DF" w:rsidP="004143DF">
            <w:pPr>
              <w:pStyle w:val="DAVA"/>
              <w:spacing w:before="0"/>
              <w:rPr>
                <w:b/>
                <w:sz w:val="18"/>
                <w:szCs w:val="18"/>
                <w:lang w:val="cs-CZ"/>
              </w:rPr>
            </w:pPr>
          </w:p>
        </w:tc>
        <w:tc>
          <w:tcPr>
            <w:tcW w:w="602" w:type="dxa"/>
            <w:vMerge/>
            <w:shd w:val="clear" w:color="auto" w:fill="auto"/>
          </w:tcPr>
          <w:p w14:paraId="41A97CB2" w14:textId="77777777" w:rsidR="004143DF" w:rsidRPr="00217019" w:rsidRDefault="004143DF" w:rsidP="004143DF">
            <w:pPr>
              <w:pStyle w:val="DAVA"/>
              <w:spacing w:before="0"/>
              <w:rPr>
                <w:sz w:val="18"/>
                <w:szCs w:val="18"/>
                <w:lang w:val="cs-CZ"/>
              </w:rPr>
            </w:pPr>
          </w:p>
        </w:tc>
        <w:tc>
          <w:tcPr>
            <w:tcW w:w="1291" w:type="dxa"/>
            <w:vMerge/>
            <w:shd w:val="clear" w:color="auto" w:fill="auto"/>
          </w:tcPr>
          <w:p w14:paraId="1E21974D" w14:textId="77777777" w:rsidR="004143DF" w:rsidRPr="00217019" w:rsidRDefault="004143DF" w:rsidP="004143DF">
            <w:pPr>
              <w:spacing w:before="0" w:after="0"/>
              <w:rPr>
                <w:sz w:val="18"/>
                <w:szCs w:val="18"/>
              </w:rPr>
            </w:pPr>
          </w:p>
        </w:tc>
        <w:tc>
          <w:tcPr>
            <w:tcW w:w="854" w:type="dxa"/>
            <w:vMerge/>
            <w:shd w:val="clear" w:color="auto" w:fill="auto"/>
          </w:tcPr>
          <w:p w14:paraId="09B62843" w14:textId="77777777" w:rsidR="004143DF" w:rsidRPr="00217019" w:rsidRDefault="004143DF" w:rsidP="004143DF">
            <w:pPr>
              <w:spacing w:before="0" w:after="0"/>
              <w:rPr>
                <w:sz w:val="18"/>
                <w:szCs w:val="18"/>
              </w:rPr>
            </w:pPr>
          </w:p>
        </w:tc>
        <w:tc>
          <w:tcPr>
            <w:tcW w:w="2585" w:type="dxa"/>
            <w:shd w:val="clear" w:color="auto" w:fill="auto"/>
          </w:tcPr>
          <w:p w14:paraId="6A0F25AE" w14:textId="485F196C" w:rsidR="004143DF" w:rsidRPr="00217019" w:rsidRDefault="004143DF" w:rsidP="004143DF">
            <w:pPr>
              <w:pStyle w:val="DAVA"/>
              <w:spacing w:before="0"/>
              <w:rPr>
                <w:sz w:val="18"/>
                <w:szCs w:val="18"/>
                <w:lang w:val="cs-CZ"/>
              </w:rPr>
            </w:pPr>
            <w:r w:rsidRPr="00217019">
              <w:rPr>
                <w:sz w:val="18"/>
                <w:szCs w:val="18"/>
                <w:lang w:val="cs-CZ"/>
              </w:rPr>
              <w:t xml:space="preserve">2. </w:t>
            </w:r>
            <w:r w:rsidR="00974CBB" w:rsidRPr="00974CBB">
              <w:rPr>
                <w:sz w:val="18"/>
                <w:szCs w:val="18"/>
                <w:lang w:val="cs-CZ"/>
              </w:rPr>
              <w:t>opatření k zajištění efektivnosti, udržitelnosti, přístupnosti a cenové dostupnosti zdravotní péče a služeb dlouhodobé péče, včetně zvláštního zaměření na osoby vyloučené ze systémů zdravotní a dlouhodobé péče, včetně nejobtížněji dosažitelných osob;</w:t>
            </w:r>
            <w:r w:rsidR="00974CBB">
              <w:rPr>
                <w:sz w:val="18"/>
                <w:szCs w:val="18"/>
                <w:lang w:val="cs-CZ"/>
              </w:rPr>
              <w:t xml:space="preserve"> </w:t>
            </w:r>
          </w:p>
        </w:tc>
        <w:tc>
          <w:tcPr>
            <w:tcW w:w="643" w:type="dxa"/>
            <w:shd w:val="clear" w:color="auto" w:fill="auto"/>
          </w:tcPr>
          <w:p w14:paraId="62257C2B" w14:textId="16BED836" w:rsidR="004143DF" w:rsidRPr="00217019" w:rsidRDefault="004143DF" w:rsidP="004143DF">
            <w:pPr>
              <w:pStyle w:val="DAVA"/>
              <w:spacing w:before="0"/>
              <w:rPr>
                <w:sz w:val="18"/>
                <w:szCs w:val="18"/>
                <w:lang w:val="cs-CZ"/>
              </w:rPr>
            </w:pPr>
            <w:r w:rsidRPr="00217019">
              <w:rPr>
                <w:sz w:val="18"/>
                <w:szCs w:val="18"/>
                <w:lang w:val="cs-CZ"/>
              </w:rPr>
              <w:t>ANO</w:t>
            </w:r>
          </w:p>
        </w:tc>
        <w:tc>
          <w:tcPr>
            <w:tcW w:w="2726" w:type="dxa"/>
            <w:shd w:val="clear" w:color="auto" w:fill="auto"/>
          </w:tcPr>
          <w:p w14:paraId="197D7797" w14:textId="77777777" w:rsidR="004143DF" w:rsidRPr="00217019" w:rsidRDefault="004143DF" w:rsidP="004143DF">
            <w:pPr>
              <w:pStyle w:val="DAVA"/>
              <w:spacing w:before="0" w:after="120"/>
              <w:rPr>
                <w:sz w:val="18"/>
                <w:szCs w:val="18"/>
                <w:lang w:val="cs-CZ"/>
              </w:rPr>
            </w:pPr>
            <w:r w:rsidRPr="00217019">
              <w:rPr>
                <w:rFonts w:cs="Arial"/>
                <w:color w:val="000000"/>
                <w:sz w:val="18"/>
                <w:szCs w:val="18"/>
                <w:lang w:val="cs-CZ"/>
              </w:rPr>
              <w:t xml:space="preserve">Součástí </w:t>
            </w:r>
            <w:r w:rsidRPr="009F1048">
              <w:rPr>
                <w:bCs/>
                <w:sz w:val="18"/>
                <w:szCs w:val="18"/>
                <w:lang w:val="cs-CZ"/>
              </w:rPr>
              <w:t>Zdraví 2030</w:t>
            </w:r>
            <w:r w:rsidRPr="00217019">
              <w:rPr>
                <w:b/>
                <w:sz w:val="18"/>
                <w:szCs w:val="18"/>
                <w:lang w:val="cs-CZ"/>
              </w:rPr>
              <w:t xml:space="preserve"> </w:t>
            </w:r>
            <w:r w:rsidRPr="00217019">
              <w:rPr>
                <w:sz w:val="18"/>
                <w:szCs w:val="18"/>
                <w:lang w:val="cs-CZ"/>
              </w:rPr>
              <w:t xml:space="preserve">jsou specifické cíle zaměřené na zajištění efektivnosti, udržitelnosti a dostupnosti zdravotní péče a služeb dlouhodobé péče (specifické cíle 1.1 a 2.1, dostupné na </w:t>
            </w:r>
            <w:hyperlink r:id="rId88" w:history="1">
              <w:r w:rsidRPr="00217019">
                <w:rPr>
                  <w:rStyle w:val="Hypertextovodkaz"/>
                  <w:sz w:val="18"/>
                  <w:szCs w:val="18"/>
                  <w:lang w:val="cs-CZ"/>
                </w:rPr>
                <w:t>http://mzcr.cz/dokumenty/vlada-schvalila-strategicky-ramec-zdravi-</w:t>
              </w:r>
              <w:r w:rsidRPr="00217019">
                <w:rPr>
                  <w:rStyle w:val="Hypertextovodkaz"/>
                  <w:sz w:val="18"/>
                  <w:szCs w:val="18"/>
                  <w:lang w:val="cs-CZ"/>
                </w:rPr>
                <w:lastRenderedPageBreak/>
                <w:t>2030_18128_3970_1.html</w:t>
              </w:r>
            </w:hyperlink>
            <w:r w:rsidRPr="00217019">
              <w:rPr>
                <w:sz w:val="18"/>
                <w:szCs w:val="18"/>
                <w:lang w:val="cs-CZ"/>
              </w:rPr>
              <w:t xml:space="preserve">, </w:t>
            </w:r>
            <w:hyperlink r:id="rId89" w:history="1">
              <w:r w:rsidRPr="00217019">
                <w:rPr>
                  <w:rStyle w:val="Hypertextovodkaz"/>
                  <w:sz w:val="18"/>
                  <w:szCs w:val="18"/>
                  <w:lang w:val="cs-CZ"/>
                </w:rPr>
                <w:t>https://zdravi2030.mzcr.cz/</w:t>
              </w:r>
            </w:hyperlink>
            <w:r w:rsidRPr="00217019">
              <w:rPr>
                <w:sz w:val="18"/>
                <w:szCs w:val="18"/>
                <w:lang w:val="cs-CZ"/>
              </w:rPr>
              <w:t>.</w:t>
            </w:r>
          </w:p>
          <w:p w14:paraId="53197668" w14:textId="64131A3D" w:rsidR="009F1048" w:rsidRPr="00217019" w:rsidRDefault="004143DF" w:rsidP="00045450">
            <w:pPr>
              <w:spacing w:before="0"/>
              <w:jc w:val="left"/>
              <w:rPr>
                <w:sz w:val="18"/>
                <w:szCs w:val="18"/>
              </w:rPr>
            </w:pPr>
            <w:r w:rsidRPr="00217019">
              <w:rPr>
                <w:sz w:val="18"/>
                <w:szCs w:val="18"/>
              </w:rPr>
              <w:t xml:space="preserve">Naplňování Strategického rámce Česká republika 2030 („SR ČR 2030“, dostupné z </w:t>
            </w:r>
            <w:hyperlink r:id="rId90" w:history="1">
              <w:r w:rsidRPr="00217019">
                <w:rPr>
                  <w:rStyle w:val="Hypertextovodkaz"/>
                  <w:sz w:val="18"/>
                  <w:szCs w:val="18"/>
                </w:rPr>
                <w:t>https://www.cr2030.cz/</w:t>
              </w:r>
            </w:hyperlink>
            <w:r w:rsidRPr="00217019">
              <w:rPr>
                <w:sz w:val="18"/>
                <w:szCs w:val="18"/>
              </w:rPr>
              <w:t>, kapitola1.5), dle usnesení vlády č. 292/2017</w:t>
            </w:r>
          </w:p>
        </w:tc>
        <w:tc>
          <w:tcPr>
            <w:tcW w:w="4536" w:type="dxa"/>
            <w:shd w:val="clear" w:color="auto" w:fill="auto"/>
          </w:tcPr>
          <w:p w14:paraId="6A9E698F" w14:textId="4D15133C" w:rsidR="00974CBB" w:rsidRDefault="00974CBB" w:rsidP="00045450">
            <w:pPr>
              <w:pStyle w:val="DAVA"/>
              <w:spacing w:before="0" w:after="120"/>
              <w:rPr>
                <w:bCs/>
                <w:sz w:val="18"/>
                <w:szCs w:val="18"/>
                <w:lang w:val="cs-CZ"/>
              </w:rPr>
            </w:pPr>
            <w:r w:rsidRPr="00974CBB">
              <w:rPr>
                <w:bCs/>
                <w:sz w:val="18"/>
                <w:szCs w:val="18"/>
                <w:lang w:val="cs-CZ"/>
              </w:rPr>
              <w:lastRenderedPageBreak/>
              <w:t>Naplněním ZP je schválení Zdraví 2030 vládou ČR ze dne 18. 11. 2019. V souvislosti s pandemií COVID-19 byl materiál aktualizován a opětovně schválen vládou dne 13. 7. 2020 usnesením 743/20.</w:t>
            </w:r>
          </w:p>
          <w:p w14:paraId="5A44837D" w14:textId="7B3E3EA4" w:rsidR="00974CBB" w:rsidRDefault="00974CBB" w:rsidP="00045450">
            <w:pPr>
              <w:pStyle w:val="DAVA"/>
              <w:spacing w:before="0" w:after="120"/>
              <w:rPr>
                <w:bCs/>
                <w:sz w:val="18"/>
                <w:szCs w:val="18"/>
                <w:lang w:val="cs-CZ"/>
              </w:rPr>
            </w:pPr>
            <w:r w:rsidRPr="00974CBB">
              <w:rPr>
                <w:bCs/>
                <w:sz w:val="18"/>
                <w:szCs w:val="18"/>
                <w:lang w:val="cs-CZ"/>
              </w:rPr>
              <w:t>Zdraví 2030 vytyčuje specifické cíle zaměřené přímo na zajištění efektivnosti, udržitelnosti a dostupnosti zdravotní péče a služeb dlouhodobé péče, a to především SC 1.1, 2.1. Tyto specifické cíle budou implementovány primárně implementačními plány, případně dalšími prováděcími dokumenty.</w:t>
            </w:r>
          </w:p>
          <w:p w14:paraId="2C334A2A" w14:textId="11754BDF" w:rsidR="00974CBB" w:rsidRPr="00217019" w:rsidRDefault="00974CBB" w:rsidP="00045450">
            <w:pPr>
              <w:pStyle w:val="DAVA"/>
              <w:spacing w:before="0" w:after="120"/>
              <w:rPr>
                <w:b/>
                <w:sz w:val="18"/>
                <w:szCs w:val="18"/>
                <w:lang w:val="cs-CZ"/>
              </w:rPr>
            </w:pPr>
            <w:r w:rsidRPr="00974CBB">
              <w:rPr>
                <w:bCs/>
                <w:sz w:val="18"/>
                <w:szCs w:val="18"/>
                <w:lang w:val="cs-CZ"/>
              </w:rPr>
              <w:lastRenderedPageBreak/>
              <w:t>Kritéria pro splnění ZP jsou zahrnuta částečně i do úkolů SR ČR 2030. Hlavním cílem v oblasti zdraví je: Zdraví všech skupin obyvatel se zlepšuje. Mezi dílčí cíle pak patří 5.2 – Snižují se vlivy způsobující nerovnosti v oblasti zdraví, 5.3 – Systém veřejného zdravotnictví je stabilní, všeobecně dostupný co do kvality i kapacity apod. Implementační plán SR ČR 2030 včetně karet s konkrétními opatřeními byl schválen v říjnu 2018 vládou ČR.</w:t>
            </w:r>
          </w:p>
        </w:tc>
      </w:tr>
      <w:tr w:rsidR="004143DF" w:rsidRPr="00217019" w14:paraId="2FBD9417" w14:textId="77777777" w:rsidTr="00500147">
        <w:trPr>
          <w:trHeight w:val="569"/>
        </w:trPr>
        <w:tc>
          <w:tcPr>
            <w:tcW w:w="1217" w:type="dxa"/>
            <w:vMerge/>
            <w:shd w:val="clear" w:color="auto" w:fill="auto"/>
          </w:tcPr>
          <w:p w14:paraId="0C84A8A2" w14:textId="77777777" w:rsidR="004143DF" w:rsidRPr="00217019" w:rsidRDefault="004143DF" w:rsidP="004143DF">
            <w:pPr>
              <w:pStyle w:val="DAVA"/>
              <w:spacing w:before="0"/>
              <w:rPr>
                <w:b/>
                <w:sz w:val="18"/>
                <w:szCs w:val="18"/>
                <w:lang w:val="cs-CZ"/>
              </w:rPr>
            </w:pPr>
          </w:p>
        </w:tc>
        <w:tc>
          <w:tcPr>
            <w:tcW w:w="602" w:type="dxa"/>
            <w:vMerge/>
            <w:shd w:val="clear" w:color="auto" w:fill="auto"/>
          </w:tcPr>
          <w:p w14:paraId="58460C71" w14:textId="77777777" w:rsidR="004143DF" w:rsidRPr="00217019" w:rsidRDefault="004143DF" w:rsidP="004143DF">
            <w:pPr>
              <w:pStyle w:val="DAVA"/>
              <w:spacing w:before="0"/>
              <w:rPr>
                <w:sz w:val="18"/>
                <w:szCs w:val="18"/>
                <w:lang w:val="cs-CZ"/>
              </w:rPr>
            </w:pPr>
          </w:p>
        </w:tc>
        <w:tc>
          <w:tcPr>
            <w:tcW w:w="1291" w:type="dxa"/>
            <w:vMerge/>
            <w:shd w:val="clear" w:color="auto" w:fill="auto"/>
          </w:tcPr>
          <w:p w14:paraId="125830BB" w14:textId="77777777" w:rsidR="004143DF" w:rsidRPr="00217019" w:rsidRDefault="004143DF" w:rsidP="004143DF">
            <w:pPr>
              <w:spacing w:before="0" w:after="0"/>
              <w:rPr>
                <w:sz w:val="18"/>
                <w:szCs w:val="18"/>
              </w:rPr>
            </w:pPr>
          </w:p>
        </w:tc>
        <w:tc>
          <w:tcPr>
            <w:tcW w:w="854" w:type="dxa"/>
            <w:vMerge/>
            <w:shd w:val="clear" w:color="auto" w:fill="auto"/>
          </w:tcPr>
          <w:p w14:paraId="5C523C11" w14:textId="77777777" w:rsidR="004143DF" w:rsidRPr="00217019" w:rsidRDefault="004143DF" w:rsidP="004143DF">
            <w:pPr>
              <w:spacing w:before="0" w:after="0"/>
              <w:rPr>
                <w:sz w:val="18"/>
                <w:szCs w:val="18"/>
              </w:rPr>
            </w:pPr>
          </w:p>
        </w:tc>
        <w:tc>
          <w:tcPr>
            <w:tcW w:w="2585" w:type="dxa"/>
            <w:shd w:val="clear" w:color="auto" w:fill="auto"/>
          </w:tcPr>
          <w:p w14:paraId="549BC3B4" w14:textId="21C4642B" w:rsidR="004143DF" w:rsidRPr="00217019" w:rsidRDefault="004143DF" w:rsidP="004143DF">
            <w:pPr>
              <w:pStyle w:val="DAVA"/>
              <w:spacing w:before="0"/>
              <w:rPr>
                <w:sz w:val="18"/>
                <w:szCs w:val="18"/>
                <w:lang w:val="cs-CZ"/>
              </w:rPr>
            </w:pPr>
            <w:r w:rsidRPr="00217019">
              <w:rPr>
                <w:sz w:val="18"/>
                <w:szCs w:val="18"/>
                <w:lang w:val="cs-CZ"/>
              </w:rPr>
              <w:t xml:space="preserve">3. </w:t>
            </w:r>
            <w:r w:rsidR="00974CBB" w:rsidRPr="00974CBB">
              <w:rPr>
                <w:sz w:val="18"/>
                <w:szCs w:val="18"/>
                <w:lang w:val="cs-CZ"/>
              </w:rPr>
              <w:t>opatření a podporu komunitních a rodinných služeb prostřednictvím deinstitucionalizace, včetně prevence a primární péče a služeb domácí péče a komunitní péče.</w:t>
            </w:r>
            <w:r w:rsidR="00974CBB">
              <w:rPr>
                <w:sz w:val="18"/>
                <w:szCs w:val="18"/>
                <w:lang w:val="cs-CZ"/>
              </w:rPr>
              <w:t xml:space="preserve"> </w:t>
            </w:r>
          </w:p>
        </w:tc>
        <w:tc>
          <w:tcPr>
            <w:tcW w:w="643" w:type="dxa"/>
            <w:shd w:val="clear" w:color="auto" w:fill="auto"/>
          </w:tcPr>
          <w:p w14:paraId="76AFA9ED" w14:textId="0B55E7DC" w:rsidR="004143DF" w:rsidRPr="00217019" w:rsidRDefault="004143DF" w:rsidP="004143DF">
            <w:pPr>
              <w:pStyle w:val="DAVA"/>
              <w:spacing w:before="0"/>
              <w:rPr>
                <w:sz w:val="18"/>
                <w:szCs w:val="18"/>
                <w:lang w:val="cs-CZ"/>
              </w:rPr>
            </w:pPr>
            <w:r w:rsidRPr="00217019">
              <w:rPr>
                <w:sz w:val="18"/>
                <w:szCs w:val="18"/>
                <w:lang w:val="cs-CZ"/>
              </w:rPr>
              <w:t>ANO</w:t>
            </w:r>
          </w:p>
        </w:tc>
        <w:tc>
          <w:tcPr>
            <w:tcW w:w="2726" w:type="dxa"/>
            <w:shd w:val="clear" w:color="auto" w:fill="auto"/>
          </w:tcPr>
          <w:p w14:paraId="0EA5E3A5" w14:textId="6FDCDA23" w:rsidR="004143DF" w:rsidRPr="00217019" w:rsidRDefault="004143DF" w:rsidP="004143DF">
            <w:pPr>
              <w:spacing w:before="0"/>
              <w:jc w:val="left"/>
              <w:rPr>
                <w:rFonts w:eastAsia="Times New Roman"/>
                <w:color w:val="000000"/>
                <w:sz w:val="18"/>
                <w:szCs w:val="18"/>
                <w:lang w:eastAsia="x-none"/>
              </w:rPr>
            </w:pPr>
            <w:r w:rsidRPr="00217019">
              <w:rPr>
                <w:rFonts w:eastAsia="Times New Roman"/>
                <w:color w:val="000000"/>
                <w:sz w:val="18"/>
                <w:szCs w:val="18"/>
                <w:lang w:eastAsia="x-none"/>
              </w:rPr>
              <w:t xml:space="preserve">Součástí </w:t>
            </w:r>
            <w:r w:rsidRPr="00974CBB">
              <w:rPr>
                <w:rFonts w:eastAsia="Times New Roman"/>
                <w:bCs/>
                <w:sz w:val="18"/>
                <w:szCs w:val="18"/>
                <w:lang w:eastAsia="x-none"/>
              </w:rPr>
              <w:t>Zdraví 2030</w:t>
            </w:r>
            <w:r w:rsidRPr="00217019">
              <w:rPr>
                <w:rFonts w:eastAsia="Times New Roman"/>
                <w:b/>
                <w:sz w:val="18"/>
                <w:szCs w:val="18"/>
                <w:lang w:eastAsia="x-none"/>
              </w:rPr>
              <w:t xml:space="preserve"> </w:t>
            </w:r>
            <w:r w:rsidRPr="00217019">
              <w:rPr>
                <w:rFonts w:eastAsia="Times New Roman"/>
                <w:sz w:val="18"/>
                <w:szCs w:val="18"/>
                <w:lang w:eastAsia="x-none"/>
              </w:rPr>
              <w:t xml:space="preserve">jsou specifické cíle zaměřené přímo na podporu komunitních služeb a jejich návaznost na další služby zdravotní péče (specifický cíl 2.1, dostupné na </w:t>
            </w:r>
            <w:hyperlink r:id="rId91" w:history="1">
              <w:r w:rsidRPr="00217019">
                <w:rPr>
                  <w:rFonts w:eastAsia="Times New Roman"/>
                  <w:color w:val="0000FF"/>
                  <w:sz w:val="18"/>
                  <w:szCs w:val="18"/>
                  <w:u w:val="single"/>
                  <w:lang w:eastAsia="x-none"/>
                </w:rPr>
                <w:t>http://mzcr.cz/dokumenty/vlada-schvalila-strategicky-ramec-zdravi-2030_18128_3970_1.html</w:t>
              </w:r>
            </w:hyperlink>
            <w:r w:rsidRPr="00217019">
              <w:rPr>
                <w:rFonts w:eastAsia="Times New Roman"/>
                <w:sz w:val="18"/>
                <w:szCs w:val="18"/>
                <w:lang w:eastAsia="x-none"/>
              </w:rPr>
              <w:t xml:space="preserve">, </w:t>
            </w:r>
            <w:hyperlink r:id="rId92" w:history="1">
              <w:r w:rsidRPr="00217019">
                <w:rPr>
                  <w:rFonts w:eastAsia="Times New Roman"/>
                  <w:color w:val="0000FF"/>
                  <w:sz w:val="18"/>
                  <w:szCs w:val="18"/>
                  <w:u w:val="single"/>
                  <w:lang w:eastAsia="x-none"/>
                </w:rPr>
                <w:t>https://zdravi2030.mzcr.cz/</w:t>
              </w:r>
            </w:hyperlink>
            <w:r w:rsidRPr="00217019">
              <w:rPr>
                <w:rFonts w:eastAsia="Times New Roman"/>
                <w:color w:val="0000FF"/>
                <w:sz w:val="18"/>
                <w:szCs w:val="18"/>
                <w:u w:val="single"/>
                <w:lang w:eastAsia="x-none"/>
              </w:rPr>
              <w:t>)</w:t>
            </w:r>
            <w:r w:rsidRPr="00217019">
              <w:rPr>
                <w:rFonts w:eastAsia="Times New Roman"/>
                <w:sz w:val="18"/>
                <w:szCs w:val="18"/>
                <w:lang w:eastAsia="x-none"/>
              </w:rPr>
              <w:t xml:space="preserve"> </w:t>
            </w:r>
          </w:p>
          <w:p w14:paraId="4C16EB9F" w14:textId="4BE275D8" w:rsidR="00974CBB" w:rsidRPr="00217019" w:rsidRDefault="004143DF" w:rsidP="00045450">
            <w:pPr>
              <w:pStyle w:val="DAVA"/>
              <w:spacing w:before="0" w:after="120"/>
              <w:rPr>
                <w:rFonts w:cs="Arial"/>
                <w:sz w:val="18"/>
                <w:szCs w:val="18"/>
                <w:lang w:val="cs-CZ"/>
              </w:rPr>
            </w:pPr>
            <w:r w:rsidRPr="00217019">
              <w:rPr>
                <w:rFonts w:eastAsia="Calibri" w:cs="Arial"/>
                <w:sz w:val="18"/>
                <w:szCs w:val="18"/>
                <w:lang w:val="cs-CZ" w:eastAsia="en-US"/>
              </w:rPr>
              <w:t xml:space="preserve">Naplňování Strategického rámce Česká republika 2030 („SR ČR 2030“, dostupné z </w:t>
            </w:r>
            <w:hyperlink r:id="rId93" w:history="1">
              <w:r w:rsidRPr="00217019">
                <w:rPr>
                  <w:rFonts w:eastAsia="Calibri" w:cs="Arial"/>
                  <w:color w:val="0000FF"/>
                  <w:sz w:val="18"/>
                  <w:szCs w:val="18"/>
                  <w:u w:val="single"/>
                  <w:lang w:val="cs-CZ" w:eastAsia="en-US"/>
                </w:rPr>
                <w:t>https://www.cr2030.cz/</w:t>
              </w:r>
            </w:hyperlink>
            <w:r w:rsidRPr="00217019">
              <w:rPr>
                <w:rFonts w:eastAsia="Calibri" w:cs="Arial"/>
                <w:sz w:val="18"/>
                <w:szCs w:val="18"/>
                <w:lang w:val="cs-CZ" w:eastAsia="en-US"/>
              </w:rPr>
              <w:t>, kapitola 1.5), dle usnesení vlády č. 292/2017</w:t>
            </w:r>
          </w:p>
        </w:tc>
        <w:tc>
          <w:tcPr>
            <w:tcW w:w="4536" w:type="dxa"/>
            <w:shd w:val="clear" w:color="auto" w:fill="auto"/>
          </w:tcPr>
          <w:p w14:paraId="68B3BB43" w14:textId="6D393455" w:rsidR="00974CBB" w:rsidRPr="00974CBB" w:rsidRDefault="00974CBB" w:rsidP="00045450">
            <w:pPr>
              <w:pStyle w:val="DAVA"/>
              <w:spacing w:before="0" w:after="120"/>
              <w:rPr>
                <w:rFonts w:cs="Arial"/>
                <w:bCs/>
                <w:sz w:val="18"/>
                <w:szCs w:val="18"/>
                <w:lang w:val="cs-CZ"/>
              </w:rPr>
            </w:pPr>
            <w:r w:rsidRPr="00974CBB">
              <w:rPr>
                <w:rFonts w:cs="Arial"/>
                <w:bCs/>
                <w:sz w:val="18"/>
                <w:szCs w:val="18"/>
                <w:lang w:val="cs-CZ"/>
              </w:rPr>
              <w:t>Naplněním ZP je schválení Zdraví 2030 vládou ČR ze dne 18. 11. 2019. V souvislosti s pandemií COVID-19 byl materiál aktualizován a opětovně schválen vládou dne 13. 7. 2020 usnesením 743/20.</w:t>
            </w:r>
          </w:p>
          <w:p w14:paraId="5223E89C" w14:textId="1DF61330" w:rsidR="00974CBB" w:rsidRPr="00974CBB" w:rsidRDefault="00974CBB" w:rsidP="00045450">
            <w:pPr>
              <w:pStyle w:val="DAVA"/>
              <w:spacing w:before="0" w:after="120"/>
              <w:rPr>
                <w:rFonts w:cs="Arial"/>
                <w:bCs/>
                <w:sz w:val="18"/>
                <w:szCs w:val="18"/>
                <w:lang w:val="cs-CZ"/>
              </w:rPr>
            </w:pPr>
            <w:r w:rsidRPr="00974CBB">
              <w:rPr>
                <w:rFonts w:cs="Arial"/>
                <w:bCs/>
                <w:sz w:val="18"/>
                <w:szCs w:val="18"/>
                <w:lang w:val="cs-CZ"/>
              </w:rPr>
              <w:t>Zdraví 2030 vytyčuje specifické cíle zaměřené přímo na podporu komunitních služeb a jejich návaznost na další služby zdravotní péče, a to především SC 2.1. Tyto specifické cíle budou implementovány primárně implementačními plány, případně dalšími prováděcími dokumenty.</w:t>
            </w:r>
          </w:p>
          <w:p w14:paraId="59D7329D" w14:textId="491DEC66" w:rsidR="00974CBB" w:rsidRPr="00217019" w:rsidRDefault="00974CBB" w:rsidP="00045450">
            <w:pPr>
              <w:pStyle w:val="DAVA"/>
              <w:spacing w:before="0" w:after="120"/>
              <w:rPr>
                <w:rFonts w:cs="Arial"/>
                <w:b/>
                <w:sz w:val="18"/>
                <w:szCs w:val="18"/>
                <w:lang w:val="cs-CZ"/>
              </w:rPr>
            </w:pPr>
            <w:r w:rsidRPr="00974CBB">
              <w:rPr>
                <w:rFonts w:cs="Arial"/>
                <w:bCs/>
                <w:sz w:val="18"/>
                <w:szCs w:val="18"/>
                <w:lang w:val="cs-CZ"/>
              </w:rPr>
              <w:t>Kritéria pro splnění ZP jsou částečně zahrnuta do úkolů SR ČR 2030. Hlavním cílem v oblasti zdraví je: Zdraví všech skupin obyvatel se zlepšuje. Mezi dílčí cíle pak patří 5.2 – Snižují se vlivy způsobující nerovnosti v oblasti zdraví, 5.3 Systém veřejného zdravotnictví je stabilní, všeobecně dostupný co do kvality i kapacity apod. Implementační plán SR ČR 2030 včetně karet s konkrétními opatřeními byl schválen v říjnu 2018 vládou ČR.</w:t>
            </w:r>
          </w:p>
        </w:tc>
      </w:tr>
    </w:tbl>
    <w:p w14:paraId="6FD228A7" w14:textId="1982D642" w:rsidR="00CC487A" w:rsidRPr="00217019" w:rsidRDefault="00CC487A" w:rsidP="0082400B"/>
    <w:p w14:paraId="06AF8EB7" w14:textId="77777777" w:rsidR="00CC487A" w:rsidRPr="00217019" w:rsidRDefault="00CC487A">
      <w:pPr>
        <w:spacing w:before="0" w:after="200" w:line="276" w:lineRule="auto"/>
        <w:jc w:val="left"/>
        <w:sectPr w:rsidR="00CC487A" w:rsidRPr="00217019" w:rsidSect="00CC487A">
          <w:headerReference w:type="even" r:id="rId94"/>
          <w:headerReference w:type="default" r:id="rId95"/>
          <w:footerReference w:type="even" r:id="rId96"/>
          <w:headerReference w:type="first" r:id="rId97"/>
          <w:footerReference w:type="first" r:id="rId98"/>
          <w:pgSz w:w="16838" w:h="11906" w:orient="landscape"/>
          <w:pgMar w:top="1134" w:right="1134" w:bottom="1134" w:left="1134" w:header="567" w:footer="567" w:gutter="0"/>
          <w:cols w:space="720"/>
          <w:docGrid w:linePitch="326"/>
        </w:sectPr>
      </w:pPr>
    </w:p>
    <w:p w14:paraId="6FD228A8" w14:textId="61FE10D1" w:rsidR="00565851" w:rsidRPr="00217019" w:rsidRDefault="00565851" w:rsidP="00A9286E">
      <w:pPr>
        <w:pStyle w:val="Nadpis1"/>
        <w:rPr>
          <w:noProof w:val="0"/>
          <w:lang w:val="cs-CZ"/>
        </w:rPr>
      </w:pPr>
      <w:bookmarkStart w:id="55" w:name="_Toc73692436"/>
      <w:r w:rsidRPr="00217019">
        <w:rPr>
          <w:noProof w:val="0"/>
          <w:lang w:val="cs-CZ"/>
        </w:rPr>
        <w:lastRenderedPageBreak/>
        <w:t>Programové orgány</w:t>
      </w:r>
      <w:bookmarkEnd w:id="55"/>
      <w:r w:rsidRPr="00217019">
        <w:rPr>
          <w:noProof w:val="0"/>
          <w:lang w:val="cs-CZ"/>
        </w:rPr>
        <w:t xml:space="preserve"> </w:t>
      </w:r>
    </w:p>
    <w:p w14:paraId="6FD228AB" w14:textId="19F3C093" w:rsidR="004C7B53" w:rsidRPr="00217019" w:rsidRDefault="004C7B53" w:rsidP="0082400B">
      <w:pPr>
        <w:rPr>
          <w:rFonts w:eastAsia="Times New Roman"/>
          <w:b/>
          <w:i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38"/>
        <w:gridCol w:w="2182"/>
        <w:gridCol w:w="1893"/>
        <w:gridCol w:w="2749"/>
      </w:tblGrid>
      <w:tr w:rsidR="00BC002C" w:rsidRPr="00217019" w14:paraId="6FD228AD" w14:textId="77777777" w:rsidTr="00F303BA">
        <w:tc>
          <w:tcPr>
            <w:tcW w:w="9288" w:type="dxa"/>
            <w:gridSpan w:val="4"/>
            <w:shd w:val="clear" w:color="auto" w:fill="auto"/>
          </w:tcPr>
          <w:p w14:paraId="6FD228AC" w14:textId="64CA0C12" w:rsidR="00BC002C" w:rsidRPr="00217019" w:rsidRDefault="00565851" w:rsidP="00A716B8">
            <w:pPr>
              <w:spacing w:before="0" w:after="0"/>
              <w:rPr>
                <w:sz w:val="20"/>
                <w:szCs w:val="20"/>
              </w:rPr>
            </w:pPr>
            <w:r w:rsidRPr="00CC5A4B">
              <w:rPr>
                <w:sz w:val="20"/>
                <w:szCs w:val="20"/>
              </w:rPr>
              <w:t xml:space="preserve">Tabulka </w:t>
            </w:r>
            <w:r w:rsidR="00CC5A4B" w:rsidRPr="000C00CA">
              <w:rPr>
                <w:sz w:val="20"/>
                <w:szCs w:val="20"/>
              </w:rPr>
              <w:fldChar w:fldCharType="begin"/>
            </w:r>
            <w:r w:rsidR="00CC5A4B" w:rsidRPr="000C00CA">
              <w:rPr>
                <w:sz w:val="20"/>
                <w:szCs w:val="20"/>
              </w:rPr>
              <w:instrText xml:space="preserve"> SEQ Tabulka \* ARABIC </w:instrText>
            </w:r>
            <w:r w:rsidR="00CC5A4B" w:rsidRPr="000C00CA">
              <w:rPr>
                <w:sz w:val="20"/>
                <w:szCs w:val="20"/>
              </w:rPr>
              <w:fldChar w:fldCharType="separate"/>
            </w:r>
            <w:r w:rsidR="00045450">
              <w:rPr>
                <w:noProof/>
                <w:sz w:val="20"/>
                <w:szCs w:val="20"/>
              </w:rPr>
              <w:t>65</w:t>
            </w:r>
            <w:r w:rsidR="00CC5A4B" w:rsidRPr="000C00CA">
              <w:rPr>
                <w:sz w:val="20"/>
                <w:szCs w:val="20"/>
              </w:rPr>
              <w:fldChar w:fldCharType="end"/>
            </w:r>
            <w:r w:rsidRPr="00CC5A4B">
              <w:rPr>
                <w:sz w:val="20"/>
                <w:szCs w:val="20"/>
              </w:rPr>
              <w:t>: Programové</w:t>
            </w:r>
            <w:r w:rsidRPr="00217019">
              <w:rPr>
                <w:sz w:val="20"/>
                <w:szCs w:val="20"/>
              </w:rPr>
              <w:t xml:space="preserve"> orgány</w:t>
            </w:r>
          </w:p>
        </w:tc>
      </w:tr>
      <w:tr w:rsidR="00565851" w:rsidRPr="00217019" w14:paraId="6FD228B2" w14:textId="77777777" w:rsidTr="00F303BA">
        <w:tc>
          <w:tcPr>
            <w:tcW w:w="2452" w:type="dxa"/>
            <w:shd w:val="clear" w:color="auto" w:fill="auto"/>
          </w:tcPr>
          <w:p w14:paraId="6FD228AE" w14:textId="77777777" w:rsidR="00565851" w:rsidRPr="00217019" w:rsidRDefault="00565851" w:rsidP="00A716B8">
            <w:pPr>
              <w:spacing w:before="0" w:after="0"/>
              <w:rPr>
                <w:sz w:val="20"/>
                <w:szCs w:val="20"/>
              </w:rPr>
            </w:pPr>
            <w:r w:rsidRPr="00217019">
              <w:rPr>
                <w:sz w:val="20"/>
                <w:szCs w:val="20"/>
              </w:rPr>
              <w:t xml:space="preserve">Programové orgány </w:t>
            </w:r>
          </w:p>
        </w:tc>
        <w:tc>
          <w:tcPr>
            <w:tcW w:w="2403" w:type="dxa"/>
            <w:shd w:val="clear" w:color="auto" w:fill="auto"/>
          </w:tcPr>
          <w:p w14:paraId="6FD228AF" w14:textId="199F750B" w:rsidR="00565851" w:rsidRPr="00217019" w:rsidRDefault="00565851" w:rsidP="00A716B8">
            <w:pPr>
              <w:spacing w:before="0" w:after="0"/>
              <w:rPr>
                <w:sz w:val="20"/>
                <w:szCs w:val="20"/>
              </w:rPr>
            </w:pPr>
            <w:r w:rsidRPr="00217019">
              <w:rPr>
                <w:sz w:val="20"/>
                <w:szCs w:val="20"/>
              </w:rPr>
              <w:t xml:space="preserve">Název instituce </w:t>
            </w:r>
          </w:p>
        </w:tc>
        <w:tc>
          <w:tcPr>
            <w:tcW w:w="2057" w:type="dxa"/>
            <w:shd w:val="clear" w:color="auto" w:fill="auto"/>
          </w:tcPr>
          <w:p w14:paraId="6FD228B0" w14:textId="1559D7C7" w:rsidR="00565851" w:rsidRPr="00217019" w:rsidRDefault="00565851" w:rsidP="00A716B8">
            <w:pPr>
              <w:spacing w:before="0" w:after="0"/>
              <w:rPr>
                <w:sz w:val="20"/>
                <w:szCs w:val="20"/>
              </w:rPr>
            </w:pPr>
            <w:r w:rsidRPr="00217019">
              <w:rPr>
                <w:sz w:val="20"/>
                <w:szCs w:val="20"/>
              </w:rPr>
              <w:t xml:space="preserve">Jméno kontaktní osoby </w:t>
            </w:r>
          </w:p>
        </w:tc>
        <w:tc>
          <w:tcPr>
            <w:tcW w:w="2376" w:type="dxa"/>
            <w:shd w:val="clear" w:color="auto" w:fill="auto"/>
          </w:tcPr>
          <w:p w14:paraId="6FD228B1" w14:textId="32B7AA49" w:rsidR="00565851" w:rsidRPr="00217019" w:rsidRDefault="00565851" w:rsidP="00A716B8">
            <w:pPr>
              <w:spacing w:before="0" w:after="0"/>
              <w:rPr>
                <w:sz w:val="20"/>
                <w:szCs w:val="20"/>
              </w:rPr>
            </w:pPr>
            <w:r w:rsidRPr="00217019">
              <w:rPr>
                <w:sz w:val="20"/>
                <w:szCs w:val="20"/>
              </w:rPr>
              <w:t xml:space="preserve">E-mail </w:t>
            </w:r>
          </w:p>
        </w:tc>
      </w:tr>
      <w:tr w:rsidR="00565851" w:rsidRPr="00217019" w14:paraId="6FD228B7" w14:textId="77777777" w:rsidTr="00F303BA">
        <w:tc>
          <w:tcPr>
            <w:tcW w:w="2452" w:type="dxa"/>
            <w:shd w:val="clear" w:color="auto" w:fill="auto"/>
          </w:tcPr>
          <w:p w14:paraId="6FD228B3" w14:textId="77777777" w:rsidR="00565851" w:rsidRPr="00217019" w:rsidRDefault="00565851" w:rsidP="00A716B8">
            <w:pPr>
              <w:spacing w:before="0" w:after="0"/>
              <w:rPr>
                <w:sz w:val="20"/>
                <w:szCs w:val="20"/>
              </w:rPr>
            </w:pPr>
            <w:r w:rsidRPr="00217019">
              <w:rPr>
                <w:sz w:val="20"/>
                <w:szCs w:val="20"/>
              </w:rPr>
              <w:t>Řídicí orgán</w:t>
            </w:r>
          </w:p>
        </w:tc>
        <w:tc>
          <w:tcPr>
            <w:tcW w:w="2403" w:type="dxa"/>
            <w:shd w:val="clear" w:color="auto" w:fill="auto"/>
          </w:tcPr>
          <w:p w14:paraId="6FD228B4" w14:textId="29091767" w:rsidR="00565851" w:rsidRPr="00217019" w:rsidRDefault="00CC487A" w:rsidP="003E3DF5">
            <w:pPr>
              <w:spacing w:before="0" w:after="0"/>
              <w:rPr>
                <w:sz w:val="20"/>
                <w:szCs w:val="20"/>
              </w:rPr>
            </w:pPr>
            <w:r w:rsidRPr="00217019">
              <w:rPr>
                <w:sz w:val="20"/>
                <w:szCs w:val="20"/>
              </w:rPr>
              <w:t>Ministerstvo práce a sociálních věcí ČR</w:t>
            </w:r>
            <w:r w:rsidR="00E20C24" w:rsidRPr="00217019">
              <w:rPr>
                <w:sz w:val="20"/>
                <w:szCs w:val="20"/>
              </w:rPr>
              <w:t xml:space="preserve"> </w:t>
            </w:r>
            <w:r w:rsidR="003E3DF5" w:rsidRPr="00217019">
              <w:rPr>
                <w:sz w:val="20"/>
                <w:szCs w:val="20"/>
              </w:rPr>
              <w:t>/</w:t>
            </w:r>
            <w:r w:rsidRPr="00217019">
              <w:rPr>
                <w:sz w:val="20"/>
                <w:szCs w:val="20"/>
              </w:rPr>
              <w:t xml:space="preserve"> sekce evropských fondů a mezinárodní spolupráce</w:t>
            </w:r>
          </w:p>
        </w:tc>
        <w:tc>
          <w:tcPr>
            <w:tcW w:w="2057" w:type="dxa"/>
            <w:shd w:val="clear" w:color="auto" w:fill="auto"/>
          </w:tcPr>
          <w:p w14:paraId="6FD228B5" w14:textId="064B85DE" w:rsidR="00565851" w:rsidRPr="00217019" w:rsidRDefault="00CC487A" w:rsidP="00A25CEC">
            <w:pPr>
              <w:spacing w:before="0" w:after="0"/>
              <w:jc w:val="left"/>
              <w:rPr>
                <w:sz w:val="20"/>
                <w:szCs w:val="20"/>
              </w:rPr>
            </w:pPr>
            <w:r w:rsidRPr="00217019">
              <w:rPr>
                <w:sz w:val="20"/>
                <w:szCs w:val="20"/>
              </w:rPr>
              <w:t>Mgr. Jiří Kinský</w:t>
            </w:r>
          </w:p>
        </w:tc>
        <w:tc>
          <w:tcPr>
            <w:tcW w:w="2376" w:type="dxa"/>
            <w:shd w:val="clear" w:color="auto" w:fill="auto"/>
          </w:tcPr>
          <w:p w14:paraId="6FD228B6" w14:textId="3E3C7CDB" w:rsidR="00565851" w:rsidRPr="00217019" w:rsidRDefault="002F481A" w:rsidP="00A716B8">
            <w:pPr>
              <w:spacing w:before="0" w:after="0"/>
              <w:rPr>
                <w:sz w:val="20"/>
                <w:szCs w:val="20"/>
              </w:rPr>
            </w:pPr>
            <w:hyperlink r:id="rId99" w:history="1">
              <w:r w:rsidR="00CC487A" w:rsidRPr="00217019">
                <w:rPr>
                  <w:rStyle w:val="Hypertextovodkaz"/>
                  <w:sz w:val="20"/>
                  <w:szCs w:val="20"/>
                </w:rPr>
                <w:t>Jiri.kinsky@mpsv.cz</w:t>
              </w:r>
            </w:hyperlink>
            <w:r w:rsidR="00CC487A" w:rsidRPr="00217019">
              <w:rPr>
                <w:sz w:val="20"/>
                <w:szCs w:val="20"/>
              </w:rPr>
              <w:t xml:space="preserve"> </w:t>
            </w:r>
          </w:p>
        </w:tc>
      </w:tr>
      <w:tr w:rsidR="004420D4" w:rsidRPr="00217019" w14:paraId="6FD228BC" w14:textId="77777777" w:rsidTr="00F303BA">
        <w:tc>
          <w:tcPr>
            <w:tcW w:w="2452" w:type="dxa"/>
            <w:shd w:val="clear" w:color="auto" w:fill="auto"/>
          </w:tcPr>
          <w:p w14:paraId="6FD228B8" w14:textId="77777777" w:rsidR="004420D4" w:rsidRPr="00217019" w:rsidRDefault="004420D4" w:rsidP="004420D4">
            <w:pPr>
              <w:spacing w:before="0" w:after="0"/>
              <w:rPr>
                <w:sz w:val="20"/>
                <w:szCs w:val="20"/>
              </w:rPr>
            </w:pPr>
            <w:r w:rsidRPr="00217019">
              <w:rPr>
                <w:sz w:val="20"/>
                <w:szCs w:val="20"/>
              </w:rPr>
              <w:t>Auditní orgán</w:t>
            </w:r>
          </w:p>
        </w:tc>
        <w:tc>
          <w:tcPr>
            <w:tcW w:w="2403" w:type="dxa"/>
            <w:shd w:val="clear" w:color="auto" w:fill="auto"/>
          </w:tcPr>
          <w:p w14:paraId="6FD228B9" w14:textId="5CD394AC" w:rsidR="004420D4" w:rsidRPr="00217019" w:rsidRDefault="004420D4" w:rsidP="004420D4">
            <w:pPr>
              <w:spacing w:before="0" w:after="0"/>
              <w:rPr>
                <w:sz w:val="20"/>
                <w:szCs w:val="20"/>
              </w:rPr>
            </w:pPr>
            <w:r w:rsidRPr="00217019">
              <w:rPr>
                <w:sz w:val="20"/>
                <w:szCs w:val="20"/>
              </w:rPr>
              <w:t>Ministerstvo financí ČR / Auditní orgán</w:t>
            </w:r>
          </w:p>
        </w:tc>
        <w:tc>
          <w:tcPr>
            <w:tcW w:w="2057" w:type="dxa"/>
            <w:shd w:val="clear" w:color="auto" w:fill="auto"/>
          </w:tcPr>
          <w:p w14:paraId="6FD228BA" w14:textId="0B2F696A" w:rsidR="004420D4" w:rsidRPr="00A25CEC" w:rsidRDefault="004420D4" w:rsidP="004420D4">
            <w:pPr>
              <w:spacing w:before="0" w:after="0"/>
              <w:jc w:val="left"/>
              <w:rPr>
                <w:sz w:val="20"/>
                <w:szCs w:val="20"/>
              </w:rPr>
            </w:pPr>
            <w:r w:rsidRPr="00A25CEC">
              <w:rPr>
                <w:sz w:val="20"/>
                <w:szCs w:val="20"/>
              </w:rPr>
              <w:t>Mgr. Stanislav Bureš</w:t>
            </w:r>
          </w:p>
        </w:tc>
        <w:tc>
          <w:tcPr>
            <w:tcW w:w="2376" w:type="dxa"/>
            <w:shd w:val="clear" w:color="auto" w:fill="auto"/>
          </w:tcPr>
          <w:p w14:paraId="6FD228BB" w14:textId="34EBBFC8" w:rsidR="004420D4" w:rsidRPr="00A25CEC" w:rsidRDefault="002F481A" w:rsidP="004420D4">
            <w:pPr>
              <w:spacing w:before="0" w:after="0"/>
              <w:rPr>
                <w:sz w:val="20"/>
                <w:szCs w:val="20"/>
              </w:rPr>
            </w:pPr>
            <w:hyperlink r:id="rId100" w:history="1">
              <w:r w:rsidR="004420D4" w:rsidRPr="00A25CEC">
                <w:rPr>
                  <w:rStyle w:val="Hypertextovodkaz"/>
                  <w:sz w:val="20"/>
                  <w:szCs w:val="20"/>
                </w:rPr>
                <w:t>stanislav.bures</w:t>
              </w:r>
              <w:r w:rsidR="004420D4" w:rsidRPr="00A25CEC">
                <w:rPr>
                  <w:rStyle w:val="Hypertextovodkaz"/>
                  <w:sz w:val="20"/>
                  <w:szCs w:val="20"/>
                  <w:lang w:val="en-US"/>
                </w:rPr>
                <w:t>@mfcr.cz</w:t>
              </w:r>
            </w:hyperlink>
            <w:r w:rsidR="004420D4" w:rsidRPr="00A25CEC">
              <w:rPr>
                <w:color w:val="000000" w:themeColor="text1"/>
                <w:sz w:val="20"/>
                <w:szCs w:val="20"/>
                <w:lang w:val="en-US"/>
              </w:rPr>
              <w:t xml:space="preserve"> </w:t>
            </w:r>
            <w:hyperlink r:id="rId101" w:history="1"/>
          </w:p>
        </w:tc>
      </w:tr>
      <w:tr w:rsidR="004420D4" w:rsidRPr="00217019" w14:paraId="6FD228C1" w14:textId="77777777" w:rsidTr="00F303BA">
        <w:tc>
          <w:tcPr>
            <w:tcW w:w="2452" w:type="dxa"/>
            <w:shd w:val="clear" w:color="auto" w:fill="auto"/>
          </w:tcPr>
          <w:p w14:paraId="6FD228BD" w14:textId="77777777" w:rsidR="004420D4" w:rsidRPr="00217019" w:rsidRDefault="004420D4" w:rsidP="004420D4">
            <w:pPr>
              <w:spacing w:before="0" w:after="0"/>
              <w:rPr>
                <w:sz w:val="20"/>
                <w:szCs w:val="20"/>
              </w:rPr>
            </w:pPr>
            <w:r w:rsidRPr="00217019">
              <w:rPr>
                <w:sz w:val="20"/>
                <w:szCs w:val="20"/>
              </w:rPr>
              <w:t>Subjekt, který dostává platby od Komise</w:t>
            </w:r>
          </w:p>
        </w:tc>
        <w:tc>
          <w:tcPr>
            <w:tcW w:w="2403" w:type="dxa"/>
            <w:shd w:val="clear" w:color="auto" w:fill="auto"/>
          </w:tcPr>
          <w:p w14:paraId="6FD228BE" w14:textId="3BFB648C" w:rsidR="004420D4" w:rsidRPr="00217019" w:rsidRDefault="004420D4" w:rsidP="004420D4">
            <w:pPr>
              <w:spacing w:before="0" w:after="0"/>
              <w:rPr>
                <w:sz w:val="20"/>
                <w:szCs w:val="20"/>
              </w:rPr>
            </w:pPr>
            <w:r w:rsidRPr="00217019">
              <w:rPr>
                <w:sz w:val="20"/>
                <w:szCs w:val="20"/>
              </w:rPr>
              <w:t>Ministerstvo financí ČR / Národní fond</w:t>
            </w:r>
          </w:p>
        </w:tc>
        <w:tc>
          <w:tcPr>
            <w:tcW w:w="2057" w:type="dxa"/>
            <w:shd w:val="clear" w:color="auto" w:fill="auto"/>
          </w:tcPr>
          <w:p w14:paraId="6FD228BF" w14:textId="53291EF1" w:rsidR="004420D4" w:rsidRPr="00A25CEC" w:rsidRDefault="004420D4" w:rsidP="004420D4">
            <w:pPr>
              <w:spacing w:before="0" w:after="0"/>
              <w:jc w:val="left"/>
              <w:rPr>
                <w:sz w:val="20"/>
                <w:szCs w:val="20"/>
              </w:rPr>
            </w:pPr>
            <w:r w:rsidRPr="00A25CEC">
              <w:rPr>
                <w:sz w:val="20"/>
                <w:szCs w:val="20"/>
              </w:rPr>
              <w:t>Ing. Veronika Ondráčková</w:t>
            </w:r>
          </w:p>
        </w:tc>
        <w:tc>
          <w:tcPr>
            <w:tcW w:w="2376" w:type="dxa"/>
            <w:shd w:val="clear" w:color="auto" w:fill="auto"/>
          </w:tcPr>
          <w:p w14:paraId="6FD228C0" w14:textId="6B94E1BC" w:rsidR="004420D4" w:rsidRPr="00A25CEC" w:rsidRDefault="002F481A" w:rsidP="004420D4">
            <w:pPr>
              <w:spacing w:before="0" w:after="0"/>
              <w:rPr>
                <w:sz w:val="20"/>
                <w:szCs w:val="20"/>
              </w:rPr>
            </w:pPr>
            <w:hyperlink r:id="rId102" w:history="1">
              <w:r w:rsidR="004420D4" w:rsidRPr="00A25CEC">
                <w:rPr>
                  <w:rStyle w:val="Hypertextovodkaz"/>
                  <w:sz w:val="20"/>
                  <w:szCs w:val="20"/>
                </w:rPr>
                <w:t>veronika.ondrackova</w:t>
              </w:r>
              <w:r w:rsidR="004420D4" w:rsidRPr="00A25CEC">
                <w:rPr>
                  <w:rStyle w:val="Hypertextovodkaz"/>
                  <w:sz w:val="20"/>
                  <w:szCs w:val="20"/>
                  <w:lang w:val="en-US"/>
                </w:rPr>
                <w:t>@mfcr.c</w:t>
              </w:r>
              <w:r w:rsidR="004420D4" w:rsidRPr="00A25CEC">
                <w:rPr>
                  <w:rStyle w:val="Hypertextovodkaz"/>
                  <w:sz w:val="20"/>
                  <w:szCs w:val="20"/>
                </w:rPr>
                <w:t>z</w:t>
              </w:r>
            </w:hyperlink>
            <w:r w:rsidR="004420D4" w:rsidRPr="00A25CEC">
              <w:rPr>
                <w:sz w:val="20"/>
                <w:szCs w:val="20"/>
              </w:rPr>
              <w:t xml:space="preserve">  </w:t>
            </w:r>
          </w:p>
        </w:tc>
      </w:tr>
      <w:tr w:rsidR="004420D4" w:rsidRPr="00217019" w14:paraId="6FD228C6" w14:textId="77777777" w:rsidTr="00F303BA">
        <w:tc>
          <w:tcPr>
            <w:tcW w:w="2452" w:type="dxa"/>
            <w:shd w:val="clear" w:color="auto" w:fill="auto"/>
          </w:tcPr>
          <w:p w14:paraId="6FD228C2" w14:textId="1D714FD1" w:rsidR="004420D4" w:rsidRPr="00217019" w:rsidRDefault="00221794" w:rsidP="004420D4">
            <w:pPr>
              <w:spacing w:before="0" w:after="0"/>
              <w:rPr>
                <w:b/>
                <w:bCs/>
                <w:sz w:val="20"/>
                <w:szCs w:val="20"/>
                <w:u w:val="single"/>
              </w:rPr>
            </w:pPr>
            <w:r>
              <w:rPr>
                <w:sz w:val="20"/>
                <w:szCs w:val="20"/>
              </w:rPr>
              <w:t>Případně subjekt nebo subjekty</w:t>
            </w:r>
            <w:r w:rsidR="004420D4" w:rsidRPr="00217019">
              <w:rPr>
                <w:sz w:val="20"/>
                <w:szCs w:val="20"/>
              </w:rPr>
              <w:t>, kter</w:t>
            </w:r>
            <w:r>
              <w:rPr>
                <w:sz w:val="20"/>
                <w:szCs w:val="20"/>
              </w:rPr>
              <w:t xml:space="preserve">é dostávají </w:t>
            </w:r>
            <w:r w:rsidR="004420D4" w:rsidRPr="00217019">
              <w:rPr>
                <w:sz w:val="20"/>
                <w:szCs w:val="20"/>
              </w:rPr>
              <w:t>platby od Komise v případě technické pomoci podle čl. 3</w:t>
            </w:r>
            <w:r>
              <w:rPr>
                <w:sz w:val="20"/>
                <w:szCs w:val="20"/>
              </w:rPr>
              <w:t>6</w:t>
            </w:r>
            <w:r w:rsidR="004420D4" w:rsidRPr="00217019">
              <w:rPr>
                <w:sz w:val="20"/>
                <w:szCs w:val="20"/>
              </w:rPr>
              <w:t xml:space="preserve"> odst. 5</w:t>
            </w:r>
            <w:r>
              <w:rPr>
                <w:sz w:val="20"/>
                <w:szCs w:val="20"/>
              </w:rPr>
              <w:t xml:space="preserve"> nařízení o společných ustanoveních</w:t>
            </w:r>
          </w:p>
        </w:tc>
        <w:tc>
          <w:tcPr>
            <w:tcW w:w="2403" w:type="dxa"/>
            <w:shd w:val="clear" w:color="auto" w:fill="auto"/>
          </w:tcPr>
          <w:p w14:paraId="6FD228C3" w14:textId="484BE5E7" w:rsidR="004420D4" w:rsidRPr="00217019" w:rsidRDefault="004420D4" w:rsidP="004420D4">
            <w:pPr>
              <w:spacing w:before="0" w:after="0"/>
              <w:rPr>
                <w:sz w:val="20"/>
                <w:szCs w:val="20"/>
              </w:rPr>
            </w:pPr>
            <w:r w:rsidRPr="00217019">
              <w:rPr>
                <w:sz w:val="20"/>
                <w:szCs w:val="20"/>
              </w:rPr>
              <w:t>n. r.</w:t>
            </w:r>
          </w:p>
        </w:tc>
        <w:tc>
          <w:tcPr>
            <w:tcW w:w="2057" w:type="dxa"/>
            <w:shd w:val="clear" w:color="auto" w:fill="auto"/>
          </w:tcPr>
          <w:p w14:paraId="6FD228C4" w14:textId="77777777" w:rsidR="004420D4" w:rsidRPr="00A25CEC" w:rsidRDefault="004420D4" w:rsidP="004420D4">
            <w:pPr>
              <w:spacing w:before="0" w:after="0"/>
              <w:jc w:val="left"/>
              <w:rPr>
                <w:sz w:val="20"/>
                <w:szCs w:val="20"/>
              </w:rPr>
            </w:pPr>
          </w:p>
        </w:tc>
        <w:tc>
          <w:tcPr>
            <w:tcW w:w="2376" w:type="dxa"/>
            <w:shd w:val="clear" w:color="auto" w:fill="auto"/>
          </w:tcPr>
          <w:p w14:paraId="6FD228C5" w14:textId="77777777" w:rsidR="004420D4" w:rsidRPr="00A25CEC" w:rsidRDefault="004420D4" w:rsidP="004420D4">
            <w:pPr>
              <w:spacing w:before="0" w:after="0"/>
              <w:rPr>
                <w:sz w:val="20"/>
                <w:szCs w:val="20"/>
              </w:rPr>
            </w:pPr>
          </w:p>
        </w:tc>
      </w:tr>
      <w:tr w:rsidR="004420D4" w:rsidRPr="00217019" w14:paraId="6FD228CB" w14:textId="77777777" w:rsidTr="00F303BA">
        <w:tc>
          <w:tcPr>
            <w:tcW w:w="2452" w:type="dxa"/>
            <w:shd w:val="clear" w:color="auto" w:fill="auto"/>
          </w:tcPr>
          <w:p w14:paraId="6FD228C7" w14:textId="69A0D40F" w:rsidR="004420D4" w:rsidRPr="00217019" w:rsidRDefault="004420D4" w:rsidP="004420D4">
            <w:pPr>
              <w:spacing w:before="0" w:after="0"/>
              <w:rPr>
                <w:sz w:val="20"/>
                <w:szCs w:val="20"/>
              </w:rPr>
            </w:pPr>
            <w:r w:rsidRPr="00217019">
              <w:rPr>
                <w:sz w:val="20"/>
                <w:szCs w:val="20"/>
              </w:rPr>
              <w:t xml:space="preserve">Účetní funkce v případě, že je tato funkce svěřena </w:t>
            </w:r>
            <w:r w:rsidR="00221794">
              <w:rPr>
                <w:sz w:val="20"/>
                <w:szCs w:val="20"/>
              </w:rPr>
              <w:t xml:space="preserve">subjektu </w:t>
            </w:r>
            <w:r w:rsidRPr="00217019">
              <w:rPr>
                <w:sz w:val="20"/>
                <w:szCs w:val="20"/>
              </w:rPr>
              <w:t>jinému než řídícímu orgánu</w:t>
            </w:r>
          </w:p>
        </w:tc>
        <w:tc>
          <w:tcPr>
            <w:tcW w:w="2403" w:type="dxa"/>
            <w:shd w:val="clear" w:color="auto" w:fill="auto"/>
          </w:tcPr>
          <w:p w14:paraId="6FD228C8" w14:textId="364D3570" w:rsidR="004420D4" w:rsidRPr="00217019" w:rsidRDefault="004420D4" w:rsidP="004420D4">
            <w:pPr>
              <w:spacing w:before="0" w:after="0"/>
              <w:rPr>
                <w:sz w:val="20"/>
                <w:szCs w:val="20"/>
              </w:rPr>
            </w:pPr>
            <w:r w:rsidRPr="00217019">
              <w:rPr>
                <w:sz w:val="20"/>
                <w:szCs w:val="20"/>
              </w:rPr>
              <w:t>Ministerstvo financí ČR / Národní fond</w:t>
            </w:r>
          </w:p>
        </w:tc>
        <w:tc>
          <w:tcPr>
            <w:tcW w:w="2057" w:type="dxa"/>
            <w:shd w:val="clear" w:color="auto" w:fill="auto"/>
          </w:tcPr>
          <w:p w14:paraId="6FD228C9" w14:textId="49A4CF80" w:rsidR="004420D4" w:rsidRPr="00A25CEC" w:rsidRDefault="004420D4" w:rsidP="004420D4">
            <w:pPr>
              <w:spacing w:before="0" w:after="0"/>
              <w:jc w:val="left"/>
              <w:rPr>
                <w:sz w:val="20"/>
                <w:szCs w:val="20"/>
              </w:rPr>
            </w:pPr>
            <w:r w:rsidRPr="00A25CEC">
              <w:rPr>
                <w:sz w:val="20"/>
                <w:szCs w:val="20"/>
              </w:rPr>
              <w:t>Ing. Veronika Ondráčková</w:t>
            </w:r>
          </w:p>
        </w:tc>
        <w:tc>
          <w:tcPr>
            <w:tcW w:w="2376" w:type="dxa"/>
            <w:shd w:val="clear" w:color="auto" w:fill="auto"/>
          </w:tcPr>
          <w:p w14:paraId="6FD228CA" w14:textId="52B9320C" w:rsidR="004420D4" w:rsidRPr="00A25CEC" w:rsidRDefault="002F481A" w:rsidP="004420D4">
            <w:pPr>
              <w:spacing w:before="0" w:after="0"/>
              <w:rPr>
                <w:sz w:val="20"/>
                <w:szCs w:val="20"/>
              </w:rPr>
            </w:pPr>
            <w:hyperlink r:id="rId103" w:history="1">
              <w:r w:rsidR="004420D4" w:rsidRPr="00A25CEC">
                <w:rPr>
                  <w:rStyle w:val="Hypertextovodkaz"/>
                  <w:sz w:val="20"/>
                  <w:szCs w:val="20"/>
                </w:rPr>
                <w:t>veronika.ondrackova</w:t>
              </w:r>
              <w:r w:rsidR="004420D4" w:rsidRPr="00A25CEC">
                <w:rPr>
                  <w:rStyle w:val="Hypertextovodkaz"/>
                  <w:sz w:val="20"/>
                  <w:szCs w:val="20"/>
                  <w:lang w:val="en-US"/>
                </w:rPr>
                <w:t>@mfcr.c</w:t>
              </w:r>
              <w:r w:rsidR="004420D4" w:rsidRPr="00A25CEC">
                <w:rPr>
                  <w:rStyle w:val="Hypertextovodkaz"/>
                  <w:sz w:val="20"/>
                  <w:szCs w:val="20"/>
                </w:rPr>
                <w:t>z</w:t>
              </w:r>
            </w:hyperlink>
            <w:r w:rsidR="004420D4" w:rsidRPr="00A25CEC">
              <w:rPr>
                <w:sz w:val="20"/>
                <w:szCs w:val="20"/>
              </w:rPr>
              <w:t xml:space="preserve">  </w:t>
            </w:r>
          </w:p>
        </w:tc>
      </w:tr>
    </w:tbl>
    <w:p w14:paraId="6FD228CC" w14:textId="3CB59769" w:rsidR="0034238A" w:rsidRPr="00217019" w:rsidRDefault="0034238A" w:rsidP="0082400B"/>
    <w:p w14:paraId="1D7E6C7E" w14:textId="77777777" w:rsidR="0034238A" w:rsidRPr="00217019" w:rsidRDefault="0034238A">
      <w:pPr>
        <w:spacing w:before="0" w:after="200" w:line="276" w:lineRule="auto"/>
        <w:jc w:val="left"/>
      </w:pPr>
      <w:r w:rsidRPr="00217019">
        <w:br w:type="page"/>
      </w:r>
    </w:p>
    <w:p w14:paraId="6FD228D5" w14:textId="223229A2" w:rsidR="00BC002C" w:rsidRPr="00217019" w:rsidRDefault="0067141B" w:rsidP="00A9286E">
      <w:pPr>
        <w:pStyle w:val="Nadpis1"/>
        <w:rPr>
          <w:noProof w:val="0"/>
          <w:lang w:val="cs-CZ"/>
        </w:rPr>
      </w:pPr>
      <w:bookmarkStart w:id="56" w:name="_Toc73692437"/>
      <w:r w:rsidRPr="00217019">
        <w:rPr>
          <w:noProof w:val="0"/>
          <w:lang w:val="cs-CZ"/>
        </w:rPr>
        <w:lastRenderedPageBreak/>
        <w:t>Partnerství</w:t>
      </w:r>
      <w:bookmarkEnd w:id="56"/>
    </w:p>
    <w:p w14:paraId="0E0E45A9" w14:textId="77777777" w:rsidR="00D20AE6" w:rsidRPr="00217019" w:rsidRDefault="00D20AE6" w:rsidP="00D20AE6">
      <w:pPr>
        <w:rPr>
          <w:b/>
          <w:color w:val="000000"/>
          <w:u w:val="single"/>
        </w:rPr>
      </w:pPr>
    </w:p>
    <w:p w14:paraId="2BF6013F" w14:textId="4CFD0E22" w:rsidR="00D20AE6" w:rsidRPr="00217019" w:rsidRDefault="00D20AE6" w:rsidP="00D20AE6">
      <w:pPr>
        <w:rPr>
          <w:b/>
          <w:color w:val="000000"/>
          <w:u w:val="single"/>
        </w:rPr>
      </w:pPr>
      <w:r w:rsidRPr="00217019">
        <w:rPr>
          <w:b/>
          <w:color w:val="000000"/>
          <w:u w:val="single"/>
        </w:rPr>
        <w:t>Příprava programu</w:t>
      </w:r>
    </w:p>
    <w:p w14:paraId="179A9632" w14:textId="4FAB856A" w:rsidR="00D20AE6" w:rsidRPr="00217019" w:rsidRDefault="00D20AE6" w:rsidP="00D20AE6">
      <w:pPr>
        <w:rPr>
          <w:color w:val="000000"/>
        </w:rPr>
      </w:pPr>
      <w:r w:rsidRPr="00217019">
        <w:rPr>
          <w:color w:val="000000"/>
        </w:rPr>
        <w:t xml:space="preserve">Do procesu přípravy a vypracování OPZ+ byla zapojena v souladu s čl. </w:t>
      </w:r>
      <w:r w:rsidR="004561B0">
        <w:rPr>
          <w:color w:val="000000"/>
        </w:rPr>
        <w:t>8</w:t>
      </w:r>
      <w:r w:rsidRPr="00217019">
        <w:rPr>
          <w:color w:val="000000"/>
        </w:rPr>
        <w:t xml:space="preserve"> nařízení o společných ustanoveních celá řada subjektů. Subjektem zodpovědným za přípravu OPZ+ je na základě usnesení vlády č. 94/2019 Ministerstvo práce a sociálních věcí. V únoru 2019 byla k přípravě programu v gesci MPSV pro období 2021-2027 ustavena Platforma pro přípravu OPZ+</w:t>
      </w:r>
      <w:r w:rsidR="00804142" w:rsidRPr="00217019">
        <w:rPr>
          <w:color w:val="000000"/>
        </w:rPr>
        <w:t xml:space="preserve">. Do platformy byli kromě zástupců MPSV nominování zástupci relevantních resortů (MŠMT, MPO, </w:t>
      </w:r>
      <w:proofErr w:type="spellStart"/>
      <w:r w:rsidR="00804142" w:rsidRPr="00217019">
        <w:rPr>
          <w:color w:val="000000"/>
        </w:rPr>
        <w:t>MZd</w:t>
      </w:r>
      <w:proofErr w:type="spellEnd"/>
      <w:r w:rsidR="00804142" w:rsidRPr="00217019">
        <w:rPr>
          <w:color w:val="000000"/>
        </w:rPr>
        <w:t>, MV</w:t>
      </w:r>
      <w:r w:rsidR="00233DA8" w:rsidRPr="00217019">
        <w:rPr>
          <w:color w:val="000000"/>
        </w:rPr>
        <w:t xml:space="preserve"> a</w:t>
      </w:r>
      <w:r w:rsidR="00804142" w:rsidRPr="00217019">
        <w:rPr>
          <w:color w:val="000000"/>
        </w:rPr>
        <w:t xml:space="preserve"> MŽP</w:t>
      </w:r>
      <w:r w:rsidR="00233DA8" w:rsidRPr="00217019">
        <w:rPr>
          <w:color w:val="000000"/>
        </w:rPr>
        <w:t>)</w:t>
      </w:r>
      <w:r w:rsidRPr="00217019">
        <w:rPr>
          <w:color w:val="000000"/>
        </w:rPr>
        <w:t xml:space="preserve">, </w:t>
      </w:r>
      <w:r w:rsidR="00804142" w:rsidRPr="00217019">
        <w:rPr>
          <w:color w:val="000000"/>
        </w:rPr>
        <w:t xml:space="preserve">zástupci MMR (IROP a NOK) a MF, zástupci relevantních Rad vlády </w:t>
      </w:r>
      <w:r w:rsidR="00233DA8" w:rsidRPr="00217019">
        <w:rPr>
          <w:color w:val="000000"/>
        </w:rPr>
        <w:t xml:space="preserve">a útvarů Úřadu vlády ČR </w:t>
      </w:r>
      <w:r w:rsidR="00804142" w:rsidRPr="00217019">
        <w:rPr>
          <w:color w:val="000000"/>
        </w:rPr>
        <w:t>(Rada vlády pro rovnost žen a mužů</w:t>
      </w:r>
      <w:r w:rsidR="00A358C1" w:rsidRPr="00217019">
        <w:rPr>
          <w:color w:val="000000"/>
        </w:rPr>
        <w:t>, Rada vlády pro NNO, Rada vlády pro záležitosti romské menšiny</w:t>
      </w:r>
      <w:r w:rsidR="00233DA8" w:rsidRPr="00217019">
        <w:rPr>
          <w:color w:val="000000"/>
        </w:rPr>
        <w:t>, Agentura pro sociální začleňování</w:t>
      </w:r>
      <w:r w:rsidR="00A358C1" w:rsidRPr="00217019">
        <w:rPr>
          <w:color w:val="000000"/>
        </w:rPr>
        <w:t>)</w:t>
      </w:r>
      <w:r w:rsidR="00D30FE9" w:rsidRPr="00217019">
        <w:rPr>
          <w:color w:val="000000"/>
        </w:rPr>
        <w:t>,</w:t>
      </w:r>
      <w:r w:rsidRPr="00217019">
        <w:rPr>
          <w:color w:val="000000"/>
        </w:rPr>
        <w:t xml:space="preserve"> </w:t>
      </w:r>
      <w:r w:rsidR="00804142" w:rsidRPr="00217019">
        <w:rPr>
          <w:color w:val="000000"/>
        </w:rPr>
        <w:t xml:space="preserve">zástupci </w:t>
      </w:r>
      <w:r w:rsidRPr="00217019">
        <w:rPr>
          <w:color w:val="000000"/>
        </w:rPr>
        <w:t>regionů, měst a obcí</w:t>
      </w:r>
      <w:r w:rsidR="00804142" w:rsidRPr="00217019">
        <w:rPr>
          <w:color w:val="000000"/>
        </w:rPr>
        <w:t xml:space="preserve"> a místních aktérů (Asociace krajů ČR, Magistrát hl. m. Prahy, Svaz měst a obcí ČR, Národní síť Místních akčních skupin ČR</w:t>
      </w:r>
      <w:r w:rsidRPr="00217019">
        <w:rPr>
          <w:color w:val="000000"/>
        </w:rPr>
        <w:t xml:space="preserve">, </w:t>
      </w:r>
      <w:r w:rsidR="00804142" w:rsidRPr="00217019">
        <w:rPr>
          <w:color w:val="000000"/>
        </w:rPr>
        <w:t>Spolek pro obnovu venkova ČR a Sdružení místních samospráv ČR</w:t>
      </w:r>
      <w:r w:rsidR="00233DA8" w:rsidRPr="00217019">
        <w:rPr>
          <w:color w:val="000000"/>
        </w:rPr>
        <w:t>)</w:t>
      </w:r>
      <w:r w:rsidR="00804142" w:rsidRPr="00217019">
        <w:rPr>
          <w:color w:val="000000"/>
        </w:rPr>
        <w:t xml:space="preserve"> a dále zástupci </w:t>
      </w:r>
      <w:r w:rsidRPr="00217019">
        <w:rPr>
          <w:color w:val="000000"/>
        </w:rPr>
        <w:t>nestátních neziskových organizací, sociálních</w:t>
      </w:r>
      <w:r w:rsidR="00804142" w:rsidRPr="00217019">
        <w:rPr>
          <w:color w:val="000000"/>
        </w:rPr>
        <w:t>, hospodářských</w:t>
      </w:r>
      <w:r w:rsidRPr="00217019">
        <w:rPr>
          <w:color w:val="000000"/>
        </w:rPr>
        <w:t xml:space="preserve"> a dalších partnerů</w:t>
      </w:r>
      <w:r w:rsidR="00A358C1" w:rsidRPr="00217019">
        <w:rPr>
          <w:color w:val="000000"/>
        </w:rPr>
        <w:t xml:space="preserve"> (Českomoravská konfederace odborových svazů, Asociace samostatných odborů, Svaz průmyslu a dopravy ČR, Konfederace zaměstnavatelských a podnikatelských svazů ČR, Hospodářská komora ČR, Asociace veřejně prospěšných organizací ČR, Česká biskupská konference, Institut pro sociální začleňování)</w:t>
      </w:r>
      <w:r w:rsidRPr="00217019">
        <w:rPr>
          <w:color w:val="000000"/>
        </w:rPr>
        <w:t xml:space="preserve">. Výběr relevantních partnerů zapojených do procesu přípravy OPZ+ prostřednictvím této platformy byl uskutečněn v souladu s článkem </w:t>
      </w:r>
      <w:r w:rsidR="004561B0">
        <w:rPr>
          <w:color w:val="000000"/>
        </w:rPr>
        <w:t>8</w:t>
      </w:r>
      <w:r w:rsidRPr="00217019">
        <w:rPr>
          <w:color w:val="000000"/>
        </w:rPr>
        <w:t xml:space="preserve"> nařízení o společných ustanoveních a Etickým kodexem EK pro partnerství. Pozornost byla věnována zejména zapojení všech relevantních partnerů s ohledem na obsahové zaměření OPZ+. V úvahu byly rovněž vzaty zkušenosti se spoluprací v rámci přípravy a realizace programového období 2014–2020. Za účelem zapojení co nejširšího spektra partnerů do přípravy OPZ+ a pro umožnění podrobného projednávání věcného zaměření jednotlivých specifických cílů byla využita odborná kapacita tzv. Programových partnerství, tj. platforem zřízených ŘO za účelem z</w:t>
      </w:r>
      <w:r w:rsidR="00CA56A2" w:rsidRPr="00217019">
        <w:rPr>
          <w:color w:val="000000"/>
        </w:rPr>
        <w:t>a</w:t>
      </w:r>
      <w:r w:rsidRPr="00217019">
        <w:rPr>
          <w:color w:val="000000"/>
        </w:rPr>
        <w:t xml:space="preserve">jištění partnerské spolupráce při implementaci jednotlivých částí Operačního programu Zaměstnanost v programovém období 2014-2020. Celkový počet partnerů zapojených v rámci relevantních Programových partnerství do přípravy OPZ+ přesáhl počet 100. </w:t>
      </w:r>
    </w:p>
    <w:p w14:paraId="2080BA82" w14:textId="022A00D7" w:rsidR="00D20AE6" w:rsidRPr="00217019" w:rsidRDefault="00D20AE6" w:rsidP="00D20AE6">
      <w:pPr>
        <w:rPr>
          <w:color w:val="000000"/>
        </w:rPr>
      </w:pPr>
      <w:r w:rsidRPr="00217019">
        <w:rPr>
          <w:color w:val="000000"/>
        </w:rPr>
        <w:t>První pracovní návrh programu byl partnerům představen na druhém zasedání Platformy pro přípravu OPZ+ konaném dne 27. června 2019.</w:t>
      </w:r>
      <w:r w:rsidR="00F33C87" w:rsidRPr="00217019">
        <w:rPr>
          <w:color w:val="000000"/>
        </w:rPr>
        <w:t xml:space="preserve"> Připomínky vzešlé od členů platformy byly vypořádány a akceptované připomínky byly zapracovány do 2. verze OPZ+. Tato 2. verze OPZ+ byla v září 2019 poskytnuta členům Platformy pro přípravu OPZ+ a rovněž zveřejněna na webu </w:t>
      </w:r>
      <w:hyperlink r:id="rId104" w:history="1">
        <w:r w:rsidR="00F33C87" w:rsidRPr="00217019">
          <w:rPr>
            <w:rStyle w:val="Hypertextovodkaz"/>
          </w:rPr>
          <w:t>www.esfcr.cz</w:t>
        </w:r>
      </w:hyperlink>
      <w:r w:rsidR="00F33C87" w:rsidRPr="00217019">
        <w:rPr>
          <w:color w:val="000000"/>
        </w:rPr>
        <w:t xml:space="preserve"> k připomínkám ze strany veřejnosti.</w:t>
      </w:r>
      <w:r w:rsidR="00283015" w:rsidRPr="00217019">
        <w:rPr>
          <w:color w:val="000000"/>
        </w:rPr>
        <w:t xml:space="preserve"> Připomínky obdržené v rámci veřejného připomínkování jakož i připomínky dalších partnerů </w:t>
      </w:r>
      <w:r w:rsidR="00287571" w:rsidRPr="00217019">
        <w:rPr>
          <w:color w:val="000000"/>
        </w:rPr>
        <w:t xml:space="preserve">uplatněné v mezidobí </w:t>
      </w:r>
      <w:r w:rsidR="00283015" w:rsidRPr="00217019">
        <w:rPr>
          <w:color w:val="000000"/>
        </w:rPr>
        <w:t xml:space="preserve">byly vypořádány a akceptované připomínky promítnuty do </w:t>
      </w:r>
      <w:r w:rsidR="00C72A7E" w:rsidRPr="00217019">
        <w:rPr>
          <w:color w:val="000000"/>
        </w:rPr>
        <w:t>3.</w:t>
      </w:r>
      <w:r w:rsidR="00283015" w:rsidRPr="00217019">
        <w:rPr>
          <w:color w:val="000000"/>
        </w:rPr>
        <w:t xml:space="preserve"> verze OPZ+ (</w:t>
      </w:r>
      <w:r w:rsidR="005B69A9" w:rsidRPr="00217019">
        <w:rPr>
          <w:color w:val="000000"/>
        </w:rPr>
        <w:t>listopad</w:t>
      </w:r>
      <w:r w:rsidR="00283015" w:rsidRPr="00217019">
        <w:rPr>
          <w:color w:val="000000"/>
        </w:rPr>
        <w:t xml:space="preserve"> 2019). </w:t>
      </w:r>
    </w:p>
    <w:p w14:paraId="25FC40C6" w14:textId="416B9D95" w:rsidR="00AA26CC" w:rsidRPr="00217019" w:rsidRDefault="00AA26CC" w:rsidP="00AA26CC">
      <w:r w:rsidRPr="00217019">
        <w:t>V září 2019 proběhla konzultace s oddělením evaluací MPSV k textu OPZ+ (verze 2) s cílem zpřesnit a zlepšit formulace zejména v kapitolách 1 Strategie programu a 2 Priority. Zapojení oddělení evaluací do přípravy OPZ+ přineslo zejména následující úpravy textu OPZ+:</w:t>
      </w:r>
    </w:p>
    <w:p w14:paraId="0F285BBA" w14:textId="1A7C3644" w:rsidR="00AA26CC" w:rsidRPr="00217019" w:rsidRDefault="00AA26CC" w:rsidP="001B7BD5">
      <w:pPr>
        <w:pStyle w:val="Odstavecseseznamem"/>
        <w:numPr>
          <w:ilvl w:val="0"/>
          <w:numId w:val="74"/>
        </w:numPr>
        <w:spacing w:after="160" w:line="259" w:lineRule="auto"/>
        <w:rPr>
          <w:lang w:val="cs-CZ"/>
        </w:rPr>
      </w:pPr>
      <w:r w:rsidRPr="00217019">
        <w:rPr>
          <w:lang w:val="cs-CZ"/>
        </w:rPr>
        <w:t>Kapitola 1 Strategie programu – byly provedeny formulační úpravy popisu problémů a potřeb;</w:t>
      </w:r>
    </w:p>
    <w:p w14:paraId="1A53A439" w14:textId="206ED69B" w:rsidR="00AA26CC" w:rsidRPr="00217019" w:rsidRDefault="00AA26CC" w:rsidP="001B7BD5">
      <w:pPr>
        <w:pStyle w:val="Odstavecseseznamem"/>
        <w:numPr>
          <w:ilvl w:val="0"/>
          <w:numId w:val="73"/>
        </w:numPr>
        <w:spacing w:after="160" w:line="259" w:lineRule="auto"/>
        <w:rPr>
          <w:lang w:val="cs-CZ"/>
        </w:rPr>
      </w:pPr>
      <w:r w:rsidRPr="00217019">
        <w:rPr>
          <w:lang w:val="cs-CZ"/>
        </w:rPr>
        <w:t xml:space="preserve">Kapitola 1.8 Zdůvodnění výběru specifických cílů – bylo doplněno zdůvodnění k výběru specifického cíle </w:t>
      </w:r>
      <w:r w:rsidR="005F1F53">
        <w:rPr>
          <w:lang w:val="cs-CZ"/>
        </w:rPr>
        <w:t>h</w:t>
      </w:r>
      <w:r w:rsidRPr="00217019">
        <w:rPr>
          <w:lang w:val="cs-CZ"/>
        </w:rPr>
        <w:t>) pro oblast sociálních inovací;</w:t>
      </w:r>
    </w:p>
    <w:p w14:paraId="15CFD449" w14:textId="395A434C" w:rsidR="00AA26CC" w:rsidRPr="00217019" w:rsidRDefault="00AA26CC" w:rsidP="001B7BD5">
      <w:pPr>
        <w:pStyle w:val="Odstavecseseznamem"/>
        <w:numPr>
          <w:ilvl w:val="0"/>
          <w:numId w:val="74"/>
        </w:numPr>
        <w:spacing w:after="160" w:line="259" w:lineRule="auto"/>
        <w:rPr>
          <w:lang w:val="cs-CZ"/>
        </w:rPr>
      </w:pPr>
      <w:r w:rsidRPr="00217019">
        <w:rPr>
          <w:lang w:val="cs-CZ"/>
        </w:rPr>
        <w:t>Popis podporovaných aktivit – byly zpřesněny a doplněny některé aktivity v Prioritě 1;</w:t>
      </w:r>
    </w:p>
    <w:p w14:paraId="610FA320" w14:textId="0DEFE0D2" w:rsidR="00AA26CC" w:rsidRPr="00217019" w:rsidRDefault="00AA26CC" w:rsidP="001B7BD5">
      <w:pPr>
        <w:pStyle w:val="Odstavecseseznamem"/>
        <w:numPr>
          <w:ilvl w:val="0"/>
          <w:numId w:val="74"/>
        </w:numPr>
        <w:spacing w:after="160" w:line="259" w:lineRule="auto"/>
        <w:rPr>
          <w:lang w:val="cs-CZ"/>
        </w:rPr>
      </w:pPr>
      <w:r w:rsidRPr="00217019">
        <w:rPr>
          <w:lang w:val="cs-CZ"/>
        </w:rPr>
        <w:t>Popis očekávaného příspěvku podporovaných aktivit ke specifickým cílům – došlo ke zpřesnění popisu očekávaného příspěvku v Prioritách 1 a 2;</w:t>
      </w:r>
    </w:p>
    <w:p w14:paraId="2FF1DBB7" w14:textId="5D888291" w:rsidR="00AA26CC" w:rsidRPr="00217019" w:rsidRDefault="00AA26CC" w:rsidP="001B7BD5">
      <w:pPr>
        <w:pStyle w:val="Odstavecseseznamem"/>
        <w:numPr>
          <w:ilvl w:val="0"/>
          <w:numId w:val="74"/>
        </w:numPr>
        <w:spacing w:after="160" w:line="259" w:lineRule="auto"/>
        <w:rPr>
          <w:lang w:val="cs-CZ"/>
        </w:rPr>
      </w:pPr>
      <w:r w:rsidRPr="00217019">
        <w:rPr>
          <w:lang w:val="cs-CZ"/>
        </w:rPr>
        <w:t xml:space="preserve">Priorita 3 – na úvod popisu podporovaných aktivit byl doplněn popis problémů a potřeb v této oblasti. </w:t>
      </w:r>
    </w:p>
    <w:p w14:paraId="4F74B8B8" w14:textId="7AD2E7E6" w:rsidR="00810F73" w:rsidRPr="00217019" w:rsidRDefault="00810F73" w:rsidP="00D20AE6">
      <w:pPr>
        <w:rPr>
          <w:color w:val="000000"/>
        </w:rPr>
      </w:pPr>
      <w:r w:rsidRPr="00217019">
        <w:rPr>
          <w:color w:val="000000"/>
        </w:rPr>
        <w:t>Do 4. verze OPZ+ (březen 2020) byly promítnuty úpravy šablony pro tvorbu OP, ke kterým došlo do konce roku 2019 v rámci trialogu s Evropským parlamentem</w:t>
      </w:r>
      <w:r w:rsidR="00521902" w:rsidRPr="00217019">
        <w:rPr>
          <w:color w:val="000000"/>
        </w:rPr>
        <w:t xml:space="preserve">. Rovněž </w:t>
      </w:r>
      <w:r w:rsidR="009D38ED" w:rsidRPr="00217019">
        <w:rPr>
          <w:color w:val="000000"/>
        </w:rPr>
        <w:t xml:space="preserve">byla </w:t>
      </w:r>
      <w:r w:rsidR="009D38ED" w:rsidRPr="00217019">
        <w:rPr>
          <w:color w:val="000000"/>
        </w:rPr>
        <w:lastRenderedPageBreak/>
        <w:t>zaktualizována informace o plnění základních podmínek</w:t>
      </w:r>
      <w:r w:rsidR="00521902" w:rsidRPr="00217019">
        <w:rPr>
          <w:color w:val="000000"/>
        </w:rPr>
        <w:t xml:space="preserve"> a na úvod jednotlivých specifických cílů v prioritách 1 a 2 byla doplněna stručná charakteristika prioritních intervencí</w:t>
      </w:r>
      <w:r w:rsidRPr="00217019">
        <w:rPr>
          <w:color w:val="000000"/>
        </w:rPr>
        <w:t xml:space="preserve">. </w:t>
      </w:r>
      <w:r w:rsidR="00E30127" w:rsidRPr="00217019">
        <w:rPr>
          <w:color w:val="000000"/>
        </w:rPr>
        <w:t xml:space="preserve">Tato verze byla po vnitřním připomínkovém řízení v rámci MPSV schválena poradou vedení MPSV. </w:t>
      </w:r>
    </w:p>
    <w:p w14:paraId="3C957F37" w14:textId="40FFCB7B" w:rsidR="005655C0" w:rsidRDefault="005655C0" w:rsidP="00D20AE6">
      <w:r>
        <w:rPr>
          <w:color w:val="000000"/>
        </w:rPr>
        <w:t xml:space="preserve">Následně byla tato verze OPZ+ v březnu 2020 poskytnuta EK k zahájení neformálního dialogu. </w:t>
      </w:r>
      <w:r>
        <w:t>Přípravu OPZ+ v roce 2020 ovlivnila pandemie C</w:t>
      </w:r>
      <w:r w:rsidR="005B2995">
        <w:t>ovid</w:t>
      </w:r>
      <w:r>
        <w:t xml:space="preserve">-19, která jednak znemožnila osobní jednání s partnery a také přinesla zpoždění ve schvalování nařízení pro období 2021-2027 a oddálila rovněž rozhodnutí v rámci ČR o rozdělení alokací na programy. </w:t>
      </w:r>
      <w:r w:rsidR="00D62DA7">
        <w:t xml:space="preserve">Nicméně jednání probíhala on-line </w:t>
      </w:r>
      <w:r w:rsidR="002B2368">
        <w:t xml:space="preserve">formou </w:t>
      </w:r>
      <w:r w:rsidR="00D62DA7">
        <w:t xml:space="preserve">a příprava programu pokračovala. </w:t>
      </w:r>
    </w:p>
    <w:p w14:paraId="057FC580" w14:textId="21CAD105" w:rsidR="00D20AE6" w:rsidRDefault="005655C0" w:rsidP="00D20AE6">
      <w:r>
        <w:t xml:space="preserve">Do OPZ+ verze březen 2021 byly doplněny zejména finanční alokace, cílové hodnoty indikátorů, aktuální plnění základních podmínek, vazby na jiné programy a rovněž byla aktualizována data v analytické části. Dále byly zohledněny změny plynoucí z úpravy šablony pro tvorbu </w:t>
      </w:r>
      <w:r w:rsidR="00452BA6">
        <w:t>programů</w:t>
      </w:r>
      <w:r>
        <w:t xml:space="preserve"> a výsledná podoba tematické koncentrace ESF+. </w:t>
      </w:r>
      <w:r w:rsidR="002B2368">
        <w:t>V </w:t>
      </w:r>
      <w:r w:rsidR="00B7605A">
        <w:t>letech</w:t>
      </w:r>
      <w:r w:rsidR="002B2368">
        <w:t xml:space="preserve"> 2020 a 2021 se uskutečnila řada jednání k problematice podpory romské integrace v OPZ+. Na jednání dne 27. 5. 2021 </w:t>
      </w:r>
      <w:r w:rsidR="008A51FB">
        <w:t xml:space="preserve">bylo </w:t>
      </w:r>
      <w:r w:rsidR="002B2368">
        <w:t xml:space="preserve">se zástupci příjemců a romských organizaci projednáno </w:t>
      </w:r>
      <w:r w:rsidR="00B7605A">
        <w:t xml:space="preserve">a dosaženo obecné shody na </w:t>
      </w:r>
      <w:r w:rsidR="002B2368">
        <w:t>navrhované</w:t>
      </w:r>
      <w:r w:rsidR="00B7605A">
        <w:t>m</w:t>
      </w:r>
      <w:r w:rsidR="002B2368">
        <w:t xml:space="preserve"> obsahové</w:t>
      </w:r>
      <w:r w:rsidR="00B7605A">
        <w:t>m</w:t>
      </w:r>
      <w:r w:rsidR="002B2368">
        <w:t xml:space="preserve"> zaměření SC 2.3</w:t>
      </w:r>
      <w:r w:rsidR="00B7605A">
        <w:t>, které bylo zapracováno do OPZ+.</w:t>
      </w:r>
      <w:r w:rsidR="002B2368">
        <w:t xml:space="preserve"> </w:t>
      </w:r>
      <w:r w:rsidR="00D62DA7">
        <w:t xml:space="preserve">Následně byla vypracována verze OPZ+ pro vnitřní připomínkové řízení, do které byly zohledněny zejména akceptované připomínky z neformálního dialogu s EK. </w:t>
      </w:r>
      <w:r w:rsidR="00B06712">
        <w:t xml:space="preserve">Do následující verze OPZ+ byly zohledněny připomínky z vnitřního připomínkového řízení a tato verze byla předložena do meziresortního připomínkového řízení před předložením vládě ČR. Připomínky z meziresortního připomínkového řízení byl vypořádány a akceptované připomínky byly spolu s připomínkami EK z probíhajícího neformálního dialogu zapracovány do OPZ+ verze srpen 2021, která byla předložena vládě ČR ke schválení před oficiálním předložením OPZ+ Evropské komisi. </w:t>
      </w:r>
    </w:p>
    <w:p w14:paraId="11C882CA" w14:textId="11FE7A65" w:rsidR="00D20AE6" w:rsidRPr="00217019" w:rsidRDefault="00D20AE6" w:rsidP="00D20AE6">
      <w:pPr>
        <w:spacing w:after="200"/>
        <w:rPr>
          <w:b/>
          <w:color w:val="000000"/>
          <w:u w:val="single"/>
        </w:rPr>
      </w:pPr>
      <w:r w:rsidRPr="00217019">
        <w:rPr>
          <w:b/>
          <w:color w:val="000000"/>
          <w:u w:val="single"/>
        </w:rPr>
        <w:t xml:space="preserve">Provádění programu </w:t>
      </w:r>
    </w:p>
    <w:p w14:paraId="544E3734" w14:textId="1EBC754F" w:rsidR="00D20AE6" w:rsidRDefault="00D20AE6" w:rsidP="00D20AE6">
      <w:pPr>
        <w:rPr>
          <w:color w:val="000000"/>
        </w:rPr>
      </w:pPr>
      <w:r w:rsidRPr="00217019">
        <w:t xml:space="preserve">V souladu s článkem </w:t>
      </w:r>
      <w:r w:rsidR="004561B0">
        <w:t>8</w:t>
      </w:r>
      <w:r w:rsidRPr="00217019">
        <w:t xml:space="preserve"> </w:t>
      </w:r>
      <w:r w:rsidR="00EE28CA" w:rsidRPr="00217019">
        <w:rPr>
          <w:color w:val="000000"/>
        </w:rPr>
        <w:t>nařízení o společných ustanoveních</w:t>
      </w:r>
      <w:r w:rsidR="00EE28CA" w:rsidRPr="00217019">
        <w:t xml:space="preserve"> </w:t>
      </w:r>
      <w:r w:rsidRPr="00217019">
        <w:t xml:space="preserve">a Etickým kodexem Evropské komise pro partnerství budou relevantní partneři zapojeni nejen do přípravy, ale také do realizace OPZ+. </w:t>
      </w:r>
      <w:r w:rsidRPr="00217019">
        <w:rPr>
          <w:color w:val="000000"/>
        </w:rPr>
        <w:t xml:space="preserve">Základním nástrojem pro zapojení relevantních partnerů do implementace, monitorování, a evaluací Operačního programu Zaměstnanost </w:t>
      </w:r>
      <w:r w:rsidR="007D0CF6" w:rsidRPr="00217019">
        <w:rPr>
          <w:color w:val="000000"/>
        </w:rPr>
        <w:t>p</w:t>
      </w:r>
      <w:r w:rsidRPr="00217019">
        <w:rPr>
          <w:color w:val="000000"/>
        </w:rPr>
        <w:t xml:space="preserve">lus je Monitorovací výbor OPZ+. Monitorovací výbor bude ustaven na návrh Řídicího orgánu nejpozději do 3 měsíců od schválení programu Evropskou komisí. Při sestavování Monitorovacího výboru bude primárně vycházeno z členství v Platformě pro přípravu OPZ+ tak, aby se aktéři zapojení do přípravy OPZ+ odpovídajícím způsobem podíleli také na jeho provádění. V rámci Monitorovacího výboru bude umožněno vytváření pracovní skupin pro projednávání a řešení specifických otázek. V pracovních skupinách Výboru bude rovněž podporováno náležité zapojení relevantních partnerů. </w:t>
      </w:r>
      <w:r w:rsidR="00923140">
        <w:rPr>
          <w:color w:val="000000"/>
        </w:rPr>
        <w:t>Za účelem zajištění účasti partnerů na realizaci OPZ+ budou v</w:t>
      </w:r>
      <w:r w:rsidR="00923140" w:rsidRPr="003B5D0C">
        <w:rPr>
          <w:color w:val="000000"/>
        </w:rPr>
        <w:t xml:space="preserve"> rámci priority 5 </w:t>
      </w:r>
      <w:r w:rsidR="00923140">
        <w:rPr>
          <w:color w:val="000000"/>
        </w:rPr>
        <w:t>T</w:t>
      </w:r>
      <w:r w:rsidR="00923140" w:rsidRPr="003B5D0C">
        <w:rPr>
          <w:color w:val="000000"/>
        </w:rPr>
        <w:t xml:space="preserve">echnická pomoc způsobilé výdaje na </w:t>
      </w:r>
      <w:r w:rsidR="00923140">
        <w:rPr>
          <w:color w:val="000000"/>
        </w:rPr>
        <w:t>činnost</w:t>
      </w:r>
      <w:r w:rsidR="00923140" w:rsidRPr="003B5D0C">
        <w:rPr>
          <w:color w:val="000000"/>
        </w:rPr>
        <w:t xml:space="preserve"> </w:t>
      </w:r>
      <w:r w:rsidR="00923140">
        <w:rPr>
          <w:color w:val="000000"/>
        </w:rPr>
        <w:t>M</w:t>
      </w:r>
      <w:r w:rsidR="00923140" w:rsidRPr="003B5D0C">
        <w:rPr>
          <w:color w:val="000000"/>
        </w:rPr>
        <w:t>onitorovacího výboru OPZ</w:t>
      </w:r>
      <w:r w:rsidR="00923140">
        <w:rPr>
          <w:color w:val="000000"/>
        </w:rPr>
        <w:t>+.</w:t>
      </w:r>
    </w:p>
    <w:p w14:paraId="0B19F9F9" w14:textId="7390381D" w:rsidR="00923140" w:rsidRDefault="00923140" w:rsidP="00923140">
      <w:pPr>
        <w:rPr>
          <w:color w:val="000000"/>
        </w:rPr>
      </w:pPr>
      <w:r w:rsidRPr="003B5D0C">
        <w:rPr>
          <w:color w:val="000000"/>
        </w:rPr>
        <w:t xml:space="preserve">Dále budou ustavována Programová partnerství, tj. platformy </w:t>
      </w:r>
      <w:r>
        <w:rPr>
          <w:color w:val="000000"/>
        </w:rPr>
        <w:t xml:space="preserve">pro přípravu výzev </w:t>
      </w:r>
      <w:r w:rsidRPr="003B5D0C">
        <w:rPr>
          <w:color w:val="000000"/>
        </w:rPr>
        <w:t>ustavená ŘO OPZ</w:t>
      </w:r>
      <w:r>
        <w:rPr>
          <w:color w:val="000000"/>
        </w:rPr>
        <w:t>+</w:t>
      </w:r>
      <w:r w:rsidRPr="003B5D0C">
        <w:rPr>
          <w:color w:val="000000"/>
        </w:rPr>
        <w:t xml:space="preserve"> pro vymezené úrovně struktury OPZ</w:t>
      </w:r>
      <w:r>
        <w:rPr>
          <w:color w:val="000000"/>
        </w:rPr>
        <w:t>+</w:t>
      </w:r>
      <w:r w:rsidRPr="003B5D0C">
        <w:rPr>
          <w:color w:val="000000"/>
        </w:rPr>
        <w:t xml:space="preserve"> (zpravidla pro jednotlivé priority) na principu partnerství. V Programov</w:t>
      </w:r>
      <w:r>
        <w:rPr>
          <w:color w:val="000000"/>
        </w:rPr>
        <w:t>ých</w:t>
      </w:r>
      <w:r w:rsidRPr="003B5D0C">
        <w:rPr>
          <w:color w:val="000000"/>
        </w:rPr>
        <w:t xml:space="preserve"> partnerství</w:t>
      </w:r>
      <w:r>
        <w:rPr>
          <w:color w:val="000000"/>
        </w:rPr>
        <w:t xml:space="preserve">ch jsou zpravidla </w:t>
      </w:r>
      <w:r w:rsidRPr="003B5D0C">
        <w:rPr>
          <w:color w:val="000000"/>
        </w:rPr>
        <w:t xml:space="preserve">zastoupeni: ŘO, dotčené partnerské řídicí orgány, </w:t>
      </w:r>
      <w:r>
        <w:rPr>
          <w:color w:val="000000"/>
        </w:rPr>
        <w:t>věcní</w:t>
      </w:r>
      <w:r w:rsidRPr="003B5D0C">
        <w:rPr>
          <w:color w:val="000000"/>
        </w:rPr>
        <w:t xml:space="preserve"> garanti prioritních os OPZ</w:t>
      </w:r>
      <w:r>
        <w:rPr>
          <w:color w:val="000000"/>
        </w:rPr>
        <w:t>+</w:t>
      </w:r>
      <w:r w:rsidRPr="003B5D0C">
        <w:rPr>
          <w:color w:val="000000"/>
        </w:rPr>
        <w:t>, MMR, další expertní subjekty/osoby, sociální a</w:t>
      </w:r>
      <w:r>
        <w:rPr>
          <w:color w:val="000000"/>
        </w:rPr>
        <w:t> </w:t>
      </w:r>
      <w:r w:rsidRPr="003B5D0C">
        <w:rPr>
          <w:color w:val="000000"/>
        </w:rPr>
        <w:t xml:space="preserve">ekonomičtí partneři (zejména nestátní neziskový sektor). Programová partnerství budou zapojena </w:t>
      </w:r>
      <w:r>
        <w:rPr>
          <w:color w:val="000000"/>
        </w:rPr>
        <w:t xml:space="preserve">zejména </w:t>
      </w:r>
      <w:r w:rsidRPr="003B5D0C">
        <w:rPr>
          <w:color w:val="000000"/>
        </w:rPr>
        <w:t xml:space="preserve">do přípravy výzev pro předkládání </w:t>
      </w:r>
      <w:r w:rsidR="00741B5C">
        <w:rPr>
          <w:color w:val="000000"/>
        </w:rPr>
        <w:t>žádostí, přičemž</w:t>
      </w:r>
      <w:r w:rsidRPr="003B5D0C">
        <w:rPr>
          <w:color w:val="000000"/>
        </w:rPr>
        <w:t xml:space="preserve"> </w:t>
      </w:r>
      <w:r>
        <w:rPr>
          <w:color w:val="000000"/>
        </w:rPr>
        <w:t>bez doporučení Programového partnerství nelze výzvu vyhlásit</w:t>
      </w:r>
      <w:r w:rsidRPr="003B5D0C">
        <w:rPr>
          <w:color w:val="000000"/>
        </w:rPr>
        <w:t xml:space="preserve">. </w:t>
      </w:r>
    </w:p>
    <w:p w14:paraId="026E72CC" w14:textId="0AC328E3" w:rsidR="00D75201" w:rsidRDefault="00D75201" w:rsidP="00D20AE6">
      <w:pPr>
        <w:rPr>
          <w:color w:val="000000"/>
        </w:rPr>
      </w:pPr>
      <w:r>
        <w:rPr>
          <w:color w:val="000000"/>
        </w:rPr>
        <w:t>Vazby na ostatní programy identifikované v jednotlivých prioritách a specifických cílech OPZ+ budou zabezpečovány a koordinovány zejména zapojením zástupců jednotlivých programů v platformách pro přípravu výzev a v Monitorovacím výboru OPZ+. Mohou být vytv</w:t>
      </w:r>
      <w:r w:rsidR="003D18B2">
        <w:rPr>
          <w:color w:val="000000"/>
        </w:rPr>
        <w:t>ářeny</w:t>
      </w:r>
      <w:r>
        <w:rPr>
          <w:color w:val="000000"/>
        </w:rPr>
        <w:t xml:space="preserve"> pracovní skupiny k řešení </w:t>
      </w:r>
      <w:r w:rsidR="003D18B2">
        <w:rPr>
          <w:color w:val="000000"/>
        </w:rPr>
        <w:t xml:space="preserve">potenciálních </w:t>
      </w:r>
      <w:r>
        <w:rPr>
          <w:color w:val="000000"/>
        </w:rPr>
        <w:t>překryvů</w:t>
      </w:r>
      <w:r w:rsidR="003D18B2">
        <w:rPr>
          <w:color w:val="000000"/>
        </w:rPr>
        <w:t xml:space="preserve"> v podporovaných aktivitách</w:t>
      </w:r>
      <w:r>
        <w:rPr>
          <w:color w:val="000000"/>
        </w:rPr>
        <w:t>, případně uzavírána memoranda s příslušnými řídicími orgány</w:t>
      </w:r>
      <w:r w:rsidR="003D18B2">
        <w:rPr>
          <w:color w:val="000000"/>
        </w:rPr>
        <w:t xml:space="preserve"> a věcnými garanty oblastí podpory z OPZ+.</w:t>
      </w:r>
    </w:p>
    <w:p w14:paraId="14D49DD4" w14:textId="688583AD" w:rsidR="00923140" w:rsidRPr="00217019" w:rsidRDefault="00167DDF" w:rsidP="00D20AE6">
      <w:pPr>
        <w:rPr>
          <w:color w:val="000000"/>
        </w:rPr>
      </w:pPr>
      <w:r>
        <w:rPr>
          <w:color w:val="000000"/>
        </w:rPr>
        <w:t xml:space="preserve">Podpora budování kapacit sociálních partnerů je blíže popsána a bude podpořena ve specifickém cíli 1.3. Podpora budování kapacit NNO je blíže popsána a bude podpořena ve </w:t>
      </w:r>
      <w:r>
        <w:rPr>
          <w:color w:val="000000"/>
        </w:rPr>
        <w:lastRenderedPageBreak/>
        <w:t xml:space="preserve">specifickém cíli 2.2 a v případě tematicky působících NNO </w:t>
      </w:r>
      <w:r w:rsidR="008720C2">
        <w:rPr>
          <w:color w:val="000000"/>
        </w:rPr>
        <w:t xml:space="preserve">(oblast rovnosti žen a mužů a romské integrace) </w:t>
      </w:r>
      <w:r>
        <w:rPr>
          <w:color w:val="000000"/>
        </w:rPr>
        <w:t xml:space="preserve">rovněž ve specifických cílech 1.2 a 2.3. </w:t>
      </w:r>
    </w:p>
    <w:p w14:paraId="6FD228DB" w14:textId="0AE3CEDC" w:rsidR="0034238A" w:rsidRPr="00217019" w:rsidRDefault="0034238A">
      <w:pPr>
        <w:spacing w:before="0" w:after="200" w:line="276" w:lineRule="auto"/>
        <w:jc w:val="left"/>
      </w:pPr>
      <w:r w:rsidRPr="00217019">
        <w:br w:type="page"/>
      </w:r>
    </w:p>
    <w:p w14:paraId="6FD228DC" w14:textId="62F1B157" w:rsidR="00BC002C" w:rsidRPr="00217019" w:rsidRDefault="0067141B" w:rsidP="00A9286E">
      <w:pPr>
        <w:pStyle w:val="Nadpis1"/>
        <w:rPr>
          <w:noProof w:val="0"/>
          <w:lang w:val="cs-CZ"/>
        </w:rPr>
      </w:pPr>
      <w:bookmarkStart w:id="57" w:name="_Toc73692438"/>
      <w:r w:rsidRPr="00217019">
        <w:rPr>
          <w:noProof w:val="0"/>
          <w:lang w:val="cs-CZ"/>
        </w:rPr>
        <w:lastRenderedPageBreak/>
        <w:t>Komunikace a viditelnost</w:t>
      </w:r>
      <w:bookmarkEnd w:id="57"/>
    </w:p>
    <w:p w14:paraId="13ADE4EF" w14:textId="3DF934AA" w:rsidR="00CA0F29" w:rsidRPr="00217019" w:rsidRDefault="00CA0F29" w:rsidP="00CA0F29">
      <w:r w:rsidRPr="00217019">
        <w:t>Cílem komunikace OPZ+ je, aby široká veřejnost byla dostatečně informována o fondech Evropské unie a podpořených projektech OPZ+ a aby žadatelé a příjemci měli dostatek informací pro podání žádosti a realizaci projektů. Kromě informování o možnostech a přínosech OPZ+ bude důležitá i komunikace s pracovními partnery.</w:t>
      </w:r>
    </w:p>
    <w:p w14:paraId="1134505C" w14:textId="3EED270C" w:rsidR="00CA0F29" w:rsidRPr="00217019" w:rsidRDefault="00CA0F29" w:rsidP="00CA0F29">
      <w:r w:rsidRPr="00217019">
        <w:t xml:space="preserve">Mezi cílové skupiny </w:t>
      </w:r>
      <w:r w:rsidR="00990629" w:rsidRPr="00217019">
        <w:t xml:space="preserve">komunikace OPZ+ </w:t>
      </w:r>
      <w:r w:rsidRPr="00217019">
        <w:t xml:space="preserve">patří osoby, které připravují a realizují projekty (potenciální žadatelé, žadatelé a příjemci), osoby, kterým jsou projekty určeny (koncoví klienti - účastníci projektů), média a široká veřejnost. Rovněž jsou do komunikace řídicího orgánu zahrnuti </w:t>
      </w:r>
      <w:r w:rsidRPr="00217019">
        <w:rPr>
          <w:rStyle w:val="Siln"/>
          <w:b w:val="0"/>
        </w:rPr>
        <w:t>pracovní partneři</w:t>
      </w:r>
      <w:r w:rsidRPr="00217019">
        <w:t xml:space="preserve">, tedy další subjekty zapojené do přípravy, administrace a kontroly programu. Pro oslovení cílových skupin a s ohledem na jejich potřeby budou využívány různé komunikační nástroje. Důraz bude kladen na zajištění kvalitních služeb a ukazování prakticky využitelných přínosů pro cílové skupiny. </w:t>
      </w:r>
    </w:p>
    <w:p w14:paraId="3B60DDB0" w14:textId="77777777" w:rsidR="00990629" w:rsidRPr="00217019" w:rsidRDefault="00990629" w:rsidP="00990629">
      <w:r w:rsidRPr="00217019">
        <w:t>Nástroje pro komunikaci zahrnují reklamu v médiích, video / fotografické / psané reportáže o projektech, soutěže, online komunikaci vč. sociálních médií, PR aktivity, přímou komunikaci (akce a veletrhy), tiskoviny a propagační předměty. Poskytována bude rovněž informační a metodická podpora a komunikace bude monitorována a hodnocena. Zajištěny budou i základní komunikační povinnosti řídicího orgánu definované v nařízení o společných ustanoveních.</w:t>
      </w:r>
    </w:p>
    <w:p w14:paraId="1EFBA15B" w14:textId="63B7F6EE" w:rsidR="00CA0F29" w:rsidRPr="00217019" w:rsidRDefault="00CA0F29" w:rsidP="00CA0F29">
      <w:r w:rsidRPr="00217019">
        <w:t>Míra a způsob využití komunikačních nástrojů mohou být v průběhu realizace OPZ+ upravovány a doplněny o nové komunikační nástroje. Komunikace bude reflektovat průběh programového období, aktuální komunikační potřeby programu a vývoj v oblasti komunikace.</w:t>
      </w:r>
    </w:p>
    <w:p w14:paraId="06D15D7D" w14:textId="77777777" w:rsidR="00A358C1" w:rsidRPr="00217019" w:rsidRDefault="00A358C1" w:rsidP="0082400B"/>
    <w:p w14:paraId="6F5A8CBD" w14:textId="77777777" w:rsidR="00A358C1" w:rsidRPr="00217019" w:rsidRDefault="00A358C1">
      <w:pPr>
        <w:spacing w:before="0" w:after="200" w:line="276" w:lineRule="auto"/>
        <w:jc w:val="left"/>
      </w:pPr>
      <w:r w:rsidRPr="00217019">
        <w:br w:type="page"/>
      </w:r>
    </w:p>
    <w:p w14:paraId="0431AD61" w14:textId="28FC3A6F" w:rsidR="00A358C1" w:rsidRPr="00217019" w:rsidRDefault="00A358C1" w:rsidP="0082400B"/>
    <w:p w14:paraId="6FD228E2" w14:textId="37483D2A" w:rsidR="0067141B" w:rsidRPr="00217019" w:rsidRDefault="0067141B" w:rsidP="00A9286E">
      <w:pPr>
        <w:pStyle w:val="Nadpis1"/>
        <w:rPr>
          <w:noProof w:val="0"/>
          <w:lang w:val="cs-CZ"/>
        </w:rPr>
      </w:pPr>
      <w:bookmarkStart w:id="58" w:name="_Toc73692439"/>
      <w:r w:rsidRPr="00217019">
        <w:rPr>
          <w:noProof w:val="0"/>
          <w:lang w:val="cs-CZ"/>
        </w:rPr>
        <w:t>Využití jednotkových nákladů, jednorázových částek, paušálních sazeb a financování nesouvisejícího s</w:t>
      </w:r>
      <w:r w:rsidR="003F657D" w:rsidRPr="00217019">
        <w:rPr>
          <w:noProof w:val="0"/>
          <w:lang w:val="cs-CZ"/>
        </w:rPr>
        <w:t> </w:t>
      </w:r>
      <w:r w:rsidRPr="00217019">
        <w:rPr>
          <w:noProof w:val="0"/>
          <w:lang w:val="cs-CZ"/>
        </w:rPr>
        <w:t>náklady</w:t>
      </w:r>
      <w:bookmarkEnd w:id="58"/>
    </w:p>
    <w:p w14:paraId="6FD228E4" w14:textId="4401AAC4" w:rsidR="0067141B" w:rsidRPr="00217019" w:rsidRDefault="0067141B" w:rsidP="0082400B">
      <w:pPr>
        <w:rPr>
          <w:rFonts w:eastAsia="Times New Roman"/>
          <w:iCs/>
        </w:rPr>
      </w:pPr>
      <w:r w:rsidRPr="00217019">
        <w:t xml:space="preserve">Tabulka </w:t>
      </w:r>
      <w:fldSimple w:instr=" SEQ Tabulka \* ARABIC ">
        <w:r w:rsidR="00045450">
          <w:rPr>
            <w:noProof/>
          </w:rPr>
          <w:t>66</w:t>
        </w:r>
      </w:fldSimple>
      <w:r w:rsidRPr="00217019">
        <w:t>: Využití jednotkových nákladů, jednorázových částek, paušálních sazeb a financování nesouvisejícího s náklady</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20"/>
        <w:gridCol w:w="1701"/>
        <w:gridCol w:w="1701"/>
      </w:tblGrid>
      <w:tr w:rsidR="00BC002C" w:rsidRPr="00217019" w14:paraId="6FD228E8" w14:textId="77777777" w:rsidTr="00F303BA">
        <w:tc>
          <w:tcPr>
            <w:tcW w:w="5920" w:type="dxa"/>
          </w:tcPr>
          <w:p w14:paraId="6FD228E5" w14:textId="10813BEC" w:rsidR="00BC002C" w:rsidRPr="00217019" w:rsidRDefault="0067141B" w:rsidP="00A716B8">
            <w:pPr>
              <w:pStyle w:val="Text3"/>
              <w:spacing w:before="0" w:after="0"/>
              <w:ind w:left="0"/>
            </w:pPr>
            <w:r w:rsidRPr="00217019">
              <w:t xml:space="preserve">Zamýšlené použití článků </w:t>
            </w:r>
            <w:r w:rsidR="0071196D">
              <w:t>94</w:t>
            </w:r>
            <w:r w:rsidR="0071196D" w:rsidRPr="00217019">
              <w:t xml:space="preserve"> </w:t>
            </w:r>
            <w:r w:rsidRPr="00217019">
              <w:t>a 9</w:t>
            </w:r>
            <w:r w:rsidR="0071196D">
              <w:t>5</w:t>
            </w:r>
            <w:r w:rsidR="001556B2">
              <w:t xml:space="preserve"> nařízení o společných ustanoveních</w:t>
            </w:r>
          </w:p>
        </w:tc>
        <w:tc>
          <w:tcPr>
            <w:tcW w:w="1701" w:type="dxa"/>
          </w:tcPr>
          <w:p w14:paraId="6FD228E6" w14:textId="77777777" w:rsidR="00BC002C" w:rsidRPr="00217019" w:rsidRDefault="0067141B" w:rsidP="00A716B8">
            <w:pPr>
              <w:pStyle w:val="Text3"/>
              <w:spacing w:before="0" w:after="0"/>
              <w:ind w:left="0"/>
              <w:jc w:val="center"/>
            </w:pPr>
            <w:r w:rsidRPr="00217019">
              <w:t>ANO</w:t>
            </w:r>
          </w:p>
        </w:tc>
        <w:tc>
          <w:tcPr>
            <w:tcW w:w="1701" w:type="dxa"/>
          </w:tcPr>
          <w:p w14:paraId="6FD228E7" w14:textId="77777777" w:rsidR="00BC002C" w:rsidRPr="00217019" w:rsidRDefault="00BC002C" w:rsidP="00A716B8">
            <w:pPr>
              <w:pStyle w:val="Text3"/>
              <w:spacing w:before="0" w:after="0"/>
              <w:ind w:left="0"/>
              <w:jc w:val="center"/>
            </w:pPr>
            <w:r w:rsidRPr="00217019">
              <w:t>N</w:t>
            </w:r>
            <w:r w:rsidR="0067141B" w:rsidRPr="00217019">
              <w:t>E</w:t>
            </w:r>
          </w:p>
        </w:tc>
      </w:tr>
      <w:tr w:rsidR="00BC002C" w:rsidRPr="00217019" w14:paraId="6FD228EC" w14:textId="77777777" w:rsidTr="00F303BA">
        <w:tc>
          <w:tcPr>
            <w:tcW w:w="5920" w:type="dxa"/>
          </w:tcPr>
          <w:p w14:paraId="6FD228E9" w14:textId="74D48DAF" w:rsidR="00BC002C" w:rsidRPr="00217019" w:rsidRDefault="0067141B" w:rsidP="00A716B8">
            <w:pPr>
              <w:spacing w:before="0" w:after="0"/>
              <w:rPr>
                <w:sz w:val="20"/>
                <w:szCs w:val="20"/>
              </w:rPr>
            </w:pPr>
            <w:r w:rsidRPr="00217019">
              <w:rPr>
                <w:sz w:val="20"/>
                <w:szCs w:val="20"/>
              </w:rPr>
              <w:t xml:space="preserve">Od </w:t>
            </w:r>
            <w:r w:rsidR="001556B2">
              <w:rPr>
                <w:sz w:val="20"/>
                <w:szCs w:val="20"/>
              </w:rPr>
              <w:t xml:space="preserve">přijetí </w:t>
            </w:r>
            <w:r w:rsidR="006D2C6B" w:rsidRPr="00217019">
              <w:rPr>
                <w:sz w:val="20"/>
                <w:szCs w:val="20"/>
              </w:rPr>
              <w:t xml:space="preserve">bude program </w:t>
            </w:r>
            <w:r w:rsidR="001556B2">
              <w:rPr>
                <w:sz w:val="20"/>
                <w:szCs w:val="20"/>
              </w:rPr>
              <w:t xml:space="preserve">využívat </w:t>
            </w:r>
            <w:r w:rsidR="00731D67">
              <w:rPr>
                <w:sz w:val="20"/>
                <w:szCs w:val="20"/>
              </w:rPr>
              <w:t xml:space="preserve">úhrady příspěvku Unie </w:t>
            </w:r>
            <w:r w:rsidRPr="00217019">
              <w:rPr>
                <w:sz w:val="20"/>
                <w:szCs w:val="20"/>
              </w:rPr>
              <w:t xml:space="preserve">na základě jednotkových nákladů, </w:t>
            </w:r>
            <w:r w:rsidR="006D2C6B" w:rsidRPr="00217019">
              <w:rPr>
                <w:sz w:val="20"/>
                <w:szCs w:val="20"/>
              </w:rPr>
              <w:t>jednorázových</w:t>
            </w:r>
            <w:r w:rsidRPr="00217019">
              <w:rPr>
                <w:sz w:val="20"/>
                <w:szCs w:val="20"/>
              </w:rPr>
              <w:t xml:space="preserve"> částek a paušálních sazeb </w:t>
            </w:r>
            <w:r w:rsidR="006D2C6B" w:rsidRPr="00217019">
              <w:rPr>
                <w:sz w:val="20"/>
                <w:szCs w:val="20"/>
              </w:rPr>
              <w:t>v rámci</w:t>
            </w:r>
            <w:r w:rsidRPr="00217019">
              <w:rPr>
                <w:sz w:val="20"/>
                <w:szCs w:val="20"/>
              </w:rPr>
              <w:t xml:space="preserve"> priority podle článku </w:t>
            </w:r>
            <w:r w:rsidR="0071196D">
              <w:rPr>
                <w:sz w:val="20"/>
                <w:szCs w:val="20"/>
              </w:rPr>
              <w:t>94</w:t>
            </w:r>
            <w:r w:rsidR="0071196D" w:rsidRPr="00217019">
              <w:rPr>
                <w:sz w:val="20"/>
                <w:szCs w:val="20"/>
              </w:rPr>
              <w:t xml:space="preserve"> </w:t>
            </w:r>
            <w:r w:rsidRPr="00217019">
              <w:rPr>
                <w:sz w:val="20"/>
                <w:szCs w:val="20"/>
              </w:rPr>
              <w:t xml:space="preserve">nařízení o společných ustanoveních </w:t>
            </w:r>
          </w:p>
        </w:tc>
        <w:tc>
          <w:tcPr>
            <w:tcW w:w="1701" w:type="dxa"/>
          </w:tcPr>
          <w:p w14:paraId="6FD228EA" w14:textId="0B793136" w:rsidR="00BC002C" w:rsidRPr="00217019" w:rsidRDefault="00A716B8" w:rsidP="00A716B8">
            <w:pPr>
              <w:pStyle w:val="Text3"/>
              <w:spacing w:before="0" w:after="0"/>
              <w:ind w:left="0"/>
              <w:jc w:val="center"/>
              <w:rPr>
                <w:sz w:val="20"/>
                <w:szCs w:val="20"/>
              </w:rPr>
            </w:pPr>
            <w:r w:rsidRPr="00217019">
              <w:rPr>
                <w:sz w:val="20"/>
                <w:szCs w:val="20"/>
              </w:rPr>
              <w:fldChar w:fldCharType="begin">
                <w:ffData>
                  <w:name w:val=""/>
                  <w:enabled/>
                  <w:calcOnExit w:val="0"/>
                  <w:checkBox>
                    <w:sizeAuto/>
                    <w:default w:val="1"/>
                  </w:checkBox>
                </w:ffData>
              </w:fldChar>
            </w:r>
            <w:r w:rsidRPr="00217019">
              <w:rPr>
                <w:sz w:val="20"/>
                <w:szCs w:val="20"/>
              </w:rPr>
              <w:instrText xml:space="preserve"> FORMCHECKBOX </w:instrText>
            </w:r>
            <w:r w:rsidR="002F481A">
              <w:rPr>
                <w:sz w:val="20"/>
                <w:szCs w:val="20"/>
              </w:rPr>
            </w:r>
            <w:r w:rsidR="002F481A">
              <w:rPr>
                <w:sz w:val="20"/>
                <w:szCs w:val="20"/>
              </w:rPr>
              <w:fldChar w:fldCharType="separate"/>
            </w:r>
            <w:r w:rsidRPr="00217019">
              <w:rPr>
                <w:sz w:val="20"/>
                <w:szCs w:val="20"/>
              </w:rPr>
              <w:fldChar w:fldCharType="end"/>
            </w:r>
          </w:p>
        </w:tc>
        <w:tc>
          <w:tcPr>
            <w:tcW w:w="1701" w:type="dxa"/>
          </w:tcPr>
          <w:p w14:paraId="6FD228EB" w14:textId="77777777" w:rsidR="00BC002C" w:rsidRPr="00217019" w:rsidRDefault="00BC002C" w:rsidP="00A716B8">
            <w:pPr>
              <w:pStyle w:val="Text3"/>
              <w:spacing w:before="0" w:after="0"/>
              <w:ind w:left="0"/>
              <w:jc w:val="center"/>
              <w:rPr>
                <w:sz w:val="20"/>
                <w:szCs w:val="20"/>
              </w:rPr>
            </w:pPr>
            <w:r w:rsidRPr="00217019">
              <w:rPr>
                <w:sz w:val="20"/>
                <w:szCs w:val="20"/>
              </w:rPr>
              <w:fldChar w:fldCharType="begin">
                <w:ffData>
                  <w:name w:val="Check1"/>
                  <w:enabled/>
                  <w:calcOnExit w:val="0"/>
                  <w:checkBox>
                    <w:sizeAuto/>
                    <w:default w:val="0"/>
                  </w:checkBox>
                </w:ffData>
              </w:fldChar>
            </w:r>
            <w:r w:rsidRPr="00217019">
              <w:rPr>
                <w:sz w:val="20"/>
                <w:szCs w:val="20"/>
              </w:rPr>
              <w:instrText xml:space="preserve"> FORMCHECKBOX </w:instrText>
            </w:r>
            <w:r w:rsidR="002F481A">
              <w:rPr>
                <w:sz w:val="20"/>
                <w:szCs w:val="20"/>
              </w:rPr>
            </w:r>
            <w:r w:rsidR="002F481A">
              <w:rPr>
                <w:sz w:val="20"/>
                <w:szCs w:val="20"/>
              </w:rPr>
              <w:fldChar w:fldCharType="separate"/>
            </w:r>
            <w:r w:rsidRPr="00217019">
              <w:rPr>
                <w:sz w:val="20"/>
                <w:szCs w:val="20"/>
              </w:rPr>
              <w:fldChar w:fldCharType="end"/>
            </w:r>
          </w:p>
        </w:tc>
      </w:tr>
      <w:tr w:rsidR="00BC002C" w:rsidRPr="00217019" w14:paraId="6FD228F0" w14:textId="77777777" w:rsidTr="00F303BA">
        <w:tc>
          <w:tcPr>
            <w:tcW w:w="5920" w:type="dxa"/>
          </w:tcPr>
          <w:p w14:paraId="6FD228ED" w14:textId="2556B262" w:rsidR="00BC002C" w:rsidRPr="00217019" w:rsidRDefault="006D2C6B" w:rsidP="00A716B8">
            <w:pPr>
              <w:spacing w:before="0" w:after="0"/>
              <w:rPr>
                <w:i/>
                <w:sz w:val="20"/>
                <w:szCs w:val="20"/>
              </w:rPr>
            </w:pPr>
            <w:r w:rsidRPr="00217019">
              <w:rPr>
                <w:sz w:val="20"/>
                <w:szCs w:val="20"/>
              </w:rPr>
              <w:t xml:space="preserve">Od </w:t>
            </w:r>
            <w:r w:rsidR="00731D67">
              <w:rPr>
                <w:sz w:val="20"/>
                <w:szCs w:val="20"/>
              </w:rPr>
              <w:t xml:space="preserve">přijetí </w:t>
            </w:r>
            <w:r w:rsidRPr="00217019">
              <w:rPr>
                <w:sz w:val="20"/>
                <w:szCs w:val="20"/>
              </w:rPr>
              <w:t>bude program využ</w:t>
            </w:r>
            <w:r w:rsidR="00731D67">
              <w:rPr>
                <w:sz w:val="20"/>
                <w:szCs w:val="20"/>
              </w:rPr>
              <w:t xml:space="preserve">ívat úhrady příspěvku Unie na základě </w:t>
            </w:r>
            <w:r w:rsidRPr="00217019">
              <w:rPr>
                <w:sz w:val="20"/>
                <w:szCs w:val="20"/>
              </w:rPr>
              <w:t>financování nesouvisející</w:t>
            </w:r>
            <w:r w:rsidR="00731D67">
              <w:rPr>
                <w:sz w:val="20"/>
                <w:szCs w:val="20"/>
              </w:rPr>
              <w:t>ho</w:t>
            </w:r>
            <w:r w:rsidRPr="00217019">
              <w:rPr>
                <w:sz w:val="20"/>
                <w:szCs w:val="20"/>
              </w:rPr>
              <w:t xml:space="preserve"> s náklady podle článku </w:t>
            </w:r>
            <w:r w:rsidR="0071196D">
              <w:rPr>
                <w:sz w:val="20"/>
                <w:szCs w:val="20"/>
              </w:rPr>
              <w:t>95</w:t>
            </w:r>
            <w:r w:rsidR="0071196D" w:rsidRPr="00217019">
              <w:rPr>
                <w:sz w:val="20"/>
                <w:szCs w:val="20"/>
              </w:rPr>
              <w:t xml:space="preserve"> </w:t>
            </w:r>
            <w:r w:rsidRPr="00217019">
              <w:rPr>
                <w:sz w:val="20"/>
                <w:szCs w:val="20"/>
              </w:rPr>
              <w:t xml:space="preserve">nařízení o společných ustanoveních </w:t>
            </w:r>
          </w:p>
        </w:tc>
        <w:tc>
          <w:tcPr>
            <w:tcW w:w="1701" w:type="dxa"/>
          </w:tcPr>
          <w:p w14:paraId="6FD228EE" w14:textId="3FCEA6FB" w:rsidR="00BC002C" w:rsidRPr="00217019" w:rsidRDefault="006A2F6A" w:rsidP="00A716B8">
            <w:pPr>
              <w:pStyle w:val="Text3"/>
              <w:spacing w:before="0" w:after="0"/>
              <w:ind w:left="0"/>
              <w:jc w:val="center"/>
              <w:rPr>
                <w:sz w:val="20"/>
                <w:szCs w:val="20"/>
              </w:rPr>
            </w:pPr>
            <w:r w:rsidRPr="00217019">
              <w:rPr>
                <w:sz w:val="20"/>
                <w:szCs w:val="20"/>
              </w:rPr>
              <w:fldChar w:fldCharType="begin">
                <w:ffData>
                  <w:name w:val=""/>
                  <w:enabled/>
                  <w:calcOnExit w:val="0"/>
                  <w:checkBox>
                    <w:sizeAuto/>
                    <w:default w:val="0"/>
                  </w:checkBox>
                </w:ffData>
              </w:fldChar>
            </w:r>
            <w:r w:rsidRPr="00217019">
              <w:rPr>
                <w:sz w:val="20"/>
                <w:szCs w:val="20"/>
              </w:rPr>
              <w:instrText xml:space="preserve"> FORMCHECKBOX </w:instrText>
            </w:r>
            <w:r w:rsidR="002F481A">
              <w:rPr>
                <w:sz w:val="20"/>
                <w:szCs w:val="20"/>
              </w:rPr>
            </w:r>
            <w:r w:rsidR="002F481A">
              <w:rPr>
                <w:sz w:val="20"/>
                <w:szCs w:val="20"/>
              </w:rPr>
              <w:fldChar w:fldCharType="separate"/>
            </w:r>
            <w:r w:rsidRPr="00217019">
              <w:rPr>
                <w:sz w:val="20"/>
                <w:szCs w:val="20"/>
              </w:rPr>
              <w:fldChar w:fldCharType="end"/>
            </w:r>
          </w:p>
        </w:tc>
        <w:tc>
          <w:tcPr>
            <w:tcW w:w="1701" w:type="dxa"/>
          </w:tcPr>
          <w:p w14:paraId="6FD228EF" w14:textId="7D8722E3" w:rsidR="00BC002C" w:rsidRPr="00217019" w:rsidRDefault="00B06712" w:rsidP="00A716B8">
            <w:pPr>
              <w:pStyle w:val="Text3"/>
              <w:spacing w:before="0" w:after="0"/>
              <w:ind w:left="0"/>
              <w:jc w:val="center"/>
              <w:rPr>
                <w:sz w:val="20"/>
                <w:szCs w:val="20"/>
              </w:rPr>
            </w:pPr>
            <w:r>
              <w:rPr>
                <w:sz w:val="20"/>
                <w:szCs w:val="20"/>
              </w:rPr>
              <w:fldChar w:fldCharType="begin">
                <w:ffData>
                  <w:name w:val=""/>
                  <w:enabled/>
                  <w:calcOnExit w:val="0"/>
                  <w:checkBox>
                    <w:sizeAuto/>
                    <w:default w:val="1"/>
                  </w:checkBox>
                </w:ffData>
              </w:fldChar>
            </w:r>
            <w:r>
              <w:rPr>
                <w:sz w:val="20"/>
                <w:szCs w:val="20"/>
              </w:rPr>
              <w:instrText xml:space="preserve"> FORMCHECKBOX </w:instrText>
            </w:r>
            <w:r w:rsidR="002F481A">
              <w:rPr>
                <w:sz w:val="20"/>
                <w:szCs w:val="20"/>
              </w:rPr>
            </w:r>
            <w:r w:rsidR="002F481A">
              <w:rPr>
                <w:sz w:val="20"/>
                <w:szCs w:val="20"/>
              </w:rPr>
              <w:fldChar w:fldCharType="separate"/>
            </w:r>
            <w:r>
              <w:rPr>
                <w:sz w:val="20"/>
                <w:szCs w:val="20"/>
              </w:rPr>
              <w:fldChar w:fldCharType="end"/>
            </w:r>
          </w:p>
        </w:tc>
      </w:tr>
    </w:tbl>
    <w:p w14:paraId="6FD228F1" w14:textId="77777777" w:rsidR="00BC002C" w:rsidRPr="00217019" w:rsidRDefault="00BC002C" w:rsidP="0082400B"/>
    <w:p w14:paraId="3129C8B3" w14:textId="279405EE" w:rsidR="00BF63D4" w:rsidRPr="00217019" w:rsidRDefault="00BF63D4">
      <w:pPr>
        <w:spacing w:before="0" w:after="200" w:line="276" w:lineRule="auto"/>
        <w:jc w:val="left"/>
      </w:pPr>
      <w:r w:rsidRPr="00217019">
        <w:br w:type="page"/>
      </w:r>
    </w:p>
    <w:p w14:paraId="64B315C2" w14:textId="77777777" w:rsidR="00BF63D4" w:rsidRPr="00217019" w:rsidRDefault="00BF63D4" w:rsidP="00BF63D4">
      <w:pPr>
        <w:pStyle w:val="Zkladntextodsazen"/>
        <w:spacing w:before="120"/>
        <w:ind w:left="0"/>
        <w:rPr>
          <w:b/>
        </w:rPr>
      </w:pPr>
      <w:r w:rsidRPr="00217019">
        <w:rPr>
          <w:b/>
        </w:rPr>
        <w:lastRenderedPageBreak/>
        <w:t>Seznam zkratek</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10"/>
        <w:gridCol w:w="7552"/>
      </w:tblGrid>
      <w:tr w:rsidR="00452BA6" w:rsidRPr="00217019" w14:paraId="5D26B09B" w14:textId="77777777" w:rsidTr="001556B2">
        <w:tc>
          <w:tcPr>
            <w:tcW w:w="1510" w:type="dxa"/>
          </w:tcPr>
          <w:p w14:paraId="035D3EC0" w14:textId="77777777" w:rsidR="00452BA6" w:rsidRPr="00217019" w:rsidRDefault="00452BA6" w:rsidP="00BF63D4">
            <w:pPr>
              <w:spacing w:before="0" w:after="0"/>
              <w:rPr>
                <w:sz w:val="20"/>
                <w:szCs w:val="20"/>
              </w:rPr>
            </w:pPr>
            <w:r w:rsidRPr="00217019">
              <w:rPr>
                <w:sz w:val="20"/>
                <w:szCs w:val="20"/>
              </w:rPr>
              <w:t>AMIF</w:t>
            </w:r>
          </w:p>
        </w:tc>
        <w:tc>
          <w:tcPr>
            <w:tcW w:w="7552" w:type="dxa"/>
          </w:tcPr>
          <w:p w14:paraId="2B3CF8EF" w14:textId="77777777" w:rsidR="00452BA6" w:rsidRPr="00217019" w:rsidRDefault="00452BA6" w:rsidP="00BF63D4">
            <w:pPr>
              <w:spacing w:before="0" w:after="0"/>
              <w:rPr>
                <w:sz w:val="20"/>
                <w:szCs w:val="20"/>
              </w:rPr>
            </w:pPr>
            <w:r w:rsidRPr="00217019">
              <w:rPr>
                <w:sz w:val="20"/>
                <w:szCs w:val="20"/>
              </w:rPr>
              <w:t>Azylový a migrační fond</w:t>
            </w:r>
          </w:p>
        </w:tc>
      </w:tr>
      <w:tr w:rsidR="00452BA6" w:rsidRPr="00217019" w14:paraId="15BA62D6" w14:textId="77777777" w:rsidTr="001556B2">
        <w:tc>
          <w:tcPr>
            <w:tcW w:w="1510" w:type="dxa"/>
          </w:tcPr>
          <w:p w14:paraId="649F3760" w14:textId="6B3B8B7E" w:rsidR="00452BA6" w:rsidRPr="00217019" w:rsidRDefault="00452BA6" w:rsidP="00BF63D4">
            <w:pPr>
              <w:spacing w:before="0" w:after="0"/>
              <w:rPr>
                <w:color w:val="000000"/>
                <w:sz w:val="20"/>
                <w:szCs w:val="20"/>
              </w:rPr>
            </w:pPr>
            <w:r>
              <w:rPr>
                <w:color w:val="000000"/>
                <w:sz w:val="20"/>
                <w:szCs w:val="20"/>
              </w:rPr>
              <w:t>AO</w:t>
            </w:r>
          </w:p>
        </w:tc>
        <w:tc>
          <w:tcPr>
            <w:tcW w:w="7552" w:type="dxa"/>
          </w:tcPr>
          <w:p w14:paraId="4B1C3F6F" w14:textId="5C0AF036" w:rsidR="00452BA6" w:rsidRPr="00217019" w:rsidRDefault="00452BA6" w:rsidP="00BF63D4">
            <w:pPr>
              <w:tabs>
                <w:tab w:val="left" w:pos="708"/>
              </w:tabs>
              <w:suppressAutoHyphens/>
              <w:spacing w:before="0" w:after="0"/>
              <w:rPr>
                <w:color w:val="000000"/>
                <w:sz w:val="20"/>
                <w:szCs w:val="20"/>
              </w:rPr>
            </w:pPr>
            <w:r>
              <w:rPr>
                <w:color w:val="000000"/>
                <w:sz w:val="20"/>
                <w:szCs w:val="20"/>
              </w:rPr>
              <w:t>Auditní orgán</w:t>
            </w:r>
          </w:p>
        </w:tc>
      </w:tr>
      <w:tr w:rsidR="00452BA6" w:rsidRPr="00217019" w14:paraId="3F4A580E" w14:textId="77777777" w:rsidTr="001556B2">
        <w:tc>
          <w:tcPr>
            <w:tcW w:w="1510" w:type="dxa"/>
          </w:tcPr>
          <w:p w14:paraId="30520499" w14:textId="77777777" w:rsidR="00452BA6" w:rsidRPr="00217019" w:rsidRDefault="00452BA6" w:rsidP="00BF63D4">
            <w:pPr>
              <w:spacing w:before="0" w:after="0"/>
              <w:rPr>
                <w:color w:val="000000"/>
                <w:sz w:val="20"/>
                <w:szCs w:val="20"/>
              </w:rPr>
            </w:pPr>
            <w:r w:rsidRPr="00217019">
              <w:rPr>
                <w:color w:val="000000"/>
                <w:sz w:val="20"/>
                <w:szCs w:val="20"/>
              </w:rPr>
              <w:t>APZ</w:t>
            </w:r>
          </w:p>
        </w:tc>
        <w:tc>
          <w:tcPr>
            <w:tcW w:w="7552" w:type="dxa"/>
          </w:tcPr>
          <w:p w14:paraId="558736B3" w14:textId="77777777" w:rsidR="00452BA6" w:rsidRPr="00217019" w:rsidRDefault="00452BA6" w:rsidP="00BF63D4">
            <w:pPr>
              <w:tabs>
                <w:tab w:val="left" w:pos="708"/>
              </w:tabs>
              <w:suppressAutoHyphens/>
              <w:spacing w:before="0" w:after="0"/>
              <w:rPr>
                <w:color w:val="000000"/>
                <w:sz w:val="20"/>
                <w:szCs w:val="20"/>
              </w:rPr>
            </w:pPr>
            <w:r w:rsidRPr="00217019">
              <w:rPr>
                <w:color w:val="000000"/>
                <w:sz w:val="20"/>
                <w:szCs w:val="20"/>
              </w:rPr>
              <w:t>aktivní politika zaměstnanosti</w:t>
            </w:r>
          </w:p>
        </w:tc>
      </w:tr>
      <w:tr w:rsidR="00452BA6" w:rsidRPr="00217019" w14:paraId="2285B2FC" w14:textId="77777777" w:rsidTr="001556B2">
        <w:tc>
          <w:tcPr>
            <w:tcW w:w="1510" w:type="dxa"/>
          </w:tcPr>
          <w:p w14:paraId="596ED0E2" w14:textId="77777777" w:rsidR="00452BA6" w:rsidRPr="00217019" w:rsidRDefault="00452BA6" w:rsidP="00BF63D4">
            <w:pPr>
              <w:spacing w:before="0" w:after="0"/>
              <w:rPr>
                <w:sz w:val="20"/>
                <w:szCs w:val="20"/>
              </w:rPr>
            </w:pPr>
            <w:r w:rsidRPr="00217019">
              <w:rPr>
                <w:sz w:val="20"/>
                <w:szCs w:val="20"/>
              </w:rPr>
              <w:t>BOZP</w:t>
            </w:r>
          </w:p>
        </w:tc>
        <w:tc>
          <w:tcPr>
            <w:tcW w:w="7552" w:type="dxa"/>
          </w:tcPr>
          <w:p w14:paraId="0B504C24" w14:textId="77777777" w:rsidR="00452BA6" w:rsidRPr="00217019" w:rsidRDefault="00452BA6" w:rsidP="00BF63D4">
            <w:pPr>
              <w:spacing w:before="0" w:after="0"/>
              <w:rPr>
                <w:sz w:val="20"/>
                <w:szCs w:val="20"/>
              </w:rPr>
            </w:pPr>
            <w:r w:rsidRPr="00217019">
              <w:rPr>
                <w:sz w:val="20"/>
                <w:szCs w:val="20"/>
              </w:rPr>
              <w:t>bezpečnost a ochrana zdraví při práci</w:t>
            </w:r>
          </w:p>
        </w:tc>
      </w:tr>
      <w:tr w:rsidR="00452BA6" w:rsidRPr="00217019" w14:paraId="2BA01E1E" w14:textId="77777777" w:rsidTr="001556B2">
        <w:tc>
          <w:tcPr>
            <w:tcW w:w="1510" w:type="dxa"/>
          </w:tcPr>
          <w:p w14:paraId="7E301FF8" w14:textId="77777777" w:rsidR="00452BA6" w:rsidRPr="00217019" w:rsidRDefault="00452BA6" w:rsidP="00BF63D4">
            <w:pPr>
              <w:suppressLineNumbers/>
              <w:tabs>
                <w:tab w:val="left" w:pos="708"/>
              </w:tabs>
              <w:suppressAutoHyphens/>
              <w:spacing w:before="0" w:after="0"/>
              <w:ind w:left="283" w:hanging="283"/>
              <w:rPr>
                <w:color w:val="000000"/>
                <w:sz w:val="20"/>
                <w:szCs w:val="20"/>
              </w:rPr>
            </w:pPr>
            <w:r w:rsidRPr="00217019">
              <w:rPr>
                <w:color w:val="000000"/>
                <w:sz w:val="20"/>
                <w:szCs w:val="20"/>
              </w:rPr>
              <w:t>CLLD</w:t>
            </w:r>
          </w:p>
        </w:tc>
        <w:tc>
          <w:tcPr>
            <w:tcW w:w="7552" w:type="dxa"/>
          </w:tcPr>
          <w:p w14:paraId="174776AA" w14:textId="77777777" w:rsidR="00452BA6" w:rsidRPr="00217019" w:rsidRDefault="00452BA6" w:rsidP="00E92E02">
            <w:pPr>
              <w:suppressLineNumbers/>
              <w:tabs>
                <w:tab w:val="left" w:pos="708"/>
              </w:tabs>
              <w:suppressAutoHyphens/>
              <w:spacing w:before="0" w:after="0"/>
              <w:ind w:left="283" w:hanging="283"/>
              <w:rPr>
                <w:color w:val="000000"/>
                <w:sz w:val="20"/>
                <w:szCs w:val="20"/>
              </w:rPr>
            </w:pPr>
            <w:r w:rsidRPr="00217019">
              <w:rPr>
                <w:color w:val="000000"/>
                <w:sz w:val="20"/>
                <w:szCs w:val="20"/>
              </w:rPr>
              <w:t>Komunitně vedený místní rozvoj (</w:t>
            </w:r>
            <w:proofErr w:type="spellStart"/>
            <w:r w:rsidRPr="00217019">
              <w:rPr>
                <w:color w:val="000000"/>
                <w:sz w:val="20"/>
                <w:szCs w:val="20"/>
              </w:rPr>
              <w:t>Community</w:t>
            </w:r>
            <w:proofErr w:type="spellEnd"/>
            <w:r w:rsidRPr="00217019">
              <w:rPr>
                <w:color w:val="000000"/>
                <w:sz w:val="20"/>
                <w:szCs w:val="20"/>
              </w:rPr>
              <w:t xml:space="preserve">-lead </w:t>
            </w:r>
            <w:proofErr w:type="spellStart"/>
            <w:r w:rsidRPr="00217019">
              <w:rPr>
                <w:color w:val="000000"/>
                <w:sz w:val="20"/>
                <w:szCs w:val="20"/>
              </w:rPr>
              <w:t>local</w:t>
            </w:r>
            <w:proofErr w:type="spellEnd"/>
            <w:r w:rsidRPr="00217019">
              <w:rPr>
                <w:color w:val="000000"/>
                <w:sz w:val="20"/>
                <w:szCs w:val="20"/>
              </w:rPr>
              <w:t xml:space="preserve"> development)</w:t>
            </w:r>
          </w:p>
        </w:tc>
      </w:tr>
      <w:tr w:rsidR="00452BA6" w:rsidRPr="00217019" w14:paraId="0AA746DF" w14:textId="77777777" w:rsidTr="001556B2">
        <w:tc>
          <w:tcPr>
            <w:tcW w:w="1510" w:type="dxa"/>
          </w:tcPr>
          <w:p w14:paraId="38B02DE1" w14:textId="77777777" w:rsidR="00452BA6" w:rsidRPr="00217019" w:rsidRDefault="00452BA6" w:rsidP="00BF63D4">
            <w:pPr>
              <w:suppressLineNumbers/>
              <w:tabs>
                <w:tab w:val="left" w:pos="708"/>
              </w:tabs>
              <w:suppressAutoHyphens/>
              <w:spacing w:before="0" w:after="0"/>
              <w:ind w:left="283" w:hanging="283"/>
              <w:rPr>
                <w:color w:val="000000"/>
                <w:sz w:val="20"/>
                <w:szCs w:val="20"/>
              </w:rPr>
            </w:pPr>
            <w:r w:rsidRPr="00217019">
              <w:rPr>
                <w:color w:val="000000"/>
                <w:sz w:val="20"/>
                <w:szCs w:val="20"/>
              </w:rPr>
              <w:t>CP</w:t>
            </w:r>
          </w:p>
        </w:tc>
        <w:tc>
          <w:tcPr>
            <w:tcW w:w="7552" w:type="dxa"/>
          </w:tcPr>
          <w:p w14:paraId="59DCE76E" w14:textId="77777777" w:rsidR="00452BA6" w:rsidRPr="00217019" w:rsidRDefault="00452BA6" w:rsidP="00BF63D4">
            <w:pPr>
              <w:suppressLineNumbers/>
              <w:tabs>
                <w:tab w:val="left" w:pos="708"/>
              </w:tabs>
              <w:suppressAutoHyphens/>
              <w:spacing w:before="0" w:after="0"/>
              <w:ind w:left="283" w:hanging="283"/>
              <w:rPr>
                <w:color w:val="000000"/>
                <w:sz w:val="20"/>
                <w:szCs w:val="20"/>
              </w:rPr>
            </w:pPr>
            <w:r w:rsidRPr="00217019">
              <w:rPr>
                <w:color w:val="000000"/>
                <w:sz w:val="20"/>
                <w:szCs w:val="20"/>
              </w:rPr>
              <w:t>cíl politiky</w:t>
            </w:r>
          </w:p>
        </w:tc>
      </w:tr>
      <w:tr w:rsidR="00452BA6" w:rsidRPr="00217019" w14:paraId="462E0807" w14:textId="77777777" w:rsidTr="001556B2">
        <w:tc>
          <w:tcPr>
            <w:tcW w:w="1510" w:type="dxa"/>
          </w:tcPr>
          <w:p w14:paraId="4E569FAB" w14:textId="77777777" w:rsidR="00452BA6" w:rsidRPr="00217019" w:rsidRDefault="00452BA6" w:rsidP="00BF63D4">
            <w:pPr>
              <w:spacing w:before="0" w:after="0"/>
              <w:rPr>
                <w:color w:val="000000"/>
                <w:sz w:val="20"/>
                <w:szCs w:val="20"/>
              </w:rPr>
            </w:pPr>
            <w:r w:rsidRPr="00217019">
              <w:rPr>
                <w:color w:val="000000"/>
                <w:sz w:val="20"/>
                <w:szCs w:val="20"/>
              </w:rPr>
              <w:t>ČR</w:t>
            </w:r>
          </w:p>
        </w:tc>
        <w:tc>
          <w:tcPr>
            <w:tcW w:w="7552" w:type="dxa"/>
          </w:tcPr>
          <w:p w14:paraId="6C3847F9" w14:textId="77777777" w:rsidR="00452BA6" w:rsidRPr="00217019" w:rsidRDefault="00452BA6" w:rsidP="00BF63D4">
            <w:pPr>
              <w:spacing w:before="0" w:after="0"/>
              <w:rPr>
                <w:color w:val="000000"/>
                <w:sz w:val="20"/>
                <w:szCs w:val="20"/>
              </w:rPr>
            </w:pPr>
            <w:r w:rsidRPr="00217019">
              <w:rPr>
                <w:color w:val="000000"/>
                <w:sz w:val="20"/>
                <w:szCs w:val="20"/>
              </w:rPr>
              <w:t>Česká republika</w:t>
            </w:r>
          </w:p>
        </w:tc>
      </w:tr>
      <w:tr w:rsidR="00452BA6" w:rsidRPr="00217019" w14:paraId="012722AC" w14:textId="77777777" w:rsidTr="001556B2">
        <w:tc>
          <w:tcPr>
            <w:tcW w:w="1510" w:type="dxa"/>
          </w:tcPr>
          <w:p w14:paraId="6EF6D606" w14:textId="77777777" w:rsidR="00452BA6" w:rsidRPr="00217019" w:rsidRDefault="00452BA6" w:rsidP="00BF63D4">
            <w:pPr>
              <w:suppressLineNumbers/>
              <w:tabs>
                <w:tab w:val="left" w:pos="708"/>
              </w:tabs>
              <w:suppressAutoHyphens/>
              <w:spacing w:before="0" w:after="0"/>
              <w:ind w:left="283" w:hanging="283"/>
              <w:rPr>
                <w:color w:val="000000"/>
                <w:sz w:val="20"/>
                <w:szCs w:val="20"/>
              </w:rPr>
            </w:pPr>
            <w:r w:rsidRPr="00217019">
              <w:rPr>
                <w:color w:val="000000"/>
                <w:sz w:val="20"/>
                <w:szCs w:val="20"/>
              </w:rPr>
              <w:t>EFRR</w:t>
            </w:r>
          </w:p>
        </w:tc>
        <w:tc>
          <w:tcPr>
            <w:tcW w:w="7552" w:type="dxa"/>
          </w:tcPr>
          <w:p w14:paraId="0E7D8A16" w14:textId="77777777" w:rsidR="00452BA6" w:rsidRPr="00217019" w:rsidRDefault="00452BA6" w:rsidP="00BF63D4">
            <w:pPr>
              <w:suppressLineNumbers/>
              <w:tabs>
                <w:tab w:val="left" w:pos="708"/>
              </w:tabs>
              <w:suppressAutoHyphens/>
              <w:spacing w:before="0" w:after="0"/>
              <w:ind w:left="283" w:hanging="283"/>
              <w:rPr>
                <w:color w:val="000000"/>
                <w:sz w:val="20"/>
                <w:szCs w:val="20"/>
              </w:rPr>
            </w:pPr>
            <w:r w:rsidRPr="00217019">
              <w:rPr>
                <w:color w:val="000000"/>
                <w:sz w:val="20"/>
                <w:szCs w:val="20"/>
              </w:rPr>
              <w:t>Evropský fond pro regionální rozvoj</w:t>
            </w:r>
          </w:p>
        </w:tc>
      </w:tr>
      <w:tr w:rsidR="00452BA6" w:rsidRPr="00217019" w14:paraId="58C3B1A7" w14:textId="77777777" w:rsidTr="001556B2">
        <w:tc>
          <w:tcPr>
            <w:tcW w:w="1510" w:type="dxa"/>
          </w:tcPr>
          <w:p w14:paraId="5569C832" w14:textId="77777777" w:rsidR="00452BA6" w:rsidRPr="00217019" w:rsidRDefault="00452BA6" w:rsidP="00BF63D4">
            <w:pPr>
              <w:spacing w:before="0" w:after="0"/>
              <w:rPr>
                <w:color w:val="000000"/>
                <w:sz w:val="20"/>
                <w:szCs w:val="20"/>
              </w:rPr>
            </w:pPr>
            <w:r w:rsidRPr="00217019">
              <w:rPr>
                <w:color w:val="000000"/>
                <w:sz w:val="20"/>
                <w:szCs w:val="20"/>
              </w:rPr>
              <w:t>EK</w:t>
            </w:r>
          </w:p>
        </w:tc>
        <w:tc>
          <w:tcPr>
            <w:tcW w:w="7552" w:type="dxa"/>
          </w:tcPr>
          <w:p w14:paraId="56320A58" w14:textId="77777777" w:rsidR="00452BA6" w:rsidRPr="00217019" w:rsidRDefault="00452BA6" w:rsidP="00BF63D4">
            <w:pPr>
              <w:spacing w:before="0" w:after="0"/>
              <w:rPr>
                <w:color w:val="000000"/>
                <w:sz w:val="20"/>
                <w:szCs w:val="20"/>
              </w:rPr>
            </w:pPr>
            <w:r w:rsidRPr="00217019">
              <w:rPr>
                <w:color w:val="000000"/>
                <w:sz w:val="20"/>
                <w:szCs w:val="20"/>
              </w:rPr>
              <w:t>Evropská komise</w:t>
            </w:r>
          </w:p>
        </w:tc>
      </w:tr>
      <w:tr w:rsidR="00452BA6" w:rsidRPr="00217019" w14:paraId="4116BE76" w14:textId="77777777" w:rsidTr="001556B2">
        <w:tc>
          <w:tcPr>
            <w:tcW w:w="1510" w:type="dxa"/>
          </w:tcPr>
          <w:p w14:paraId="66832BC8" w14:textId="77777777" w:rsidR="00452BA6" w:rsidRPr="00217019" w:rsidRDefault="00452BA6" w:rsidP="00BF63D4">
            <w:pPr>
              <w:spacing w:before="0" w:after="0"/>
              <w:rPr>
                <w:sz w:val="20"/>
                <w:szCs w:val="20"/>
              </w:rPr>
            </w:pPr>
            <w:r w:rsidRPr="00217019">
              <w:rPr>
                <w:sz w:val="20"/>
                <w:szCs w:val="20"/>
              </w:rPr>
              <w:t>ENRF</w:t>
            </w:r>
          </w:p>
        </w:tc>
        <w:tc>
          <w:tcPr>
            <w:tcW w:w="7552" w:type="dxa"/>
          </w:tcPr>
          <w:p w14:paraId="513388DF" w14:textId="77777777" w:rsidR="00452BA6" w:rsidRPr="00217019" w:rsidRDefault="00452BA6" w:rsidP="007D0CF6">
            <w:pPr>
              <w:spacing w:before="0" w:after="0"/>
              <w:rPr>
                <w:sz w:val="20"/>
                <w:szCs w:val="20"/>
              </w:rPr>
            </w:pPr>
            <w:r w:rsidRPr="00217019">
              <w:rPr>
                <w:sz w:val="20"/>
                <w:szCs w:val="20"/>
              </w:rPr>
              <w:t>Evropský námořní a rybářský fond</w:t>
            </w:r>
          </w:p>
        </w:tc>
      </w:tr>
      <w:tr w:rsidR="00452BA6" w:rsidRPr="00217019" w14:paraId="09648B83" w14:textId="77777777" w:rsidTr="001556B2">
        <w:tc>
          <w:tcPr>
            <w:tcW w:w="1510" w:type="dxa"/>
          </w:tcPr>
          <w:p w14:paraId="20957A7A" w14:textId="77777777" w:rsidR="00452BA6" w:rsidRPr="00217019" w:rsidRDefault="00452BA6" w:rsidP="00BF63D4">
            <w:pPr>
              <w:spacing w:before="0" w:after="0"/>
              <w:rPr>
                <w:color w:val="000000"/>
                <w:sz w:val="20"/>
                <w:szCs w:val="20"/>
              </w:rPr>
            </w:pPr>
            <w:r w:rsidRPr="00217019">
              <w:rPr>
                <w:color w:val="000000"/>
                <w:sz w:val="20"/>
                <w:szCs w:val="20"/>
              </w:rPr>
              <w:t>EPSP</w:t>
            </w:r>
          </w:p>
        </w:tc>
        <w:tc>
          <w:tcPr>
            <w:tcW w:w="7552" w:type="dxa"/>
          </w:tcPr>
          <w:p w14:paraId="21886A59" w14:textId="77777777" w:rsidR="00452BA6" w:rsidRPr="00217019" w:rsidRDefault="00452BA6" w:rsidP="00BF63D4">
            <w:pPr>
              <w:spacing w:before="0" w:after="0"/>
              <w:rPr>
                <w:color w:val="000000"/>
                <w:sz w:val="20"/>
                <w:szCs w:val="20"/>
              </w:rPr>
            </w:pPr>
            <w:r w:rsidRPr="00217019">
              <w:rPr>
                <w:color w:val="000000"/>
                <w:sz w:val="20"/>
                <w:szCs w:val="20"/>
              </w:rPr>
              <w:t>Evropský pilíř sociálních práv</w:t>
            </w:r>
          </w:p>
        </w:tc>
      </w:tr>
      <w:tr w:rsidR="00452BA6" w:rsidRPr="00217019" w14:paraId="74C96DE7" w14:textId="77777777" w:rsidTr="001556B2">
        <w:tc>
          <w:tcPr>
            <w:tcW w:w="1510" w:type="dxa"/>
          </w:tcPr>
          <w:p w14:paraId="7148D663" w14:textId="77777777" w:rsidR="00452BA6" w:rsidRPr="00217019" w:rsidRDefault="00452BA6" w:rsidP="00BF63D4">
            <w:pPr>
              <w:spacing w:before="0" w:after="0"/>
              <w:rPr>
                <w:color w:val="000000"/>
                <w:sz w:val="20"/>
                <w:szCs w:val="20"/>
              </w:rPr>
            </w:pPr>
            <w:r w:rsidRPr="00217019">
              <w:rPr>
                <w:color w:val="000000"/>
                <w:sz w:val="20"/>
                <w:szCs w:val="20"/>
              </w:rPr>
              <w:t>ESF</w:t>
            </w:r>
          </w:p>
        </w:tc>
        <w:tc>
          <w:tcPr>
            <w:tcW w:w="7552" w:type="dxa"/>
          </w:tcPr>
          <w:p w14:paraId="12557DD7" w14:textId="77777777" w:rsidR="00452BA6" w:rsidRPr="00217019" w:rsidRDefault="00452BA6" w:rsidP="00BF63D4">
            <w:pPr>
              <w:spacing w:before="0" w:after="0"/>
              <w:rPr>
                <w:color w:val="000000"/>
                <w:sz w:val="20"/>
                <w:szCs w:val="20"/>
              </w:rPr>
            </w:pPr>
            <w:r w:rsidRPr="00217019">
              <w:rPr>
                <w:color w:val="000000"/>
                <w:sz w:val="20"/>
                <w:szCs w:val="20"/>
              </w:rPr>
              <w:t>Evropský sociální fond</w:t>
            </w:r>
          </w:p>
        </w:tc>
      </w:tr>
      <w:tr w:rsidR="00452BA6" w:rsidRPr="00217019" w14:paraId="75C12F1E" w14:textId="77777777" w:rsidTr="001556B2">
        <w:tc>
          <w:tcPr>
            <w:tcW w:w="1510" w:type="dxa"/>
          </w:tcPr>
          <w:p w14:paraId="6E8A3E16" w14:textId="77777777" w:rsidR="00452BA6" w:rsidRPr="00217019" w:rsidRDefault="00452BA6" w:rsidP="00BF63D4">
            <w:pPr>
              <w:spacing w:before="0" w:after="0"/>
              <w:rPr>
                <w:color w:val="000000"/>
                <w:sz w:val="20"/>
                <w:szCs w:val="20"/>
              </w:rPr>
            </w:pPr>
            <w:r w:rsidRPr="00217019">
              <w:rPr>
                <w:color w:val="000000"/>
                <w:sz w:val="20"/>
                <w:szCs w:val="20"/>
              </w:rPr>
              <w:t>ESF+</w:t>
            </w:r>
          </w:p>
        </w:tc>
        <w:tc>
          <w:tcPr>
            <w:tcW w:w="7552" w:type="dxa"/>
          </w:tcPr>
          <w:p w14:paraId="487CC5E8" w14:textId="77777777" w:rsidR="00452BA6" w:rsidRPr="00217019" w:rsidRDefault="00452BA6" w:rsidP="00BF63D4">
            <w:pPr>
              <w:suppressLineNumbers/>
              <w:tabs>
                <w:tab w:val="left" w:pos="708"/>
              </w:tabs>
              <w:suppressAutoHyphens/>
              <w:spacing w:before="0" w:after="0"/>
              <w:ind w:left="283" w:hanging="283"/>
              <w:rPr>
                <w:color w:val="000000"/>
                <w:sz w:val="20"/>
                <w:szCs w:val="20"/>
              </w:rPr>
            </w:pPr>
            <w:r w:rsidRPr="00217019">
              <w:rPr>
                <w:color w:val="000000"/>
                <w:sz w:val="20"/>
                <w:szCs w:val="20"/>
              </w:rPr>
              <w:t>Evropský sociální fond plus</w:t>
            </w:r>
          </w:p>
        </w:tc>
      </w:tr>
      <w:tr w:rsidR="00452BA6" w:rsidRPr="00217019" w14:paraId="5A561EF2" w14:textId="77777777" w:rsidTr="001556B2">
        <w:tc>
          <w:tcPr>
            <w:tcW w:w="1510" w:type="dxa"/>
          </w:tcPr>
          <w:p w14:paraId="0F3989F0" w14:textId="77777777" w:rsidR="00452BA6" w:rsidRPr="00217019" w:rsidRDefault="00452BA6" w:rsidP="00BF63D4">
            <w:pPr>
              <w:spacing w:before="0" w:after="0"/>
              <w:rPr>
                <w:color w:val="000000"/>
                <w:sz w:val="20"/>
                <w:szCs w:val="20"/>
              </w:rPr>
            </w:pPr>
            <w:r w:rsidRPr="00217019">
              <w:rPr>
                <w:color w:val="000000"/>
                <w:sz w:val="20"/>
                <w:szCs w:val="20"/>
              </w:rPr>
              <w:t>EU</w:t>
            </w:r>
          </w:p>
        </w:tc>
        <w:tc>
          <w:tcPr>
            <w:tcW w:w="7552" w:type="dxa"/>
          </w:tcPr>
          <w:p w14:paraId="2D6D6F5D" w14:textId="77777777" w:rsidR="00452BA6" w:rsidRPr="00217019" w:rsidRDefault="00452BA6" w:rsidP="00BF63D4">
            <w:pPr>
              <w:spacing w:before="0" w:after="0"/>
              <w:rPr>
                <w:color w:val="000000"/>
                <w:sz w:val="20"/>
                <w:szCs w:val="20"/>
              </w:rPr>
            </w:pPr>
            <w:r w:rsidRPr="00217019">
              <w:rPr>
                <w:color w:val="000000"/>
                <w:sz w:val="20"/>
                <w:szCs w:val="20"/>
              </w:rPr>
              <w:t>Evropská unie</w:t>
            </w:r>
          </w:p>
        </w:tc>
      </w:tr>
      <w:tr w:rsidR="00452BA6" w:rsidRPr="00217019" w14:paraId="5E568102" w14:textId="77777777" w:rsidTr="001556B2">
        <w:tc>
          <w:tcPr>
            <w:tcW w:w="1510" w:type="dxa"/>
          </w:tcPr>
          <w:p w14:paraId="34EE13CA" w14:textId="77777777" w:rsidR="00452BA6" w:rsidRPr="00217019" w:rsidRDefault="00452BA6" w:rsidP="00BF63D4">
            <w:pPr>
              <w:suppressLineNumbers/>
              <w:tabs>
                <w:tab w:val="left" w:pos="708"/>
              </w:tabs>
              <w:suppressAutoHyphens/>
              <w:spacing w:before="0" w:after="0"/>
              <w:ind w:left="283" w:hanging="283"/>
              <w:rPr>
                <w:color w:val="000000"/>
                <w:sz w:val="20"/>
                <w:szCs w:val="20"/>
              </w:rPr>
            </w:pPr>
            <w:r w:rsidRPr="00217019">
              <w:rPr>
                <w:color w:val="000000"/>
                <w:sz w:val="20"/>
                <w:szCs w:val="20"/>
              </w:rPr>
              <w:t>EURES</w:t>
            </w:r>
          </w:p>
        </w:tc>
        <w:tc>
          <w:tcPr>
            <w:tcW w:w="7552" w:type="dxa"/>
          </w:tcPr>
          <w:p w14:paraId="2C79F91C" w14:textId="77777777" w:rsidR="00452BA6" w:rsidRPr="00217019" w:rsidRDefault="00452BA6" w:rsidP="00BF63D4">
            <w:pPr>
              <w:suppressLineNumbers/>
              <w:tabs>
                <w:tab w:val="left" w:pos="708"/>
              </w:tabs>
              <w:suppressAutoHyphens/>
              <w:spacing w:before="0" w:after="0"/>
              <w:ind w:left="283" w:hanging="283"/>
              <w:rPr>
                <w:color w:val="000000"/>
                <w:sz w:val="20"/>
                <w:szCs w:val="20"/>
              </w:rPr>
            </w:pPr>
            <w:r w:rsidRPr="00217019">
              <w:rPr>
                <w:color w:val="000000"/>
                <w:sz w:val="20"/>
                <w:szCs w:val="20"/>
              </w:rPr>
              <w:t>Evropský portál pracovní mobility (</w:t>
            </w:r>
            <w:proofErr w:type="spellStart"/>
            <w:r w:rsidRPr="00217019">
              <w:rPr>
                <w:color w:val="000000"/>
                <w:sz w:val="20"/>
                <w:szCs w:val="20"/>
              </w:rPr>
              <w:t>European</w:t>
            </w:r>
            <w:proofErr w:type="spellEnd"/>
            <w:r w:rsidRPr="00217019">
              <w:rPr>
                <w:color w:val="000000"/>
                <w:sz w:val="20"/>
                <w:szCs w:val="20"/>
              </w:rPr>
              <w:t xml:space="preserve"> </w:t>
            </w:r>
            <w:proofErr w:type="spellStart"/>
            <w:r w:rsidRPr="00217019">
              <w:rPr>
                <w:color w:val="000000"/>
                <w:sz w:val="20"/>
                <w:szCs w:val="20"/>
              </w:rPr>
              <w:t>Employment</w:t>
            </w:r>
            <w:proofErr w:type="spellEnd"/>
            <w:r w:rsidRPr="00217019">
              <w:rPr>
                <w:color w:val="000000"/>
                <w:sz w:val="20"/>
                <w:szCs w:val="20"/>
              </w:rPr>
              <w:t xml:space="preserve"> </w:t>
            </w:r>
            <w:proofErr w:type="spellStart"/>
            <w:r w:rsidRPr="00217019">
              <w:rPr>
                <w:color w:val="000000"/>
                <w:sz w:val="20"/>
                <w:szCs w:val="20"/>
              </w:rPr>
              <w:t>Service</w:t>
            </w:r>
            <w:proofErr w:type="spellEnd"/>
            <w:r w:rsidRPr="00217019">
              <w:rPr>
                <w:color w:val="000000"/>
                <w:sz w:val="20"/>
                <w:szCs w:val="20"/>
              </w:rPr>
              <w:t>)</w:t>
            </w:r>
          </w:p>
        </w:tc>
      </w:tr>
      <w:tr w:rsidR="00452BA6" w:rsidRPr="00217019" w14:paraId="3C2118A9" w14:textId="77777777" w:rsidTr="001556B2">
        <w:tc>
          <w:tcPr>
            <w:tcW w:w="1510" w:type="dxa"/>
          </w:tcPr>
          <w:p w14:paraId="37A021C3" w14:textId="77777777" w:rsidR="00452BA6" w:rsidRPr="00217019" w:rsidRDefault="00452BA6" w:rsidP="00BF63D4">
            <w:pPr>
              <w:spacing w:before="0" w:after="0"/>
              <w:rPr>
                <w:color w:val="000000"/>
                <w:sz w:val="20"/>
                <w:szCs w:val="20"/>
              </w:rPr>
            </w:pPr>
            <w:r w:rsidRPr="00217019">
              <w:rPr>
                <w:color w:val="000000"/>
                <w:sz w:val="20"/>
                <w:szCs w:val="20"/>
              </w:rPr>
              <w:t>FEAD</w:t>
            </w:r>
          </w:p>
        </w:tc>
        <w:tc>
          <w:tcPr>
            <w:tcW w:w="7552" w:type="dxa"/>
          </w:tcPr>
          <w:p w14:paraId="153C0F3B" w14:textId="77777777" w:rsidR="00452BA6" w:rsidRPr="00217019" w:rsidRDefault="00452BA6" w:rsidP="00BA756E">
            <w:pPr>
              <w:spacing w:before="0" w:after="0"/>
              <w:rPr>
                <w:color w:val="000000"/>
                <w:sz w:val="20"/>
                <w:szCs w:val="20"/>
              </w:rPr>
            </w:pPr>
            <w:r w:rsidRPr="00217019">
              <w:rPr>
                <w:color w:val="000000"/>
                <w:sz w:val="20"/>
                <w:szCs w:val="20"/>
              </w:rPr>
              <w:t>Fond evropské pomoci nejchudším osobám</w:t>
            </w:r>
          </w:p>
        </w:tc>
      </w:tr>
      <w:tr w:rsidR="00452BA6" w:rsidRPr="00217019" w14:paraId="15A7118B" w14:textId="77777777" w:rsidTr="001556B2">
        <w:tc>
          <w:tcPr>
            <w:tcW w:w="1510" w:type="dxa"/>
          </w:tcPr>
          <w:p w14:paraId="5CBBD725" w14:textId="77777777" w:rsidR="00452BA6" w:rsidRPr="00217019" w:rsidRDefault="00452BA6" w:rsidP="00BF63D4">
            <w:pPr>
              <w:spacing w:before="0" w:after="0"/>
              <w:rPr>
                <w:sz w:val="20"/>
                <w:szCs w:val="20"/>
              </w:rPr>
            </w:pPr>
            <w:r w:rsidRPr="00217019">
              <w:rPr>
                <w:sz w:val="20"/>
                <w:szCs w:val="20"/>
              </w:rPr>
              <w:t>FS</w:t>
            </w:r>
          </w:p>
        </w:tc>
        <w:tc>
          <w:tcPr>
            <w:tcW w:w="7552" w:type="dxa"/>
          </w:tcPr>
          <w:p w14:paraId="2D3998C9" w14:textId="77777777" w:rsidR="00452BA6" w:rsidRPr="00217019" w:rsidRDefault="00452BA6" w:rsidP="00BF63D4">
            <w:pPr>
              <w:spacing w:before="0" w:after="0"/>
              <w:rPr>
                <w:sz w:val="20"/>
                <w:szCs w:val="20"/>
              </w:rPr>
            </w:pPr>
            <w:r w:rsidRPr="00217019">
              <w:rPr>
                <w:sz w:val="20"/>
                <w:szCs w:val="20"/>
              </w:rPr>
              <w:t>Fond soudržnosti</w:t>
            </w:r>
          </w:p>
        </w:tc>
      </w:tr>
      <w:tr w:rsidR="00452BA6" w:rsidRPr="00217019" w14:paraId="13561B25" w14:textId="77777777" w:rsidTr="001556B2">
        <w:tc>
          <w:tcPr>
            <w:tcW w:w="1510" w:type="dxa"/>
          </w:tcPr>
          <w:p w14:paraId="4558AFA7" w14:textId="77777777" w:rsidR="00452BA6" w:rsidRPr="00217019" w:rsidRDefault="00452BA6" w:rsidP="00BF63D4">
            <w:pPr>
              <w:suppressLineNumbers/>
              <w:tabs>
                <w:tab w:val="left" w:pos="708"/>
              </w:tabs>
              <w:suppressAutoHyphens/>
              <w:spacing w:before="0" w:after="0"/>
              <w:ind w:left="283" w:hanging="283"/>
              <w:rPr>
                <w:color w:val="000000"/>
                <w:sz w:val="20"/>
                <w:szCs w:val="20"/>
              </w:rPr>
            </w:pPr>
            <w:r w:rsidRPr="00217019">
              <w:rPr>
                <w:color w:val="000000"/>
                <w:sz w:val="20"/>
                <w:szCs w:val="20"/>
              </w:rPr>
              <w:t>IROP</w:t>
            </w:r>
          </w:p>
        </w:tc>
        <w:tc>
          <w:tcPr>
            <w:tcW w:w="7552" w:type="dxa"/>
          </w:tcPr>
          <w:p w14:paraId="76576F4F" w14:textId="77777777" w:rsidR="00452BA6" w:rsidRPr="00217019" w:rsidRDefault="00452BA6" w:rsidP="00A358C1">
            <w:pPr>
              <w:suppressLineNumbers/>
              <w:tabs>
                <w:tab w:val="left" w:pos="708"/>
              </w:tabs>
              <w:suppressAutoHyphens/>
              <w:spacing w:before="0" w:after="0"/>
              <w:ind w:left="283" w:hanging="283"/>
              <w:rPr>
                <w:color w:val="000000"/>
                <w:sz w:val="20"/>
                <w:szCs w:val="20"/>
              </w:rPr>
            </w:pPr>
            <w:r w:rsidRPr="00217019">
              <w:rPr>
                <w:color w:val="000000"/>
                <w:sz w:val="20"/>
                <w:szCs w:val="20"/>
              </w:rPr>
              <w:t>Integrovaný regionální operační program</w:t>
            </w:r>
          </w:p>
        </w:tc>
      </w:tr>
      <w:tr w:rsidR="00452BA6" w:rsidRPr="00217019" w14:paraId="37D0A0F3" w14:textId="77777777" w:rsidTr="001556B2">
        <w:tc>
          <w:tcPr>
            <w:tcW w:w="1510" w:type="dxa"/>
          </w:tcPr>
          <w:p w14:paraId="695C0E37" w14:textId="77777777" w:rsidR="00452BA6" w:rsidRPr="00217019" w:rsidRDefault="00452BA6" w:rsidP="00BF63D4">
            <w:pPr>
              <w:suppressLineNumbers/>
              <w:tabs>
                <w:tab w:val="left" w:pos="708"/>
              </w:tabs>
              <w:suppressAutoHyphens/>
              <w:spacing w:before="0" w:after="0"/>
              <w:ind w:left="283" w:hanging="283"/>
              <w:rPr>
                <w:color w:val="000000"/>
                <w:sz w:val="20"/>
                <w:szCs w:val="20"/>
              </w:rPr>
            </w:pPr>
            <w:r w:rsidRPr="00217019">
              <w:rPr>
                <w:color w:val="000000"/>
                <w:sz w:val="20"/>
                <w:szCs w:val="20"/>
              </w:rPr>
              <w:t>ISCED</w:t>
            </w:r>
          </w:p>
        </w:tc>
        <w:tc>
          <w:tcPr>
            <w:tcW w:w="7552" w:type="dxa"/>
          </w:tcPr>
          <w:p w14:paraId="0B9A4187" w14:textId="77777777" w:rsidR="00452BA6" w:rsidRPr="00217019" w:rsidRDefault="00452BA6" w:rsidP="00BF63D4">
            <w:pPr>
              <w:suppressLineNumbers/>
              <w:tabs>
                <w:tab w:val="left" w:pos="708"/>
              </w:tabs>
              <w:suppressAutoHyphens/>
              <w:spacing w:before="0" w:after="0"/>
              <w:ind w:left="283" w:hanging="283"/>
              <w:rPr>
                <w:color w:val="000000"/>
                <w:sz w:val="20"/>
                <w:szCs w:val="20"/>
              </w:rPr>
            </w:pPr>
            <w:r w:rsidRPr="00217019">
              <w:rPr>
                <w:color w:val="000000"/>
                <w:sz w:val="20"/>
                <w:szCs w:val="20"/>
              </w:rPr>
              <w:t>mezinárodní standardní klasifikace vzdělávání</w:t>
            </w:r>
          </w:p>
        </w:tc>
      </w:tr>
      <w:tr w:rsidR="00452BA6" w:rsidRPr="00217019" w14:paraId="09D4646A" w14:textId="77777777" w:rsidTr="001556B2">
        <w:tc>
          <w:tcPr>
            <w:tcW w:w="1510" w:type="dxa"/>
          </w:tcPr>
          <w:p w14:paraId="2C8954D0" w14:textId="77777777" w:rsidR="00452BA6" w:rsidRPr="00217019" w:rsidRDefault="00452BA6" w:rsidP="00BF63D4">
            <w:pPr>
              <w:spacing w:before="0" w:after="0"/>
              <w:rPr>
                <w:sz w:val="20"/>
                <w:szCs w:val="20"/>
              </w:rPr>
            </w:pPr>
            <w:r w:rsidRPr="00217019">
              <w:rPr>
                <w:sz w:val="20"/>
                <w:szCs w:val="20"/>
              </w:rPr>
              <w:t>MF</w:t>
            </w:r>
          </w:p>
        </w:tc>
        <w:tc>
          <w:tcPr>
            <w:tcW w:w="7552" w:type="dxa"/>
          </w:tcPr>
          <w:p w14:paraId="2B878A61" w14:textId="77777777" w:rsidR="00452BA6" w:rsidRPr="00217019" w:rsidRDefault="00452BA6" w:rsidP="00233DA8">
            <w:pPr>
              <w:spacing w:before="0" w:after="0"/>
              <w:rPr>
                <w:sz w:val="20"/>
                <w:szCs w:val="20"/>
              </w:rPr>
            </w:pPr>
            <w:r w:rsidRPr="00217019">
              <w:rPr>
                <w:sz w:val="20"/>
                <w:szCs w:val="20"/>
              </w:rPr>
              <w:t>Ministerstvo financí</w:t>
            </w:r>
          </w:p>
        </w:tc>
      </w:tr>
      <w:tr w:rsidR="00452BA6" w:rsidRPr="00217019" w14:paraId="10CEDC96" w14:textId="77777777" w:rsidTr="001556B2">
        <w:tc>
          <w:tcPr>
            <w:tcW w:w="1510" w:type="dxa"/>
          </w:tcPr>
          <w:p w14:paraId="341CDA53" w14:textId="77777777" w:rsidR="00452BA6" w:rsidRPr="00217019" w:rsidRDefault="00452BA6" w:rsidP="00BF63D4">
            <w:pPr>
              <w:spacing w:before="0" w:after="0"/>
              <w:rPr>
                <w:sz w:val="20"/>
                <w:szCs w:val="20"/>
              </w:rPr>
            </w:pPr>
            <w:r w:rsidRPr="00217019">
              <w:rPr>
                <w:sz w:val="20"/>
                <w:szCs w:val="20"/>
              </w:rPr>
              <w:t>MPO</w:t>
            </w:r>
          </w:p>
        </w:tc>
        <w:tc>
          <w:tcPr>
            <w:tcW w:w="7552" w:type="dxa"/>
          </w:tcPr>
          <w:p w14:paraId="51F0753F" w14:textId="77777777" w:rsidR="00452BA6" w:rsidRPr="00217019" w:rsidRDefault="00452BA6" w:rsidP="00BF63D4">
            <w:pPr>
              <w:spacing w:before="0" w:after="0"/>
              <w:rPr>
                <w:sz w:val="20"/>
                <w:szCs w:val="20"/>
              </w:rPr>
            </w:pPr>
            <w:r w:rsidRPr="00217019">
              <w:rPr>
                <w:sz w:val="20"/>
                <w:szCs w:val="20"/>
              </w:rPr>
              <w:t>Ministerstvo průmyslu a obchodu</w:t>
            </w:r>
          </w:p>
        </w:tc>
      </w:tr>
      <w:tr w:rsidR="00452BA6" w:rsidRPr="00217019" w14:paraId="41C10401" w14:textId="77777777" w:rsidTr="001556B2">
        <w:tc>
          <w:tcPr>
            <w:tcW w:w="1510" w:type="dxa"/>
          </w:tcPr>
          <w:p w14:paraId="6AF13324" w14:textId="77777777" w:rsidR="00452BA6" w:rsidRPr="00217019" w:rsidRDefault="00452BA6" w:rsidP="00BF63D4">
            <w:pPr>
              <w:spacing w:before="0" w:after="0"/>
              <w:rPr>
                <w:color w:val="000000"/>
                <w:sz w:val="20"/>
                <w:szCs w:val="20"/>
              </w:rPr>
            </w:pPr>
            <w:r w:rsidRPr="00217019">
              <w:rPr>
                <w:color w:val="000000"/>
                <w:sz w:val="20"/>
                <w:szCs w:val="20"/>
              </w:rPr>
              <w:t>MPSV</w:t>
            </w:r>
          </w:p>
        </w:tc>
        <w:tc>
          <w:tcPr>
            <w:tcW w:w="7552" w:type="dxa"/>
          </w:tcPr>
          <w:p w14:paraId="4243E550" w14:textId="77777777" w:rsidR="00452BA6" w:rsidRPr="00217019" w:rsidRDefault="00452BA6" w:rsidP="00BF63D4">
            <w:pPr>
              <w:spacing w:before="0" w:after="0"/>
              <w:rPr>
                <w:color w:val="000000"/>
                <w:sz w:val="20"/>
                <w:szCs w:val="20"/>
              </w:rPr>
            </w:pPr>
            <w:r w:rsidRPr="00217019">
              <w:rPr>
                <w:color w:val="000000"/>
                <w:sz w:val="20"/>
                <w:szCs w:val="20"/>
              </w:rPr>
              <w:t>Ministerstvo práce a sociálních věcí</w:t>
            </w:r>
          </w:p>
        </w:tc>
      </w:tr>
      <w:tr w:rsidR="00452BA6" w:rsidRPr="00217019" w14:paraId="19039092" w14:textId="77777777" w:rsidTr="001556B2">
        <w:tc>
          <w:tcPr>
            <w:tcW w:w="1510" w:type="dxa"/>
          </w:tcPr>
          <w:p w14:paraId="24C38151" w14:textId="77777777" w:rsidR="00452BA6" w:rsidRPr="00217019" w:rsidRDefault="00452BA6" w:rsidP="00BA756E">
            <w:pPr>
              <w:spacing w:before="0" w:after="0"/>
              <w:rPr>
                <w:color w:val="000000"/>
                <w:sz w:val="20"/>
                <w:szCs w:val="20"/>
              </w:rPr>
            </w:pPr>
            <w:r w:rsidRPr="00217019">
              <w:rPr>
                <w:color w:val="000000"/>
                <w:sz w:val="20"/>
                <w:szCs w:val="20"/>
              </w:rPr>
              <w:t>MS 2021+</w:t>
            </w:r>
          </w:p>
        </w:tc>
        <w:tc>
          <w:tcPr>
            <w:tcW w:w="7552" w:type="dxa"/>
          </w:tcPr>
          <w:p w14:paraId="7B44C9ED" w14:textId="77777777" w:rsidR="00452BA6" w:rsidRPr="00217019" w:rsidRDefault="00452BA6" w:rsidP="00BA756E">
            <w:pPr>
              <w:spacing w:before="0" w:after="0"/>
              <w:rPr>
                <w:color w:val="000000"/>
                <w:sz w:val="20"/>
                <w:szCs w:val="20"/>
              </w:rPr>
            </w:pPr>
            <w:r w:rsidRPr="00217019">
              <w:rPr>
                <w:color w:val="000000"/>
                <w:sz w:val="20"/>
                <w:szCs w:val="20"/>
              </w:rPr>
              <w:t>Informační systém pro monitorování fondů EU v programovém období 2021 – 2027</w:t>
            </w:r>
          </w:p>
        </w:tc>
      </w:tr>
      <w:tr w:rsidR="00452BA6" w:rsidRPr="00217019" w14:paraId="1CE475C6" w14:textId="77777777" w:rsidTr="001556B2">
        <w:tc>
          <w:tcPr>
            <w:tcW w:w="1510" w:type="dxa"/>
          </w:tcPr>
          <w:p w14:paraId="38CDF41A" w14:textId="77777777" w:rsidR="00452BA6" w:rsidRPr="00217019" w:rsidRDefault="00452BA6" w:rsidP="00BF63D4">
            <w:pPr>
              <w:spacing w:before="0" w:after="0"/>
              <w:rPr>
                <w:color w:val="000000"/>
                <w:sz w:val="20"/>
                <w:szCs w:val="20"/>
              </w:rPr>
            </w:pPr>
            <w:r w:rsidRPr="00217019">
              <w:rPr>
                <w:color w:val="000000"/>
                <w:sz w:val="20"/>
                <w:szCs w:val="20"/>
              </w:rPr>
              <w:t>MŠ</w:t>
            </w:r>
          </w:p>
        </w:tc>
        <w:tc>
          <w:tcPr>
            <w:tcW w:w="7552" w:type="dxa"/>
          </w:tcPr>
          <w:p w14:paraId="501A52B9" w14:textId="77777777" w:rsidR="00452BA6" w:rsidRPr="00217019" w:rsidRDefault="00452BA6" w:rsidP="00BF63D4">
            <w:pPr>
              <w:spacing w:before="0" w:after="0"/>
              <w:rPr>
                <w:color w:val="000000"/>
                <w:sz w:val="20"/>
                <w:szCs w:val="20"/>
              </w:rPr>
            </w:pPr>
            <w:r w:rsidRPr="00217019">
              <w:rPr>
                <w:color w:val="000000"/>
                <w:sz w:val="20"/>
                <w:szCs w:val="20"/>
              </w:rPr>
              <w:t>mateřská škola</w:t>
            </w:r>
          </w:p>
        </w:tc>
      </w:tr>
      <w:tr w:rsidR="00452BA6" w:rsidRPr="00217019" w14:paraId="5097CFBF" w14:textId="77777777" w:rsidTr="001556B2">
        <w:tc>
          <w:tcPr>
            <w:tcW w:w="1510" w:type="dxa"/>
          </w:tcPr>
          <w:p w14:paraId="0386FC5C" w14:textId="77777777" w:rsidR="00452BA6" w:rsidRPr="00217019" w:rsidRDefault="00452BA6" w:rsidP="00BF63D4">
            <w:pPr>
              <w:spacing w:before="0" w:after="0"/>
              <w:rPr>
                <w:sz w:val="20"/>
                <w:szCs w:val="20"/>
              </w:rPr>
            </w:pPr>
            <w:r w:rsidRPr="00217019">
              <w:rPr>
                <w:sz w:val="20"/>
                <w:szCs w:val="20"/>
              </w:rPr>
              <w:t>MŠMT</w:t>
            </w:r>
          </w:p>
        </w:tc>
        <w:tc>
          <w:tcPr>
            <w:tcW w:w="7552" w:type="dxa"/>
          </w:tcPr>
          <w:p w14:paraId="6C8BF736" w14:textId="77777777" w:rsidR="00452BA6" w:rsidRPr="00217019" w:rsidRDefault="00452BA6" w:rsidP="00BF63D4">
            <w:pPr>
              <w:spacing w:before="0" w:after="0"/>
              <w:rPr>
                <w:sz w:val="20"/>
                <w:szCs w:val="20"/>
              </w:rPr>
            </w:pPr>
            <w:r w:rsidRPr="00217019">
              <w:rPr>
                <w:sz w:val="20"/>
                <w:szCs w:val="20"/>
              </w:rPr>
              <w:t>Ministerstvo školství, mládeže a tělovýchovy</w:t>
            </w:r>
          </w:p>
        </w:tc>
      </w:tr>
      <w:tr w:rsidR="00452BA6" w:rsidRPr="00217019" w14:paraId="76426551" w14:textId="77777777" w:rsidTr="001556B2">
        <w:tc>
          <w:tcPr>
            <w:tcW w:w="1510" w:type="dxa"/>
          </w:tcPr>
          <w:p w14:paraId="6B09B969" w14:textId="77777777" w:rsidR="00452BA6" w:rsidRPr="00217019" w:rsidRDefault="00452BA6" w:rsidP="00BF63D4">
            <w:pPr>
              <w:spacing w:before="0" w:after="0"/>
              <w:rPr>
                <w:sz w:val="20"/>
                <w:szCs w:val="20"/>
              </w:rPr>
            </w:pPr>
            <w:r w:rsidRPr="00217019">
              <w:rPr>
                <w:sz w:val="20"/>
                <w:szCs w:val="20"/>
              </w:rPr>
              <w:t>MV</w:t>
            </w:r>
          </w:p>
        </w:tc>
        <w:tc>
          <w:tcPr>
            <w:tcW w:w="7552" w:type="dxa"/>
          </w:tcPr>
          <w:p w14:paraId="6F1AE7FA" w14:textId="77777777" w:rsidR="00452BA6" w:rsidRPr="00217019" w:rsidRDefault="00452BA6" w:rsidP="00A358C1">
            <w:pPr>
              <w:spacing w:before="0" w:after="0"/>
              <w:rPr>
                <w:sz w:val="20"/>
                <w:szCs w:val="20"/>
              </w:rPr>
            </w:pPr>
            <w:r w:rsidRPr="00217019">
              <w:rPr>
                <w:sz w:val="20"/>
                <w:szCs w:val="20"/>
              </w:rPr>
              <w:t>Ministerstvo vnitra</w:t>
            </w:r>
          </w:p>
        </w:tc>
      </w:tr>
      <w:tr w:rsidR="00452BA6" w:rsidRPr="00217019" w14:paraId="1466E87A" w14:textId="77777777" w:rsidTr="001556B2">
        <w:tc>
          <w:tcPr>
            <w:tcW w:w="1510" w:type="dxa"/>
          </w:tcPr>
          <w:p w14:paraId="6C35CC3C" w14:textId="77777777" w:rsidR="00452BA6" w:rsidRPr="00217019" w:rsidRDefault="00452BA6" w:rsidP="00BF63D4">
            <w:pPr>
              <w:spacing w:before="0" w:after="0"/>
              <w:rPr>
                <w:color w:val="000000"/>
                <w:sz w:val="20"/>
                <w:szCs w:val="20"/>
              </w:rPr>
            </w:pPr>
            <w:proofErr w:type="spellStart"/>
            <w:r w:rsidRPr="00217019">
              <w:rPr>
                <w:color w:val="000000"/>
                <w:sz w:val="20"/>
                <w:szCs w:val="20"/>
              </w:rPr>
              <w:t>MZd</w:t>
            </w:r>
            <w:proofErr w:type="spellEnd"/>
          </w:p>
        </w:tc>
        <w:tc>
          <w:tcPr>
            <w:tcW w:w="7552" w:type="dxa"/>
          </w:tcPr>
          <w:p w14:paraId="66E904B8" w14:textId="77777777" w:rsidR="00452BA6" w:rsidRPr="00217019" w:rsidRDefault="00452BA6" w:rsidP="000337FA">
            <w:pPr>
              <w:spacing w:before="0" w:after="0"/>
              <w:rPr>
                <w:color w:val="000000"/>
                <w:sz w:val="20"/>
                <w:szCs w:val="20"/>
              </w:rPr>
            </w:pPr>
            <w:r w:rsidRPr="00217019">
              <w:rPr>
                <w:color w:val="000000"/>
                <w:sz w:val="20"/>
                <w:szCs w:val="20"/>
              </w:rPr>
              <w:t>Ministerstvo zdravotnictví</w:t>
            </w:r>
          </w:p>
        </w:tc>
      </w:tr>
      <w:tr w:rsidR="00452BA6" w:rsidRPr="00217019" w14:paraId="56F5EC1B" w14:textId="77777777" w:rsidTr="001556B2">
        <w:tc>
          <w:tcPr>
            <w:tcW w:w="1510" w:type="dxa"/>
          </w:tcPr>
          <w:p w14:paraId="4AF15DCC" w14:textId="77777777" w:rsidR="00452BA6" w:rsidRPr="00217019" w:rsidRDefault="00452BA6" w:rsidP="00BF63D4">
            <w:pPr>
              <w:spacing w:before="0" w:after="0"/>
              <w:rPr>
                <w:color w:val="000000"/>
                <w:sz w:val="20"/>
                <w:szCs w:val="20"/>
              </w:rPr>
            </w:pPr>
            <w:proofErr w:type="spellStart"/>
            <w:r w:rsidRPr="00217019">
              <w:rPr>
                <w:color w:val="000000"/>
                <w:sz w:val="20"/>
                <w:szCs w:val="20"/>
              </w:rPr>
              <w:t>MZe</w:t>
            </w:r>
            <w:proofErr w:type="spellEnd"/>
          </w:p>
        </w:tc>
        <w:tc>
          <w:tcPr>
            <w:tcW w:w="7552" w:type="dxa"/>
          </w:tcPr>
          <w:p w14:paraId="28A82DE8" w14:textId="77777777" w:rsidR="00452BA6" w:rsidRPr="00217019" w:rsidRDefault="00452BA6" w:rsidP="000337FA">
            <w:pPr>
              <w:spacing w:before="0" w:after="0"/>
              <w:rPr>
                <w:color w:val="000000"/>
                <w:sz w:val="20"/>
                <w:szCs w:val="20"/>
              </w:rPr>
            </w:pPr>
            <w:r w:rsidRPr="00217019">
              <w:rPr>
                <w:color w:val="000000"/>
                <w:sz w:val="20"/>
                <w:szCs w:val="20"/>
              </w:rPr>
              <w:t xml:space="preserve">Ministerstvo zemědělství </w:t>
            </w:r>
          </w:p>
        </w:tc>
      </w:tr>
      <w:tr w:rsidR="00452BA6" w:rsidRPr="00217019" w14:paraId="6FC63965" w14:textId="77777777" w:rsidTr="001556B2">
        <w:tc>
          <w:tcPr>
            <w:tcW w:w="1510" w:type="dxa"/>
          </w:tcPr>
          <w:p w14:paraId="336FA4F2" w14:textId="77777777" w:rsidR="00452BA6" w:rsidRPr="00217019" w:rsidRDefault="00452BA6" w:rsidP="00BF63D4">
            <w:pPr>
              <w:spacing w:before="0" w:after="0"/>
              <w:rPr>
                <w:color w:val="000000"/>
                <w:sz w:val="20"/>
                <w:szCs w:val="20"/>
              </w:rPr>
            </w:pPr>
            <w:r w:rsidRPr="00217019">
              <w:rPr>
                <w:color w:val="000000"/>
                <w:sz w:val="20"/>
                <w:szCs w:val="20"/>
              </w:rPr>
              <w:t>MŽP</w:t>
            </w:r>
          </w:p>
        </w:tc>
        <w:tc>
          <w:tcPr>
            <w:tcW w:w="7552" w:type="dxa"/>
          </w:tcPr>
          <w:p w14:paraId="5D17A949" w14:textId="77777777" w:rsidR="00452BA6" w:rsidRPr="00217019" w:rsidRDefault="00452BA6" w:rsidP="000337FA">
            <w:pPr>
              <w:spacing w:before="0" w:after="0"/>
              <w:rPr>
                <w:color w:val="000000"/>
                <w:sz w:val="20"/>
                <w:szCs w:val="20"/>
              </w:rPr>
            </w:pPr>
            <w:r w:rsidRPr="00217019">
              <w:rPr>
                <w:color w:val="000000"/>
                <w:sz w:val="20"/>
                <w:szCs w:val="20"/>
              </w:rPr>
              <w:t>Ministerstvo životního prostředí</w:t>
            </w:r>
          </w:p>
        </w:tc>
      </w:tr>
      <w:tr w:rsidR="00452BA6" w:rsidRPr="00217019" w14:paraId="6CD20391" w14:textId="77777777" w:rsidTr="001556B2">
        <w:tc>
          <w:tcPr>
            <w:tcW w:w="1510" w:type="dxa"/>
          </w:tcPr>
          <w:p w14:paraId="2294DCC4" w14:textId="77777777" w:rsidR="00452BA6" w:rsidRPr="00217019" w:rsidRDefault="00452BA6" w:rsidP="00BF63D4">
            <w:pPr>
              <w:spacing w:before="0" w:after="0"/>
              <w:rPr>
                <w:color w:val="000000"/>
                <w:sz w:val="20"/>
                <w:szCs w:val="20"/>
              </w:rPr>
            </w:pPr>
            <w:r w:rsidRPr="00217019">
              <w:rPr>
                <w:color w:val="000000"/>
                <w:sz w:val="20"/>
                <w:szCs w:val="20"/>
              </w:rPr>
              <w:t>NNO</w:t>
            </w:r>
          </w:p>
        </w:tc>
        <w:tc>
          <w:tcPr>
            <w:tcW w:w="7552" w:type="dxa"/>
          </w:tcPr>
          <w:p w14:paraId="43E61575" w14:textId="77777777" w:rsidR="00452BA6" w:rsidRPr="00217019" w:rsidRDefault="00452BA6" w:rsidP="00BF63D4">
            <w:pPr>
              <w:spacing w:before="0" w:after="0"/>
              <w:rPr>
                <w:color w:val="000000"/>
                <w:sz w:val="20"/>
                <w:szCs w:val="20"/>
              </w:rPr>
            </w:pPr>
            <w:r w:rsidRPr="00217019">
              <w:rPr>
                <w:color w:val="000000"/>
                <w:sz w:val="20"/>
                <w:szCs w:val="20"/>
              </w:rPr>
              <w:t>nestátní neziskové organizace</w:t>
            </w:r>
          </w:p>
        </w:tc>
      </w:tr>
      <w:tr w:rsidR="00452BA6" w:rsidRPr="00217019" w14:paraId="7453DCCC" w14:textId="77777777" w:rsidTr="001556B2">
        <w:tc>
          <w:tcPr>
            <w:tcW w:w="1510" w:type="dxa"/>
          </w:tcPr>
          <w:p w14:paraId="4FDFB841" w14:textId="77777777" w:rsidR="00452BA6" w:rsidRPr="00217019" w:rsidRDefault="00452BA6" w:rsidP="00BF63D4">
            <w:pPr>
              <w:spacing w:before="0" w:after="0"/>
              <w:rPr>
                <w:color w:val="000000"/>
                <w:sz w:val="20"/>
                <w:szCs w:val="20"/>
              </w:rPr>
            </w:pPr>
            <w:r w:rsidRPr="00217019">
              <w:rPr>
                <w:color w:val="000000"/>
                <w:sz w:val="20"/>
                <w:szCs w:val="20"/>
              </w:rPr>
              <w:t>NOK</w:t>
            </w:r>
          </w:p>
        </w:tc>
        <w:tc>
          <w:tcPr>
            <w:tcW w:w="7552" w:type="dxa"/>
          </w:tcPr>
          <w:p w14:paraId="54AC62B7" w14:textId="77777777" w:rsidR="00452BA6" w:rsidRPr="00217019" w:rsidRDefault="00452BA6" w:rsidP="000337FA">
            <w:pPr>
              <w:spacing w:before="0" w:after="0"/>
              <w:rPr>
                <w:color w:val="000000"/>
                <w:sz w:val="20"/>
                <w:szCs w:val="20"/>
              </w:rPr>
            </w:pPr>
            <w:r w:rsidRPr="00217019">
              <w:rPr>
                <w:color w:val="000000"/>
                <w:sz w:val="20"/>
                <w:szCs w:val="20"/>
              </w:rPr>
              <w:t>Národní orgán pro koordinaci</w:t>
            </w:r>
          </w:p>
        </w:tc>
      </w:tr>
      <w:tr w:rsidR="00452BA6" w:rsidRPr="00217019" w14:paraId="43A6D38B" w14:textId="77777777" w:rsidTr="001556B2">
        <w:tc>
          <w:tcPr>
            <w:tcW w:w="1510" w:type="dxa"/>
          </w:tcPr>
          <w:p w14:paraId="504A618A" w14:textId="77777777" w:rsidR="00452BA6" w:rsidRPr="00217019" w:rsidRDefault="00452BA6" w:rsidP="00BF63D4">
            <w:pPr>
              <w:spacing w:before="0" w:after="0"/>
              <w:rPr>
                <w:color w:val="000000"/>
                <w:sz w:val="20"/>
                <w:szCs w:val="20"/>
              </w:rPr>
            </w:pPr>
            <w:r w:rsidRPr="00217019">
              <w:rPr>
                <w:color w:val="000000"/>
                <w:sz w:val="20"/>
                <w:szCs w:val="20"/>
              </w:rPr>
              <w:t>NSRSS</w:t>
            </w:r>
          </w:p>
        </w:tc>
        <w:tc>
          <w:tcPr>
            <w:tcW w:w="7552" w:type="dxa"/>
          </w:tcPr>
          <w:p w14:paraId="508CC678" w14:textId="77777777" w:rsidR="00452BA6" w:rsidRPr="00217019" w:rsidRDefault="00452BA6" w:rsidP="00DC6F24">
            <w:pPr>
              <w:spacing w:before="0" w:after="0"/>
              <w:rPr>
                <w:color w:val="000000"/>
                <w:sz w:val="20"/>
                <w:szCs w:val="20"/>
              </w:rPr>
            </w:pPr>
            <w:r w:rsidRPr="00217019">
              <w:rPr>
                <w:color w:val="000000"/>
                <w:sz w:val="20"/>
                <w:szCs w:val="20"/>
              </w:rPr>
              <w:t>Národní strategie rozvoje sociálních služeb na období 2016 – 2025</w:t>
            </w:r>
          </w:p>
        </w:tc>
      </w:tr>
      <w:tr w:rsidR="00452BA6" w:rsidRPr="00217019" w14:paraId="7EB2205C" w14:textId="77777777" w:rsidTr="001556B2">
        <w:tc>
          <w:tcPr>
            <w:tcW w:w="1510" w:type="dxa"/>
          </w:tcPr>
          <w:p w14:paraId="720E4F30" w14:textId="77777777" w:rsidR="00452BA6" w:rsidRPr="00217019" w:rsidRDefault="00452BA6" w:rsidP="00BF63D4">
            <w:pPr>
              <w:spacing w:before="0" w:after="0"/>
              <w:rPr>
                <w:sz w:val="20"/>
                <w:szCs w:val="20"/>
              </w:rPr>
            </w:pPr>
            <w:r w:rsidRPr="00217019">
              <w:rPr>
                <w:sz w:val="20"/>
                <w:szCs w:val="20"/>
              </w:rPr>
              <w:t>OP</w:t>
            </w:r>
          </w:p>
        </w:tc>
        <w:tc>
          <w:tcPr>
            <w:tcW w:w="7552" w:type="dxa"/>
          </w:tcPr>
          <w:p w14:paraId="2A00E085" w14:textId="77777777" w:rsidR="00452BA6" w:rsidRPr="00217019" w:rsidRDefault="00452BA6" w:rsidP="00BF63D4">
            <w:pPr>
              <w:spacing w:before="0" w:after="0"/>
              <w:rPr>
                <w:sz w:val="20"/>
                <w:szCs w:val="20"/>
              </w:rPr>
            </w:pPr>
            <w:r w:rsidRPr="00217019">
              <w:rPr>
                <w:sz w:val="20"/>
                <w:szCs w:val="20"/>
              </w:rPr>
              <w:t>operační program</w:t>
            </w:r>
          </w:p>
        </w:tc>
      </w:tr>
      <w:tr w:rsidR="00452BA6" w:rsidRPr="00217019" w14:paraId="107726AF" w14:textId="77777777" w:rsidTr="001556B2">
        <w:tc>
          <w:tcPr>
            <w:tcW w:w="1510" w:type="dxa"/>
          </w:tcPr>
          <w:p w14:paraId="3FF3D5B6" w14:textId="271BA738" w:rsidR="00452BA6" w:rsidRPr="00217019" w:rsidRDefault="00452BA6" w:rsidP="00BF63D4">
            <w:pPr>
              <w:suppressLineNumbers/>
              <w:tabs>
                <w:tab w:val="left" w:pos="708"/>
              </w:tabs>
              <w:suppressAutoHyphens/>
              <w:spacing w:before="0" w:after="0"/>
              <w:ind w:left="283" w:hanging="283"/>
              <w:rPr>
                <w:color w:val="000000"/>
                <w:sz w:val="20"/>
                <w:szCs w:val="20"/>
              </w:rPr>
            </w:pPr>
            <w:r>
              <w:rPr>
                <w:color w:val="000000"/>
                <w:sz w:val="20"/>
                <w:szCs w:val="20"/>
              </w:rPr>
              <w:t>OP JAK</w:t>
            </w:r>
          </w:p>
        </w:tc>
        <w:tc>
          <w:tcPr>
            <w:tcW w:w="7552" w:type="dxa"/>
          </w:tcPr>
          <w:p w14:paraId="085A6F94" w14:textId="7A722C83" w:rsidR="00452BA6" w:rsidRPr="00217019" w:rsidRDefault="00452BA6" w:rsidP="00BF63D4">
            <w:pPr>
              <w:suppressLineNumbers/>
              <w:tabs>
                <w:tab w:val="left" w:pos="708"/>
              </w:tabs>
              <w:suppressAutoHyphens/>
              <w:spacing w:before="0" w:after="0"/>
              <w:ind w:left="283" w:hanging="283"/>
              <w:rPr>
                <w:color w:val="000000"/>
                <w:sz w:val="20"/>
                <w:szCs w:val="20"/>
              </w:rPr>
            </w:pPr>
            <w:r>
              <w:rPr>
                <w:color w:val="000000"/>
                <w:sz w:val="20"/>
                <w:szCs w:val="20"/>
              </w:rPr>
              <w:t>Operační program Jan Amos Komenský</w:t>
            </w:r>
          </w:p>
        </w:tc>
      </w:tr>
      <w:tr w:rsidR="00452BA6" w:rsidRPr="00217019" w14:paraId="50038C10" w14:textId="77777777" w:rsidTr="001556B2">
        <w:tc>
          <w:tcPr>
            <w:tcW w:w="1510" w:type="dxa"/>
          </w:tcPr>
          <w:p w14:paraId="3E2B6801" w14:textId="1A4A7278" w:rsidR="00452BA6" w:rsidRPr="00217019" w:rsidRDefault="00452BA6" w:rsidP="00BF63D4">
            <w:pPr>
              <w:suppressLineNumbers/>
              <w:tabs>
                <w:tab w:val="left" w:pos="708"/>
              </w:tabs>
              <w:suppressAutoHyphens/>
              <w:spacing w:before="0" w:after="0"/>
              <w:ind w:left="283" w:hanging="283"/>
              <w:rPr>
                <w:color w:val="000000"/>
                <w:sz w:val="20"/>
                <w:szCs w:val="20"/>
              </w:rPr>
            </w:pPr>
            <w:r>
              <w:rPr>
                <w:color w:val="000000"/>
                <w:sz w:val="20"/>
                <w:szCs w:val="20"/>
              </w:rPr>
              <w:t>OP ST</w:t>
            </w:r>
          </w:p>
        </w:tc>
        <w:tc>
          <w:tcPr>
            <w:tcW w:w="7552" w:type="dxa"/>
          </w:tcPr>
          <w:p w14:paraId="2241C3DC" w14:textId="233D1819" w:rsidR="00452BA6" w:rsidRPr="00217019" w:rsidRDefault="00452BA6" w:rsidP="00BF63D4">
            <w:pPr>
              <w:suppressLineNumbers/>
              <w:tabs>
                <w:tab w:val="left" w:pos="708"/>
              </w:tabs>
              <w:suppressAutoHyphens/>
              <w:spacing w:before="0" w:after="0"/>
              <w:ind w:left="283" w:hanging="283"/>
              <w:rPr>
                <w:color w:val="000000"/>
                <w:sz w:val="20"/>
                <w:szCs w:val="20"/>
              </w:rPr>
            </w:pPr>
            <w:r>
              <w:rPr>
                <w:color w:val="000000"/>
                <w:sz w:val="20"/>
                <w:szCs w:val="20"/>
              </w:rPr>
              <w:t>Operační program Spravedlivá transformace</w:t>
            </w:r>
          </w:p>
        </w:tc>
      </w:tr>
      <w:tr w:rsidR="00452BA6" w:rsidRPr="00217019" w14:paraId="073A4C5E" w14:textId="77777777" w:rsidTr="001556B2">
        <w:tc>
          <w:tcPr>
            <w:tcW w:w="1510" w:type="dxa"/>
          </w:tcPr>
          <w:p w14:paraId="0FA4E1C1" w14:textId="3CB05481" w:rsidR="00452BA6" w:rsidRPr="00217019" w:rsidRDefault="00452BA6" w:rsidP="00BF63D4">
            <w:pPr>
              <w:suppressLineNumbers/>
              <w:tabs>
                <w:tab w:val="left" w:pos="708"/>
              </w:tabs>
              <w:suppressAutoHyphens/>
              <w:spacing w:before="0" w:after="0"/>
              <w:ind w:left="283" w:hanging="283"/>
              <w:rPr>
                <w:color w:val="000000"/>
                <w:sz w:val="20"/>
                <w:szCs w:val="20"/>
              </w:rPr>
            </w:pPr>
            <w:r>
              <w:rPr>
                <w:color w:val="000000"/>
                <w:sz w:val="20"/>
                <w:szCs w:val="20"/>
              </w:rPr>
              <w:t>OP TAK</w:t>
            </w:r>
          </w:p>
        </w:tc>
        <w:tc>
          <w:tcPr>
            <w:tcW w:w="7552" w:type="dxa"/>
          </w:tcPr>
          <w:p w14:paraId="43755492" w14:textId="78E42839" w:rsidR="00452BA6" w:rsidRPr="00217019" w:rsidRDefault="00452BA6" w:rsidP="00BF63D4">
            <w:pPr>
              <w:suppressLineNumbers/>
              <w:tabs>
                <w:tab w:val="left" w:pos="708"/>
              </w:tabs>
              <w:suppressAutoHyphens/>
              <w:spacing w:before="0" w:after="0"/>
              <w:ind w:left="283" w:hanging="283"/>
              <w:rPr>
                <w:color w:val="000000"/>
                <w:sz w:val="20"/>
                <w:szCs w:val="20"/>
              </w:rPr>
            </w:pPr>
            <w:r>
              <w:rPr>
                <w:color w:val="000000"/>
                <w:sz w:val="20"/>
                <w:szCs w:val="20"/>
              </w:rPr>
              <w:t xml:space="preserve">Operační program Technologie a aplikace pro konkurenceschopnost </w:t>
            </w:r>
          </w:p>
        </w:tc>
      </w:tr>
      <w:tr w:rsidR="00452BA6" w:rsidRPr="00217019" w14:paraId="5A258DB5" w14:textId="77777777" w:rsidTr="001556B2">
        <w:tc>
          <w:tcPr>
            <w:tcW w:w="1510" w:type="dxa"/>
          </w:tcPr>
          <w:p w14:paraId="29DA0942" w14:textId="5FDD05FB" w:rsidR="00452BA6" w:rsidRPr="00217019" w:rsidRDefault="00452BA6" w:rsidP="00BF63D4">
            <w:pPr>
              <w:suppressLineNumbers/>
              <w:tabs>
                <w:tab w:val="left" w:pos="708"/>
              </w:tabs>
              <w:suppressAutoHyphens/>
              <w:spacing w:before="0" w:after="0"/>
              <w:ind w:left="283" w:hanging="283"/>
              <w:rPr>
                <w:color w:val="000000"/>
                <w:sz w:val="20"/>
                <w:szCs w:val="20"/>
              </w:rPr>
            </w:pPr>
            <w:r>
              <w:rPr>
                <w:color w:val="000000"/>
                <w:sz w:val="20"/>
                <w:szCs w:val="20"/>
              </w:rPr>
              <w:t>OP TP</w:t>
            </w:r>
          </w:p>
        </w:tc>
        <w:tc>
          <w:tcPr>
            <w:tcW w:w="7552" w:type="dxa"/>
          </w:tcPr>
          <w:p w14:paraId="2CA1E6F2" w14:textId="781ED2FB" w:rsidR="00452BA6" w:rsidRPr="00217019" w:rsidRDefault="00452BA6" w:rsidP="00BF63D4">
            <w:pPr>
              <w:suppressLineNumbers/>
              <w:tabs>
                <w:tab w:val="left" w:pos="708"/>
              </w:tabs>
              <w:suppressAutoHyphens/>
              <w:spacing w:before="0" w:after="0"/>
              <w:ind w:left="283" w:hanging="283"/>
              <w:rPr>
                <w:color w:val="000000"/>
                <w:sz w:val="20"/>
                <w:szCs w:val="20"/>
              </w:rPr>
            </w:pPr>
            <w:r>
              <w:rPr>
                <w:color w:val="000000"/>
                <w:sz w:val="20"/>
                <w:szCs w:val="20"/>
              </w:rPr>
              <w:t>Operační program Technická pomoc</w:t>
            </w:r>
          </w:p>
        </w:tc>
      </w:tr>
      <w:tr w:rsidR="00452BA6" w:rsidRPr="00217019" w14:paraId="6355ACCE" w14:textId="77777777" w:rsidTr="001556B2">
        <w:tc>
          <w:tcPr>
            <w:tcW w:w="1510" w:type="dxa"/>
          </w:tcPr>
          <w:p w14:paraId="6BB1CF65" w14:textId="7CC6935B" w:rsidR="00452BA6" w:rsidRPr="00217019" w:rsidRDefault="00452BA6" w:rsidP="00452BA6">
            <w:pPr>
              <w:suppressLineNumbers/>
              <w:tabs>
                <w:tab w:val="left" w:pos="708"/>
              </w:tabs>
              <w:suppressAutoHyphens/>
              <w:spacing w:before="0" w:after="0"/>
              <w:ind w:left="283" w:hanging="283"/>
              <w:rPr>
                <w:color w:val="000000"/>
                <w:sz w:val="20"/>
                <w:szCs w:val="20"/>
              </w:rPr>
            </w:pPr>
            <w:r w:rsidRPr="00217019">
              <w:rPr>
                <w:color w:val="000000"/>
                <w:sz w:val="20"/>
                <w:szCs w:val="20"/>
              </w:rPr>
              <w:t>OPZ</w:t>
            </w:r>
          </w:p>
        </w:tc>
        <w:tc>
          <w:tcPr>
            <w:tcW w:w="7552" w:type="dxa"/>
          </w:tcPr>
          <w:p w14:paraId="1F6E3E38" w14:textId="69101101" w:rsidR="00452BA6" w:rsidRPr="00217019" w:rsidRDefault="00452BA6" w:rsidP="00452BA6">
            <w:pPr>
              <w:suppressLineNumbers/>
              <w:tabs>
                <w:tab w:val="left" w:pos="708"/>
              </w:tabs>
              <w:suppressAutoHyphens/>
              <w:spacing w:before="0" w:after="0"/>
              <w:ind w:left="283" w:hanging="283"/>
              <w:rPr>
                <w:color w:val="000000"/>
                <w:sz w:val="20"/>
                <w:szCs w:val="20"/>
              </w:rPr>
            </w:pPr>
            <w:r w:rsidRPr="00217019">
              <w:rPr>
                <w:color w:val="000000"/>
                <w:sz w:val="20"/>
                <w:szCs w:val="20"/>
              </w:rPr>
              <w:t>Operační program Zaměstnanost</w:t>
            </w:r>
          </w:p>
        </w:tc>
      </w:tr>
      <w:tr w:rsidR="00452BA6" w:rsidRPr="00217019" w14:paraId="157512D4" w14:textId="77777777" w:rsidTr="001556B2">
        <w:tc>
          <w:tcPr>
            <w:tcW w:w="1510" w:type="dxa"/>
          </w:tcPr>
          <w:p w14:paraId="422484C3" w14:textId="77777777" w:rsidR="00452BA6" w:rsidRPr="00217019" w:rsidRDefault="00452BA6" w:rsidP="00452BA6">
            <w:pPr>
              <w:suppressLineNumbers/>
              <w:tabs>
                <w:tab w:val="left" w:pos="708"/>
              </w:tabs>
              <w:suppressAutoHyphens/>
              <w:spacing w:before="0" w:after="0"/>
              <w:ind w:left="283" w:hanging="283"/>
              <w:rPr>
                <w:color w:val="000000"/>
                <w:sz w:val="20"/>
                <w:szCs w:val="20"/>
              </w:rPr>
            </w:pPr>
            <w:r w:rsidRPr="00217019">
              <w:rPr>
                <w:color w:val="000000"/>
                <w:sz w:val="20"/>
                <w:szCs w:val="20"/>
              </w:rPr>
              <w:t>OPZ+</w:t>
            </w:r>
          </w:p>
        </w:tc>
        <w:tc>
          <w:tcPr>
            <w:tcW w:w="7552" w:type="dxa"/>
          </w:tcPr>
          <w:p w14:paraId="0E05F42D" w14:textId="77777777" w:rsidR="00452BA6" w:rsidRPr="00217019" w:rsidRDefault="00452BA6" w:rsidP="00452BA6">
            <w:pPr>
              <w:suppressLineNumbers/>
              <w:tabs>
                <w:tab w:val="left" w:pos="708"/>
              </w:tabs>
              <w:suppressAutoHyphens/>
              <w:spacing w:before="0" w:after="0"/>
              <w:ind w:left="283" w:hanging="283"/>
              <w:rPr>
                <w:color w:val="000000"/>
                <w:sz w:val="20"/>
                <w:szCs w:val="20"/>
              </w:rPr>
            </w:pPr>
            <w:r w:rsidRPr="00217019">
              <w:rPr>
                <w:color w:val="000000"/>
                <w:sz w:val="20"/>
                <w:szCs w:val="20"/>
              </w:rPr>
              <w:t>Operační program Zaměstnanost plus</w:t>
            </w:r>
          </w:p>
        </w:tc>
      </w:tr>
      <w:tr w:rsidR="00452BA6" w:rsidRPr="00217019" w14:paraId="177FF89D" w14:textId="77777777" w:rsidTr="001556B2">
        <w:tc>
          <w:tcPr>
            <w:tcW w:w="1510" w:type="dxa"/>
          </w:tcPr>
          <w:p w14:paraId="4760167F" w14:textId="77777777" w:rsidR="00452BA6" w:rsidRPr="00217019" w:rsidRDefault="00452BA6" w:rsidP="00452BA6">
            <w:pPr>
              <w:spacing w:before="0" w:after="0"/>
              <w:rPr>
                <w:color w:val="000000"/>
                <w:sz w:val="20"/>
                <w:szCs w:val="20"/>
              </w:rPr>
            </w:pPr>
            <w:r w:rsidRPr="00217019">
              <w:rPr>
                <w:color w:val="000000"/>
                <w:sz w:val="20"/>
                <w:szCs w:val="20"/>
              </w:rPr>
              <w:t>OSVČ</w:t>
            </w:r>
          </w:p>
        </w:tc>
        <w:tc>
          <w:tcPr>
            <w:tcW w:w="7552" w:type="dxa"/>
          </w:tcPr>
          <w:p w14:paraId="4C4BEAEA" w14:textId="77777777" w:rsidR="00452BA6" w:rsidRPr="00217019" w:rsidRDefault="00452BA6" w:rsidP="00452BA6">
            <w:pPr>
              <w:spacing w:before="0" w:after="0"/>
              <w:rPr>
                <w:color w:val="000000"/>
                <w:sz w:val="20"/>
                <w:szCs w:val="20"/>
              </w:rPr>
            </w:pPr>
            <w:r w:rsidRPr="00217019">
              <w:rPr>
                <w:color w:val="000000"/>
                <w:sz w:val="20"/>
                <w:szCs w:val="20"/>
              </w:rPr>
              <w:t>osoba samostatně výdělečně činná</w:t>
            </w:r>
          </w:p>
        </w:tc>
      </w:tr>
      <w:tr w:rsidR="00452BA6" w:rsidRPr="00217019" w14:paraId="255E93AD" w14:textId="77777777" w:rsidTr="001556B2">
        <w:tc>
          <w:tcPr>
            <w:tcW w:w="1510" w:type="dxa"/>
          </w:tcPr>
          <w:p w14:paraId="23715E34" w14:textId="77777777" w:rsidR="00452BA6" w:rsidRPr="00217019" w:rsidRDefault="00452BA6" w:rsidP="00452BA6">
            <w:pPr>
              <w:spacing w:before="0" w:after="0"/>
              <w:rPr>
                <w:color w:val="000000"/>
                <w:sz w:val="20"/>
                <w:szCs w:val="20"/>
              </w:rPr>
            </w:pPr>
            <w:r w:rsidRPr="00217019">
              <w:rPr>
                <w:color w:val="000000"/>
                <w:sz w:val="20"/>
                <w:szCs w:val="20"/>
              </w:rPr>
              <w:t xml:space="preserve">ŘO </w:t>
            </w:r>
          </w:p>
        </w:tc>
        <w:tc>
          <w:tcPr>
            <w:tcW w:w="7552" w:type="dxa"/>
          </w:tcPr>
          <w:p w14:paraId="4F37A916" w14:textId="77777777" w:rsidR="00452BA6" w:rsidRPr="00217019" w:rsidRDefault="00452BA6" w:rsidP="00452BA6">
            <w:pPr>
              <w:spacing w:before="0" w:after="0"/>
              <w:rPr>
                <w:color w:val="000000"/>
                <w:sz w:val="20"/>
                <w:szCs w:val="20"/>
              </w:rPr>
            </w:pPr>
            <w:r w:rsidRPr="00217019">
              <w:rPr>
                <w:color w:val="000000"/>
                <w:sz w:val="20"/>
                <w:szCs w:val="20"/>
              </w:rPr>
              <w:t>Řídicí orgán</w:t>
            </w:r>
          </w:p>
        </w:tc>
      </w:tr>
      <w:tr w:rsidR="00452BA6" w:rsidRPr="00217019" w14:paraId="5C3851AF" w14:textId="77777777" w:rsidTr="001556B2">
        <w:tc>
          <w:tcPr>
            <w:tcW w:w="1510" w:type="dxa"/>
          </w:tcPr>
          <w:p w14:paraId="38540FCB" w14:textId="77777777" w:rsidR="00452BA6" w:rsidRPr="00217019" w:rsidRDefault="00452BA6" w:rsidP="00452BA6">
            <w:pPr>
              <w:suppressLineNumbers/>
              <w:tabs>
                <w:tab w:val="left" w:pos="708"/>
              </w:tabs>
              <w:suppressAutoHyphens/>
              <w:spacing w:before="0" w:after="0"/>
              <w:ind w:left="283" w:hanging="283"/>
              <w:rPr>
                <w:color w:val="000000"/>
                <w:sz w:val="20"/>
                <w:szCs w:val="20"/>
              </w:rPr>
            </w:pPr>
            <w:r w:rsidRPr="00217019">
              <w:rPr>
                <w:color w:val="000000"/>
                <w:sz w:val="20"/>
                <w:szCs w:val="20"/>
              </w:rPr>
              <w:t>SC</w:t>
            </w:r>
          </w:p>
        </w:tc>
        <w:tc>
          <w:tcPr>
            <w:tcW w:w="7552" w:type="dxa"/>
          </w:tcPr>
          <w:p w14:paraId="0BEE9E37" w14:textId="77777777" w:rsidR="00452BA6" w:rsidRPr="00217019" w:rsidRDefault="00452BA6" w:rsidP="00452BA6">
            <w:pPr>
              <w:suppressLineNumbers/>
              <w:tabs>
                <w:tab w:val="left" w:pos="708"/>
              </w:tabs>
              <w:suppressAutoHyphens/>
              <w:spacing w:before="0" w:after="0"/>
              <w:ind w:left="283" w:hanging="283"/>
              <w:rPr>
                <w:color w:val="000000"/>
                <w:sz w:val="20"/>
                <w:szCs w:val="20"/>
              </w:rPr>
            </w:pPr>
            <w:r w:rsidRPr="00217019">
              <w:rPr>
                <w:color w:val="000000"/>
                <w:sz w:val="20"/>
                <w:szCs w:val="20"/>
              </w:rPr>
              <w:t>specifický cíl</w:t>
            </w:r>
          </w:p>
        </w:tc>
      </w:tr>
      <w:tr w:rsidR="00452BA6" w:rsidRPr="00217019" w14:paraId="3B153946" w14:textId="77777777" w:rsidTr="001556B2">
        <w:tc>
          <w:tcPr>
            <w:tcW w:w="1510" w:type="dxa"/>
          </w:tcPr>
          <w:p w14:paraId="77A29F21" w14:textId="77777777" w:rsidR="00452BA6" w:rsidRPr="00217019" w:rsidRDefault="00452BA6" w:rsidP="00452BA6">
            <w:pPr>
              <w:suppressLineNumbers/>
              <w:tabs>
                <w:tab w:val="left" w:pos="708"/>
              </w:tabs>
              <w:suppressAutoHyphens/>
              <w:spacing w:before="0" w:after="0"/>
              <w:ind w:left="283" w:hanging="283"/>
              <w:rPr>
                <w:color w:val="000000"/>
                <w:sz w:val="20"/>
                <w:szCs w:val="20"/>
              </w:rPr>
            </w:pPr>
            <w:r w:rsidRPr="00217019">
              <w:rPr>
                <w:color w:val="000000"/>
                <w:sz w:val="20"/>
                <w:szCs w:val="20"/>
              </w:rPr>
              <w:t>SDR</w:t>
            </w:r>
          </w:p>
        </w:tc>
        <w:tc>
          <w:tcPr>
            <w:tcW w:w="7552" w:type="dxa"/>
          </w:tcPr>
          <w:p w14:paraId="34BFBF28" w14:textId="77777777" w:rsidR="00452BA6" w:rsidRPr="00217019" w:rsidRDefault="00452BA6" w:rsidP="00452BA6">
            <w:pPr>
              <w:suppressLineNumbers/>
              <w:tabs>
                <w:tab w:val="left" w:pos="708"/>
              </w:tabs>
              <w:suppressAutoHyphens/>
              <w:spacing w:before="0" w:after="0"/>
              <w:ind w:left="283" w:hanging="283"/>
              <w:rPr>
                <w:color w:val="000000"/>
                <w:sz w:val="20"/>
                <w:szCs w:val="20"/>
              </w:rPr>
            </w:pPr>
            <w:r w:rsidRPr="00217019">
              <w:rPr>
                <w:color w:val="000000"/>
                <w:sz w:val="20"/>
                <w:szCs w:val="20"/>
              </w:rPr>
              <w:t>Specifická doporučení Rady</w:t>
            </w:r>
          </w:p>
        </w:tc>
      </w:tr>
      <w:tr w:rsidR="00452BA6" w:rsidRPr="00217019" w14:paraId="1AEDD6C8" w14:textId="77777777" w:rsidTr="001556B2">
        <w:tc>
          <w:tcPr>
            <w:tcW w:w="1510" w:type="dxa"/>
          </w:tcPr>
          <w:p w14:paraId="384300CE" w14:textId="77777777" w:rsidR="00452BA6" w:rsidRPr="00217019" w:rsidRDefault="00452BA6" w:rsidP="00452BA6">
            <w:pPr>
              <w:suppressLineNumbers/>
              <w:tabs>
                <w:tab w:val="left" w:pos="708"/>
              </w:tabs>
              <w:suppressAutoHyphens/>
              <w:spacing w:before="0" w:after="0"/>
              <w:ind w:left="283" w:hanging="283"/>
              <w:rPr>
                <w:color w:val="000000"/>
                <w:sz w:val="20"/>
                <w:szCs w:val="20"/>
              </w:rPr>
            </w:pPr>
            <w:r>
              <w:rPr>
                <w:color w:val="000000"/>
                <w:sz w:val="20"/>
                <w:szCs w:val="20"/>
              </w:rPr>
              <w:t>SP SZP</w:t>
            </w:r>
          </w:p>
        </w:tc>
        <w:tc>
          <w:tcPr>
            <w:tcW w:w="7552" w:type="dxa"/>
          </w:tcPr>
          <w:p w14:paraId="7D82B886" w14:textId="77777777" w:rsidR="00452BA6" w:rsidRPr="00217019" w:rsidRDefault="00452BA6" w:rsidP="00452BA6">
            <w:pPr>
              <w:suppressLineNumbers/>
              <w:tabs>
                <w:tab w:val="left" w:pos="708"/>
              </w:tabs>
              <w:suppressAutoHyphens/>
              <w:spacing w:before="0" w:after="0"/>
              <w:ind w:left="283" w:hanging="283"/>
              <w:rPr>
                <w:color w:val="000000"/>
                <w:sz w:val="20"/>
                <w:szCs w:val="20"/>
              </w:rPr>
            </w:pPr>
            <w:r w:rsidRPr="005F0033">
              <w:rPr>
                <w:color w:val="000000"/>
                <w:sz w:val="20"/>
                <w:szCs w:val="20"/>
              </w:rPr>
              <w:t>Strategick</w:t>
            </w:r>
            <w:r>
              <w:rPr>
                <w:color w:val="000000"/>
                <w:sz w:val="20"/>
                <w:szCs w:val="20"/>
              </w:rPr>
              <w:t>ý</w:t>
            </w:r>
            <w:r w:rsidRPr="005F0033">
              <w:rPr>
                <w:color w:val="000000"/>
                <w:sz w:val="20"/>
                <w:szCs w:val="20"/>
              </w:rPr>
              <w:t xml:space="preserve"> Plán Společné zemědělské politiky</w:t>
            </w:r>
          </w:p>
        </w:tc>
      </w:tr>
      <w:tr w:rsidR="00452BA6" w:rsidRPr="00217019" w14:paraId="47390033" w14:textId="77777777" w:rsidTr="001556B2">
        <w:tc>
          <w:tcPr>
            <w:tcW w:w="1510" w:type="dxa"/>
          </w:tcPr>
          <w:p w14:paraId="315571ED" w14:textId="77777777" w:rsidR="00452BA6" w:rsidRPr="00217019" w:rsidRDefault="00452BA6" w:rsidP="00452BA6">
            <w:pPr>
              <w:spacing w:before="0" w:after="0"/>
              <w:rPr>
                <w:sz w:val="20"/>
                <w:szCs w:val="20"/>
              </w:rPr>
            </w:pPr>
            <w:r w:rsidRPr="00217019">
              <w:rPr>
                <w:sz w:val="20"/>
                <w:szCs w:val="20"/>
              </w:rPr>
              <w:t>SR ČR 2030</w:t>
            </w:r>
          </w:p>
        </w:tc>
        <w:tc>
          <w:tcPr>
            <w:tcW w:w="7552" w:type="dxa"/>
          </w:tcPr>
          <w:p w14:paraId="36005E93" w14:textId="77777777" w:rsidR="00452BA6" w:rsidRPr="00217019" w:rsidRDefault="00452BA6" w:rsidP="00452BA6">
            <w:pPr>
              <w:spacing w:before="0" w:after="0"/>
              <w:rPr>
                <w:sz w:val="20"/>
                <w:szCs w:val="20"/>
              </w:rPr>
            </w:pPr>
            <w:r w:rsidRPr="00217019">
              <w:rPr>
                <w:sz w:val="20"/>
                <w:szCs w:val="20"/>
              </w:rPr>
              <w:t>Strategický rámec Česká republika 2030</w:t>
            </w:r>
          </w:p>
        </w:tc>
      </w:tr>
      <w:tr w:rsidR="00452BA6" w:rsidRPr="00217019" w14:paraId="72075CD3" w14:textId="77777777" w:rsidTr="001556B2">
        <w:tc>
          <w:tcPr>
            <w:tcW w:w="1510" w:type="dxa"/>
          </w:tcPr>
          <w:p w14:paraId="70C97359" w14:textId="77777777" w:rsidR="00452BA6" w:rsidRPr="00217019" w:rsidRDefault="00452BA6" w:rsidP="00452BA6">
            <w:pPr>
              <w:spacing w:before="0" w:after="0"/>
              <w:rPr>
                <w:sz w:val="20"/>
                <w:szCs w:val="20"/>
              </w:rPr>
            </w:pPr>
            <w:r w:rsidRPr="00217019">
              <w:rPr>
                <w:sz w:val="20"/>
                <w:szCs w:val="20"/>
              </w:rPr>
              <w:t>SRPZ 2030</w:t>
            </w:r>
          </w:p>
        </w:tc>
        <w:tc>
          <w:tcPr>
            <w:tcW w:w="7552" w:type="dxa"/>
          </w:tcPr>
          <w:p w14:paraId="7B5B20D4" w14:textId="77777777" w:rsidR="00452BA6" w:rsidRPr="00217019" w:rsidRDefault="00452BA6" w:rsidP="00452BA6">
            <w:pPr>
              <w:spacing w:before="0" w:after="0"/>
              <w:rPr>
                <w:sz w:val="20"/>
                <w:szCs w:val="20"/>
              </w:rPr>
            </w:pPr>
            <w:r w:rsidRPr="00217019">
              <w:rPr>
                <w:sz w:val="20"/>
                <w:szCs w:val="20"/>
              </w:rPr>
              <w:t>Strategický rámec politiky zaměstnanosti do roku 2030</w:t>
            </w:r>
          </w:p>
        </w:tc>
      </w:tr>
      <w:tr w:rsidR="00452BA6" w:rsidRPr="00217019" w14:paraId="617428BE" w14:textId="77777777" w:rsidTr="001556B2">
        <w:tc>
          <w:tcPr>
            <w:tcW w:w="1510" w:type="dxa"/>
          </w:tcPr>
          <w:p w14:paraId="1F80F594" w14:textId="77777777" w:rsidR="00452BA6" w:rsidRPr="00217019" w:rsidRDefault="00452BA6" w:rsidP="00452BA6">
            <w:pPr>
              <w:spacing w:before="0" w:after="0"/>
              <w:rPr>
                <w:sz w:val="20"/>
                <w:szCs w:val="20"/>
              </w:rPr>
            </w:pPr>
            <w:r w:rsidRPr="00217019">
              <w:rPr>
                <w:sz w:val="20"/>
                <w:szCs w:val="20"/>
              </w:rPr>
              <w:t>SŠ</w:t>
            </w:r>
          </w:p>
        </w:tc>
        <w:tc>
          <w:tcPr>
            <w:tcW w:w="7552" w:type="dxa"/>
          </w:tcPr>
          <w:p w14:paraId="3159EA09" w14:textId="77777777" w:rsidR="00452BA6" w:rsidRPr="00217019" w:rsidRDefault="00452BA6" w:rsidP="00452BA6">
            <w:pPr>
              <w:spacing w:before="0" w:after="0"/>
              <w:rPr>
                <w:sz w:val="20"/>
                <w:szCs w:val="20"/>
              </w:rPr>
            </w:pPr>
            <w:r w:rsidRPr="00217019">
              <w:rPr>
                <w:sz w:val="20"/>
                <w:szCs w:val="20"/>
              </w:rPr>
              <w:t>střední škola</w:t>
            </w:r>
          </w:p>
        </w:tc>
      </w:tr>
      <w:tr w:rsidR="00452BA6" w:rsidRPr="00217019" w14:paraId="7CD473B0" w14:textId="77777777" w:rsidTr="001556B2">
        <w:tc>
          <w:tcPr>
            <w:tcW w:w="1510" w:type="dxa"/>
          </w:tcPr>
          <w:p w14:paraId="404BFA2F" w14:textId="77777777" w:rsidR="00452BA6" w:rsidRPr="00217019" w:rsidRDefault="00452BA6" w:rsidP="00452BA6">
            <w:pPr>
              <w:spacing w:before="0" w:after="0"/>
              <w:rPr>
                <w:sz w:val="20"/>
                <w:szCs w:val="20"/>
              </w:rPr>
            </w:pPr>
            <w:r w:rsidRPr="00217019">
              <w:rPr>
                <w:sz w:val="20"/>
                <w:szCs w:val="20"/>
              </w:rPr>
              <w:t>STEM</w:t>
            </w:r>
          </w:p>
        </w:tc>
        <w:tc>
          <w:tcPr>
            <w:tcW w:w="7552" w:type="dxa"/>
          </w:tcPr>
          <w:p w14:paraId="3DC9ABE6" w14:textId="77777777" w:rsidR="00452BA6" w:rsidRPr="00217019" w:rsidRDefault="00452BA6" w:rsidP="00452BA6">
            <w:pPr>
              <w:spacing w:before="0" w:after="0"/>
              <w:rPr>
                <w:sz w:val="20"/>
                <w:szCs w:val="20"/>
              </w:rPr>
            </w:pPr>
            <w:r w:rsidRPr="00217019">
              <w:rPr>
                <w:sz w:val="20"/>
                <w:szCs w:val="20"/>
              </w:rPr>
              <w:t>obory přírodní vědy, technika, technologie a matematika</w:t>
            </w:r>
          </w:p>
        </w:tc>
      </w:tr>
      <w:tr w:rsidR="00452BA6" w:rsidRPr="00217019" w14:paraId="2E84DE50" w14:textId="77777777" w:rsidTr="001556B2">
        <w:tc>
          <w:tcPr>
            <w:tcW w:w="1510" w:type="dxa"/>
          </w:tcPr>
          <w:p w14:paraId="7D671EAB" w14:textId="77777777" w:rsidR="00452BA6" w:rsidRPr="00217019" w:rsidRDefault="00452BA6" w:rsidP="00452BA6">
            <w:pPr>
              <w:spacing w:before="0" w:after="0"/>
              <w:rPr>
                <w:sz w:val="20"/>
                <w:szCs w:val="20"/>
              </w:rPr>
            </w:pPr>
            <w:r w:rsidRPr="00217019">
              <w:rPr>
                <w:sz w:val="20"/>
                <w:szCs w:val="20"/>
              </w:rPr>
              <w:t>SUIP</w:t>
            </w:r>
          </w:p>
        </w:tc>
        <w:tc>
          <w:tcPr>
            <w:tcW w:w="7552" w:type="dxa"/>
          </w:tcPr>
          <w:p w14:paraId="78109083" w14:textId="77777777" w:rsidR="00452BA6" w:rsidRPr="00217019" w:rsidRDefault="00452BA6" w:rsidP="00452BA6">
            <w:pPr>
              <w:spacing w:before="0" w:after="0"/>
              <w:rPr>
                <w:sz w:val="20"/>
                <w:szCs w:val="20"/>
              </w:rPr>
            </w:pPr>
            <w:r w:rsidRPr="00217019">
              <w:rPr>
                <w:sz w:val="20"/>
                <w:szCs w:val="20"/>
              </w:rPr>
              <w:t>Státní úřad inspekce práce</w:t>
            </w:r>
          </w:p>
        </w:tc>
      </w:tr>
      <w:tr w:rsidR="00452BA6" w:rsidRPr="00217019" w14:paraId="7EC281BC" w14:textId="77777777" w:rsidTr="001556B2">
        <w:tc>
          <w:tcPr>
            <w:tcW w:w="1510" w:type="dxa"/>
          </w:tcPr>
          <w:p w14:paraId="3A516C1E" w14:textId="77777777" w:rsidR="00452BA6" w:rsidRPr="00217019" w:rsidRDefault="00452BA6" w:rsidP="00452BA6">
            <w:pPr>
              <w:spacing w:before="0" w:after="0"/>
              <w:rPr>
                <w:color w:val="000000"/>
                <w:sz w:val="20"/>
                <w:szCs w:val="20"/>
              </w:rPr>
            </w:pPr>
            <w:r w:rsidRPr="00217019">
              <w:rPr>
                <w:color w:val="000000"/>
                <w:sz w:val="20"/>
                <w:szCs w:val="20"/>
              </w:rPr>
              <w:t xml:space="preserve">TP </w:t>
            </w:r>
          </w:p>
        </w:tc>
        <w:tc>
          <w:tcPr>
            <w:tcW w:w="7552" w:type="dxa"/>
          </w:tcPr>
          <w:p w14:paraId="60AD988F" w14:textId="77777777" w:rsidR="00452BA6" w:rsidRPr="00217019" w:rsidRDefault="00452BA6" w:rsidP="00452BA6">
            <w:pPr>
              <w:spacing w:before="0" w:after="0"/>
              <w:rPr>
                <w:color w:val="000000"/>
                <w:sz w:val="20"/>
                <w:szCs w:val="20"/>
              </w:rPr>
            </w:pPr>
            <w:r w:rsidRPr="00217019">
              <w:rPr>
                <w:color w:val="000000"/>
                <w:sz w:val="20"/>
                <w:szCs w:val="20"/>
              </w:rPr>
              <w:t>Technická pomoc</w:t>
            </w:r>
          </w:p>
        </w:tc>
      </w:tr>
      <w:tr w:rsidR="00452BA6" w:rsidRPr="00217019" w14:paraId="650DAFD1" w14:textId="77777777" w:rsidTr="001556B2">
        <w:tc>
          <w:tcPr>
            <w:tcW w:w="1510" w:type="dxa"/>
          </w:tcPr>
          <w:p w14:paraId="06F7F6B2" w14:textId="77777777" w:rsidR="00452BA6" w:rsidRPr="00217019" w:rsidRDefault="00452BA6" w:rsidP="00452BA6">
            <w:pPr>
              <w:spacing w:before="0" w:after="0"/>
              <w:rPr>
                <w:color w:val="000000"/>
                <w:sz w:val="20"/>
                <w:szCs w:val="20"/>
              </w:rPr>
            </w:pPr>
            <w:r w:rsidRPr="00217019">
              <w:rPr>
                <w:color w:val="000000"/>
                <w:sz w:val="20"/>
                <w:szCs w:val="20"/>
              </w:rPr>
              <w:t>ÚOHS</w:t>
            </w:r>
          </w:p>
        </w:tc>
        <w:tc>
          <w:tcPr>
            <w:tcW w:w="7552" w:type="dxa"/>
          </w:tcPr>
          <w:p w14:paraId="71BFC5A1" w14:textId="77777777" w:rsidR="00452BA6" w:rsidRPr="00217019" w:rsidRDefault="00452BA6" w:rsidP="00452BA6">
            <w:pPr>
              <w:spacing w:before="0" w:after="0"/>
              <w:rPr>
                <w:color w:val="000000"/>
                <w:sz w:val="20"/>
                <w:szCs w:val="20"/>
              </w:rPr>
            </w:pPr>
            <w:r w:rsidRPr="00217019">
              <w:rPr>
                <w:color w:val="000000"/>
                <w:sz w:val="20"/>
                <w:szCs w:val="20"/>
              </w:rPr>
              <w:t>Úřad pro ochranu hospodářské soutěže</w:t>
            </w:r>
          </w:p>
        </w:tc>
      </w:tr>
      <w:tr w:rsidR="00452BA6" w:rsidRPr="00217019" w14:paraId="4D3FFAC5" w14:textId="77777777" w:rsidTr="001556B2">
        <w:tc>
          <w:tcPr>
            <w:tcW w:w="1510" w:type="dxa"/>
          </w:tcPr>
          <w:p w14:paraId="591EC85B" w14:textId="77777777" w:rsidR="00452BA6" w:rsidRPr="00217019" w:rsidRDefault="00452BA6" w:rsidP="00452BA6">
            <w:pPr>
              <w:spacing w:before="0" w:after="0"/>
              <w:rPr>
                <w:color w:val="000000"/>
                <w:sz w:val="20"/>
                <w:szCs w:val="20"/>
              </w:rPr>
            </w:pPr>
            <w:proofErr w:type="spellStart"/>
            <w:r w:rsidRPr="00217019">
              <w:rPr>
                <w:color w:val="000000"/>
                <w:sz w:val="20"/>
                <w:szCs w:val="20"/>
              </w:rPr>
              <w:t>UoZ</w:t>
            </w:r>
            <w:proofErr w:type="spellEnd"/>
          </w:p>
        </w:tc>
        <w:tc>
          <w:tcPr>
            <w:tcW w:w="7552" w:type="dxa"/>
          </w:tcPr>
          <w:p w14:paraId="0CF92653" w14:textId="77777777" w:rsidR="00452BA6" w:rsidRPr="00217019" w:rsidRDefault="00452BA6" w:rsidP="00452BA6">
            <w:pPr>
              <w:spacing w:before="0" w:after="0"/>
              <w:rPr>
                <w:color w:val="000000"/>
                <w:sz w:val="20"/>
                <w:szCs w:val="20"/>
              </w:rPr>
            </w:pPr>
            <w:r w:rsidRPr="00217019">
              <w:rPr>
                <w:color w:val="000000"/>
                <w:sz w:val="20"/>
                <w:szCs w:val="20"/>
              </w:rPr>
              <w:t>uchazeč o zaměstnání</w:t>
            </w:r>
          </w:p>
        </w:tc>
      </w:tr>
      <w:tr w:rsidR="00452BA6" w:rsidRPr="00217019" w14:paraId="1343F47C" w14:textId="77777777" w:rsidTr="001556B2">
        <w:tc>
          <w:tcPr>
            <w:tcW w:w="1510" w:type="dxa"/>
          </w:tcPr>
          <w:p w14:paraId="2A842F62" w14:textId="77777777" w:rsidR="00452BA6" w:rsidRPr="00217019" w:rsidRDefault="00452BA6" w:rsidP="00452BA6">
            <w:pPr>
              <w:spacing w:before="0" w:after="0"/>
              <w:rPr>
                <w:color w:val="000000"/>
                <w:sz w:val="20"/>
                <w:szCs w:val="20"/>
              </w:rPr>
            </w:pPr>
            <w:r w:rsidRPr="00217019">
              <w:rPr>
                <w:color w:val="000000"/>
                <w:sz w:val="20"/>
                <w:szCs w:val="20"/>
              </w:rPr>
              <w:t>ÚP ČR</w:t>
            </w:r>
          </w:p>
        </w:tc>
        <w:tc>
          <w:tcPr>
            <w:tcW w:w="7552" w:type="dxa"/>
          </w:tcPr>
          <w:p w14:paraId="2C1A97F2" w14:textId="77777777" w:rsidR="00452BA6" w:rsidRPr="00217019" w:rsidRDefault="00452BA6" w:rsidP="00452BA6">
            <w:pPr>
              <w:spacing w:before="0" w:after="0"/>
              <w:rPr>
                <w:color w:val="000000"/>
                <w:sz w:val="20"/>
                <w:szCs w:val="20"/>
              </w:rPr>
            </w:pPr>
            <w:r w:rsidRPr="00217019">
              <w:rPr>
                <w:color w:val="000000"/>
                <w:sz w:val="20"/>
                <w:szCs w:val="20"/>
              </w:rPr>
              <w:t>Úřad práce České republiky</w:t>
            </w:r>
          </w:p>
        </w:tc>
      </w:tr>
      <w:tr w:rsidR="00452BA6" w:rsidRPr="00217019" w14:paraId="27ED03D0" w14:textId="77777777" w:rsidTr="001556B2">
        <w:tc>
          <w:tcPr>
            <w:tcW w:w="1510" w:type="dxa"/>
          </w:tcPr>
          <w:p w14:paraId="3106FD28" w14:textId="77777777" w:rsidR="00452BA6" w:rsidRPr="00217019" w:rsidRDefault="00452BA6" w:rsidP="00452BA6">
            <w:pPr>
              <w:spacing w:before="0" w:after="0"/>
              <w:rPr>
                <w:sz w:val="20"/>
                <w:szCs w:val="20"/>
              </w:rPr>
            </w:pPr>
            <w:r w:rsidRPr="00217019">
              <w:rPr>
                <w:sz w:val="20"/>
                <w:szCs w:val="20"/>
              </w:rPr>
              <w:t>VOŠ</w:t>
            </w:r>
          </w:p>
        </w:tc>
        <w:tc>
          <w:tcPr>
            <w:tcW w:w="7552" w:type="dxa"/>
          </w:tcPr>
          <w:p w14:paraId="742AC5A3" w14:textId="77777777" w:rsidR="00452BA6" w:rsidRPr="00217019" w:rsidRDefault="00452BA6" w:rsidP="00452BA6">
            <w:pPr>
              <w:spacing w:before="0" w:after="0"/>
              <w:rPr>
                <w:sz w:val="20"/>
                <w:szCs w:val="20"/>
              </w:rPr>
            </w:pPr>
            <w:r w:rsidRPr="00217019">
              <w:rPr>
                <w:sz w:val="20"/>
                <w:szCs w:val="20"/>
              </w:rPr>
              <w:t>vyšší odborná škola</w:t>
            </w:r>
          </w:p>
        </w:tc>
      </w:tr>
      <w:tr w:rsidR="00452BA6" w:rsidRPr="00217019" w14:paraId="567FC42E" w14:textId="77777777" w:rsidTr="001556B2">
        <w:tc>
          <w:tcPr>
            <w:tcW w:w="1510" w:type="dxa"/>
          </w:tcPr>
          <w:p w14:paraId="4AB8174E" w14:textId="77777777" w:rsidR="00452BA6" w:rsidRPr="00217019" w:rsidRDefault="00452BA6" w:rsidP="00452BA6">
            <w:pPr>
              <w:spacing w:before="0" w:after="0"/>
              <w:rPr>
                <w:sz w:val="20"/>
                <w:szCs w:val="20"/>
              </w:rPr>
            </w:pPr>
            <w:r w:rsidRPr="00217019">
              <w:rPr>
                <w:sz w:val="20"/>
                <w:szCs w:val="20"/>
              </w:rPr>
              <w:t>VŠ</w:t>
            </w:r>
          </w:p>
        </w:tc>
        <w:tc>
          <w:tcPr>
            <w:tcW w:w="7552" w:type="dxa"/>
          </w:tcPr>
          <w:p w14:paraId="1362F5E3" w14:textId="77777777" w:rsidR="00452BA6" w:rsidRPr="00217019" w:rsidRDefault="00452BA6" w:rsidP="00452BA6">
            <w:pPr>
              <w:spacing w:before="0" w:after="0"/>
              <w:rPr>
                <w:sz w:val="20"/>
                <w:szCs w:val="20"/>
              </w:rPr>
            </w:pPr>
            <w:r w:rsidRPr="00217019">
              <w:rPr>
                <w:sz w:val="20"/>
                <w:szCs w:val="20"/>
              </w:rPr>
              <w:t>vysoká škola</w:t>
            </w:r>
          </w:p>
        </w:tc>
      </w:tr>
      <w:tr w:rsidR="00452BA6" w:rsidRPr="00217019" w14:paraId="78821ECB" w14:textId="77777777" w:rsidTr="001556B2">
        <w:tc>
          <w:tcPr>
            <w:tcW w:w="1510" w:type="dxa"/>
          </w:tcPr>
          <w:p w14:paraId="7E95F3D2" w14:textId="77777777" w:rsidR="00452BA6" w:rsidRPr="00217019" w:rsidRDefault="00452BA6" w:rsidP="00452BA6">
            <w:pPr>
              <w:spacing w:before="0" w:after="0"/>
              <w:rPr>
                <w:sz w:val="20"/>
                <w:szCs w:val="20"/>
              </w:rPr>
            </w:pPr>
            <w:r w:rsidRPr="00217019">
              <w:rPr>
                <w:sz w:val="20"/>
                <w:szCs w:val="20"/>
              </w:rPr>
              <w:t>VÚBP</w:t>
            </w:r>
          </w:p>
        </w:tc>
        <w:tc>
          <w:tcPr>
            <w:tcW w:w="7552" w:type="dxa"/>
          </w:tcPr>
          <w:p w14:paraId="59B7BAB2" w14:textId="77777777" w:rsidR="00452BA6" w:rsidRPr="00217019" w:rsidRDefault="00452BA6" w:rsidP="00452BA6">
            <w:pPr>
              <w:spacing w:before="0" w:after="0"/>
              <w:rPr>
                <w:sz w:val="20"/>
                <w:szCs w:val="20"/>
              </w:rPr>
            </w:pPr>
            <w:r w:rsidRPr="00217019">
              <w:rPr>
                <w:sz w:val="20"/>
                <w:szCs w:val="20"/>
              </w:rPr>
              <w:t>Výzkumný ústav bezpečnosti práce, v. v. i.</w:t>
            </w:r>
          </w:p>
        </w:tc>
      </w:tr>
      <w:tr w:rsidR="00452BA6" w:rsidRPr="00217019" w14:paraId="273F8EE5" w14:textId="77777777" w:rsidTr="001556B2">
        <w:tc>
          <w:tcPr>
            <w:tcW w:w="1510" w:type="dxa"/>
          </w:tcPr>
          <w:p w14:paraId="32E453AC" w14:textId="77777777" w:rsidR="00452BA6" w:rsidRPr="00217019" w:rsidRDefault="00452BA6" w:rsidP="00452BA6">
            <w:pPr>
              <w:spacing w:before="0" w:after="0"/>
              <w:rPr>
                <w:sz w:val="20"/>
                <w:szCs w:val="20"/>
              </w:rPr>
            </w:pPr>
            <w:r w:rsidRPr="00217019">
              <w:rPr>
                <w:sz w:val="20"/>
                <w:szCs w:val="20"/>
              </w:rPr>
              <w:lastRenderedPageBreak/>
              <w:t>VÚPSV</w:t>
            </w:r>
          </w:p>
        </w:tc>
        <w:tc>
          <w:tcPr>
            <w:tcW w:w="7552" w:type="dxa"/>
          </w:tcPr>
          <w:p w14:paraId="7C6AC61F" w14:textId="77777777" w:rsidR="00452BA6" w:rsidRPr="00217019" w:rsidRDefault="00452BA6" w:rsidP="00452BA6">
            <w:pPr>
              <w:spacing w:before="0" w:after="0"/>
              <w:rPr>
                <w:sz w:val="20"/>
                <w:szCs w:val="20"/>
              </w:rPr>
            </w:pPr>
            <w:r w:rsidRPr="00217019">
              <w:rPr>
                <w:sz w:val="20"/>
                <w:szCs w:val="20"/>
              </w:rPr>
              <w:t>Výzkumný ústav práce a sociálních věcí, v. v. i.</w:t>
            </w:r>
          </w:p>
        </w:tc>
      </w:tr>
      <w:tr w:rsidR="00452BA6" w:rsidRPr="00217019" w14:paraId="7812CC55" w14:textId="77777777" w:rsidTr="001556B2">
        <w:tc>
          <w:tcPr>
            <w:tcW w:w="1510" w:type="dxa"/>
          </w:tcPr>
          <w:p w14:paraId="4C59B5F1" w14:textId="77777777" w:rsidR="00452BA6" w:rsidRPr="00217019" w:rsidRDefault="00452BA6" w:rsidP="00452BA6">
            <w:pPr>
              <w:spacing w:before="0" w:after="0"/>
              <w:rPr>
                <w:color w:val="000000"/>
                <w:sz w:val="20"/>
                <w:szCs w:val="20"/>
              </w:rPr>
            </w:pPr>
            <w:r w:rsidRPr="00217019">
              <w:rPr>
                <w:color w:val="000000"/>
                <w:sz w:val="20"/>
                <w:szCs w:val="20"/>
              </w:rPr>
              <w:t>YEI</w:t>
            </w:r>
          </w:p>
        </w:tc>
        <w:tc>
          <w:tcPr>
            <w:tcW w:w="7552" w:type="dxa"/>
          </w:tcPr>
          <w:p w14:paraId="28A5B4B8" w14:textId="77777777" w:rsidR="00452BA6" w:rsidRPr="00217019" w:rsidRDefault="00452BA6" w:rsidP="00452BA6">
            <w:pPr>
              <w:spacing w:before="0" w:after="0"/>
              <w:rPr>
                <w:color w:val="000000"/>
                <w:sz w:val="20"/>
                <w:szCs w:val="20"/>
              </w:rPr>
            </w:pPr>
            <w:r w:rsidRPr="00217019">
              <w:rPr>
                <w:color w:val="000000"/>
                <w:sz w:val="20"/>
                <w:szCs w:val="20"/>
              </w:rPr>
              <w:t>Iniciativa na podporu zaměstnanosti mladých lidí (</w:t>
            </w:r>
            <w:proofErr w:type="spellStart"/>
            <w:r w:rsidRPr="00217019">
              <w:rPr>
                <w:color w:val="000000"/>
                <w:sz w:val="20"/>
                <w:szCs w:val="20"/>
              </w:rPr>
              <w:t>Youth</w:t>
            </w:r>
            <w:proofErr w:type="spellEnd"/>
            <w:r w:rsidRPr="00217019">
              <w:rPr>
                <w:color w:val="000000"/>
                <w:sz w:val="20"/>
                <w:szCs w:val="20"/>
              </w:rPr>
              <w:t xml:space="preserve"> </w:t>
            </w:r>
            <w:proofErr w:type="spellStart"/>
            <w:r w:rsidRPr="00217019">
              <w:rPr>
                <w:color w:val="000000"/>
                <w:sz w:val="20"/>
                <w:szCs w:val="20"/>
              </w:rPr>
              <w:t>Employment</w:t>
            </w:r>
            <w:proofErr w:type="spellEnd"/>
            <w:r w:rsidRPr="00217019">
              <w:rPr>
                <w:color w:val="000000"/>
                <w:sz w:val="20"/>
                <w:szCs w:val="20"/>
              </w:rPr>
              <w:t xml:space="preserve"> </w:t>
            </w:r>
            <w:proofErr w:type="spellStart"/>
            <w:r w:rsidRPr="00217019">
              <w:rPr>
                <w:color w:val="000000"/>
                <w:sz w:val="20"/>
                <w:szCs w:val="20"/>
              </w:rPr>
              <w:t>Initiative</w:t>
            </w:r>
            <w:proofErr w:type="spellEnd"/>
            <w:r w:rsidRPr="00217019">
              <w:rPr>
                <w:color w:val="000000"/>
                <w:sz w:val="20"/>
                <w:szCs w:val="20"/>
              </w:rPr>
              <w:t>)</w:t>
            </w:r>
          </w:p>
        </w:tc>
      </w:tr>
      <w:tr w:rsidR="00452BA6" w:rsidRPr="00217019" w14:paraId="5686DB42" w14:textId="77777777" w:rsidTr="001556B2">
        <w:tc>
          <w:tcPr>
            <w:tcW w:w="1510" w:type="dxa"/>
          </w:tcPr>
          <w:p w14:paraId="0435E2C0" w14:textId="77777777" w:rsidR="00452BA6" w:rsidRPr="00217019" w:rsidRDefault="00452BA6" w:rsidP="00452BA6">
            <w:pPr>
              <w:spacing w:before="0" w:after="0"/>
              <w:rPr>
                <w:color w:val="000000"/>
                <w:sz w:val="20"/>
                <w:szCs w:val="20"/>
              </w:rPr>
            </w:pPr>
            <w:r w:rsidRPr="00217019">
              <w:rPr>
                <w:color w:val="000000"/>
                <w:sz w:val="20"/>
                <w:szCs w:val="20"/>
              </w:rPr>
              <w:t>ZP</w:t>
            </w:r>
          </w:p>
        </w:tc>
        <w:tc>
          <w:tcPr>
            <w:tcW w:w="7552" w:type="dxa"/>
          </w:tcPr>
          <w:p w14:paraId="22489B9F" w14:textId="77777777" w:rsidR="00452BA6" w:rsidRPr="00217019" w:rsidRDefault="00452BA6" w:rsidP="00452BA6">
            <w:pPr>
              <w:spacing w:before="0" w:after="0"/>
              <w:rPr>
                <w:color w:val="000000"/>
                <w:sz w:val="20"/>
                <w:szCs w:val="20"/>
              </w:rPr>
            </w:pPr>
            <w:r w:rsidRPr="00217019">
              <w:rPr>
                <w:color w:val="000000"/>
                <w:sz w:val="20"/>
                <w:szCs w:val="20"/>
              </w:rPr>
              <w:t>základní podmínka</w:t>
            </w:r>
          </w:p>
        </w:tc>
      </w:tr>
      <w:tr w:rsidR="00452BA6" w:rsidRPr="00217019" w14:paraId="2B6F1061" w14:textId="77777777" w:rsidTr="001556B2">
        <w:tc>
          <w:tcPr>
            <w:tcW w:w="1510" w:type="dxa"/>
          </w:tcPr>
          <w:p w14:paraId="0E964B2C" w14:textId="77777777" w:rsidR="00452BA6" w:rsidRPr="00217019" w:rsidRDefault="00452BA6" w:rsidP="00452BA6">
            <w:pPr>
              <w:spacing w:before="0" w:after="0"/>
              <w:rPr>
                <w:color w:val="000000"/>
                <w:sz w:val="20"/>
                <w:szCs w:val="20"/>
              </w:rPr>
            </w:pPr>
            <w:r w:rsidRPr="00217019">
              <w:rPr>
                <w:color w:val="000000"/>
                <w:sz w:val="20"/>
                <w:szCs w:val="20"/>
              </w:rPr>
              <w:t>ZŠ</w:t>
            </w:r>
          </w:p>
        </w:tc>
        <w:tc>
          <w:tcPr>
            <w:tcW w:w="7552" w:type="dxa"/>
          </w:tcPr>
          <w:p w14:paraId="36CE8272" w14:textId="77777777" w:rsidR="00452BA6" w:rsidRPr="00217019" w:rsidRDefault="00452BA6" w:rsidP="00452BA6">
            <w:pPr>
              <w:spacing w:before="0" w:after="0"/>
              <w:rPr>
                <w:color w:val="000000"/>
                <w:sz w:val="20"/>
                <w:szCs w:val="20"/>
              </w:rPr>
            </w:pPr>
            <w:r w:rsidRPr="00217019">
              <w:rPr>
                <w:color w:val="000000"/>
                <w:sz w:val="20"/>
                <w:szCs w:val="20"/>
              </w:rPr>
              <w:t>základní škola</w:t>
            </w:r>
          </w:p>
        </w:tc>
      </w:tr>
    </w:tbl>
    <w:p w14:paraId="6FD228F6" w14:textId="77777777" w:rsidR="00BC002C" w:rsidRPr="00217019" w:rsidRDefault="00BC002C" w:rsidP="0082400B"/>
    <w:sectPr w:rsidR="00BC002C" w:rsidRPr="002170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D64FC" w14:textId="77777777" w:rsidR="002F481A" w:rsidRDefault="002F481A" w:rsidP="0082400B">
      <w:r>
        <w:separator/>
      </w:r>
    </w:p>
  </w:endnote>
  <w:endnote w:type="continuationSeparator" w:id="0">
    <w:p w14:paraId="239EF59A" w14:textId="77777777" w:rsidR="002F481A" w:rsidRDefault="002F481A" w:rsidP="0082400B">
      <w:r>
        <w:continuationSeparator/>
      </w:r>
    </w:p>
  </w:endnote>
  <w:endnote w:type="continuationNotice" w:id="1">
    <w:p w14:paraId="68A2975F" w14:textId="77777777" w:rsidR="002F481A" w:rsidRDefault="002F481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imes New Roman Bold">
    <w:altName w:val="Times New Roman"/>
    <w:charset w:val="00"/>
    <w:family w:val="roman"/>
    <w:pitch w:val="variable"/>
    <w:sig w:usb0="00000000" w:usb1="C0007841"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1C700" w14:textId="77777777" w:rsidR="005F66F6" w:rsidRDefault="005F66F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1AD31" w14:textId="0DC70636" w:rsidR="00846142" w:rsidRPr="007A12E2" w:rsidRDefault="00846142" w:rsidP="007A12E2">
    <w:pPr>
      <w:pStyle w:val="Zpat"/>
      <w:pBdr>
        <w:top w:val="single" w:sz="4" w:space="1" w:color="auto"/>
      </w:pBdr>
      <w:rPr>
        <w:bCs/>
        <w:sz w:val="20"/>
        <w:szCs w:val="20"/>
      </w:rPr>
    </w:pPr>
    <w:r w:rsidRPr="00A7228C">
      <w:rPr>
        <w:sz w:val="20"/>
        <w:szCs w:val="20"/>
      </w:rPr>
      <w:t xml:space="preserve">Operační program </w:t>
    </w:r>
    <w:r w:rsidRPr="004405F6">
      <w:rPr>
        <w:sz w:val="20"/>
        <w:szCs w:val="20"/>
      </w:rPr>
      <w:t>Zaměstnanost plus</w:t>
    </w:r>
    <w:r>
      <w:rPr>
        <w:sz w:val="20"/>
        <w:szCs w:val="20"/>
      </w:rPr>
      <w:t xml:space="preserve"> 2021-2027</w:t>
    </w:r>
    <w:r>
      <w:rPr>
        <w:sz w:val="20"/>
        <w:szCs w:val="20"/>
      </w:rPr>
      <w:tab/>
    </w:r>
    <w:r>
      <w:rPr>
        <w:sz w:val="20"/>
        <w:szCs w:val="20"/>
      </w:rPr>
      <w:tab/>
    </w:r>
    <w:r w:rsidRPr="00ED78DA">
      <w:rPr>
        <w:sz w:val="20"/>
        <w:szCs w:val="20"/>
      </w:rPr>
      <w:t xml:space="preserve">strana </w:t>
    </w:r>
    <w:r w:rsidRPr="00ED78DA">
      <w:rPr>
        <w:bCs/>
        <w:sz w:val="20"/>
        <w:szCs w:val="20"/>
      </w:rPr>
      <w:fldChar w:fldCharType="begin"/>
    </w:r>
    <w:r w:rsidRPr="00ED78DA">
      <w:rPr>
        <w:bCs/>
        <w:sz w:val="20"/>
        <w:szCs w:val="20"/>
      </w:rPr>
      <w:instrText>PAGE</w:instrText>
    </w:r>
    <w:r w:rsidRPr="00ED78DA">
      <w:rPr>
        <w:bCs/>
        <w:sz w:val="20"/>
        <w:szCs w:val="20"/>
      </w:rPr>
      <w:fldChar w:fldCharType="separate"/>
    </w:r>
    <w:r>
      <w:rPr>
        <w:bCs/>
        <w:sz w:val="20"/>
        <w:szCs w:val="20"/>
      </w:rPr>
      <w:t>2</w:t>
    </w:r>
    <w:r w:rsidRPr="00ED78DA">
      <w:rPr>
        <w:bCs/>
        <w:sz w:val="20"/>
        <w:szCs w:val="20"/>
      </w:rPr>
      <w:fldChar w:fldCharType="end"/>
    </w:r>
    <w:r w:rsidRPr="00ED78DA">
      <w:rPr>
        <w:sz w:val="20"/>
        <w:szCs w:val="20"/>
      </w:rPr>
      <w:t xml:space="preserve"> (celkem </w:t>
    </w:r>
    <w:r w:rsidRPr="00596CFF">
      <w:rPr>
        <w:sz w:val="20"/>
        <w:szCs w:val="20"/>
      </w:rPr>
      <w:fldChar w:fldCharType="begin"/>
    </w:r>
    <w:r w:rsidRPr="00596CFF">
      <w:rPr>
        <w:sz w:val="20"/>
        <w:szCs w:val="20"/>
      </w:rPr>
      <w:instrText xml:space="preserve"> NUMPAGES   \* MERGEFORMAT </w:instrText>
    </w:r>
    <w:r w:rsidRPr="00596CFF">
      <w:rPr>
        <w:sz w:val="20"/>
        <w:szCs w:val="20"/>
      </w:rPr>
      <w:fldChar w:fldCharType="separate"/>
    </w:r>
    <w:r>
      <w:rPr>
        <w:sz w:val="20"/>
        <w:szCs w:val="20"/>
      </w:rPr>
      <w:t>57</w:t>
    </w:r>
    <w:r w:rsidRPr="00596CFF">
      <w:rPr>
        <w:bCs/>
        <w:noProof/>
        <w:sz w:val="20"/>
        <w:szCs w:val="20"/>
      </w:rPr>
      <w:fldChar w:fldCharType="end"/>
    </w:r>
    <w:r w:rsidRPr="00D422CC">
      <w:rPr>
        <w:bCs/>
        <w:sz w:val="20"/>
        <w:szCs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200E3" w14:textId="77777777" w:rsidR="005F66F6" w:rsidRDefault="005F66F6">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2290F" w14:textId="77777777" w:rsidR="00846142" w:rsidRPr="00872A4F" w:rsidRDefault="00846142" w:rsidP="0082400B">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2291E" w14:textId="77777777" w:rsidR="00846142" w:rsidRPr="00872A4F" w:rsidRDefault="00846142" w:rsidP="0082400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A7D4B" w14:textId="77777777" w:rsidR="002F481A" w:rsidRDefault="002F481A" w:rsidP="0082400B">
      <w:r>
        <w:separator/>
      </w:r>
    </w:p>
  </w:footnote>
  <w:footnote w:type="continuationSeparator" w:id="0">
    <w:p w14:paraId="092A3933" w14:textId="77777777" w:rsidR="002F481A" w:rsidRDefault="002F481A" w:rsidP="0082400B">
      <w:r>
        <w:continuationSeparator/>
      </w:r>
    </w:p>
  </w:footnote>
  <w:footnote w:type="continuationNotice" w:id="1">
    <w:p w14:paraId="59FC4535" w14:textId="77777777" w:rsidR="002F481A" w:rsidRDefault="002F481A">
      <w:pPr>
        <w:spacing w:before="0" w:after="0"/>
      </w:pPr>
    </w:p>
  </w:footnote>
  <w:footnote w:id="2">
    <w:p w14:paraId="31594D10" w14:textId="22307D1E" w:rsidR="00846142" w:rsidRPr="0082400B" w:rsidRDefault="00846142" w:rsidP="0082400B">
      <w:pPr>
        <w:pStyle w:val="Textpoznpodarou"/>
        <w:rPr>
          <w:sz w:val="18"/>
          <w:szCs w:val="18"/>
        </w:rPr>
      </w:pPr>
      <w:r w:rsidRPr="0082400B">
        <w:rPr>
          <w:sz w:val="18"/>
          <w:szCs w:val="18"/>
          <w:vertAlign w:val="superscript"/>
        </w:rPr>
        <w:footnoteRef/>
      </w:r>
      <w:r w:rsidRPr="0082400B">
        <w:rPr>
          <w:sz w:val="18"/>
          <w:szCs w:val="18"/>
          <w:vertAlign w:val="superscript"/>
        </w:rPr>
        <w:t xml:space="preserve"> </w:t>
      </w:r>
      <w:r w:rsidRPr="0082400B">
        <w:rPr>
          <w:sz w:val="18"/>
          <w:szCs w:val="18"/>
        </w:rPr>
        <w:t>Analýza vývoje zaměstnanosti a nezaměstnanosti v roce 201</w:t>
      </w:r>
      <w:r>
        <w:rPr>
          <w:sz w:val="18"/>
          <w:szCs w:val="18"/>
        </w:rPr>
        <w:t>9</w:t>
      </w:r>
      <w:r w:rsidRPr="0082400B">
        <w:rPr>
          <w:sz w:val="18"/>
          <w:szCs w:val="18"/>
        </w:rPr>
        <w:t>, MPSV</w:t>
      </w:r>
    </w:p>
  </w:footnote>
  <w:footnote w:id="3">
    <w:p w14:paraId="49EE28D7" w14:textId="393C9D40" w:rsidR="00846142" w:rsidRPr="0082400B" w:rsidRDefault="00846142" w:rsidP="0082400B">
      <w:pPr>
        <w:pStyle w:val="Textpoznpodarou"/>
        <w:rPr>
          <w:sz w:val="18"/>
          <w:szCs w:val="18"/>
        </w:rPr>
      </w:pPr>
      <w:r w:rsidRPr="0082400B">
        <w:rPr>
          <w:rStyle w:val="Znakapoznpodarou"/>
          <w:sz w:val="18"/>
          <w:szCs w:val="18"/>
        </w:rPr>
        <w:footnoteRef/>
      </w:r>
      <w:r w:rsidRPr="0082400B">
        <w:rPr>
          <w:sz w:val="18"/>
          <w:szCs w:val="18"/>
        </w:rPr>
        <w:t xml:space="preserve"> Analýza vývoje zaměstnanosti a nezaměstnanosti v roce 201</w:t>
      </w:r>
      <w:r>
        <w:rPr>
          <w:sz w:val="18"/>
          <w:szCs w:val="18"/>
        </w:rPr>
        <w:t>9</w:t>
      </w:r>
      <w:r w:rsidRPr="0082400B">
        <w:rPr>
          <w:sz w:val="18"/>
          <w:szCs w:val="18"/>
        </w:rPr>
        <w:t>, MPSV</w:t>
      </w:r>
    </w:p>
  </w:footnote>
  <w:footnote w:id="4">
    <w:p w14:paraId="50A1ABA0" w14:textId="16A0C285" w:rsidR="00846142" w:rsidRPr="0082400B" w:rsidRDefault="00846142" w:rsidP="0082400B">
      <w:pPr>
        <w:pStyle w:val="Textpoznpodarou"/>
        <w:rPr>
          <w:sz w:val="18"/>
          <w:szCs w:val="18"/>
        </w:rPr>
      </w:pPr>
      <w:r w:rsidRPr="0082400B">
        <w:rPr>
          <w:rStyle w:val="Znakapoznpodarou"/>
          <w:sz w:val="18"/>
          <w:szCs w:val="18"/>
        </w:rPr>
        <w:footnoteRef/>
      </w:r>
      <w:r w:rsidRPr="0082400B">
        <w:rPr>
          <w:sz w:val="18"/>
          <w:szCs w:val="18"/>
        </w:rPr>
        <w:t xml:space="preserve"> Česká školní inspekce, Výroční zpráva 201</w:t>
      </w:r>
      <w:r>
        <w:rPr>
          <w:sz w:val="18"/>
          <w:szCs w:val="18"/>
        </w:rPr>
        <w:t>9</w:t>
      </w:r>
      <w:r w:rsidRPr="0082400B">
        <w:rPr>
          <w:sz w:val="18"/>
          <w:szCs w:val="18"/>
        </w:rPr>
        <w:t>/</w:t>
      </w:r>
      <w:r>
        <w:rPr>
          <w:sz w:val="18"/>
          <w:szCs w:val="18"/>
        </w:rPr>
        <w:t>20</w:t>
      </w:r>
    </w:p>
  </w:footnote>
  <w:footnote w:id="5">
    <w:p w14:paraId="65420C10" w14:textId="77777777" w:rsidR="00846142" w:rsidRPr="001E0A31" w:rsidRDefault="00846142" w:rsidP="0082400B">
      <w:pPr>
        <w:pStyle w:val="Textpoznpodarou"/>
        <w:rPr>
          <w:sz w:val="16"/>
        </w:rPr>
      </w:pPr>
      <w:r w:rsidRPr="0082400B">
        <w:rPr>
          <w:rStyle w:val="Znakapoznpodarou"/>
          <w:sz w:val="18"/>
          <w:szCs w:val="18"/>
        </w:rPr>
        <w:footnoteRef/>
      </w:r>
      <w:r w:rsidRPr="0082400B">
        <w:rPr>
          <w:sz w:val="18"/>
          <w:szCs w:val="18"/>
        </w:rPr>
        <w:t xml:space="preserve"> Iniciativa Práce 4.0, MPSV, 2016 a Dopady digitalizace na trh práce v ČR a EU, Úřad vlády ČR, 2015.</w:t>
      </w:r>
    </w:p>
  </w:footnote>
  <w:footnote w:id="6">
    <w:p w14:paraId="31D5B414" w14:textId="0CCDD8A4" w:rsidR="00846142" w:rsidRPr="0082400B" w:rsidRDefault="00846142" w:rsidP="0082400B">
      <w:pPr>
        <w:pStyle w:val="Textpoznpodarou"/>
        <w:rPr>
          <w:sz w:val="18"/>
          <w:szCs w:val="18"/>
        </w:rPr>
      </w:pPr>
      <w:r w:rsidRPr="0082400B">
        <w:rPr>
          <w:rStyle w:val="Znakapoznpodarou"/>
          <w:sz w:val="18"/>
          <w:szCs w:val="18"/>
        </w:rPr>
        <w:footnoteRef/>
      </w:r>
      <w:r w:rsidRPr="0082400B">
        <w:rPr>
          <w:sz w:val="18"/>
          <w:szCs w:val="18"/>
        </w:rPr>
        <w:t xml:space="preserve"> </w:t>
      </w:r>
      <w:r>
        <w:rPr>
          <w:sz w:val="18"/>
          <w:szCs w:val="18"/>
        </w:rPr>
        <w:t>Zpráva o vyloučení z bydlení za rok 2018, Platforma pro sociální bydlení LUMOS</w:t>
      </w:r>
      <w:r w:rsidRPr="0082400B">
        <w:rPr>
          <w:sz w:val="18"/>
          <w:szCs w:val="18"/>
        </w:rPr>
        <w:t>.</w:t>
      </w:r>
    </w:p>
  </w:footnote>
  <w:footnote w:id="7">
    <w:p w14:paraId="6E6A3D2D" w14:textId="5425EC5A" w:rsidR="00846142" w:rsidRPr="0082400B" w:rsidRDefault="00846142" w:rsidP="0082400B">
      <w:pPr>
        <w:spacing w:before="0" w:after="0"/>
        <w:rPr>
          <w:sz w:val="18"/>
          <w:szCs w:val="18"/>
        </w:rPr>
      </w:pPr>
      <w:r w:rsidRPr="0082400B">
        <w:rPr>
          <w:sz w:val="18"/>
          <w:szCs w:val="18"/>
          <w:vertAlign w:val="superscript"/>
        </w:rPr>
        <w:footnoteRef/>
      </w:r>
      <w:r w:rsidRPr="0082400B">
        <w:rPr>
          <w:sz w:val="18"/>
          <w:szCs w:val="18"/>
        </w:rPr>
        <w:t xml:space="preserve"> Lidé v nevhodném bydlení jsou osoby žijící v provizorních a neobvyklých stavbách, v neobyvatelných bytech, v</w:t>
      </w:r>
      <w:r>
        <w:rPr>
          <w:sz w:val="18"/>
          <w:szCs w:val="18"/>
        </w:rPr>
        <w:t> </w:t>
      </w:r>
      <w:r w:rsidRPr="0082400B">
        <w:rPr>
          <w:sz w:val="18"/>
          <w:szCs w:val="18"/>
        </w:rPr>
        <w:t>přelidněných bytech apod. Lidé v nevyhovujícím bydlení jsou osoby přechodně žijící u rodiny nebo přátel, bez právního nároku, ve squatu, osoby ohrožené vystěhováním z vlastního bytu apod.</w:t>
      </w:r>
    </w:p>
  </w:footnote>
  <w:footnote w:id="8">
    <w:p w14:paraId="7CB9E659" w14:textId="77777777" w:rsidR="00846142" w:rsidRDefault="00846142" w:rsidP="0082400B">
      <w:pPr>
        <w:pStyle w:val="Textpoznpodarou"/>
      </w:pPr>
      <w:r w:rsidRPr="0082400B">
        <w:rPr>
          <w:rStyle w:val="Znakapoznpodarou"/>
          <w:sz w:val="18"/>
          <w:szCs w:val="18"/>
        </w:rPr>
        <w:footnoteRef/>
      </w:r>
      <w:r w:rsidRPr="0082400B">
        <w:rPr>
          <w:sz w:val="18"/>
          <w:szCs w:val="18"/>
        </w:rPr>
        <w:t xml:space="preserve"> Analýza sociálně vyloučených lokalit v ČR, Čada a kol., 2015</w:t>
      </w:r>
    </w:p>
  </w:footnote>
  <w:footnote w:id="9">
    <w:p w14:paraId="0CF01411" w14:textId="6FB68952" w:rsidR="00846142" w:rsidRPr="00AF12F4" w:rsidRDefault="00846142">
      <w:pPr>
        <w:pStyle w:val="Textpoznpodarou"/>
        <w:rPr>
          <w:sz w:val="18"/>
          <w:szCs w:val="18"/>
        </w:rPr>
      </w:pPr>
      <w:r w:rsidRPr="00AF12F4">
        <w:rPr>
          <w:rStyle w:val="Znakapoznpodarou"/>
          <w:sz w:val="18"/>
          <w:szCs w:val="18"/>
        </w:rPr>
        <w:footnoteRef/>
      </w:r>
      <w:r w:rsidRPr="00AF12F4">
        <w:rPr>
          <w:sz w:val="18"/>
          <w:szCs w:val="18"/>
        </w:rPr>
        <w:t xml:space="preserve"> https://www.socialni-zaclenovani.cz/index_socialniho_vylouceni/</w:t>
      </w:r>
    </w:p>
  </w:footnote>
  <w:footnote w:id="10">
    <w:p w14:paraId="6FD22920" w14:textId="0A062608" w:rsidR="00846142" w:rsidRPr="004563F6" w:rsidRDefault="00846142" w:rsidP="00F75971">
      <w:pPr>
        <w:pStyle w:val="Textpoznpodarou"/>
        <w:ind w:left="142" w:hanging="142"/>
        <w:rPr>
          <w:sz w:val="18"/>
          <w:szCs w:val="18"/>
        </w:rPr>
      </w:pPr>
      <w:r w:rsidRPr="004563F6">
        <w:rPr>
          <w:rStyle w:val="Znakapoznpodarou"/>
          <w:bCs/>
          <w:sz w:val="18"/>
          <w:szCs w:val="18"/>
        </w:rPr>
        <w:footnoteRef/>
      </w:r>
      <w:r w:rsidRPr="004563F6">
        <w:rPr>
          <w:sz w:val="18"/>
          <w:szCs w:val="18"/>
        </w:rPr>
        <w:t xml:space="preserve"> V případě, že se pro účely čl. 7 odst. 4 nařízení </w:t>
      </w:r>
      <w:r>
        <w:rPr>
          <w:sz w:val="18"/>
          <w:szCs w:val="18"/>
        </w:rPr>
        <w:t xml:space="preserve">o </w:t>
      </w:r>
      <w:r w:rsidRPr="004563F6">
        <w:rPr>
          <w:sz w:val="18"/>
          <w:szCs w:val="18"/>
        </w:rPr>
        <w:t xml:space="preserve">ESF+ vezmou v úvahu zdroje v rámci specifického cíle stanoveného </w:t>
      </w:r>
      <w:r>
        <w:rPr>
          <w:sz w:val="18"/>
          <w:szCs w:val="18"/>
        </w:rPr>
        <w:t> </w:t>
      </w:r>
      <w:r w:rsidRPr="004563F6">
        <w:rPr>
          <w:sz w:val="18"/>
          <w:szCs w:val="18"/>
        </w:rPr>
        <w:t>v</w:t>
      </w:r>
      <w:r>
        <w:rPr>
          <w:sz w:val="18"/>
          <w:szCs w:val="18"/>
        </w:rPr>
        <w:t> </w:t>
      </w:r>
      <w:r w:rsidRPr="004563F6">
        <w:rPr>
          <w:sz w:val="18"/>
          <w:szCs w:val="18"/>
        </w:rPr>
        <w:t xml:space="preserve">čl. 4 odst. 1 písm. </w:t>
      </w:r>
      <w:r>
        <w:rPr>
          <w:sz w:val="18"/>
          <w:szCs w:val="18"/>
        </w:rPr>
        <w:t>l</w:t>
      </w:r>
      <w:r w:rsidRPr="004563F6">
        <w:rPr>
          <w:sz w:val="18"/>
          <w:szCs w:val="18"/>
        </w:rPr>
        <w:t xml:space="preserve">) nařízení </w:t>
      </w:r>
      <w:r>
        <w:rPr>
          <w:sz w:val="18"/>
          <w:szCs w:val="18"/>
        </w:rPr>
        <w:t xml:space="preserve">o </w:t>
      </w:r>
      <w:r w:rsidRPr="004563F6">
        <w:rPr>
          <w:sz w:val="18"/>
          <w:szCs w:val="18"/>
        </w:rPr>
        <w:t>ESF+.</w:t>
      </w:r>
    </w:p>
  </w:footnote>
  <w:footnote w:id="11">
    <w:p w14:paraId="24D45884" w14:textId="14CAC8AC" w:rsidR="00846142" w:rsidRPr="004563F6" w:rsidRDefault="00846142" w:rsidP="00E67E8A">
      <w:pPr>
        <w:pStyle w:val="Textpoznpodarou"/>
        <w:ind w:left="0" w:firstLine="0"/>
        <w:rPr>
          <w:sz w:val="18"/>
          <w:szCs w:val="18"/>
        </w:rPr>
      </w:pPr>
      <w:r w:rsidRPr="004563F6">
        <w:rPr>
          <w:rStyle w:val="Znakapoznpodarou"/>
          <w:sz w:val="18"/>
          <w:szCs w:val="18"/>
        </w:rPr>
        <w:footnoteRef/>
      </w:r>
      <w:r w:rsidRPr="004563F6">
        <w:rPr>
          <w:sz w:val="18"/>
          <w:szCs w:val="18"/>
        </w:rPr>
        <w:t>Jedná se o osoby soustavně se připravující na výkon budoucího povolání, které jsou v posledním ročníku SŠ, předposledním a posledním ročníku VOŠ a VŠ. U těchto osob musí být případná podpora zajišťovaná z projektu poskytována výhradně nad rámec praktického vyučování zajišťovaného školou</w:t>
      </w:r>
      <w:r>
        <w:rPr>
          <w:sz w:val="18"/>
          <w:szCs w:val="18"/>
        </w:rPr>
        <w:t>,</w:t>
      </w:r>
      <w:r w:rsidRPr="004563F6">
        <w:rPr>
          <w:sz w:val="18"/>
          <w:szCs w:val="18"/>
        </w:rPr>
        <w:t xml:space="preserve"> a to z důvodu vyloučení překryvu s OP </w:t>
      </w:r>
      <w:r>
        <w:rPr>
          <w:sz w:val="18"/>
          <w:szCs w:val="18"/>
        </w:rPr>
        <w:t xml:space="preserve">JAK </w:t>
      </w:r>
      <w:r w:rsidRPr="004563F6">
        <w:rPr>
          <w:sz w:val="18"/>
          <w:szCs w:val="18"/>
        </w:rPr>
        <w:t>v gesci MŠMT.</w:t>
      </w:r>
    </w:p>
  </w:footnote>
  <w:footnote w:id="12">
    <w:p w14:paraId="17D77E7E" w14:textId="77777777" w:rsidR="00846142" w:rsidRPr="004563F6" w:rsidRDefault="00846142" w:rsidP="00307153">
      <w:pPr>
        <w:pStyle w:val="Textpoznpodarou"/>
        <w:ind w:left="0" w:firstLine="0"/>
        <w:rPr>
          <w:sz w:val="18"/>
          <w:szCs w:val="18"/>
        </w:rPr>
      </w:pPr>
      <w:r w:rsidRPr="004563F6">
        <w:rPr>
          <w:rStyle w:val="Znakapoznpodarou"/>
          <w:sz w:val="18"/>
          <w:szCs w:val="18"/>
        </w:rPr>
        <w:footnoteRef/>
      </w:r>
      <w:r w:rsidRPr="004563F6">
        <w:rPr>
          <w:sz w:val="18"/>
          <w:szCs w:val="18"/>
        </w:rPr>
        <w:t xml:space="preserve"> Termíny “veřejné služby zaměstnanosti“ a „instituce trhu práce“ jsou v textu používány jako synonyma.</w:t>
      </w:r>
    </w:p>
  </w:footnote>
  <w:footnote w:id="13">
    <w:p w14:paraId="152EE853" w14:textId="57939CDE" w:rsidR="00846142" w:rsidRPr="004563F6" w:rsidRDefault="00846142" w:rsidP="00F75971">
      <w:pPr>
        <w:pStyle w:val="Textpoznpodarou"/>
        <w:ind w:left="142" w:hanging="142"/>
        <w:rPr>
          <w:sz w:val="18"/>
          <w:szCs w:val="18"/>
        </w:rPr>
      </w:pPr>
      <w:r w:rsidRPr="004563F6">
        <w:rPr>
          <w:rStyle w:val="Znakapoznpodarou"/>
          <w:bCs/>
          <w:sz w:val="18"/>
          <w:szCs w:val="18"/>
        </w:rPr>
        <w:footnoteRef/>
      </w:r>
      <w:r w:rsidRPr="004563F6">
        <w:rPr>
          <w:sz w:val="18"/>
          <w:szCs w:val="18"/>
        </w:rPr>
        <w:t xml:space="preserve"> V případě, že se pro účely čl. 7 odst. 4 nařízení </w:t>
      </w:r>
      <w:r>
        <w:rPr>
          <w:sz w:val="18"/>
          <w:szCs w:val="18"/>
        </w:rPr>
        <w:t xml:space="preserve">o </w:t>
      </w:r>
      <w:r w:rsidRPr="004563F6">
        <w:rPr>
          <w:sz w:val="18"/>
          <w:szCs w:val="18"/>
        </w:rPr>
        <w:t>ESF+ vezmou v úvahu zdroje v rámci specifického cíle stanoveného v</w:t>
      </w:r>
      <w:r>
        <w:rPr>
          <w:sz w:val="18"/>
          <w:szCs w:val="18"/>
        </w:rPr>
        <w:t> </w:t>
      </w:r>
      <w:r w:rsidRPr="004563F6">
        <w:rPr>
          <w:sz w:val="18"/>
          <w:szCs w:val="18"/>
        </w:rPr>
        <w:t xml:space="preserve">čl. 4 odst. 1 písm. </w:t>
      </w:r>
      <w:r>
        <w:rPr>
          <w:sz w:val="18"/>
          <w:szCs w:val="18"/>
        </w:rPr>
        <w:t>l</w:t>
      </w:r>
      <w:r w:rsidRPr="004563F6">
        <w:rPr>
          <w:sz w:val="18"/>
          <w:szCs w:val="18"/>
        </w:rPr>
        <w:t xml:space="preserve">) nařízení </w:t>
      </w:r>
      <w:r>
        <w:rPr>
          <w:sz w:val="18"/>
          <w:szCs w:val="18"/>
        </w:rPr>
        <w:t xml:space="preserve">o </w:t>
      </w:r>
      <w:r w:rsidRPr="004563F6">
        <w:rPr>
          <w:sz w:val="18"/>
          <w:szCs w:val="18"/>
        </w:rPr>
        <w:t>ESF+.</w:t>
      </w:r>
    </w:p>
  </w:footnote>
  <w:footnote w:id="14">
    <w:p w14:paraId="2D900117" w14:textId="260CB56E" w:rsidR="00846142" w:rsidRPr="004563F6" w:rsidRDefault="00846142" w:rsidP="00F75971">
      <w:pPr>
        <w:pStyle w:val="Textpoznpodarou"/>
        <w:ind w:left="142" w:hanging="142"/>
        <w:rPr>
          <w:sz w:val="18"/>
          <w:szCs w:val="18"/>
        </w:rPr>
      </w:pPr>
      <w:r w:rsidRPr="004563F6">
        <w:rPr>
          <w:rStyle w:val="Znakapoznpodarou"/>
          <w:bCs/>
          <w:sz w:val="18"/>
          <w:szCs w:val="18"/>
        </w:rPr>
        <w:footnoteRef/>
      </w:r>
      <w:r w:rsidRPr="004563F6">
        <w:rPr>
          <w:sz w:val="18"/>
          <w:szCs w:val="18"/>
        </w:rPr>
        <w:t xml:space="preserve"> V případě, že se pro účely čl. 7 odst. 4 nařízení </w:t>
      </w:r>
      <w:r>
        <w:rPr>
          <w:sz w:val="18"/>
          <w:szCs w:val="18"/>
        </w:rPr>
        <w:t xml:space="preserve">o </w:t>
      </w:r>
      <w:r w:rsidRPr="004563F6">
        <w:rPr>
          <w:sz w:val="18"/>
          <w:szCs w:val="18"/>
        </w:rPr>
        <w:t xml:space="preserve">ESF+ vezmou v úvahu zdroje v rámci specifického cíle stanoveného </w:t>
      </w:r>
      <w:r>
        <w:rPr>
          <w:sz w:val="18"/>
          <w:szCs w:val="18"/>
        </w:rPr>
        <w:t>v </w:t>
      </w:r>
      <w:r w:rsidRPr="004563F6">
        <w:rPr>
          <w:sz w:val="18"/>
          <w:szCs w:val="18"/>
        </w:rPr>
        <w:t>v</w:t>
      </w:r>
      <w:r>
        <w:rPr>
          <w:sz w:val="18"/>
          <w:szCs w:val="18"/>
        </w:rPr>
        <w:t> </w:t>
      </w:r>
      <w:r w:rsidRPr="004563F6">
        <w:rPr>
          <w:sz w:val="18"/>
          <w:szCs w:val="18"/>
        </w:rPr>
        <w:t xml:space="preserve">čl. 4 odst. 1 písm. </w:t>
      </w:r>
      <w:r>
        <w:rPr>
          <w:sz w:val="18"/>
          <w:szCs w:val="18"/>
        </w:rPr>
        <w:t>l</w:t>
      </w:r>
      <w:r w:rsidRPr="004563F6">
        <w:rPr>
          <w:sz w:val="18"/>
          <w:szCs w:val="18"/>
        </w:rPr>
        <w:t xml:space="preserve">) nařízení </w:t>
      </w:r>
      <w:r>
        <w:rPr>
          <w:sz w:val="18"/>
          <w:szCs w:val="18"/>
        </w:rPr>
        <w:t xml:space="preserve">o </w:t>
      </w:r>
      <w:r w:rsidRPr="004563F6">
        <w:rPr>
          <w:sz w:val="18"/>
          <w:szCs w:val="18"/>
        </w:rPr>
        <w:t>ESF+.</w:t>
      </w:r>
    </w:p>
  </w:footnote>
  <w:footnote w:id="15">
    <w:p w14:paraId="26942B92" w14:textId="736EBA34" w:rsidR="00846142" w:rsidRPr="004563F6" w:rsidRDefault="00846142" w:rsidP="00F75971">
      <w:pPr>
        <w:pStyle w:val="Textpoznpodarou"/>
        <w:ind w:left="142" w:hanging="142"/>
        <w:rPr>
          <w:sz w:val="18"/>
          <w:szCs w:val="18"/>
        </w:rPr>
      </w:pPr>
      <w:r w:rsidRPr="004563F6">
        <w:rPr>
          <w:rStyle w:val="Znakapoznpodarou"/>
          <w:bCs/>
          <w:sz w:val="18"/>
          <w:szCs w:val="18"/>
        </w:rPr>
        <w:footnoteRef/>
      </w:r>
      <w:r w:rsidRPr="004563F6">
        <w:rPr>
          <w:sz w:val="18"/>
          <w:szCs w:val="18"/>
        </w:rPr>
        <w:t xml:space="preserve"> V případě, že se pro účely čl. 7 odst. 4 nařízení </w:t>
      </w:r>
      <w:r>
        <w:rPr>
          <w:sz w:val="18"/>
          <w:szCs w:val="18"/>
        </w:rPr>
        <w:t xml:space="preserve">o </w:t>
      </w:r>
      <w:r w:rsidRPr="004563F6">
        <w:rPr>
          <w:sz w:val="18"/>
          <w:szCs w:val="18"/>
        </w:rPr>
        <w:t>ESF+ vezmou v úvahu zdroje v rámci specifického cíle stanoveného v</w:t>
      </w:r>
      <w:r>
        <w:rPr>
          <w:sz w:val="18"/>
          <w:szCs w:val="18"/>
        </w:rPr>
        <w:t> </w:t>
      </w:r>
      <w:r w:rsidRPr="004563F6">
        <w:rPr>
          <w:sz w:val="18"/>
          <w:szCs w:val="18"/>
        </w:rPr>
        <w:t xml:space="preserve">čl. 4 odst. 1 písm. </w:t>
      </w:r>
      <w:r>
        <w:rPr>
          <w:sz w:val="18"/>
          <w:szCs w:val="18"/>
        </w:rPr>
        <w:t>l</w:t>
      </w:r>
      <w:r w:rsidRPr="004563F6">
        <w:rPr>
          <w:sz w:val="18"/>
          <w:szCs w:val="18"/>
        </w:rPr>
        <w:t xml:space="preserve">) nařízení </w:t>
      </w:r>
      <w:r>
        <w:rPr>
          <w:sz w:val="18"/>
          <w:szCs w:val="18"/>
        </w:rPr>
        <w:t xml:space="preserve">o </w:t>
      </w:r>
      <w:r w:rsidRPr="004563F6">
        <w:rPr>
          <w:sz w:val="18"/>
          <w:szCs w:val="18"/>
        </w:rPr>
        <w:t>ESF+.</w:t>
      </w:r>
    </w:p>
  </w:footnote>
  <w:footnote w:id="16">
    <w:p w14:paraId="6FD22923" w14:textId="485C53B6" w:rsidR="00846142" w:rsidRPr="004563F6" w:rsidRDefault="00846142" w:rsidP="0082400B">
      <w:pPr>
        <w:pStyle w:val="Textpoznpodarou"/>
        <w:rPr>
          <w:sz w:val="18"/>
          <w:szCs w:val="18"/>
        </w:rPr>
      </w:pPr>
      <w:r w:rsidRPr="004563F6">
        <w:rPr>
          <w:rStyle w:val="Znakapoznpodarou"/>
          <w:sz w:val="18"/>
          <w:szCs w:val="18"/>
        </w:rPr>
        <w:footnoteRef/>
      </w:r>
      <w:r w:rsidRPr="004563F6">
        <w:rPr>
          <w:sz w:val="18"/>
          <w:szCs w:val="18"/>
        </w:rPr>
        <w:t xml:space="preserve"> Pouze pro programy omezené na specifický cíl stanovený v čl. 4 odst. 1 bodě </w:t>
      </w:r>
      <w:r>
        <w:rPr>
          <w:sz w:val="18"/>
          <w:szCs w:val="18"/>
        </w:rPr>
        <w:t>m</w:t>
      </w:r>
      <w:r w:rsidRPr="004563F6">
        <w:rPr>
          <w:sz w:val="18"/>
          <w:szCs w:val="18"/>
        </w:rPr>
        <w:t>) nařízení o ESF+.</w:t>
      </w:r>
    </w:p>
  </w:footnote>
  <w:footnote w:id="17">
    <w:p w14:paraId="6FD22924" w14:textId="77777777" w:rsidR="00846142" w:rsidRPr="004563F6" w:rsidRDefault="00846142" w:rsidP="0082400B">
      <w:pPr>
        <w:pStyle w:val="Textpoznpodarou"/>
        <w:rPr>
          <w:sz w:val="18"/>
          <w:szCs w:val="18"/>
        </w:rPr>
      </w:pPr>
      <w:r w:rsidRPr="004563F6">
        <w:rPr>
          <w:rStyle w:val="Znakapoznpodarou"/>
          <w:sz w:val="18"/>
          <w:szCs w:val="18"/>
        </w:rPr>
        <w:footnoteRef/>
      </w:r>
      <w:r w:rsidRPr="004563F6">
        <w:rPr>
          <w:sz w:val="18"/>
          <w:szCs w:val="18"/>
        </w:rPr>
        <w:t xml:space="preserve"> Použije se pouze na změny programů v souladu s článkem 10 a článkem 21 ON.</w:t>
      </w:r>
    </w:p>
  </w:footnote>
  <w:footnote w:id="18">
    <w:p w14:paraId="3A1375B3" w14:textId="77777777" w:rsidR="00846142" w:rsidRDefault="00846142" w:rsidP="00E7065C">
      <w:pPr>
        <w:pStyle w:val="Textpoznpodarou"/>
        <w:rPr>
          <w:sz w:val="18"/>
          <w:szCs w:val="18"/>
          <w:lang w:eastAsia="x-none"/>
        </w:rPr>
      </w:pPr>
      <w:r>
        <w:rPr>
          <w:rStyle w:val="Znakapoznpodarou"/>
          <w:sz w:val="18"/>
          <w:szCs w:val="18"/>
        </w:rPr>
        <w:footnoteRef/>
      </w:r>
      <w:r>
        <w:rPr>
          <w:sz w:val="18"/>
          <w:szCs w:val="18"/>
        </w:rPr>
        <w:t xml:space="preserve"> Rozhodnutí Rady ze dne 26. listopadu 2009 o uzavření Úmluvy Organizace spojených národů o právech osob se zdravotním postižením Evropským společenstvím (Úř. věst. L 23, 27. 1. 2020, s. 35).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C8AAD" w14:textId="77777777" w:rsidR="005F66F6" w:rsidRDefault="005F66F6">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54E0C" w14:textId="77777777" w:rsidR="005F66F6" w:rsidRDefault="005F66F6">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4589A" w14:textId="70AEDEC3" w:rsidR="00846142" w:rsidRPr="00006CA7" w:rsidRDefault="005F66F6" w:rsidP="00006CA7">
    <w:pPr>
      <w:pStyle w:val="Zhlav"/>
      <w:jc w:val="right"/>
      <w:rPr>
        <w:b/>
        <w:bCs/>
        <w:sz w:val="28"/>
        <w:szCs w:val="28"/>
      </w:rPr>
    </w:pPr>
    <w:r>
      <w:rPr>
        <w:b/>
        <w:bCs/>
        <w:sz w:val="28"/>
        <w:szCs w:val="28"/>
      </w:rPr>
      <w:t>III</w:t>
    </w:r>
    <w:r w:rsidR="00846142" w:rsidRPr="00006CA7">
      <w:rPr>
        <w:b/>
        <w:bCs/>
        <w:sz w:val="28"/>
        <w:szCs w:val="28"/>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2290D" w14:textId="77777777" w:rsidR="00846142" w:rsidRPr="00872A4F" w:rsidRDefault="00846142" w:rsidP="0082400B">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2290E" w14:textId="77777777" w:rsidR="00846142" w:rsidRPr="00872A4F" w:rsidRDefault="00846142" w:rsidP="0082400B">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2291D" w14:textId="77777777" w:rsidR="00846142" w:rsidRPr="00872A4F" w:rsidRDefault="00846142" w:rsidP="0082400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8029DA"/>
    <w:lvl w:ilvl="0">
      <w:start w:val="1"/>
      <w:numFmt w:val="decimal"/>
      <w:pStyle w:val="slovanseznam5"/>
      <w:lvlText w:val="%1."/>
      <w:lvlJc w:val="left"/>
      <w:pPr>
        <w:tabs>
          <w:tab w:val="num" w:pos="1492"/>
        </w:tabs>
        <w:ind w:left="1492" w:hanging="360"/>
      </w:pPr>
    </w:lvl>
  </w:abstractNum>
  <w:abstractNum w:abstractNumId="1" w15:restartNumberingAfterBreak="0">
    <w:nsid w:val="FFFFFF80"/>
    <w:multiLevelType w:val="singleLevel"/>
    <w:tmpl w:val="1FA45650"/>
    <w:lvl w:ilvl="0">
      <w:start w:val="1"/>
      <w:numFmt w:val="bullet"/>
      <w:pStyle w:val="Seznamsodrkami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8244F1CE"/>
    <w:lvl w:ilvl="0">
      <w:start w:val="1"/>
      <w:numFmt w:val="bullet"/>
      <w:pStyle w:val="Seznamsodrkami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98B87070"/>
    <w:lvl w:ilvl="0">
      <w:start w:val="1"/>
      <w:numFmt w:val="bullet"/>
      <w:pStyle w:val="Seznamsodrkami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B03A2460"/>
    <w:lvl w:ilvl="0">
      <w:start w:val="1"/>
      <w:numFmt w:val="bullet"/>
      <w:pStyle w:val="Seznamsodrkami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C0E4893C"/>
    <w:lvl w:ilvl="0">
      <w:start w:val="1"/>
      <w:numFmt w:val="bullet"/>
      <w:pStyle w:val="Seznamsodrkami"/>
      <w:lvlText w:val=""/>
      <w:lvlJc w:val="left"/>
      <w:pPr>
        <w:tabs>
          <w:tab w:val="num" w:pos="360"/>
        </w:tabs>
        <w:ind w:left="360" w:hanging="360"/>
      </w:pPr>
      <w:rPr>
        <w:rFonts w:ascii="Symbol" w:hAnsi="Symbol" w:hint="default"/>
      </w:rPr>
    </w:lvl>
  </w:abstractNum>
  <w:abstractNum w:abstractNumId="6" w15:restartNumberingAfterBreak="0">
    <w:nsid w:val="007A72B6"/>
    <w:multiLevelType w:val="hybridMultilevel"/>
    <w:tmpl w:val="E1B8CD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0E16592"/>
    <w:multiLevelType w:val="hybridMultilevel"/>
    <w:tmpl w:val="FBBE48D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15:restartNumberingAfterBreak="0">
    <w:nsid w:val="055652B5"/>
    <w:multiLevelType w:val="multilevel"/>
    <w:tmpl w:val="B10A6748"/>
    <w:lvl w:ilvl="0">
      <w:start w:val="1"/>
      <w:numFmt w:val="decimal"/>
      <w:pStyle w:val="slovanseznam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6495604"/>
    <w:multiLevelType w:val="multilevel"/>
    <w:tmpl w:val="9F60CF46"/>
    <w:name w:val="Points"/>
    <w:lvl w:ilvl="0">
      <w:start w:val="1"/>
      <w:numFmt w:val="decimal"/>
      <w:lvlRestart w:val="0"/>
      <w:pStyle w:val="Point123"/>
      <w:lvlText w:val="%1."/>
      <w:lvlJc w:val="left"/>
      <w:pPr>
        <w:tabs>
          <w:tab w:val="num" w:pos="567"/>
        </w:tabs>
        <w:ind w:left="567" w:hanging="567"/>
      </w:pPr>
    </w:lvl>
    <w:lvl w:ilvl="1">
      <w:start w:val="1"/>
      <w:numFmt w:val="lowerLetter"/>
      <w:pStyle w:val="Pointabc"/>
      <w:lvlText w:val="%2)"/>
      <w:lvlJc w:val="left"/>
      <w:pPr>
        <w:tabs>
          <w:tab w:val="num" w:pos="567"/>
        </w:tabs>
        <w:ind w:left="567" w:hanging="567"/>
      </w:pPr>
    </w:lvl>
    <w:lvl w:ilvl="2">
      <w:start w:val="1"/>
      <w:numFmt w:val="decimal"/>
      <w:pStyle w:val="Point1231"/>
      <w:lvlText w:val="%3."/>
      <w:lvlJc w:val="left"/>
      <w:pPr>
        <w:tabs>
          <w:tab w:val="num" w:pos="1134"/>
        </w:tabs>
        <w:ind w:left="1134" w:hanging="567"/>
      </w:pPr>
    </w:lvl>
    <w:lvl w:ilvl="3">
      <w:start w:val="1"/>
      <w:numFmt w:val="lowerLetter"/>
      <w:pStyle w:val="Pointabc1"/>
      <w:lvlText w:val="%4)"/>
      <w:lvlJc w:val="left"/>
      <w:pPr>
        <w:tabs>
          <w:tab w:val="num" w:pos="1134"/>
        </w:tabs>
        <w:ind w:left="1134" w:hanging="567"/>
      </w:pPr>
    </w:lvl>
    <w:lvl w:ilvl="4">
      <w:start w:val="1"/>
      <w:numFmt w:val="decimal"/>
      <w:pStyle w:val="Point1232"/>
      <w:lvlText w:val="%5."/>
      <w:lvlJc w:val="left"/>
      <w:pPr>
        <w:tabs>
          <w:tab w:val="num" w:pos="1701"/>
        </w:tabs>
        <w:ind w:left="1701" w:hanging="567"/>
      </w:pPr>
    </w:lvl>
    <w:lvl w:ilvl="5">
      <w:start w:val="1"/>
      <w:numFmt w:val="lowerLetter"/>
      <w:pStyle w:val="Pointabc2"/>
      <w:lvlText w:val="%6)"/>
      <w:lvlJc w:val="left"/>
      <w:pPr>
        <w:tabs>
          <w:tab w:val="num" w:pos="1701"/>
        </w:tabs>
        <w:ind w:left="1701" w:hanging="567"/>
      </w:pPr>
    </w:lvl>
    <w:lvl w:ilvl="6">
      <w:start w:val="1"/>
      <w:numFmt w:val="decimal"/>
      <w:pStyle w:val="Point1233"/>
      <w:lvlText w:val="%7."/>
      <w:lvlJc w:val="left"/>
      <w:pPr>
        <w:tabs>
          <w:tab w:val="num" w:pos="2268"/>
        </w:tabs>
        <w:ind w:left="2268" w:hanging="567"/>
      </w:pPr>
    </w:lvl>
    <w:lvl w:ilvl="7">
      <w:start w:val="1"/>
      <w:numFmt w:val="lowerLetter"/>
      <w:pStyle w:val="Pointabc3"/>
      <w:lvlText w:val="%8)"/>
      <w:lvlJc w:val="left"/>
      <w:pPr>
        <w:tabs>
          <w:tab w:val="num" w:pos="2268"/>
        </w:tabs>
        <w:ind w:left="2268" w:hanging="567"/>
      </w:pPr>
    </w:lvl>
    <w:lvl w:ilvl="8">
      <w:start w:val="1"/>
      <w:numFmt w:val="lowerLetter"/>
      <w:pStyle w:val="Pointabc4"/>
      <w:lvlText w:val="%9)"/>
      <w:lvlJc w:val="left"/>
      <w:pPr>
        <w:tabs>
          <w:tab w:val="num" w:pos="2835"/>
        </w:tabs>
        <w:ind w:left="2835" w:hanging="567"/>
      </w:pPr>
    </w:lvl>
  </w:abstractNum>
  <w:abstractNum w:abstractNumId="10" w15:restartNumberingAfterBreak="0">
    <w:nsid w:val="066B5A68"/>
    <w:multiLevelType w:val="singleLevel"/>
    <w:tmpl w:val="8B0853B0"/>
    <w:name w:val="Dash 1"/>
    <w:lvl w:ilvl="0">
      <w:start w:val="1"/>
      <w:numFmt w:val="bullet"/>
      <w:lvlRestart w:val="0"/>
      <w:pStyle w:val="Dash1"/>
      <w:lvlText w:val="–"/>
      <w:lvlJc w:val="left"/>
      <w:pPr>
        <w:tabs>
          <w:tab w:val="num" w:pos="1134"/>
        </w:tabs>
        <w:ind w:left="1134" w:hanging="567"/>
      </w:pPr>
    </w:lvl>
  </w:abstractNum>
  <w:abstractNum w:abstractNumId="11" w15:restartNumberingAfterBreak="0">
    <w:nsid w:val="06C723C5"/>
    <w:multiLevelType w:val="hybridMultilevel"/>
    <w:tmpl w:val="DC44BC8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15:restartNumberingAfterBreak="0">
    <w:nsid w:val="09C20093"/>
    <w:multiLevelType w:val="singleLevel"/>
    <w:tmpl w:val="05F6137C"/>
    <w:name w:val="Dash 4"/>
    <w:lvl w:ilvl="0">
      <w:start w:val="1"/>
      <w:numFmt w:val="bullet"/>
      <w:lvlRestart w:val="0"/>
      <w:pStyle w:val="Dash4"/>
      <w:lvlText w:val="–"/>
      <w:lvlJc w:val="left"/>
      <w:pPr>
        <w:tabs>
          <w:tab w:val="num" w:pos="2835"/>
        </w:tabs>
        <w:ind w:left="2835" w:hanging="567"/>
      </w:pPr>
    </w:lvl>
  </w:abstractNum>
  <w:abstractNum w:abstractNumId="13" w15:restartNumberingAfterBreak="0">
    <w:nsid w:val="0B7F4273"/>
    <w:multiLevelType w:val="singleLevel"/>
    <w:tmpl w:val="6276CDDE"/>
    <w:lvl w:ilvl="0">
      <w:start w:val="1"/>
      <w:numFmt w:val="upperRoman"/>
      <w:pStyle w:val="Par-numberI"/>
      <w:lvlText w:val="%1."/>
      <w:lvlJc w:val="left"/>
      <w:pPr>
        <w:tabs>
          <w:tab w:val="num" w:pos="567"/>
        </w:tabs>
        <w:ind w:left="567" w:hanging="567"/>
      </w:pPr>
    </w:lvl>
  </w:abstractNum>
  <w:abstractNum w:abstractNumId="14" w15:restartNumberingAfterBreak="0">
    <w:nsid w:val="0ECC6D42"/>
    <w:multiLevelType w:val="hybridMultilevel"/>
    <w:tmpl w:val="8EA61A5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0F9C0CCF"/>
    <w:multiLevelType w:val="multilevel"/>
    <w:tmpl w:val="043CE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413672"/>
    <w:multiLevelType w:val="hybridMultilevel"/>
    <w:tmpl w:val="82EC22FC"/>
    <w:lvl w:ilvl="0" w:tplc="0E60EF50">
      <w:start w:val="1"/>
      <w:numFmt w:val="decimal"/>
      <w:pStyle w:val="StyleHeading1Left0cm"/>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3263BC9"/>
    <w:multiLevelType w:val="multilevel"/>
    <w:tmpl w:val="6E02DF0E"/>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8" w15:restartNumberingAfterBreak="0">
    <w:nsid w:val="172B0495"/>
    <w:multiLevelType w:val="multilevel"/>
    <w:tmpl w:val="FED03EAA"/>
    <w:name w:val="Heading ABC"/>
    <w:lvl w:ilvl="0">
      <w:start w:val="1"/>
      <w:numFmt w:val="upperLetter"/>
      <w:lvlRestart w:val="0"/>
      <w:pStyle w:val="HeadingABC"/>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76C37B8"/>
    <w:multiLevelType w:val="singleLevel"/>
    <w:tmpl w:val="E17861E4"/>
    <w:name w:val="Bullet (2)"/>
    <w:lvl w:ilvl="0">
      <w:start w:val="1"/>
      <w:numFmt w:val="bullet"/>
      <w:lvlRestart w:val="0"/>
      <w:pStyle w:val="Bullet2"/>
      <w:lvlText w:val=""/>
      <w:lvlJc w:val="left"/>
      <w:pPr>
        <w:tabs>
          <w:tab w:val="num" w:pos="1701"/>
        </w:tabs>
        <w:ind w:left="1701" w:hanging="567"/>
      </w:pPr>
      <w:rPr>
        <w:rFonts w:ascii="Symbol" w:hAnsi="Symbol" w:hint="default"/>
      </w:rPr>
    </w:lvl>
  </w:abstractNum>
  <w:abstractNum w:abstractNumId="20" w15:restartNumberingAfterBreak="0">
    <w:nsid w:val="17FF454F"/>
    <w:multiLevelType w:val="hybridMultilevel"/>
    <w:tmpl w:val="61CEA8D6"/>
    <w:lvl w:ilvl="0" w:tplc="1242F538">
      <w:start w:val="1"/>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1" w15:restartNumberingAfterBreak="0">
    <w:nsid w:val="18617B08"/>
    <w:multiLevelType w:val="hybridMultilevel"/>
    <w:tmpl w:val="63E2332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1B3C78B8"/>
    <w:multiLevelType w:val="multilevel"/>
    <w:tmpl w:val="ADB23302"/>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lvlText w:val="(%4)"/>
      <w:lvlJc w:val="left"/>
      <w:pPr>
        <w:tabs>
          <w:tab w:val="num" w:pos="1417"/>
        </w:tabs>
        <w:ind w:left="1417" w:hanging="567"/>
      </w:pPr>
      <w:rPr>
        <w:strike w:val="0"/>
      </w:r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3" w15:restartNumberingAfterBreak="0">
    <w:nsid w:val="1FC73EED"/>
    <w:multiLevelType w:val="singleLevel"/>
    <w:tmpl w:val="109A6A02"/>
    <w:name w:val="Bullet (1)"/>
    <w:lvl w:ilvl="0">
      <w:start w:val="1"/>
      <w:numFmt w:val="bullet"/>
      <w:lvlRestart w:val="0"/>
      <w:pStyle w:val="Bullet1"/>
      <w:lvlText w:val=""/>
      <w:lvlJc w:val="left"/>
      <w:pPr>
        <w:tabs>
          <w:tab w:val="num" w:pos="1134"/>
        </w:tabs>
        <w:ind w:left="1134" w:hanging="567"/>
      </w:pPr>
      <w:rPr>
        <w:rFonts w:ascii="Symbol" w:hAnsi="Symbol" w:hint="default"/>
      </w:rPr>
    </w:lvl>
  </w:abstractNum>
  <w:abstractNum w:abstractNumId="24" w15:restartNumberingAfterBreak="0">
    <w:nsid w:val="21C07B30"/>
    <w:multiLevelType w:val="hybridMultilevel"/>
    <w:tmpl w:val="D93C5A0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rPr>
    </w:lvl>
  </w:abstractNum>
  <w:abstractNum w:abstractNumId="26" w15:restartNumberingAfterBreak="0">
    <w:nsid w:val="22E44180"/>
    <w:multiLevelType w:val="multilevel"/>
    <w:tmpl w:val="DFC88CEC"/>
    <w:name w:val="NumPar"/>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28" w15:restartNumberingAfterBreak="0">
    <w:nsid w:val="245161D9"/>
    <w:multiLevelType w:val="hybridMultilevel"/>
    <w:tmpl w:val="C872467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 w15:restartNumberingAfterBreak="0">
    <w:nsid w:val="26596D70"/>
    <w:multiLevelType w:val="multilevel"/>
    <w:tmpl w:val="0ABAD01C"/>
    <w:name w:val="Points roman"/>
    <w:lvl w:ilvl="0">
      <w:start w:val="1"/>
      <w:numFmt w:val="lowerRoman"/>
      <w:lvlRestart w:val="0"/>
      <w:pStyle w:val="Pointivx"/>
      <w:lvlText w:val="%1)"/>
      <w:lvlJc w:val="left"/>
      <w:pPr>
        <w:tabs>
          <w:tab w:val="num" w:pos="567"/>
        </w:tabs>
        <w:ind w:left="567" w:hanging="567"/>
      </w:pPr>
    </w:lvl>
    <w:lvl w:ilvl="1">
      <w:start w:val="1"/>
      <w:numFmt w:val="lowerRoman"/>
      <w:pStyle w:val="Pointivx1"/>
      <w:lvlText w:val="%2)"/>
      <w:lvlJc w:val="left"/>
      <w:pPr>
        <w:tabs>
          <w:tab w:val="num" w:pos="1134"/>
        </w:tabs>
        <w:ind w:left="1134" w:hanging="567"/>
      </w:pPr>
    </w:lvl>
    <w:lvl w:ilvl="2">
      <w:start w:val="1"/>
      <w:numFmt w:val="lowerRoman"/>
      <w:pStyle w:val="Pointivx2"/>
      <w:lvlText w:val="%3)"/>
      <w:lvlJc w:val="left"/>
      <w:pPr>
        <w:tabs>
          <w:tab w:val="num" w:pos="1701"/>
        </w:tabs>
        <w:ind w:left="1701" w:hanging="567"/>
      </w:pPr>
    </w:lvl>
    <w:lvl w:ilvl="3">
      <w:start w:val="1"/>
      <w:numFmt w:val="lowerRoman"/>
      <w:pStyle w:val="Pointivx3"/>
      <w:lvlText w:val="%4)"/>
      <w:lvlJc w:val="left"/>
      <w:pPr>
        <w:tabs>
          <w:tab w:val="num" w:pos="2268"/>
        </w:tabs>
        <w:ind w:left="2268" w:hanging="567"/>
      </w:pPr>
    </w:lvl>
    <w:lvl w:ilvl="4">
      <w:start w:val="1"/>
      <w:numFmt w:val="lowerRoman"/>
      <w:pStyle w:val="Pointivx4"/>
      <w:lvlText w:val="%5)"/>
      <w:lvlJc w:val="left"/>
      <w:pPr>
        <w:tabs>
          <w:tab w:val="num" w:pos="2835"/>
        </w:tabs>
        <w:ind w:left="2835" w:hanging="567"/>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6833C51"/>
    <w:multiLevelType w:val="hybridMultilevel"/>
    <w:tmpl w:val="6096B1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6954D62"/>
    <w:multiLevelType w:val="hybridMultilevel"/>
    <w:tmpl w:val="D95C4E60"/>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2" w15:restartNumberingAfterBreak="0">
    <w:nsid w:val="27A94842"/>
    <w:multiLevelType w:val="multilevel"/>
    <w:tmpl w:val="AF12CA62"/>
    <w:name w:val="Heading 123"/>
    <w:lvl w:ilvl="0">
      <w:start w:val="1"/>
      <w:numFmt w:val="decimal"/>
      <w:lvlRestart w:val="0"/>
      <w:pStyle w:val="Heading123"/>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9FF5A85"/>
    <w:multiLevelType w:val="hybridMultilevel"/>
    <w:tmpl w:val="8280ED2C"/>
    <w:lvl w:ilvl="0" w:tplc="9536D086">
      <w:start w:val="1"/>
      <w:numFmt w:val="decimal"/>
      <w:pStyle w:val="Considerant"/>
      <w:lvlText w:val="%1)"/>
      <w:lvlJc w:val="left"/>
      <w:pPr>
        <w:ind w:left="92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35" w15:restartNumberingAfterBreak="0">
    <w:nsid w:val="2D2D468B"/>
    <w:multiLevelType w:val="singleLevel"/>
    <w:tmpl w:val="A18042A8"/>
    <w:lvl w:ilvl="0">
      <w:start w:val="1"/>
      <w:numFmt w:val="upperLetter"/>
      <w:pStyle w:val="Par-numberA"/>
      <w:lvlText w:val="%1."/>
      <w:lvlJc w:val="left"/>
      <w:pPr>
        <w:tabs>
          <w:tab w:val="num" w:pos="567"/>
        </w:tabs>
        <w:ind w:left="567" w:hanging="567"/>
      </w:pPr>
    </w:lvl>
  </w:abstractNum>
  <w:abstractNum w:abstractNumId="36" w15:restartNumberingAfterBreak="0">
    <w:nsid w:val="2D3E7181"/>
    <w:multiLevelType w:val="multilevel"/>
    <w:tmpl w:val="7946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DB37182"/>
    <w:multiLevelType w:val="singleLevel"/>
    <w:tmpl w:val="F612DBDC"/>
    <w:lvl w:ilvl="0">
      <w:start w:val="1"/>
      <w:numFmt w:val="lowerRoman"/>
      <w:pStyle w:val="Par-numberi0"/>
      <w:lvlText w:val="(%1)"/>
      <w:lvlJc w:val="left"/>
      <w:pPr>
        <w:tabs>
          <w:tab w:val="num" w:pos="720"/>
        </w:tabs>
        <w:ind w:left="567" w:hanging="567"/>
      </w:pPr>
    </w:lvl>
  </w:abstractNum>
  <w:abstractNum w:abstractNumId="38" w15:restartNumberingAfterBreak="0">
    <w:nsid w:val="34584CED"/>
    <w:multiLevelType w:val="hybridMultilevel"/>
    <w:tmpl w:val="C25CCA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7CC3BFD"/>
    <w:multiLevelType w:val="hybridMultilevel"/>
    <w:tmpl w:val="348C43E6"/>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394F5925"/>
    <w:multiLevelType w:val="singleLevel"/>
    <w:tmpl w:val="395C08BE"/>
    <w:lvl w:ilvl="0">
      <w:start w:val="1"/>
      <w:numFmt w:val="decimal"/>
      <w:pStyle w:val="Par-number1"/>
      <w:lvlText w:val="(%1)"/>
      <w:lvlJc w:val="left"/>
      <w:pPr>
        <w:tabs>
          <w:tab w:val="num" w:pos="567"/>
        </w:tabs>
        <w:ind w:left="567" w:hanging="567"/>
      </w:pPr>
    </w:lvl>
  </w:abstractNum>
  <w:abstractNum w:abstractNumId="41" w15:restartNumberingAfterBreak="0">
    <w:nsid w:val="3B0E57C6"/>
    <w:multiLevelType w:val="hybridMultilevel"/>
    <w:tmpl w:val="06F2D3A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2" w15:restartNumberingAfterBreak="0">
    <w:nsid w:val="3DD66C9D"/>
    <w:multiLevelType w:val="singleLevel"/>
    <w:tmpl w:val="E5905DC2"/>
    <w:lvl w:ilvl="0">
      <w:start w:val="1"/>
      <w:numFmt w:val="lowerLetter"/>
      <w:pStyle w:val="Par-numbera0"/>
      <w:lvlText w:val="(%1)"/>
      <w:lvlJc w:val="left"/>
      <w:pPr>
        <w:tabs>
          <w:tab w:val="num" w:pos="567"/>
        </w:tabs>
        <w:ind w:left="567" w:hanging="567"/>
      </w:pPr>
    </w:lvl>
  </w:abstractNum>
  <w:abstractNum w:abstractNumId="43" w15:restartNumberingAfterBreak="0">
    <w:nsid w:val="3FC80B1B"/>
    <w:multiLevelType w:val="singleLevel"/>
    <w:tmpl w:val="C11CD6E2"/>
    <w:lvl w:ilvl="0">
      <w:start w:val="1"/>
      <w:numFmt w:val="decimal"/>
      <w:pStyle w:val="Par-number10"/>
      <w:lvlText w:val="%1)"/>
      <w:lvlJc w:val="left"/>
      <w:pPr>
        <w:tabs>
          <w:tab w:val="num" w:pos="567"/>
        </w:tabs>
        <w:ind w:left="567" w:hanging="567"/>
      </w:pPr>
    </w:lvl>
  </w:abstractNum>
  <w:abstractNum w:abstractNumId="44" w15:restartNumberingAfterBreak="0">
    <w:nsid w:val="3FFB4768"/>
    <w:multiLevelType w:val="hybridMultilevel"/>
    <w:tmpl w:val="4530C5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6" w15:restartNumberingAfterBreak="0">
    <w:nsid w:val="428415E7"/>
    <w:multiLevelType w:val="multilevel"/>
    <w:tmpl w:val="92100ADA"/>
    <w:lvl w:ilvl="0">
      <w:start w:val="1"/>
      <w:numFmt w:val="decimal"/>
      <w:pStyle w:val="slovanseznam"/>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48" w15:restartNumberingAfterBreak="0">
    <w:nsid w:val="436E0A5D"/>
    <w:multiLevelType w:val="singleLevel"/>
    <w:tmpl w:val="9C807126"/>
    <w:lvl w:ilvl="0">
      <w:start w:val="1"/>
      <w:numFmt w:val="bullet"/>
      <w:pStyle w:val="Par-equal"/>
      <w:lvlText w:val=""/>
      <w:lvlJc w:val="left"/>
      <w:pPr>
        <w:tabs>
          <w:tab w:val="num" w:pos="567"/>
        </w:tabs>
        <w:ind w:left="567" w:hanging="567"/>
      </w:pPr>
      <w:rPr>
        <w:rFonts w:ascii="Symbol" w:hAnsi="Symbol" w:hint="default"/>
      </w:rPr>
    </w:lvl>
  </w:abstractNum>
  <w:abstractNum w:abstractNumId="49" w15:restartNumberingAfterBreak="0">
    <w:nsid w:val="44830AE8"/>
    <w:multiLevelType w:val="singleLevel"/>
    <w:tmpl w:val="C694AB9E"/>
    <w:name w:val="Bullet (0)"/>
    <w:lvl w:ilvl="0">
      <w:start w:val="1"/>
      <w:numFmt w:val="bullet"/>
      <w:lvlRestart w:val="0"/>
      <w:pStyle w:val="Bullet"/>
      <w:lvlText w:val=""/>
      <w:lvlJc w:val="left"/>
      <w:pPr>
        <w:tabs>
          <w:tab w:val="num" w:pos="567"/>
        </w:tabs>
        <w:ind w:left="567" w:hanging="567"/>
      </w:pPr>
      <w:rPr>
        <w:rFonts w:ascii="Symbol" w:hAnsi="Symbol" w:hint="default"/>
      </w:rPr>
    </w:lvl>
  </w:abstractNum>
  <w:abstractNum w:abstractNumId="50" w15:restartNumberingAfterBreak="0">
    <w:nsid w:val="45047940"/>
    <w:multiLevelType w:val="hybridMultilevel"/>
    <w:tmpl w:val="1258F8B8"/>
    <w:lvl w:ilvl="0" w:tplc="3E2C8718">
      <w:start w:val="1"/>
      <w:numFmt w:val="decimal"/>
      <w:lvlText w:val="%1."/>
      <w:lvlJc w:val="left"/>
      <w:pPr>
        <w:ind w:left="360" w:hanging="360"/>
      </w:pPr>
      <w:rPr>
        <w:rFonts w:ascii="Arial" w:hAnsi="Arial" w:cstheme="minorBidi"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1" w15:restartNumberingAfterBreak="0">
    <w:nsid w:val="451D3CB8"/>
    <w:multiLevelType w:val="multilevel"/>
    <w:tmpl w:val="3FF4C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5481EA4"/>
    <w:multiLevelType w:val="multilevel"/>
    <w:tmpl w:val="28525E6E"/>
    <w:lvl w:ilvl="0">
      <w:start w:val="1"/>
      <w:numFmt w:val="decimal"/>
      <w:pStyle w:val="slovanseznam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54"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15:restartNumberingAfterBreak="0">
    <w:nsid w:val="4769566F"/>
    <w:multiLevelType w:val="hybridMultilevel"/>
    <w:tmpl w:val="6F9666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481C22D3"/>
    <w:multiLevelType w:val="hybridMultilevel"/>
    <w:tmpl w:val="A966187C"/>
    <w:lvl w:ilvl="0" w:tplc="767023E6">
      <w:start w:val="1"/>
      <w:numFmt w:val="decimal"/>
      <w:lvlText w:val="%1."/>
      <w:lvlJc w:val="left"/>
      <w:pPr>
        <w:ind w:left="397" w:hanging="360"/>
      </w:pPr>
      <w:rPr>
        <w:color w:val="auto"/>
        <w:sz w:val="18"/>
      </w:rPr>
    </w:lvl>
    <w:lvl w:ilvl="1" w:tplc="04050019">
      <w:start w:val="1"/>
      <w:numFmt w:val="lowerLetter"/>
      <w:lvlText w:val="%2."/>
      <w:lvlJc w:val="left"/>
      <w:pPr>
        <w:ind w:left="1117" w:hanging="360"/>
      </w:pPr>
    </w:lvl>
    <w:lvl w:ilvl="2" w:tplc="0405001B">
      <w:start w:val="1"/>
      <w:numFmt w:val="lowerRoman"/>
      <w:lvlText w:val="%3."/>
      <w:lvlJc w:val="right"/>
      <w:pPr>
        <w:ind w:left="1837" w:hanging="180"/>
      </w:pPr>
    </w:lvl>
    <w:lvl w:ilvl="3" w:tplc="0405000F">
      <w:start w:val="1"/>
      <w:numFmt w:val="decimal"/>
      <w:lvlText w:val="%4."/>
      <w:lvlJc w:val="left"/>
      <w:pPr>
        <w:ind w:left="2557" w:hanging="360"/>
      </w:pPr>
    </w:lvl>
    <w:lvl w:ilvl="4" w:tplc="04050019">
      <w:start w:val="1"/>
      <w:numFmt w:val="lowerLetter"/>
      <w:lvlText w:val="%5."/>
      <w:lvlJc w:val="left"/>
      <w:pPr>
        <w:ind w:left="3277" w:hanging="360"/>
      </w:pPr>
    </w:lvl>
    <w:lvl w:ilvl="5" w:tplc="0405001B">
      <w:start w:val="1"/>
      <w:numFmt w:val="lowerRoman"/>
      <w:lvlText w:val="%6."/>
      <w:lvlJc w:val="right"/>
      <w:pPr>
        <w:ind w:left="3997" w:hanging="180"/>
      </w:pPr>
    </w:lvl>
    <w:lvl w:ilvl="6" w:tplc="0405000F">
      <w:start w:val="1"/>
      <w:numFmt w:val="decimal"/>
      <w:lvlText w:val="%7."/>
      <w:lvlJc w:val="left"/>
      <w:pPr>
        <w:ind w:left="4717" w:hanging="360"/>
      </w:pPr>
    </w:lvl>
    <w:lvl w:ilvl="7" w:tplc="04050019">
      <w:start w:val="1"/>
      <w:numFmt w:val="lowerLetter"/>
      <w:lvlText w:val="%8."/>
      <w:lvlJc w:val="left"/>
      <w:pPr>
        <w:ind w:left="5437" w:hanging="360"/>
      </w:pPr>
    </w:lvl>
    <w:lvl w:ilvl="8" w:tplc="0405001B">
      <w:start w:val="1"/>
      <w:numFmt w:val="lowerRoman"/>
      <w:lvlText w:val="%9."/>
      <w:lvlJc w:val="right"/>
      <w:pPr>
        <w:ind w:left="6157" w:hanging="180"/>
      </w:pPr>
    </w:lvl>
  </w:abstractNum>
  <w:abstractNum w:abstractNumId="57" w15:restartNumberingAfterBreak="0">
    <w:nsid w:val="48860AAB"/>
    <w:multiLevelType w:val="multilevel"/>
    <w:tmpl w:val="E8744BD2"/>
    <w:lvl w:ilvl="0">
      <w:start w:val="1"/>
      <w:numFmt w:val="decimal"/>
      <w:pStyle w:val="slovanseznam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4AB36D96"/>
    <w:multiLevelType w:val="hybridMultilevel"/>
    <w:tmpl w:val="CC5EB06C"/>
    <w:lvl w:ilvl="0" w:tplc="0809000F">
      <w:start w:val="1"/>
      <w:numFmt w:val="decimal"/>
      <w:lvlText w:val="%1."/>
      <w:lvlJc w:val="left"/>
      <w:pPr>
        <w:ind w:left="363" w:hanging="360"/>
      </w:pPr>
    </w:lvl>
    <w:lvl w:ilvl="1" w:tplc="04150019">
      <w:start w:val="1"/>
      <w:numFmt w:val="lowerLetter"/>
      <w:lvlText w:val="%2."/>
      <w:lvlJc w:val="left"/>
      <w:pPr>
        <w:ind w:left="1083" w:hanging="360"/>
      </w:pPr>
    </w:lvl>
    <w:lvl w:ilvl="2" w:tplc="0415001B">
      <w:start w:val="1"/>
      <w:numFmt w:val="lowerRoman"/>
      <w:lvlText w:val="%3."/>
      <w:lvlJc w:val="right"/>
      <w:pPr>
        <w:ind w:left="1803" w:hanging="180"/>
      </w:pPr>
    </w:lvl>
    <w:lvl w:ilvl="3" w:tplc="0415000F">
      <w:start w:val="1"/>
      <w:numFmt w:val="decimal"/>
      <w:lvlText w:val="%4."/>
      <w:lvlJc w:val="left"/>
      <w:pPr>
        <w:ind w:left="2523" w:hanging="360"/>
      </w:pPr>
    </w:lvl>
    <w:lvl w:ilvl="4" w:tplc="04150019">
      <w:start w:val="1"/>
      <w:numFmt w:val="lowerLetter"/>
      <w:lvlText w:val="%5."/>
      <w:lvlJc w:val="left"/>
      <w:pPr>
        <w:ind w:left="3243" w:hanging="360"/>
      </w:pPr>
    </w:lvl>
    <w:lvl w:ilvl="5" w:tplc="0415001B">
      <w:start w:val="1"/>
      <w:numFmt w:val="lowerRoman"/>
      <w:lvlText w:val="%6."/>
      <w:lvlJc w:val="right"/>
      <w:pPr>
        <w:ind w:left="3963" w:hanging="180"/>
      </w:pPr>
    </w:lvl>
    <w:lvl w:ilvl="6" w:tplc="0415000F">
      <w:start w:val="1"/>
      <w:numFmt w:val="decimal"/>
      <w:lvlText w:val="%7."/>
      <w:lvlJc w:val="left"/>
      <w:pPr>
        <w:ind w:left="4683" w:hanging="360"/>
      </w:pPr>
    </w:lvl>
    <w:lvl w:ilvl="7" w:tplc="04150019">
      <w:start w:val="1"/>
      <w:numFmt w:val="lowerLetter"/>
      <w:lvlText w:val="%8."/>
      <w:lvlJc w:val="left"/>
      <w:pPr>
        <w:ind w:left="5403" w:hanging="360"/>
      </w:pPr>
    </w:lvl>
    <w:lvl w:ilvl="8" w:tplc="0415001B">
      <w:start w:val="1"/>
      <w:numFmt w:val="lowerRoman"/>
      <w:lvlText w:val="%9."/>
      <w:lvlJc w:val="right"/>
      <w:pPr>
        <w:ind w:left="6123" w:hanging="180"/>
      </w:pPr>
    </w:lvl>
  </w:abstractNum>
  <w:abstractNum w:abstractNumId="59" w15:restartNumberingAfterBreak="0">
    <w:nsid w:val="547562C4"/>
    <w:multiLevelType w:val="hybridMultilevel"/>
    <w:tmpl w:val="51385918"/>
    <w:lvl w:ilvl="0" w:tplc="928EDD9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57227889"/>
    <w:multiLevelType w:val="singleLevel"/>
    <w:tmpl w:val="B83C732C"/>
    <w:name w:val="Dash Equal 2"/>
    <w:lvl w:ilvl="0">
      <w:start w:val="1"/>
      <w:numFmt w:val="bullet"/>
      <w:lvlRestart w:val="0"/>
      <w:pStyle w:val="DashEqual2"/>
      <w:lvlText w:val="="/>
      <w:lvlJc w:val="left"/>
      <w:pPr>
        <w:tabs>
          <w:tab w:val="num" w:pos="1701"/>
        </w:tabs>
        <w:ind w:left="1701" w:hanging="567"/>
      </w:pPr>
    </w:lvl>
  </w:abstractNum>
  <w:abstractNum w:abstractNumId="61" w15:restartNumberingAfterBreak="0">
    <w:nsid w:val="57B57F73"/>
    <w:multiLevelType w:val="hybridMultilevel"/>
    <w:tmpl w:val="FEB89C5C"/>
    <w:lvl w:ilvl="0" w:tplc="A1BAD9D4">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57CF7392"/>
    <w:multiLevelType w:val="multilevel"/>
    <w:tmpl w:val="8F703574"/>
    <w:name w:val="Heading IVX"/>
    <w:lvl w:ilvl="0">
      <w:start w:val="1"/>
      <w:numFmt w:val="upperRoman"/>
      <w:lvlRestart w:val="0"/>
      <w:pStyle w:val="HeadingIVX"/>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59683F9A"/>
    <w:multiLevelType w:val="multilevel"/>
    <w:tmpl w:val="508C5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65" w15:restartNumberingAfterBreak="0">
    <w:nsid w:val="5D60669B"/>
    <w:multiLevelType w:val="singleLevel"/>
    <w:tmpl w:val="A97ED7DE"/>
    <w:name w:val="Dash 3"/>
    <w:lvl w:ilvl="0">
      <w:start w:val="1"/>
      <w:numFmt w:val="bullet"/>
      <w:lvlRestart w:val="0"/>
      <w:pStyle w:val="Dash3"/>
      <w:lvlText w:val="–"/>
      <w:lvlJc w:val="left"/>
      <w:pPr>
        <w:tabs>
          <w:tab w:val="num" w:pos="2268"/>
        </w:tabs>
        <w:ind w:left="2268" w:hanging="567"/>
      </w:pPr>
    </w:lvl>
  </w:abstractNum>
  <w:abstractNum w:abstractNumId="66" w15:restartNumberingAfterBreak="0">
    <w:nsid w:val="5D7D5557"/>
    <w:multiLevelType w:val="hybridMultilevel"/>
    <w:tmpl w:val="775EE95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7" w15:restartNumberingAfterBreak="0">
    <w:nsid w:val="629E14D8"/>
    <w:multiLevelType w:val="hybridMultilevel"/>
    <w:tmpl w:val="C53E5E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69"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70"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71" w15:restartNumberingAfterBreak="0">
    <w:nsid w:val="6774118E"/>
    <w:multiLevelType w:val="singleLevel"/>
    <w:tmpl w:val="5944F242"/>
    <w:name w:val="Dash Equal 4"/>
    <w:lvl w:ilvl="0">
      <w:start w:val="1"/>
      <w:numFmt w:val="bullet"/>
      <w:lvlRestart w:val="0"/>
      <w:pStyle w:val="DashEqual4"/>
      <w:lvlText w:val="="/>
      <w:lvlJc w:val="left"/>
      <w:pPr>
        <w:tabs>
          <w:tab w:val="num" w:pos="2835"/>
        </w:tabs>
        <w:ind w:left="2835" w:hanging="567"/>
      </w:pPr>
    </w:lvl>
  </w:abstractNum>
  <w:abstractNum w:abstractNumId="72"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73" w15:restartNumberingAfterBreak="0">
    <w:nsid w:val="69123630"/>
    <w:multiLevelType w:val="singleLevel"/>
    <w:tmpl w:val="1BE6CBF4"/>
    <w:name w:val="Bullet (3)"/>
    <w:lvl w:ilvl="0">
      <w:start w:val="1"/>
      <w:numFmt w:val="bullet"/>
      <w:lvlRestart w:val="0"/>
      <w:pStyle w:val="Bullet3"/>
      <w:lvlText w:val=""/>
      <w:lvlJc w:val="left"/>
      <w:pPr>
        <w:tabs>
          <w:tab w:val="num" w:pos="2268"/>
        </w:tabs>
        <w:ind w:left="2268" w:hanging="567"/>
      </w:pPr>
      <w:rPr>
        <w:rFonts w:ascii="Symbol" w:hAnsi="Symbol" w:hint="default"/>
      </w:rPr>
    </w:lvl>
  </w:abstractNum>
  <w:abstractNum w:abstractNumId="74" w15:restartNumberingAfterBreak="0">
    <w:nsid w:val="6D9D664B"/>
    <w:multiLevelType w:val="singleLevel"/>
    <w:tmpl w:val="11148DA2"/>
    <w:name w:val="Dash 0"/>
    <w:lvl w:ilvl="0">
      <w:start w:val="1"/>
      <w:numFmt w:val="bullet"/>
      <w:lvlRestart w:val="0"/>
      <w:pStyle w:val="Dash"/>
      <w:lvlText w:val="–"/>
      <w:lvlJc w:val="left"/>
      <w:pPr>
        <w:tabs>
          <w:tab w:val="num" w:pos="567"/>
        </w:tabs>
        <w:ind w:left="567" w:hanging="567"/>
      </w:pPr>
    </w:lvl>
  </w:abstractNum>
  <w:abstractNum w:abstractNumId="75" w15:restartNumberingAfterBreak="0">
    <w:nsid w:val="6E4E71E4"/>
    <w:multiLevelType w:val="singleLevel"/>
    <w:tmpl w:val="21145626"/>
    <w:lvl w:ilvl="0">
      <w:start w:val="1"/>
      <w:numFmt w:val="decimal"/>
      <w:pStyle w:val="Par-number11"/>
      <w:lvlText w:val="%1."/>
      <w:lvlJc w:val="left"/>
      <w:pPr>
        <w:tabs>
          <w:tab w:val="num" w:pos="567"/>
        </w:tabs>
        <w:ind w:left="567" w:hanging="567"/>
      </w:pPr>
    </w:lvl>
  </w:abstractNum>
  <w:abstractNum w:abstractNumId="76"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77" w15:restartNumberingAfterBreak="0">
    <w:nsid w:val="6F642730"/>
    <w:multiLevelType w:val="singleLevel"/>
    <w:tmpl w:val="142C218E"/>
    <w:name w:val="Dash 2"/>
    <w:lvl w:ilvl="0">
      <w:start w:val="1"/>
      <w:numFmt w:val="bullet"/>
      <w:lvlRestart w:val="0"/>
      <w:pStyle w:val="Dash2"/>
      <w:lvlText w:val="–"/>
      <w:lvlJc w:val="left"/>
      <w:pPr>
        <w:tabs>
          <w:tab w:val="num" w:pos="1701"/>
        </w:tabs>
        <w:ind w:left="1701" w:hanging="567"/>
      </w:pPr>
    </w:lvl>
  </w:abstractNum>
  <w:abstractNum w:abstractNumId="78" w15:restartNumberingAfterBreak="0">
    <w:nsid w:val="72253344"/>
    <w:multiLevelType w:val="hybridMultilevel"/>
    <w:tmpl w:val="F8F45F4A"/>
    <w:lvl w:ilvl="0" w:tplc="A9F4AB52">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72D10F19"/>
    <w:multiLevelType w:val="hybridMultilevel"/>
    <w:tmpl w:val="47D41C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753F4BA1"/>
    <w:multiLevelType w:val="singleLevel"/>
    <w:tmpl w:val="E3B64B50"/>
    <w:name w:val="Dash Equal 3"/>
    <w:lvl w:ilvl="0">
      <w:start w:val="1"/>
      <w:numFmt w:val="bullet"/>
      <w:lvlRestart w:val="0"/>
      <w:pStyle w:val="DashEqual3"/>
      <w:lvlText w:val="="/>
      <w:lvlJc w:val="left"/>
      <w:pPr>
        <w:tabs>
          <w:tab w:val="num" w:pos="2268"/>
        </w:tabs>
        <w:ind w:left="2268" w:hanging="567"/>
      </w:pPr>
    </w:lvl>
  </w:abstractNum>
  <w:abstractNum w:abstractNumId="81" w15:restartNumberingAfterBreak="0">
    <w:nsid w:val="767F4AB5"/>
    <w:multiLevelType w:val="hybridMultilevel"/>
    <w:tmpl w:val="6CAEDC20"/>
    <w:lvl w:ilvl="0" w:tplc="7AAA46E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StyleHeading3BoldNotItalic"/>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735113E"/>
    <w:multiLevelType w:val="hybridMultilevel"/>
    <w:tmpl w:val="4AC4A77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77AD7A28"/>
    <w:multiLevelType w:val="multilevel"/>
    <w:tmpl w:val="45E00DA2"/>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4" w15:restartNumberingAfterBreak="0">
    <w:nsid w:val="78250856"/>
    <w:multiLevelType w:val="singleLevel"/>
    <w:tmpl w:val="70ACDB5C"/>
    <w:name w:val="Dash Equal 0"/>
    <w:lvl w:ilvl="0">
      <w:start w:val="1"/>
      <w:numFmt w:val="bullet"/>
      <w:lvlRestart w:val="0"/>
      <w:pStyle w:val="DashEqual"/>
      <w:lvlText w:val="="/>
      <w:lvlJc w:val="left"/>
      <w:pPr>
        <w:tabs>
          <w:tab w:val="num" w:pos="567"/>
        </w:tabs>
        <w:ind w:left="567" w:hanging="567"/>
      </w:pPr>
    </w:lvl>
  </w:abstractNum>
  <w:abstractNum w:abstractNumId="85" w15:restartNumberingAfterBreak="0">
    <w:nsid w:val="79904CA0"/>
    <w:multiLevelType w:val="singleLevel"/>
    <w:tmpl w:val="54F47DCE"/>
    <w:name w:val="Bullet (4)"/>
    <w:lvl w:ilvl="0">
      <w:start w:val="1"/>
      <w:numFmt w:val="bullet"/>
      <w:lvlRestart w:val="0"/>
      <w:pStyle w:val="Bullet4"/>
      <w:lvlText w:val=""/>
      <w:lvlJc w:val="left"/>
      <w:pPr>
        <w:tabs>
          <w:tab w:val="num" w:pos="2835"/>
        </w:tabs>
        <w:ind w:left="2835" w:hanging="567"/>
      </w:pPr>
      <w:rPr>
        <w:rFonts w:ascii="Symbol" w:hAnsi="Symbol" w:hint="default"/>
      </w:rPr>
    </w:lvl>
  </w:abstractNum>
  <w:abstractNum w:abstractNumId="86" w15:restartNumberingAfterBreak="0">
    <w:nsid w:val="79A205EB"/>
    <w:multiLevelType w:val="hybridMultilevel"/>
    <w:tmpl w:val="D0B2C94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7" w15:restartNumberingAfterBreak="0">
    <w:nsid w:val="79C36EBD"/>
    <w:multiLevelType w:val="hybridMultilevel"/>
    <w:tmpl w:val="189EDE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79FA34D6"/>
    <w:multiLevelType w:val="singleLevel"/>
    <w:tmpl w:val="41326E50"/>
    <w:lvl w:ilvl="0">
      <w:start w:val="1"/>
      <w:numFmt w:val="bullet"/>
      <w:pStyle w:val="Par-bullet"/>
      <w:lvlText w:val=""/>
      <w:lvlJc w:val="left"/>
      <w:pPr>
        <w:tabs>
          <w:tab w:val="num" w:pos="567"/>
        </w:tabs>
        <w:ind w:left="567" w:hanging="567"/>
      </w:pPr>
      <w:rPr>
        <w:rFonts w:ascii="Symbol" w:hAnsi="Symbol" w:hint="default"/>
      </w:rPr>
    </w:lvl>
  </w:abstractNum>
  <w:abstractNum w:abstractNumId="89" w15:restartNumberingAfterBreak="0">
    <w:nsid w:val="7ACF3A8A"/>
    <w:multiLevelType w:val="singleLevel"/>
    <w:tmpl w:val="0E484FE6"/>
    <w:name w:val="Dash Equal 1"/>
    <w:lvl w:ilvl="0">
      <w:start w:val="1"/>
      <w:numFmt w:val="bullet"/>
      <w:lvlRestart w:val="0"/>
      <w:pStyle w:val="DashEqual1"/>
      <w:lvlText w:val="="/>
      <w:lvlJc w:val="left"/>
      <w:pPr>
        <w:tabs>
          <w:tab w:val="num" w:pos="1134"/>
        </w:tabs>
        <w:ind w:left="1134" w:hanging="567"/>
      </w:pPr>
    </w:lvl>
  </w:abstractNum>
  <w:abstractNum w:abstractNumId="90"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91" w15:restartNumberingAfterBreak="0">
    <w:nsid w:val="7D075566"/>
    <w:multiLevelType w:val="hybridMultilevel"/>
    <w:tmpl w:val="E808032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2" w15:restartNumberingAfterBreak="0">
    <w:nsid w:val="7E763D6C"/>
    <w:multiLevelType w:val="hybridMultilevel"/>
    <w:tmpl w:val="6846AE7E"/>
    <w:lvl w:ilvl="0" w:tplc="B8CE2F50">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3" w15:restartNumberingAfterBreak="0">
    <w:nsid w:val="7F3E5007"/>
    <w:multiLevelType w:val="multilevel"/>
    <w:tmpl w:val="BDD4E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4"/>
  </w:num>
  <w:num w:numId="2">
    <w:abstractNumId w:val="10"/>
  </w:num>
  <w:num w:numId="3">
    <w:abstractNumId w:val="77"/>
  </w:num>
  <w:num w:numId="4">
    <w:abstractNumId w:val="65"/>
  </w:num>
  <w:num w:numId="5">
    <w:abstractNumId w:val="12"/>
  </w:num>
  <w:num w:numId="6">
    <w:abstractNumId w:val="84"/>
  </w:num>
  <w:num w:numId="7">
    <w:abstractNumId w:val="89"/>
  </w:num>
  <w:num w:numId="8">
    <w:abstractNumId w:val="60"/>
  </w:num>
  <w:num w:numId="9">
    <w:abstractNumId w:val="80"/>
  </w:num>
  <w:num w:numId="10">
    <w:abstractNumId w:val="71"/>
  </w:num>
  <w:num w:numId="11">
    <w:abstractNumId w:val="49"/>
  </w:num>
  <w:num w:numId="12">
    <w:abstractNumId w:val="23"/>
  </w:num>
  <w:num w:numId="13">
    <w:abstractNumId w:val="19"/>
  </w:num>
  <w:num w:numId="14">
    <w:abstractNumId w:val="73"/>
  </w:num>
  <w:num w:numId="15">
    <w:abstractNumId w:val="85"/>
  </w:num>
  <w:num w:numId="16">
    <w:abstractNumId w:val="9"/>
  </w:num>
  <w:num w:numId="17">
    <w:abstractNumId w:val="29"/>
  </w:num>
  <w:num w:numId="18">
    <w:abstractNumId w:val="18"/>
  </w:num>
  <w:num w:numId="19">
    <w:abstractNumId w:val="32"/>
  </w:num>
  <w:num w:numId="20">
    <w:abstractNumId w:val="62"/>
  </w:num>
  <w:num w:numId="21">
    <w:abstractNumId w:val="37"/>
  </w:num>
  <w:num w:numId="22">
    <w:abstractNumId w:val="42"/>
  </w:num>
  <w:num w:numId="23">
    <w:abstractNumId w:val="88"/>
  </w:num>
  <w:num w:numId="24">
    <w:abstractNumId w:val="25"/>
  </w:num>
  <w:num w:numId="25">
    <w:abstractNumId w:val="48"/>
  </w:num>
  <w:num w:numId="26">
    <w:abstractNumId w:val="40"/>
  </w:num>
  <w:num w:numId="27">
    <w:abstractNumId w:val="43"/>
  </w:num>
  <w:num w:numId="28">
    <w:abstractNumId w:val="75"/>
  </w:num>
  <w:num w:numId="29">
    <w:abstractNumId w:val="35"/>
  </w:num>
  <w:num w:numId="30">
    <w:abstractNumId w:val="13"/>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5"/>
  </w:num>
  <w:num w:numId="34">
    <w:abstractNumId w:val="81"/>
  </w:num>
  <w:num w:numId="35">
    <w:abstractNumId w:val="4"/>
  </w:num>
  <w:num w:numId="36">
    <w:abstractNumId w:val="3"/>
  </w:num>
  <w:num w:numId="37">
    <w:abstractNumId w:val="2"/>
  </w:num>
  <w:num w:numId="38">
    <w:abstractNumId w:val="1"/>
  </w:num>
  <w:num w:numId="39">
    <w:abstractNumId w:val="0"/>
  </w:num>
  <w:num w:numId="40">
    <w:abstractNumId w:val="68"/>
  </w:num>
  <w:num w:numId="41">
    <w:abstractNumId w:val="70"/>
  </w:num>
  <w:num w:numId="42">
    <w:abstractNumId w:val="69"/>
  </w:num>
  <w:num w:numId="43">
    <w:abstractNumId w:val="76"/>
  </w:num>
  <w:num w:numId="44">
    <w:abstractNumId w:val="27"/>
  </w:num>
  <w:num w:numId="45">
    <w:abstractNumId w:val="46"/>
  </w:num>
  <w:num w:numId="46">
    <w:abstractNumId w:val="54"/>
  </w:num>
  <w:num w:numId="47">
    <w:abstractNumId w:val="52"/>
  </w:num>
  <w:num w:numId="48">
    <w:abstractNumId w:val="8"/>
  </w:num>
  <w:num w:numId="49">
    <w:abstractNumId w:val="57"/>
  </w:num>
  <w:num w:numId="50">
    <w:abstractNumId w:val="16"/>
  </w:num>
  <w:num w:numId="51">
    <w:abstractNumId w:val="53"/>
    <w:lvlOverride w:ilvl="0">
      <w:startOverride w:val="1"/>
    </w:lvlOverride>
  </w:num>
  <w:num w:numId="52">
    <w:abstractNumId w:val="64"/>
    <w:lvlOverride w:ilvl="0">
      <w:startOverride w:val="1"/>
    </w:lvlOverride>
  </w:num>
  <w:num w:numId="53">
    <w:abstractNumId w:val="45"/>
  </w:num>
  <w:num w:numId="54">
    <w:abstractNumId w:val="72"/>
  </w:num>
  <w:num w:numId="55">
    <w:abstractNumId w:val="34"/>
  </w:num>
  <w:num w:numId="56">
    <w:abstractNumId w:val="47"/>
  </w:num>
  <w:num w:numId="57">
    <w:abstractNumId w:val="90"/>
  </w:num>
  <w:num w:numId="58">
    <w:abstractNumId w:val="24"/>
  </w:num>
  <w:num w:numId="59">
    <w:abstractNumId w:val="67"/>
  </w:num>
  <w:num w:numId="60">
    <w:abstractNumId w:val="66"/>
  </w:num>
  <w:num w:numId="61">
    <w:abstractNumId w:val="14"/>
  </w:num>
  <w:num w:numId="62">
    <w:abstractNumId w:val="39"/>
  </w:num>
  <w:num w:numId="63">
    <w:abstractNumId w:val="21"/>
  </w:num>
  <w:num w:numId="64">
    <w:abstractNumId w:val="17"/>
  </w:num>
  <w:num w:numId="65">
    <w:abstractNumId w:val="61"/>
  </w:num>
  <w:num w:numId="66">
    <w:abstractNumId w:val="79"/>
  </w:num>
  <w:num w:numId="67">
    <w:abstractNumId w:val="59"/>
  </w:num>
  <w:num w:numId="68">
    <w:abstractNumId w:val="31"/>
  </w:num>
  <w:num w:numId="69">
    <w:abstractNumId w:val="93"/>
  </w:num>
  <w:num w:numId="70">
    <w:abstractNumId w:val="78"/>
  </w:num>
  <w:num w:numId="71">
    <w:abstractNumId w:val="6"/>
  </w:num>
  <w:num w:numId="72">
    <w:abstractNumId w:val="92"/>
  </w:num>
  <w:num w:numId="73">
    <w:abstractNumId w:val="87"/>
  </w:num>
  <w:num w:numId="74">
    <w:abstractNumId w:val="38"/>
  </w:num>
  <w:num w:numId="75">
    <w:abstractNumId w:val="91"/>
  </w:num>
  <w:num w:numId="76">
    <w:abstractNumId w:val="41"/>
  </w:num>
  <w:num w:numId="77">
    <w:abstractNumId w:val="50"/>
  </w:num>
  <w:num w:numId="7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3"/>
  </w:num>
  <w:num w:numId="81">
    <w:abstractNumId w:val="17"/>
  </w:num>
  <w:num w:numId="82">
    <w:abstractNumId w:val="55"/>
  </w:num>
  <w:num w:numId="83">
    <w:abstractNumId w:val="44"/>
  </w:num>
  <w:num w:numId="84">
    <w:abstractNumId w:val="30"/>
  </w:num>
  <w:num w:numId="85">
    <w:abstractNumId w:val="7"/>
  </w:num>
  <w:num w:numId="86">
    <w:abstractNumId w:val="28"/>
  </w:num>
  <w:num w:numId="87">
    <w:abstractNumId w:val="86"/>
  </w:num>
  <w:num w:numId="88">
    <w:abstractNumId w:val="11"/>
  </w:num>
  <w:num w:numId="89">
    <w:abstractNumId w:val="82"/>
  </w:num>
  <w:num w:numId="90">
    <w:abstractNumId w:val="36"/>
  </w:num>
  <w:num w:numId="91">
    <w:abstractNumId w:val="63"/>
  </w:num>
  <w:num w:numId="92">
    <w:abstractNumId w:val="15"/>
  </w:num>
  <w:num w:numId="93">
    <w:abstractNumId w:val="51"/>
  </w:num>
  <w:num w:numId="94">
    <w:abstractNumId w:val="20"/>
  </w:num>
  <w:num w:numId="95">
    <w:abstractNumId w:val="17"/>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02C"/>
    <w:rsid w:val="00000910"/>
    <w:rsid w:val="00000DB6"/>
    <w:rsid w:val="00002A86"/>
    <w:rsid w:val="00002F84"/>
    <w:rsid w:val="00003EDB"/>
    <w:rsid w:val="0000448C"/>
    <w:rsid w:val="00004E6A"/>
    <w:rsid w:val="0000578B"/>
    <w:rsid w:val="00006CA7"/>
    <w:rsid w:val="0000765C"/>
    <w:rsid w:val="00011523"/>
    <w:rsid w:val="00017684"/>
    <w:rsid w:val="00020B1E"/>
    <w:rsid w:val="00023922"/>
    <w:rsid w:val="000258FA"/>
    <w:rsid w:val="0002681F"/>
    <w:rsid w:val="00032256"/>
    <w:rsid w:val="000323DA"/>
    <w:rsid w:val="000337FA"/>
    <w:rsid w:val="00034410"/>
    <w:rsid w:val="00041943"/>
    <w:rsid w:val="00044016"/>
    <w:rsid w:val="00045450"/>
    <w:rsid w:val="000472C4"/>
    <w:rsid w:val="000518ED"/>
    <w:rsid w:val="00052BC9"/>
    <w:rsid w:val="00053166"/>
    <w:rsid w:val="00054641"/>
    <w:rsid w:val="00055514"/>
    <w:rsid w:val="00055838"/>
    <w:rsid w:val="00055FF8"/>
    <w:rsid w:val="00062638"/>
    <w:rsid w:val="00062B34"/>
    <w:rsid w:val="0006396C"/>
    <w:rsid w:val="00065DED"/>
    <w:rsid w:val="00067CB8"/>
    <w:rsid w:val="00071703"/>
    <w:rsid w:val="000730EF"/>
    <w:rsid w:val="000744E9"/>
    <w:rsid w:val="00077E03"/>
    <w:rsid w:val="00080855"/>
    <w:rsid w:val="00082B77"/>
    <w:rsid w:val="00090389"/>
    <w:rsid w:val="0009076D"/>
    <w:rsid w:val="00091B62"/>
    <w:rsid w:val="00091D01"/>
    <w:rsid w:val="000922B5"/>
    <w:rsid w:val="000A26FC"/>
    <w:rsid w:val="000A28BA"/>
    <w:rsid w:val="000A5D73"/>
    <w:rsid w:val="000B0825"/>
    <w:rsid w:val="000B360F"/>
    <w:rsid w:val="000B3BED"/>
    <w:rsid w:val="000B7655"/>
    <w:rsid w:val="000C00CA"/>
    <w:rsid w:val="000C0347"/>
    <w:rsid w:val="000C03AA"/>
    <w:rsid w:val="000C1382"/>
    <w:rsid w:val="000C6260"/>
    <w:rsid w:val="000D37B5"/>
    <w:rsid w:val="000D3894"/>
    <w:rsid w:val="000D6244"/>
    <w:rsid w:val="000D681C"/>
    <w:rsid w:val="000D7D67"/>
    <w:rsid w:val="000E036A"/>
    <w:rsid w:val="000E03BF"/>
    <w:rsid w:val="000E14E6"/>
    <w:rsid w:val="000E1EA2"/>
    <w:rsid w:val="000E6854"/>
    <w:rsid w:val="000E72FF"/>
    <w:rsid w:val="000F2D36"/>
    <w:rsid w:val="000F47D4"/>
    <w:rsid w:val="000F6D12"/>
    <w:rsid w:val="000F6F2E"/>
    <w:rsid w:val="000F70F4"/>
    <w:rsid w:val="00100AF0"/>
    <w:rsid w:val="001014C6"/>
    <w:rsid w:val="00102192"/>
    <w:rsid w:val="00103135"/>
    <w:rsid w:val="00103869"/>
    <w:rsid w:val="001043AA"/>
    <w:rsid w:val="00104C2D"/>
    <w:rsid w:val="00104EF5"/>
    <w:rsid w:val="0010676C"/>
    <w:rsid w:val="00110BC2"/>
    <w:rsid w:val="0011433D"/>
    <w:rsid w:val="001163E2"/>
    <w:rsid w:val="0011673E"/>
    <w:rsid w:val="00117889"/>
    <w:rsid w:val="00120511"/>
    <w:rsid w:val="001215F3"/>
    <w:rsid w:val="00121A42"/>
    <w:rsid w:val="001237CA"/>
    <w:rsid w:val="001249C2"/>
    <w:rsid w:val="00124B96"/>
    <w:rsid w:val="00125226"/>
    <w:rsid w:val="0013158B"/>
    <w:rsid w:val="00132894"/>
    <w:rsid w:val="001329DF"/>
    <w:rsid w:val="00134BD5"/>
    <w:rsid w:val="00141EE1"/>
    <w:rsid w:val="00142353"/>
    <w:rsid w:val="001430A5"/>
    <w:rsid w:val="00144E88"/>
    <w:rsid w:val="00146093"/>
    <w:rsid w:val="0015168E"/>
    <w:rsid w:val="00153744"/>
    <w:rsid w:val="001545EE"/>
    <w:rsid w:val="001556B2"/>
    <w:rsid w:val="00155E46"/>
    <w:rsid w:val="00156B0E"/>
    <w:rsid w:val="0016005D"/>
    <w:rsid w:val="00160488"/>
    <w:rsid w:val="00162051"/>
    <w:rsid w:val="0016240B"/>
    <w:rsid w:val="00167DDF"/>
    <w:rsid w:val="001714C3"/>
    <w:rsid w:val="00173A4A"/>
    <w:rsid w:val="00173E0A"/>
    <w:rsid w:val="00174B26"/>
    <w:rsid w:val="0017686F"/>
    <w:rsid w:val="00177A7D"/>
    <w:rsid w:val="00180C9F"/>
    <w:rsid w:val="001837D5"/>
    <w:rsid w:val="00183BD3"/>
    <w:rsid w:val="00185B84"/>
    <w:rsid w:val="00186AA6"/>
    <w:rsid w:val="0018790F"/>
    <w:rsid w:val="00187D00"/>
    <w:rsid w:val="00191158"/>
    <w:rsid w:val="00191249"/>
    <w:rsid w:val="00191289"/>
    <w:rsid w:val="00192B5E"/>
    <w:rsid w:val="00192F65"/>
    <w:rsid w:val="00194B6D"/>
    <w:rsid w:val="00195A5F"/>
    <w:rsid w:val="00196F58"/>
    <w:rsid w:val="001A286B"/>
    <w:rsid w:val="001A2B4D"/>
    <w:rsid w:val="001A6988"/>
    <w:rsid w:val="001B37B6"/>
    <w:rsid w:val="001B5680"/>
    <w:rsid w:val="001B580F"/>
    <w:rsid w:val="001B5AEB"/>
    <w:rsid w:val="001B6F5F"/>
    <w:rsid w:val="001B7BD5"/>
    <w:rsid w:val="001C0884"/>
    <w:rsid w:val="001C14E6"/>
    <w:rsid w:val="001C4A2D"/>
    <w:rsid w:val="001C6C4A"/>
    <w:rsid w:val="001C7DB3"/>
    <w:rsid w:val="001D0A59"/>
    <w:rsid w:val="001D3E22"/>
    <w:rsid w:val="001D4946"/>
    <w:rsid w:val="001D668B"/>
    <w:rsid w:val="001D7F74"/>
    <w:rsid w:val="001E100E"/>
    <w:rsid w:val="001E36A6"/>
    <w:rsid w:val="001F038F"/>
    <w:rsid w:val="001F17B8"/>
    <w:rsid w:val="001F192C"/>
    <w:rsid w:val="001F4BA8"/>
    <w:rsid w:val="002009A5"/>
    <w:rsid w:val="00205722"/>
    <w:rsid w:val="00205C23"/>
    <w:rsid w:val="002066C2"/>
    <w:rsid w:val="002076C0"/>
    <w:rsid w:val="00210513"/>
    <w:rsid w:val="00210582"/>
    <w:rsid w:val="0021284D"/>
    <w:rsid w:val="00213D14"/>
    <w:rsid w:val="00215DBD"/>
    <w:rsid w:val="0021633D"/>
    <w:rsid w:val="00217019"/>
    <w:rsid w:val="00221794"/>
    <w:rsid w:val="0022464E"/>
    <w:rsid w:val="00226699"/>
    <w:rsid w:val="002268FB"/>
    <w:rsid w:val="00226CB2"/>
    <w:rsid w:val="00230ADC"/>
    <w:rsid w:val="0023119C"/>
    <w:rsid w:val="00231205"/>
    <w:rsid w:val="00233DA8"/>
    <w:rsid w:val="0023435A"/>
    <w:rsid w:val="002376DA"/>
    <w:rsid w:val="00240507"/>
    <w:rsid w:val="0024056B"/>
    <w:rsid w:val="00242281"/>
    <w:rsid w:val="00247D30"/>
    <w:rsid w:val="00250F34"/>
    <w:rsid w:val="002530A3"/>
    <w:rsid w:val="00253ED2"/>
    <w:rsid w:val="00254531"/>
    <w:rsid w:val="0025583C"/>
    <w:rsid w:val="00255C30"/>
    <w:rsid w:val="00256970"/>
    <w:rsid w:val="00256D55"/>
    <w:rsid w:val="00263435"/>
    <w:rsid w:val="00265E25"/>
    <w:rsid w:val="0027283A"/>
    <w:rsid w:val="00274E7D"/>
    <w:rsid w:val="00276F16"/>
    <w:rsid w:val="0027725F"/>
    <w:rsid w:val="002802FD"/>
    <w:rsid w:val="00281426"/>
    <w:rsid w:val="00283015"/>
    <w:rsid w:val="002843A2"/>
    <w:rsid w:val="00286148"/>
    <w:rsid w:val="00286F2C"/>
    <w:rsid w:val="00287571"/>
    <w:rsid w:val="00291379"/>
    <w:rsid w:val="00294FB6"/>
    <w:rsid w:val="00296765"/>
    <w:rsid w:val="00296FB2"/>
    <w:rsid w:val="002A1DB4"/>
    <w:rsid w:val="002A3077"/>
    <w:rsid w:val="002A4E76"/>
    <w:rsid w:val="002A58FA"/>
    <w:rsid w:val="002A5EA6"/>
    <w:rsid w:val="002B0EEF"/>
    <w:rsid w:val="002B0F1F"/>
    <w:rsid w:val="002B2368"/>
    <w:rsid w:val="002B3B03"/>
    <w:rsid w:val="002B4A06"/>
    <w:rsid w:val="002B5CF1"/>
    <w:rsid w:val="002B6310"/>
    <w:rsid w:val="002B6970"/>
    <w:rsid w:val="002B6BA4"/>
    <w:rsid w:val="002B6D97"/>
    <w:rsid w:val="002C0419"/>
    <w:rsid w:val="002C20EB"/>
    <w:rsid w:val="002C3585"/>
    <w:rsid w:val="002C71A9"/>
    <w:rsid w:val="002C7A4E"/>
    <w:rsid w:val="002D0098"/>
    <w:rsid w:val="002D1E3D"/>
    <w:rsid w:val="002D3F91"/>
    <w:rsid w:val="002E000A"/>
    <w:rsid w:val="002E12D1"/>
    <w:rsid w:val="002E35B2"/>
    <w:rsid w:val="002E3E9E"/>
    <w:rsid w:val="002E6007"/>
    <w:rsid w:val="002F0091"/>
    <w:rsid w:val="002F00D1"/>
    <w:rsid w:val="002F1988"/>
    <w:rsid w:val="002F3F82"/>
    <w:rsid w:val="002F4498"/>
    <w:rsid w:val="002F481A"/>
    <w:rsid w:val="003016A5"/>
    <w:rsid w:val="00303E68"/>
    <w:rsid w:val="00304EC7"/>
    <w:rsid w:val="00307153"/>
    <w:rsid w:val="0030747A"/>
    <w:rsid w:val="00312BA5"/>
    <w:rsid w:val="00313E36"/>
    <w:rsid w:val="00316747"/>
    <w:rsid w:val="0031734A"/>
    <w:rsid w:val="003176D9"/>
    <w:rsid w:val="00320C15"/>
    <w:rsid w:val="003213C7"/>
    <w:rsid w:val="00321B10"/>
    <w:rsid w:val="0032274E"/>
    <w:rsid w:val="0032452A"/>
    <w:rsid w:val="00324CDB"/>
    <w:rsid w:val="00326FAC"/>
    <w:rsid w:val="003309EE"/>
    <w:rsid w:val="003336D5"/>
    <w:rsid w:val="00336327"/>
    <w:rsid w:val="0034238A"/>
    <w:rsid w:val="00342BE6"/>
    <w:rsid w:val="00343319"/>
    <w:rsid w:val="00343F8C"/>
    <w:rsid w:val="00344540"/>
    <w:rsid w:val="00354C4C"/>
    <w:rsid w:val="00356813"/>
    <w:rsid w:val="00360217"/>
    <w:rsid w:val="00372429"/>
    <w:rsid w:val="00374CA1"/>
    <w:rsid w:val="00376B9D"/>
    <w:rsid w:val="0037750D"/>
    <w:rsid w:val="003779DF"/>
    <w:rsid w:val="003779FC"/>
    <w:rsid w:val="00385CEA"/>
    <w:rsid w:val="00385E53"/>
    <w:rsid w:val="00385FC1"/>
    <w:rsid w:val="00387D27"/>
    <w:rsid w:val="0039006F"/>
    <w:rsid w:val="00390492"/>
    <w:rsid w:val="003904A3"/>
    <w:rsid w:val="00390DBF"/>
    <w:rsid w:val="0039303D"/>
    <w:rsid w:val="00393392"/>
    <w:rsid w:val="003972D6"/>
    <w:rsid w:val="003A0659"/>
    <w:rsid w:val="003A162A"/>
    <w:rsid w:val="003A184F"/>
    <w:rsid w:val="003A2049"/>
    <w:rsid w:val="003A2499"/>
    <w:rsid w:val="003A29BC"/>
    <w:rsid w:val="003A4531"/>
    <w:rsid w:val="003A7AFC"/>
    <w:rsid w:val="003B13D1"/>
    <w:rsid w:val="003B4A51"/>
    <w:rsid w:val="003B5439"/>
    <w:rsid w:val="003B6132"/>
    <w:rsid w:val="003C29F7"/>
    <w:rsid w:val="003C32F7"/>
    <w:rsid w:val="003C3370"/>
    <w:rsid w:val="003D18B2"/>
    <w:rsid w:val="003D6600"/>
    <w:rsid w:val="003D738D"/>
    <w:rsid w:val="003E0C73"/>
    <w:rsid w:val="003E1ED3"/>
    <w:rsid w:val="003E3DF5"/>
    <w:rsid w:val="003E6E6E"/>
    <w:rsid w:val="003F0231"/>
    <w:rsid w:val="003F129A"/>
    <w:rsid w:val="003F260E"/>
    <w:rsid w:val="003F403A"/>
    <w:rsid w:val="003F4124"/>
    <w:rsid w:val="003F657D"/>
    <w:rsid w:val="003F6D2E"/>
    <w:rsid w:val="004020A8"/>
    <w:rsid w:val="004035E2"/>
    <w:rsid w:val="00404BC6"/>
    <w:rsid w:val="004071A6"/>
    <w:rsid w:val="00410BA1"/>
    <w:rsid w:val="004135D4"/>
    <w:rsid w:val="004143DF"/>
    <w:rsid w:val="004150A4"/>
    <w:rsid w:val="00415256"/>
    <w:rsid w:val="00415ED2"/>
    <w:rsid w:val="00417AA3"/>
    <w:rsid w:val="004275A6"/>
    <w:rsid w:val="004278C2"/>
    <w:rsid w:val="00431F5B"/>
    <w:rsid w:val="004340FE"/>
    <w:rsid w:val="00435983"/>
    <w:rsid w:val="00435B84"/>
    <w:rsid w:val="004405F6"/>
    <w:rsid w:val="00440F9E"/>
    <w:rsid w:val="00440FDD"/>
    <w:rsid w:val="004420D4"/>
    <w:rsid w:val="004434BE"/>
    <w:rsid w:val="00446D0A"/>
    <w:rsid w:val="00452BA6"/>
    <w:rsid w:val="0045412E"/>
    <w:rsid w:val="00456115"/>
    <w:rsid w:val="004561B0"/>
    <w:rsid w:val="0045639A"/>
    <w:rsid w:val="004563F6"/>
    <w:rsid w:val="00457168"/>
    <w:rsid w:val="00457AE2"/>
    <w:rsid w:val="0046243F"/>
    <w:rsid w:val="00463645"/>
    <w:rsid w:val="0046634D"/>
    <w:rsid w:val="004707EC"/>
    <w:rsid w:val="00472077"/>
    <w:rsid w:val="00474B7D"/>
    <w:rsid w:val="0047595D"/>
    <w:rsid w:val="004764ED"/>
    <w:rsid w:val="00476C4A"/>
    <w:rsid w:val="004801E7"/>
    <w:rsid w:val="00482FB9"/>
    <w:rsid w:val="00483E30"/>
    <w:rsid w:val="00485639"/>
    <w:rsid w:val="00486604"/>
    <w:rsid w:val="00487F52"/>
    <w:rsid w:val="00487F7C"/>
    <w:rsid w:val="004910C7"/>
    <w:rsid w:val="00492250"/>
    <w:rsid w:val="00492B01"/>
    <w:rsid w:val="00492C7D"/>
    <w:rsid w:val="0049545A"/>
    <w:rsid w:val="004A117B"/>
    <w:rsid w:val="004A3B6A"/>
    <w:rsid w:val="004A4FF4"/>
    <w:rsid w:val="004B06B5"/>
    <w:rsid w:val="004B0CFA"/>
    <w:rsid w:val="004B2EB7"/>
    <w:rsid w:val="004B37B8"/>
    <w:rsid w:val="004B57F6"/>
    <w:rsid w:val="004C0197"/>
    <w:rsid w:val="004C4388"/>
    <w:rsid w:val="004C4CC5"/>
    <w:rsid w:val="004C5263"/>
    <w:rsid w:val="004C6FA4"/>
    <w:rsid w:val="004C7B53"/>
    <w:rsid w:val="004D2905"/>
    <w:rsid w:val="004D4B6B"/>
    <w:rsid w:val="004D4CEE"/>
    <w:rsid w:val="004D61E4"/>
    <w:rsid w:val="004D7086"/>
    <w:rsid w:val="004E4E0C"/>
    <w:rsid w:val="004E7C1F"/>
    <w:rsid w:val="004E7C70"/>
    <w:rsid w:val="004F198C"/>
    <w:rsid w:val="004F541D"/>
    <w:rsid w:val="004F5CC3"/>
    <w:rsid w:val="004F63DA"/>
    <w:rsid w:val="00500147"/>
    <w:rsid w:val="00505BAC"/>
    <w:rsid w:val="0050654A"/>
    <w:rsid w:val="005116EA"/>
    <w:rsid w:val="00513389"/>
    <w:rsid w:val="005136D4"/>
    <w:rsid w:val="0051623C"/>
    <w:rsid w:val="005164F0"/>
    <w:rsid w:val="00516939"/>
    <w:rsid w:val="0052172A"/>
    <w:rsid w:val="00521902"/>
    <w:rsid w:val="00521E1F"/>
    <w:rsid w:val="0052482B"/>
    <w:rsid w:val="00527CE9"/>
    <w:rsid w:val="0053115C"/>
    <w:rsid w:val="00531581"/>
    <w:rsid w:val="0053397B"/>
    <w:rsid w:val="00534B98"/>
    <w:rsid w:val="00535313"/>
    <w:rsid w:val="00536137"/>
    <w:rsid w:val="00536F70"/>
    <w:rsid w:val="00543EC6"/>
    <w:rsid w:val="005450CA"/>
    <w:rsid w:val="00551394"/>
    <w:rsid w:val="00551E70"/>
    <w:rsid w:val="00553C7D"/>
    <w:rsid w:val="00564065"/>
    <w:rsid w:val="00564F1A"/>
    <w:rsid w:val="005655C0"/>
    <w:rsid w:val="00565851"/>
    <w:rsid w:val="00575329"/>
    <w:rsid w:val="005758FD"/>
    <w:rsid w:val="00576552"/>
    <w:rsid w:val="00577411"/>
    <w:rsid w:val="0057744C"/>
    <w:rsid w:val="00577C3E"/>
    <w:rsid w:val="005802B1"/>
    <w:rsid w:val="00583F03"/>
    <w:rsid w:val="0058423C"/>
    <w:rsid w:val="00584298"/>
    <w:rsid w:val="00592EAA"/>
    <w:rsid w:val="00593E00"/>
    <w:rsid w:val="00594DA9"/>
    <w:rsid w:val="00596704"/>
    <w:rsid w:val="005A0E0B"/>
    <w:rsid w:val="005A1D73"/>
    <w:rsid w:val="005A22AA"/>
    <w:rsid w:val="005A5BE4"/>
    <w:rsid w:val="005B109E"/>
    <w:rsid w:val="005B1BCA"/>
    <w:rsid w:val="005B2995"/>
    <w:rsid w:val="005B69A9"/>
    <w:rsid w:val="005B6A01"/>
    <w:rsid w:val="005B6E95"/>
    <w:rsid w:val="005B6F2E"/>
    <w:rsid w:val="005B7F0B"/>
    <w:rsid w:val="005C19A8"/>
    <w:rsid w:val="005D546D"/>
    <w:rsid w:val="005D6736"/>
    <w:rsid w:val="005E0B96"/>
    <w:rsid w:val="005E11F0"/>
    <w:rsid w:val="005E3111"/>
    <w:rsid w:val="005F0033"/>
    <w:rsid w:val="005F19BE"/>
    <w:rsid w:val="005F1F53"/>
    <w:rsid w:val="005F2DFA"/>
    <w:rsid w:val="005F66F6"/>
    <w:rsid w:val="005F6A44"/>
    <w:rsid w:val="005F6B2B"/>
    <w:rsid w:val="006010F1"/>
    <w:rsid w:val="006039CB"/>
    <w:rsid w:val="00607C7B"/>
    <w:rsid w:val="00607D6F"/>
    <w:rsid w:val="00615988"/>
    <w:rsid w:val="006228A3"/>
    <w:rsid w:val="00622F36"/>
    <w:rsid w:val="006242B6"/>
    <w:rsid w:val="0062442C"/>
    <w:rsid w:val="00625796"/>
    <w:rsid w:val="00627343"/>
    <w:rsid w:val="006337E5"/>
    <w:rsid w:val="00633A2E"/>
    <w:rsid w:val="00634288"/>
    <w:rsid w:val="006370FC"/>
    <w:rsid w:val="006410D1"/>
    <w:rsid w:val="00642ED2"/>
    <w:rsid w:val="00643555"/>
    <w:rsid w:val="00643B23"/>
    <w:rsid w:val="00654FAD"/>
    <w:rsid w:val="006562A9"/>
    <w:rsid w:val="00657236"/>
    <w:rsid w:val="006613BF"/>
    <w:rsid w:val="0066470D"/>
    <w:rsid w:val="0067141B"/>
    <w:rsid w:val="006722AD"/>
    <w:rsid w:val="00673DAC"/>
    <w:rsid w:val="00675299"/>
    <w:rsid w:val="00676715"/>
    <w:rsid w:val="00676940"/>
    <w:rsid w:val="006771EA"/>
    <w:rsid w:val="00680B47"/>
    <w:rsid w:val="006846E9"/>
    <w:rsid w:val="00684A65"/>
    <w:rsid w:val="00684D56"/>
    <w:rsid w:val="00685305"/>
    <w:rsid w:val="00685B62"/>
    <w:rsid w:val="0068666B"/>
    <w:rsid w:val="00692480"/>
    <w:rsid w:val="006924C0"/>
    <w:rsid w:val="0069254A"/>
    <w:rsid w:val="0069332B"/>
    <w:rsid w:val="0069776E"/>
    <w:rsid w:val="006A2477"/>
    <w:rsid w:val="006A2A46"/>
    <w:rsid w:val="006A2F6A"/>
    <w:rsid w:val="006A5441"/>
    <w:rsid w:val="006A6AC5"/>
    <w:rsid w:val="006A741A"/>
    <w:rsid w:val="006B51E3"/>
    <w:rsid w:val="006B51E7"/>
    <w:rsid w:val="006B7153"/>
    <w:rsid w:val="006C02BA"/>
    <w:rsid w:val="006C1664"/>
    <w:rsid w:val="006C19FE"/>
    <w:rsid w:val="006C32BE"/>
    <w:rsid w:val="006C509E"/>
    <w:rsid w:val="006C6124"/>
    <w:rsid w:val="006C7426"/>
    <w:rsid w:val="006C7A52"/>
    <w:rsid w:val="006D264C"/>
    <w:rsid w:val="006D2C6B"/>
    <w:rsid w:val="006D318E"/>
    <w:rsid w:val="006D6BAB"/>
    <w:rsid w:val="006D7806"/>
    <w:rsid w:val="006D7DED"/>
    <w:rsid w:val="006E0536"/>
    <w:rsid w:val="006E2630"/>
    <w:rsid w:val="006E51E0"/>
    <w:rsid w:val="006E6636"/>
    <w:rsid w:val="006E76B8"/>
    <w:rsid w:val="006F21B1"/>
    <w:rsid w:val="006F4AE5"/>
    <w:rsid w:val="006F5847"/>
    <w:rsid w:val="006F59B9"/>
    <w:rsid w:val="006F69F9"/>
    <w:rsid w:val="006F6C9E"/>
    <w:rsid w:val="006F6D37"/>
    <w:rsid w:val="00701D88"/>
    <w:rsid w:val="007022C0"/>
    <w:rsid w:val="0070290D"/>
    <w:rsid w:val="00702E6A"/>
    <w:rsid w:val="00703127"/>
    <w:rsid w:val="00710B68"/>
    <w:rsid w:val="0071196D"/>
    <w:rsid w:val="00713BDB"/>
    <w:rsid w:val="007159E0"/>
    <w:rsid w:val="007204AA"/>
    <w:rsid w:val="00722341"/>
    <w:rsid w:val="00722623"/>
    <w:rsid w:val="0072263E"/>
    <w:rsid w:val="007233A0"/>
    <w:rsid w:val="00726137"/>
    <w:rsid w:val="00727D9A"/>
    <w:rsid w:val="00727F5F"/>
    <w:rsid w:val="0073113D"/>
    <w:rsid w:val="00731D67"/>
    <w:rsid w:val="00735391"/>
    <w:rsid w:val="00741AD1"/>
    <w:rsid w:val="00741B5C"/>
    <w:rsid w:val="007431E1"/>
    <w:rsid w:val="00745F6F"/>
    <w:rsid w:val="00746ACC"/>
    <w:rsid w:val="00750FE7"/>
    <w:rsid w:val="00751613"/>
    <w:rsid w:val="00752344"/>
    <w:rsid w:val="00755F15"/>
    <w:rsid w:val="007578F5"/>
    <w:rsid w:val="00757935"/>
    <w:rsid w:val="00757E1F"/>
    <w:rsid w:val="0076021A"/>
    <w:rsid w:val="0076309A"/>
    <w:rsid w:val="00770058"/>
    <w:rsid w:val="007701D3"/>
    <w:rsid w:val="007717B3"/>
    <w:rsid w:val="00772A9E"/>
    <w:rsid w:val="00775938"/>
    <w:rsid w:val="00775C63"/>
    <w:rsid w:val="00776127"/>
    <w:rsid w:val="00780049"/>
    <w:rsid w:val="00785F5B"/>
    <w:rsid w:val="00787BF0"/>
    <w:rsid w:val="007906DF"/>
    <w:rsid w:val="007925BC"/>
    <w:rsid w:val="00793BA3"/>
    <w:rsid w:val="00793C91"/>
    <w:rsid w:val="00794021"/>
    <w:rsid w:val="007942A1"/>
    <w:rsid w:val="007A12E2"/>
    <w:rsid w:val="007A1FAF"/>
    <w:rsid w:val="007A2138"/>
    <w:rsid w:val="007A6CF3"/>
    <w:rsid w:val="007A7D4D"/>
    <w:rsid w:val="007B2403"/>
    <w:rsid w:val="007B3105"/>
    <w:rsid w:val="007B4693"/>
    <w:rsid w:val="007B5E22"/>
    <w:rsid w:val="007B704F"/>
    <w:rsid w:val="007C33B3"/>
    <w:rsid w:val="007C77B0"/>
    <w:rsid w:val="007D0C0A"/>
    <w:rsid w:val="007D0CF6"/>
    <w:rsid w:val="007D1580"/>
    <w:rsid w:val="007D3080"/>
    <w:rsid w:val="007D47AF"/>
    <w:rsid w:val="007D5815"/>
    <w:rsid w:val="007D5AC9"/>
    <w:rsid w:val="007D7498"/>
    <w:rsid w:val="007E0E25"/>
    <w:rsid w:val="007E2EB3"/>
    <w:rsid w:val="007E43E9"/>
    <w:rsid w:val="007E50C4"/>
    <w:rsid w:val="007E61A6"/>
    <w:rsid w:val="007E63A1"/>
    <w:rsid w:val="007F0D18"/>
    <w:rsid w:val="007F1CA9"/>
    <w:rsid w:val="007F212F"/>
    <w:rsid w:val="007F24DE"/>
    <w:rsid w:val="007F3A41"/>
    <w:rsid w:val="007F647F"/>
    <w:rsid w:val="007F77F5"/>
    <w:rsid w:val="007F784A"/>
    <w:rsid w:val="008001F6"/>
    <w:rsid w:val="008025F6"/>
    <w:rsid w:val="00802E0D"/>
    <w:rsid w:val="008034C5"/>
    <w:rsid w:val="00804142"/>
    <w:rsid w:val="00805D8C"/>
    <w:rsid w:val="00807430"/>
    <w:rsid w:val="008105FC"/>
    <w:rsid w:val="00810F73"/>
    <w:rsid w:val="00814C9D"/>
    <w:rsid w:val="008153F9"/>
    <w:rsid w:val="008165A7"/>
    <w:rsid w:val="0082400B"/>
    <w:rsid w:val="00824BBA"/>
    <w:rsid w:val="00826359"/>
    <w:rsid w:val="00826B49"/>
    <w:rsid w:val="0083067E"/>
    <w:rsid w:val="00832E6A"/>
    <w:rsid w:val="00833FB1"/>
    <w:rsid w:val="00836A1F"/>
    <w:rsid w:val="00840FC3"/>
    <w:rsid w:val="008414C8"/>
    <w:rsid w:val="008425F2"/>
    <w:rsid w:val="0084352E"/>
    <w:rsid w:val="00844E67"/>
    <w:rsid w:val="00845622"/>
    <w:rsid w:val="00846142"/>
    <w:rsid w:val="00853630"/>
    <w:rsid w:val="00853EB7"/>
    <w:rsid w:val="00854DB2"/>
    <w:rsid w:val="008567D5"/>
    <w:rsid w:val="0085778C"/>
    <w:rsid w:val="00863A5E"/>
    <w:rsid w:val="00870AC5"/>
    <w:rsid w:val="00870B88"/>
    <w:rsid w:val="00871B73"/>
    <w:rsid w:val="008720C2"/>
    <w:rsid w:val="00872791"/>
    <w:rsid w:val="00874193"/>
    <w:rsid w:val="00874F5D"/>
    <w:rsid w:val="008757F0"/>
    <w:rsid w:val="00877586"/>
    <w:rsid w:val="0088281F"/>
    <w:rsid w:val="00882CAF"/>
    <w:rsid w:val="00884754"/>
    <w:rsid w:val="0089047C"/>
    <w:rsid w:val="00890DAE"/>
    <w:rsid w:val="00891879"/>
    <w:rsid w:val="0089652B"/>
    <w:rsid w:val="00897F3D"/>
    <w:rsid w:val="008A03FE"/>
    <w:rsid w:val="008A293D"/>
    <w:rsid w:val="008A3617"/>
    <w:rsid w:val="008A4ECF"/>
    <w:rsid w:val="008A51FB"/>
    <w:rsid w:val="008A5E68"/>
    <w:rsid w:val="008A7303"/>
    <w:rsid w:val="008A772F"/>
    <w:rsid w:val="008A7BC5"/>
    <w:rsid w:val="008B080A"/>
    <w:rsid w:val="008B0B6E"/>
    <w:rsid w:val="008B14C5"/>
    <w:rsid w:val="008B272C"/>
    <w:rsid w:val="008B3375"/>
    <w:rsid w:val="008B7207"/>
    <w:rsid w:val="008B7E6F"/>
    <w:rsid w:val="008C02C3"/>
    <w:rsid w:val="008C0E11"/>
    <w:rsid w:val="008C13E3"/>
    <w:rsid w:val="008C30C7"/>
    <w:rsid w:val="008C3B61"/>
    <w:rsid w:val="008C453F"/>
    <w:rsid w:val="008C6E1D"/>
    <w:rsid w:val="008C6E42"/>
    <w:rsid w:val="008C7642"/>
    <w:rsid w:val="008D1C01"/>
    <w:rsid w:val="008E024E"/>
    <w:rsid w:val="008E0C51"/>
    <w:rsid w:val="008E1527"/>
    <w:rsid w:val="008E1A24"/>
    <w:rsid w:val="008E1BF0"/>
    <w:rsid w:val="008E3A13"/>
    <w:rsid w:val="008E64F7"/>
    <w:rsid w:val="008E664A"/>
    <w:rsid w:val="008E6743"/>
    <w:rsid w:val="008E6759"/>
    <w:rsid w:val="008E6939"/>
    <w:rsid w:val="008F0977"/>
    <w:rsid w:val="008F1535"/>
    <w:rsid w:val="008F34FF"/>
    <w:rsid w:val="008F3FEA"/>
    <w:rsid w:val="008F6A80"/>
    <w:rsid w:val="00900594"/>
    <w:rsid w:val="009040E0"/>
    <w:rsid w:val="009050F9"/>
    <w:rsid w:val="00907253"/>
    <w:rsid w:val="00907E19"/>
    <w:rsid w:val="009152BA"/>
    <w:rsid w:val="00923140"/>
    <w:rsid w:val="009235C5"/>
    <w:rsid w:val="00925196"/>
    <w:rsid w:val="00926CB5"/>
    <w:rsid w:val="00931EC9"/>
    <w:rsid w:val="009325F0"/>
    <w:rsid w:val="0093378F"/>
    <w:rsid w:val="009348C4"/>
    <w:rsid w:val="00940DE2"/>
    <w:rsid w:val="00942DCB"/>
    <w:rsid w:val="0094521E"/>
    <w:rsid w:val="0094746B"/>
    <w:rsid w:val="00947EC2"/>
    <w:rsid w:val="00950C30"/>
    <w:rsid w:val="0095186B"/>
    <w:rsid w:val="00951D04"/>
    <w:rsid w:val="00951D41"/>
    <w:rsid w:val="0095306C"/>
    <w:rsid w:val="00954383"/>
    <w:rsid w:val="00954798"/>
    <w:rsid w:val="00955979"/>
    <w:rsid w:val="0095628B"/>
    <w:rsid w:val="00956E84"/>
    <w:rsid w:val="00957E18"/>
    <w:rsid w:val="00957E98"/>
    <w:rsid w:val="00962C2D"/>
    <w:rsid w:val="00962F86"/>
    <w:rsid w:val="00964CC0"/>
    <w:rsid w:val="00966E11"/>
    <w:rsid w:val="00967D6A"/>
    <w:rsid w:val="00971A56"/>
    <w:rsid w:val="00972292"/>
    <w:rsid w:val="00974CBB"/>
    <w:rsid w:val="0097688A"/>
    <w:rsid w:val="00976AEB"/>
    <w:rsid w:val="009771FE"/>
    <w:rsid w:val="00980371"/>
    <w:rsid w:val="0098476F"/>
    <w:rsid w:val="00985FDD"/>
    <w:rsid w:val="00986042"/>
    <w:rsid w:val="0098651A"/>
    <w:rsid w:val="00990629"/>
    <w:rsid w:val="00992423"/>
    <w:rsid w:val="0099249E"/>
    <w:rsid w:val="00993DA7"/>
    <w:rsid w:val="00994DB9"/>
    <w:rsid w:val="00995D25"/>
    <w:rsid w:val="009A1055"/>
    <w:rsid w:val="009A1E39"/>
    <w:rsid w:val="009A1EA5"/>
    <w:rsid w:val="009A3E69"/>
    <w:rsid w:val="009A47C2"/>
    <w:rsid w:val="009B09C0"/>
    <w:rsid w:val="009B10AC"/>
    <w:rsid w:val="009B17A6"/>
    <w:rsid w:val="009B262A"/>
    <w:rsid w:val="009B2889"/>
    <w:rsid w:val="009B3854"/>
    <w:rsid w:val="009B416B"/>
    <w:rsid w:val="009B6D44"/>
    <w:rsid w:val="009C018D"/>
    <w:rsid w:val="009C1741"/>
    <w:rsid w:val="009C335F"/>
    <w:rsid w:val="009C489E"/>
    <w:rsid w:val="009C6BEE"/>
    <w:rsid w:val="009C6EC0"/>
    <w:rsid w:val="009C70C4"/>
    <w:rsid w:val="009D0787"/>
    <w:rsid w:val="009D1967"/>
    <w:rsid w:val="009D286E"/>
    <w:rsid w:val="009D35CB"/>
    <w:rsid w:val="009D38ED"/>
    <w:rsid w:val="009D3B9D"/>
    <w:rsid w:val="009D3C4F"/>
    <w:rsid w:val="009D4C0A"/>
    <w:rsid w:val="009D7389"/>
    <w:rsid w:val="009E0372"/>
    <w:rsid w:val="009E47A2"/>
    <w:rsid w:val="009E7030"/>
    <w:rsid w:val="009E7B2C"/>
    <w:rsid w:val="009F0F7C"/>
    <w:rsid w:val="009F1048"/>
    <w:rsid w:val="009F2781"/>
    <w:rsid w:val="009F457F"/>
    <w:rsid w:val="009F5971"/>
    <w:rsid w:val="00A003C9"/>
    <w:rsid w:val="00A033EA"/>
    <w:rsid w:val="00A053DA"/>
    <w:rsid w:val="00A05689"/>
    <w:rsid w:val="00A10D88"/>
    <w:rsid w:val="00A11293"/>
    <w:rsid w:val="00A12050"/>
    <w:rsid w:val="00A1235A"/>
    <w:rsid w:val="00A127F7"/>
    <w:rsid w:val="00A1351E"/>
    <w:rsid w:val="00A13A9A"/>
    <w:rsid w:val="00A16530"/>
    <w:rsid w:val="00A176C3"/>
    <w:rsid w:val="00A21014"/>
    <w:rsid w:val="00A21285"/>
    <w:rsid w:val="00A21A8A"/>
    <w:rsid w:val="00A21D29"/>
    <w:rsid w:val="00A245C7"/>
    <w:rsid w:val="00A24FA1"/>
    <w:rsid w:val="00A25CEC"/>
    <w:rsid w:val="00A27390"/>
    <w:rsid w:val="00A32DB6"/>
    <w:rsid w:val="00A34688"/>
    <w:rsid w:val="00A358C1"/>
    <w:rsid w:val="00A418DF"/>
    <w:rsid w:val="00A42897"/>
    <w:rsid w:val="00A45392"/>
    <w:rsid w:val="00A457B9"/>
    <w:rsid w:val="00A46585"/>
    <w:rsid w:val="00A4790D"/>
    <w:rsid w:val="00A51050"/>
    <w:rsid w:val="00A51860"/>
    <w:rsid w:val="00A51DFB"/>
    <w:rsid w:val="00A52CEF"/>
    <w:rsid w:val="00A55BF8"/>
    <w:rsid w:val="00A56C62"/>
    <w:rsid w:val="00A6108E"/>
    <w:rsid w:val="00A673F8"/>
    <w:rsid w:val="00A707E2"/>
    <w:rsid w:val="00A716B8"/>
    <w:rsid w:val="00A71D25"/>
    <w:rsid w:val="00A72B05"/>
    <w:rsid w:val="00A7323B"/>
    <w:rsid w:val="00A73A3A"/>
    <w:rsid w:val="00A7583A"/>
    <w:rsid w:val="00A77F01"/>
    <w:rsid w:val="00A8346D"/>
    <w:rsid w:val="00A84988"/>
    <w:rsid w:val="00A86BC5"/>
    <w:rsid w:val="00A91B29"/>
    <w:rsid w:val="00A9286E"/>
    <w:rsid w:val="00AA19BD"/>
    <w:rsid w:val="00AA1ABF"/>
    <w:rsid w:val="00AA2490"/>
    <w:rsid w:val="00AA26CC"/>
    <w:rsid w:val="00AA314C"/>
    <w:rsid w:val="00AA4066"/>
    <w:rsid w:val="00AA5970"/>
    <w:rsid w:val="00AA61DF"/>
    <w:rsid w:val="00AB1CF8"/>
    <w:rsid w:val="00AB24C8"/>
    <w:rsid w:val="00AB5CC3"/>
    <w:rsid w:val="00AB606F"/>
    <w:rsid w:val="00AB7F37"/>
    <w:rsid w:val="00AC1DC4"/>
    <w:rsid w:val="00AC2234"/>
    <w:rsid w:val="00AC2527"/>
    <w:rsid w:val="00AC2D4C"/>
    <w:rsid w:val="00AC5C1D"/>
    <w:rsid w:val="00AD202E"/>
    <w:rsid w:val="00AD33CB"/>
    <w:rsid w:val="00AD53AE"/>
    <w:rsid w:val="00AD5C93"/>
    <w:rsid w:val="00AD6218"/>
    <w:rsid w:val="00AD6F8E"/>
    <w:rsid w:val="00AD71EB"/>
    <w:rsid w:val="00AD7E7E"/>
    <w:rsid w:val="00AE219F"/>
    <w:rsid w:val="00AE2C30"/>
    <w:rsid w:val="00AE3345"/>
    <w:rsid w:val="00AF12F4"/>
    <w:rsid w:val="00AF274A"/>
    <w:rsid w:val="00AF2C89"/>
    <w:rsid w:val="00AF3EE5"/>
    <w:rsid w:val="00AF547E"/>
    <w:rsid w:val="00AF6D55"/>
    <w:rsid w:val="00B01109"/>
    <w:rsid w:val="00B02B34"/>
    <w:rsid w:val="00B0667C"/>
    <w:rsid w:val="00B06712"/>
    <w:rsid w:val="00B06BF8"/>
    <w:rsid w:val="00B07118"/>
    <w:rsid w:val="00B07426"/>
    <w:rsid w:val="00B118C0"/>
    <w:rsid w:val="00B124EF"/>
    <w:rsid w:val="00B130E2"/>
    <w:rsid w:val="00B14908"/>
    <w:rsid w:val="00B15138"/>
    <w:rsid w:val="00B15716"/>
    <w:rsid w:val="00B16810"/>
    <w:rsid w:val="00B16898"/>
    <w:rsid w:val="00B20093"/>
    <w:rsid w:val="00B21A20"/>
    <w:rsid w:val="00B25C9C"/>
    <w:rsid w:val="00B30872"/>
    <w:rsid w:val="00B33C27"/>
    <w:rsid w:val="00B3594B"/>
    <w:rsid w:val="00B3672C"/>
    <w:rsid w:val="00B41CD1"/>
    <w:rsid w:val="00B43A23"/>
    <w:rsid w:val="00B46EF5"/>
    <w:rsid w:val="00B50771"/>
    <w:rsid w:val="00B50E1D"/>
    <w:rsid w:val="00B520E3"/>
    <w:rsid w:val="00B52590"/>
    <w:rsid w:val="00B559D6"/>
    <w:rsid w:val="00B576C7"/>
    <w:rsid w:val="00B60276"/>
    <w:rsid w:val="00B62527"/>
    <w:rsid w:val="00B65CE4"/>
    <w:rsid w:val="00B731D4"/>
    <w:rsid w:val="00B7605A"/>
    <w:rsid w:val="00B769C0"/>
    <w:rsid w:val="00B772A2"/>
    <w:rsid w:val="00B81A95"/>
    <w:rsid w:val="00B81AEE"/>
    <w:rsid w:val="00B82351"/>
    <w:rsid w:val="00B85577"/>
    <w:rsid w:val="00B90070"/>
    <w:rsid w:val="00B913B7"/>
    <w:rsid w:val="00B928FA"/>
    <w:rsid w:val="00B94D3C"/>
    <w:rsid w:val="00B96196"/>
    <w:rsid w:val="00BA0785"/>
    <w:rsid w:val="00BA1E1E"/>
    <w:rsid w:val="00BA54CD"/>
    <w:rsid w:val="00BA55AF"/>
    <w:rsid w:val="00BA6B36"/>
    <w:rsid w:val="00BA756E"/>
    <w:rsid w:val="00BB1707"/>
    <w:rsid w:val="00BB1CDB"/>
    <w:rsid w:val="00BC002C"/>
    <w:rsid w:val="00BC3604"/>
    <w:rsid w:val="00BC3931"/>
    <w:rsid w:val="00BC5C91"/>
    <w:rsid w:val="00BC6970"/>
    <w:rsid w:val="00BC7071"/>
    <w:rsid w:val="00BC745A"/>
    <w:rsid w:val="00BD383B"/>
    <w:rsid w:val="00BD38DB"/>
    <w:rsid w:val="00BD4918"/>
    <w:rsid w:val="00BD6156"/>
    <w:rsid w:val="00BD6A07"/>
    <w:rsid w:val="00BD75EF"/>
    <w:rsid w:val="00BE11AC"/>
    <w:rsid w:val="00BE342E"/>
    <w:rsid w:val="00BE6DC3"/>
    <w:rsid w:val="00BE753B"/>
    <w:rsid w:val="00BF2434"/>
    <w:rsid w:val="00BF3CA4"/>
    <w:rsid w:val="00BF3E50"/>
    <w:rsid w:val="00BF52DE"/>
    <w:rsid w:val="00BF63D4"/>
    <w:rsid w:val="00BF646B"/>
    <w:rsid w:val="00BF70AA"/>
    <w:rsid w:val="00C01363"/>
    <w:rsid w:val="00C02D9A"/>
    <w:rsid w:val="00C04894"/>
    <w:rsid w:val="00C04C29"/>
    <w:rsid w:val="00C05D48"/>
    <w:rsid w:val="00C0604F"/>
    <w:rsid w:val="00C06342"/>
    <w:rsid w:val="00C10ECA"/>
    <w:rsid w:val="00C12B87"/>
    <w:rsid w:val="00C14097"/>
    <w:rsid w:val="00C17449"/>
    <w:rsid w:val="00C23C74"/>
    <w:rsid w:val="00C24CD6"/>
    <w:rsid w:val="00C274C9"/>
    <w:rsid w:val="00C32581"/>
    <w:rsid w:val="00C334AA"/>
    <w:rsid w:val="00C33E6A"/>
    <w:rsid w:val="00C3519A"/>
    <w:rsid w:val="00C35201"/>
    <w:rsid w:val="00C371DD"/>
    <w:rsid w:val="00C41182"/>
    <w:rsid w:val="00C42C98"/>
    <w:rsid w:val="00C4300D"/>
    <w:rsid w:val="00C4403E"/>
    <w:rsid w:val="00C4520D"/>
    <w:rsid w:val="00C46713"/>
    <w:rsid w:val="00C51564"/>
    <w:rsid w:val="00C51EAF"/>
    <w:rsid w:val="00C5333D"/>
    <w:rsid w:val="00C629F0"/>
    <w:rsid w:val="00C64B49"/>
    <w:rsid w:val="00C654B9"/>
    <w:rsid w:val="00C655D5"/>
    <w:rsid w:val="00C66B91"/>
    <w:rsid w:val="00C700E5"/>
    <w:rsid w:val="00C72A7E"/>
    <w:rsid w:val="00C804F7"/>
    <w:rsid w:val="00C85D1B"/>
    <w:rsid w:val="00C904FE"/>
    <w:rsid w:val="00C9087D"/>
    <w:rsid w:val="00C90E85"/>
    <w:rsid w:val="00C90F3D"/>
    <w:rsid w:val="00C92043"/>
    <w:rsid w:val="00C93278"/>
    <w:rsid w:val="00C93CDF"/>
    <w:rsid w:val="00C96119"/>
    <w:rsid w:val="00C963E4"/>
    <w:rsid w:val="00C9688F"/>
    <w:rsid w:val="00C968CB"/>
    <w:rsid w:val="00C96ADE"/>
    <w:rsid w:val="00CA0F29"/>
    <w:rsid w:val="00CA231B"/>
    <w:rsid w:val="00CA4D83"/>
    <w:rsid w:val="00CA56A2"/>
    <w:rsid w:val="00CB0A39"/>
    <w:rsid w:val="00CB0A3D"/>
    <w:rsid w:val="00CB0A95"/>
    <w:rsid w:val="00CB52D7"/>
    <w:rsid w:val="00CB56B8"/>
    <w:rsid w:val="00CC0EBC"/>
    <w:rsid w:val="00CC15A8"/>
    <w:rsid w:val="00CC3D4A"/>
    <w:rsid w:val="00CC487A"/>
    <w:rsid w:val="00CC4ACF"/>
    <w:rsid w:val="00CC5A4B"/>
    <w:rsid w:val="00CC5F0C"/>
    <w:rsid w:val="00CD02F1"/>
    <w:rsid w:val="00CD0D67"/>
    <w:rsid w:val="00CD0E5E"/>
    <w:rsid w:val="00CD1091"/>
    <w:rsid w:val="00CD4D55"/>
    <w:rsid w:val="00CD61E3"/>
    <w:rsid w:val="00CE0398"/>
    <w:rsid w:val="00CE0FC8"/>
    <w:rsid w:val="00CE2027"/>
    <w:rsid w:val="00CE2A31"/>
    <w:rsid w:val="00CE6807"/>
    <w:rsid w:val="00CE7A34"/>
    <w:rsid w:val="00CF0EF5"/>
    <w:rsid w:val="00CF1DBF"/>
    <w:rsid w:val="00CF7B07"/>
    <w:rsid w:val="00D01807"/>
    <w:rsid w:val="00D03A59"/>
    <w:rsid w:val="00D03F3F"/>
    <w:rsid w:val="00D04A49"/>
    <w:rsid w:val="00D05CF4"/>
    <w:rsid w:val="00D064F8"/>
    <w:rsid w:val="00D074E1"/>
    <w:rsid w:val="00D11FA4"/>
    <w:rsid w:val="00D16E1B"/>
    <w:rsid w:val="00D17308"/>
    <w:rsid w:val="00D20AE6"/>
    <w:rsid w:val="00D210DA"/>
    <w:rsid w:val="00D26B56"/>
    <w:rsid w:val="00D30FE9"/>
    <w:rsid w:val="00D32162"/>
    <w:rsid w:val="00D32437"/>
    <w:rsid w:val="00D32EE3"/>
    <w:rsid w:val="00D34428"/>
    <w:rsid w:val="00D347B8"/>
    <w:rsid w:val="00D359B4"/>
    <w:rsid w:val="00D3764D"/>
    <w:rsid w:val="00D40833"/>
    <w:rsid w:val="00D41B74"/>
    <w:rsid w:val="00D43FAB"/>
    <w:rsid w:val="00D44CDB"/>
    <w:rsid w:val="00D45A08"/>
    <w:rsid w:val="00D466FD"/>
    <w:rsid w:val="00D50885"/>
    <w:rsid w:val="00D51B50"/>
    <w:rsid w:val="00D54189"/>
    <w:rsid w:val="00D57F27"/>
    <w:rsid w:val="00D61A6D"/>
    <w:rsid w:val="00D62C3D"/>
    <w:rsid w:val="00D62DA7"/>
    <w:rsid w:val="00D643F2"/>
    <w:rsid w:val="00D72DBF"/>
    <w:rsid w:val="00D7357F"/>
    <w:rsid w:val="00D75201"/>
    <w:rsid w:val="00D75421"/>
    <w:rsid w:val="00D80D00"/>
    <w:rsid w:val="00D82653"/>
    <w:rsid w:val="00D83FAC"/>
    <w:rsid w:val="00D85995"/>
    <w:rsid w:val="00D86B53"/>
    <w:rsid w:val="00D87FDA"/>
    <w:rsid w:val="00D90102"/>
    <w:rsid w:val="00D9023E"/>
    <w:rsid w:val="00D905B0"/>
    <w:rsid w:val="00D90730"/>
    <w:rsid w:val="00D913E6"/>
    <w:rsid w:val="00D96360"/>
    <w:rsid w:val="00D9722D"/>
    <w:rsid w:val="00DA1A3D"/>
    <w:rsid w:val="00DA2998"/>
    <w:rsid w:val="00DA48F1"/>
    <w:rsid w:val="00DA5F4D"/>
    <w:rsid w:val="00DA63F8"/>
    <w:rsid w:val="00DB09A1"/>
    <w:rsid w:val="00DB2D38"/>
    <w:rsid w:val="00DB2F76"/>
    <w:rsid w:val="00DB39D2"/>
    <w:rsid w:val="00DB3F85"/>
    <w:rsid w:val="00DB71E8"/>
    <w:rsid w:val="00DC1C8B"/>
    <w:rsid w:val="00DC2A4D"/>
    <w:rsid w:val="00DC6F24"/>
    <w:rsid w:val="00DD358E"/>
    <w:rsid w:val="00DD3A48"/>
    <w:rsid w:val="00DD5657"/>
    <w:rsid w:val="00DE3702"/>
    <w:rsid w:val="00DE582E"/>
    <w:rsid w:val="00DF1726"/>
    <w:rsid w:val="00DF2B68"/>
    <w:rsid w:val="00DF4172"/>
    <w:rsid w:val="00DF6A39"/>
    <w:rsid w:val="00DF6F75"/>
    <w:rsid w:val="00DF7E8F"/>
    <w:rsid w:val="00E00077"/>
    <w:rsid w:val="00E00528"/>
    <w:rsid w:val="00E026D3"/>
    <w:rsid w:val="00E028C9"/>
    <w:rsid w:val="00E0307E"/>
    <w:rsid w:val="00E04002"/>
    <w:rsid w:val="00E061FC"/>
    <w:rsid w:val="00E078A8"/>
    <w:rsid w:val="00E107CB"/>
    <w:rsid w:val="00E1528C"/>
    <w:rsid w:val="00E15BFF"/>
    <w:rsid w:val="00E17088"/>
    <w:rsid w:val="00E17105"/>
    <w:rsid w:val="00E20199"/>
    <w:rsid w:val="00E20C24"/>
    <w:rsid w:val="00E21FAD"/>
    <w:rsid w:val="00E260AA"/>
    <w:rsid w:val="00E265BA"/>
    <w:rsid w:val="00E30127"/>
    <w:rsid w:val="00E3032B"/>
    <w:rsid w:val="00E33B4E"/>
    <w:rsid w:val="00E33D9C"/>
    <w:rsid w:val="00E42DAD"/>
    <w:rsid w:val="00E441F4"/>
    <w:rsid w:val="00E457CD"/>
    <w:rsid w:val="00E47035"/>
    <w:rsid w:val="00E51D83"/>
    <w:rsid w:val="00E56A1E"/>
    <w:rsid w:val="00E5750D"/>
    <w:rsid w:val="00E57F65"/>
    <w:rsid w:val="00E6218E"/>
    <w:rsid w:val="00E636F0"/>
    <w:rsid w:val="00E6393C"/>
    <w:rsid w:val="00E63E60"/>
    <w:rsid w:val="00E64897"/>
    <w:rsid w:val="00E67E8A"/>
    <w:rsid w:val="00E7065C"/>
    <w:rsid w:val="00E724BC"/>
    <w:rsid w:val="00E76A9E"/>
    <w:rsid w:val="00E81EBC"/>
    <w:rsid w:val="00E81F33"/>
    <w:rsid w:val="00E82309"/>
    <w:rsid w:val="00E83E13"/>
    <w:rsid w:val="00E90960"/>
    <w:rsid w:val="00E92D51"/>
    <w:rsid w:val="00E92E02"/>
    <w:rsid w:val="00E94E74"/>
    <w:rsid w:val="00E97126"/>
    <w:rsid w:val="00E97EC2"/>
    <w:rsid w:val="00EA1877"/>
    <w:rsid w:val="00EA1AEB"/>
    <w:rsid w:val="00EA5BE1"/>
    <w:rsid w:val="00EA6B6D"/>
    <w:rsid w:val="00EA798A"/>
    <w:rsid w:val="00EB045C"/>
    <w:rsid w:val="00EB0F43"/>
    <w:rsid w:val="00EB3539"/>
    <w:rsid w:val="00EB4093"/>
    <w:rsid w:val="00EB4259"/>
    <w:rsid w:val="00EB4F54"/>
    <w:rsid w:val="00EB5922"/>
    <w:rsid w:val="00EB7035"/>
    <w:rsid w:val="00EC06AD"/>
    <w:rsid w:val="00EC083A"/>
    <w:rsid w:val="00EC08A3"/>
    <w:rsid w:val="00EC1594"/>
    <w:rsid w:val="00EC194F"/>
    <w:rsid w:val="00EC2721"/>
    <w:rsid w:val="00EC3094"/>
    <w:rsid w:val="00EC51EB"/>
    <w:rsid w:val="00ED0712"/>
    <w:rsid w:val="00ED1270"/>
    <w:rsid w:val="00ED31DD"/>
    <w:rsid w:val="00ED73D2"/>
    <w:rsid w:val="00EE2642"/>
    <w:rsid w:val="00EE2735"/>
    <w:rsid w:val="00EE28CA"/>
    <w:rsid w:val="00EE42F5"/>
    <w:rsid w:val="00EE4B5E"/>
    <w:rsid w:val="00EE73F3"/>
    <w:rsid w:val="00EE78C0"/>
    <w:rsid w:val="00EF380A"/>
    <w:rsid w:val="00EF3FC0"/>
    <w:rsid w:val="00EF42CD"/>
    <w:rsid w:val="00EF526F"/>
    <w:rsid w:val="00EF6F8D"/>
    <w:rsid w:val="00EF7E29"/>
    <w:rsid w:val="00F00A97"/>
    <w:rsid w:val="00F00C3A"/>
    <w:rsid w:val="00F0226A"/>
    <w:rsid w:val="00F05187"/>
    <w:rsid w:val="00F1171C"/>
    <w:rsid w:val="00F13149"/>
    <w:rsid w:val="00F2080F"/>
    <w:rsid w:val="00F20BDD"/>
    <w:rsid w:val="00F22F09"/>
    <w:rsid w:val="00F23DF8"/>
    <w:rsid w:val="00F25397"/>
    <w:rsid w:val="00F26B90"/>
    <w:rsid w:val="00F275C8"/>
    <w:rsid w:val="00F30021"/>
    <w:rsid w:val="00F303BA"/>
    <w:rsid w:val="00F31915"/>
    <w:rsid w:val="00F31CA1"/>
    <w:rsid w:val="00F33C87"/>
    <w:rsid w:val="00F341B5"/>
    <w:rsid w:val="00F3492B"/>
    <w:rsid w:val="00F34B92"/>
    <w:rsid w:val="00F359D8"/>
    <w:rsid w:val="00F40413"/>
    <w:rsid w:val="00F441E3"/>
    <w:rsid w:val="00F45588"/>
    <w:rsid w:val="00F51A16"/>
    <w:rsid w:val="00F52213"/>
    <w:rsid w:val="00F52ED3"/>
    <w:rsid w:val="00F530E0"/>
    <w:rsid w:val="00F5449F"/>
    <w:rsid w:val="00F5609A"/>
    <w:rsid w:val="00F60E35"/>
    <w:rsid w:val="00F630DA"/>
    <w:rsid w:val="00F6376E"/>
    <w:rsid w:val="00F653AB"/>
    <w:rsid w:val="00F66D5F"/>
    <w:rsid w:val="00F75971"/>
    <w:rsid w:val="00F77B64"/>
    <w:rsid w:val="00F80D41"/>
    <w:rsid w:val="00F8173E"/>
    <w:rsid w:val="00F83CD4"/>
    <w:rsid w:val="00F8573F"/>
    <w:rsid w:val="00F86265"/>
    <w:rsid w:val="00F9122E"/>
    <w:rsid w:val="00F91EAE"/>
    <w:rsid w:val="00F948DD"/>
    <w:rsid w:val="00F95B6F"/>
    <w:rsid w:val="00F9789B"/>
    <w:rsid w:val="00F97A71"/>
    <w:rsid w:val="00FA08B8"/>
    <w:rsid w:val="00FA2F23"/>
    <w:rsid w:val="00FA3727"/>
    <w:rsid w:val="00FB174A"/>
    <w:rsid w:val="00FB2859"/>
    <w:rsid w:val="00FB6DD8"/>
    <w:rsid w:val="00FC1ED7"/>
    <w:rsid w:val="00FC443A"/>
    <w:rsid w:val="00FC4E60"/>
    <w:rsid w:val="00FC5B59"/>
    <w:rsid w:val="00FC6E80"/>
    <w:rsid w:val="00FC78B3"/>
    <w:rsid w:val="00FC7B70"/>
    <w:rsid w:val="00FD563A"/>
    <w:rsid w:val="00FD7FA9"/>
    <w:rsid w:val="00FE311E"/>
    <w:rsid w:val="00FE31AD"/>
    <w:rsid w:val="00FE6A0F"/>
    <w:rsid w:val="00FE773B"/>
    <w:rsid w:val="00FF244D"/>
    <w:rsid w:val="00FF4C69"/>
    <w:rsid w:val="00FF54E8"/>
    <w:rsid w:val="00FF75E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221BC"/>
  <w15:docId w15:val="{C13CFB22-4F2D-4282-B4FF-7C02852CB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2400B"/>
    <w:pPr>
      <w:spacing w:before="120" w:after="120" w:line="240" w:lineRule="auto"/>
      <w:jc w:val="both"/>
    </w:pPr>
    <w:rPr>
      <w:rFonts w:ascii="Arial" w:hAnsi="Arial" w:cs="Arial"/>
    </w:rPr>
  </w:style>
  <w:style w:type="paragraph" w:styleId="Nadpis1">
    <w:name w:val="heading 1"/>
    <w:basedOn w:val="Normln"/>
    <w:next w:val="Normln"/>
    <w:link w:val="Nadpis1Char"/>
    <w:qFormat/>
    <w:rsid w:val="0082400B"/>
    <w:pPr>
      <w:keepNext/>
      <w:numPr>
        <w:numId w:val="64"/>
      </w:numPr>
      <w:spacing w:before="360"/>
      <w:outlineLvl w:val="0"/>
    </w:pPr>
    <w:rPr>
      <w:rFonts w:eastAsia="Calibri"/>
      <w:b/>
      <w:caps/>
      <w:noProof/>
      <w:sz w:val="28"/>
      <w:szCs w:val="28"/>
      <w:lang w:val="en-US"/>
    </w:rPr>
  </w:style>
  <w:style w:type="paragraph" w:styleId="Nadpis2">
    <w:name w:val="heading 2"/>
    <w:basedOn w:val="Normln"/>
    <w:next w:val="Normln"/>
    <w:link w:val="Nadpis2Char"/>
    <w:autoRedefine/>
    <w:qFormat/>
    <w:rsid w:val="00643555"/>
    <w:pPr>
      <w:keepNext/>
      <w:numPr>
        <w:ilvl w:val="1"/>
        <w:numId w:val="64"/>
      </w:numPr>
      <w:spacing w:before="240"/>
      <w:outlineLvl w:val="1"/>
    </w:pPr>
    <w:rPr>
      <w:rFonts w:eastAsia="Calibri"/>
      <w:b/>
      <w:sz w:val="28"/>
      <w:szCs w:val="28"/>
    </w:rPr>
  </w:style>
  <w:style w:type="paragraph" w:styleId="Nadpis3">
    <w:name w:val="heading 3"/>
    <w:basedOn w:val="Normln"/>
    <w:next w:val="Normln"/>
    <w:link w:val="Nadpis3Char"/>
    <w:autoRedefine/>
    <w:uiPriority w:val="9"/>
    <w:qFormat/>
    <w:rsid w:val="00071703"/>
    <w:pPr>
      <w:numPr>
        <w:ilvl w:val="2"/>
        <w:numId w:val="64"/>
      </w:numPr>
      <w:outlineLvl w:val="2"/>
    </w:pPr>
    <w:rPr>
      <w:b/>
      <w:sz w:val="24"/>
      <w:szCs w:val="24"/>
    </w:rPr>
  </w:style>
  <w:style w:type="paragraph" w:styleId="Nadpis4">
    <w:name w:val="heading 4"/>
    <w:basedOn w:val="Normln"/>
    <w:next w:val="Normln"/>
    <w:link w:val="Nadpis4Char"/>
    <w:autoRedefine/>
    <w:uiPriority w:val="9"/>
    <w:qFormat/>
    <w:rsid w:val="00210513"/>
    <w:pPr>
      <w:keepNext/>
      <w:numPr>
        <w:ilvl w:val="3"/>
        <w:numId w:val="64"/>
      </w:numPr>
      <w:outlineLvl w:val="3"/>
    </w:pPr>
    <w:rPr>
      <w:rFonts w:eastAsia="Calibri"/>
      <w:b/>
      <w:i/>
    </w:rPr>
  </w:style>
  <w:style w:type="paragraph" w:styleId="Nadpis5">
    <w:name w:val="heading 5"/>
    <w:basedOn w:val="Normln"/>
    <w:next w:val="Normln"/>
    <w:link w:val="Nadpis5Char"/>
    <w:qFormat/>
    <w:rsid w:val="00BC002C"/>
    <w:pPr>
      <w:numPr>
        <w:ilvl w:val="4"/>
        <w:numId w:val="64"/>
      </w:numPr>
      <w:spacing w:before="240" w:after="60"/>
      <w:outlineLvl w:val="4"/>
    </w:pPr>
    <w:rPr>
      <w:rFonts w:eastAsia="Calibri"/>
      <w:lang w:val="en-US"/>
    </w:rPr>
  </w:style>
  <w:style w:type="paragraph" w:styleId="Nadpis6">
    <w:name w:val="heading 6"/>
    <w:basedOn w:val="Normln"/>
    <w:next w:val="Normln"/>
    <w:link w:val="Nadpis6Char"/>
    <w:qFormat/>
    <w:rsid w:val="00BC002C"/>
    <w:pPr>
      <w:numPr>
        <w:ilvl w:val="5"/>
        <w:numId w:val="64"/>
      </w:numPr>
      <w:spacing w:before="240" w:after="60"/>
      <w:outlineLvl w:val="5"/>
    </w:pPr>
    <w:rPr>
      <w:rFonts w:eastAsia="Calibri"/>
      <w:i/>
      <w:lang w:val="en-US"/>
    </w:rPr>
  </w:style>
  <w:style w:type="paragraph" w:styleId="Nadpis7">
    <w:name w:val="heading 7"/>
    <w:basedOn w:val="Normln"/>
    <w:next w:val="Normln"/>
    <w:link w:val="Nadpis7Char"/>
    <w:qFormat/>
    <w:rsid w:val="00BC002C"/>
    <w:pPr>
      <w:numPr>
        <w:ilvl w:val="6"/>
        <w:numId w:val="64"/>
      </w:numPr>
      <w:spacing w:before="240" w:after="60"/>
      <w:outlineLvl w:val="6"/>
    </w:pPr>
    <w:rPr>
      <w:rFonts w:eastAsia="Calibri"/>
      <w:sz w:val="20"/>
      <w:lang w:val="en-US"/>
    </w:rPr>
  </w:style>
  <w:style w:type="paragraph" w:styleId="Nadpis8">
    <w:name w:val="heading 8"/>
    <w:basedOn w:val="Normln"/>
    <w:next w:val="Normln"/>
    <w:link w:val="Nadpis8Char"/>
    <w:qFormat/>
    <w:rsid w:val="00BC002C"/>
    <w:pPr>
      <w:numPr>
        <w:ilvl w:val="7"/>
        <w:numId w:val="64"/>
      </w:numPr>
      <w:spacing w:before="240" w:after="60"/>
      <w:outlineLvl w:val="7"/>
    </w:pPr>
    <w:rPr>
      <w:rFonts w:eastAsia="Calibri"/>
      <w:i/>
      <w:sz w:val="20"/>
      <w:lang w:val="en-US"/>
    </w:rPr>
  </w:style>
  <w:style w:type="paragraph" w:styleId="Nadpis9">
    <w:name w:val="heading 9"/>
    <w:basedOn w:val="Normln"/>
    <w:next w:val="Normln"/>
    <w:link w:val="Nadpis9Char"/>
    <w:qFormat/>
    <w:rsid w:val="00BC002C"/>
    <w:pPr>
      <w:numPr>
        <w:ilvl w:val="8"/>
        <w:numId w:val="64"/>
      </w:numPr>
      <w:spacing w:before="240" w:after="60"/>
      <w:outlineLvl w:val="8"/>
    </w:pPr>
    <w:rPr>
      <w:rFonts w:eastAsia="Calibri"/>
      <w:i/>
      <w:sz w:val="18"/>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82400B"/>
    <w:rPr>
      <w:rFonts w:ascii="Arial" w:eastAsia="Calibri" w:hAnsi="Arial" w:cs="Arial"/>
      <w:b/>
      <w:caps/>
      <w:noProof/>
      <w:sz w:val="28"/>
      <w:szCs w:val="28"/>
      <w:lang w:val="en-US"/>
    </w:rPr>
  </w:style>
  <w:style w:type="character" w:customStyle="1" w:styleId="Nadpis2Char">
    <w:name w:val="Nadpis 2 Char"/>
    <w:basedOn w:val="Standardnpsmoodstavce"/>
    <w:link w:val="Nadpis2"/>
    <w:rsid w:val="00643555"/>
    <w:rPr>
      <w:rFonts w:ascii="Arial" w:eastAsia="Calibri" w:hAnsi="Arial" w:cs="Arial"/>
      <w:b/>
      <w:sz w:val="28"/>
      <w:szCs w:val="28"/>
    </w:rPr>
  </w:style>
  <w:style w:type="character" w:customStyle="1" w:styleId="Nadpis3Char">
    <w:name w:val="Nadpis 3 Char"/>
    <w:basedOn w:val="Standardnpsmoodstavce"/>
    <w:link w:val="Nadpis3"/>
    <w:uiPriority w:val="9"/>
    <w:rsid w:val="00071703"/>
    <w:rPr>
      <w:rFonts w:ascii="Arial" w:hAnsi="Arial" w:cs="Arial"/>
      <w:b/>
      <w:sz w:val="24"/>
      <w:szCs w:val="24"/>
    </w:rPr>
  </w:style>
  <w:style w:type="character" w:customStyle="1" w:styleId="Nadpis4Char">
    <w:name w:val="Nadpis 4 Char"/>
    <w:basedOn w:val="Standardnpsmoodstavce"/>
    <w:link w:val="Nadpis4"/>
    <w:uiPriority w:val="9"/>
    <w:rsid w:val="00210513"/>
    <w:rPr>
      <w:rFonts w:ascii="Arial" w:eastAsia="Calibri" w:hAnsi="Arial" w:cs="Arial"/>
      <w:b/>
      <w:i/>
    </w:rPr>
  </w:style>
  <w:style w:type="character" w:customStyle="1" w:styleId="Nadpis5Char">
    <w:name w:val="Nadpis 5 Char"/>
    <w:basedOn w:val="Standardnpsmoodstavce"/>
    <w:link w:val="Nadpis5"/>
    <w:rsid w:val="00BC002C"/>
    <w:rPr>
      <w:rFonts w:ascii="Arial" w:eastAsia="Calibri" w:hAnsi="Arial" w:cs="Arial"/>
      <w:lang w:val="en-US"/>
    </w:rPr>
  </w:style>
  <w:style w:type="character" w:customStyle="1" w:styleId="Nadpis6Char">
    <w:name w:val="Nadpis 6 Char"/>
    <w:basedOn w:val="Standardnpsmoodstavce"/>
    <w:link w:val="Nadpis6"/>
    <w:rsid w:val="00BC002C"/>
    <w:rPr>
      <w:rFonts w:ascii="Arial" w:eastAsia="Calibri" w:hAnsi="Arial" w:cs="Arial"/>
      <w:i/>
      <w:lang w:val="en-US"/>
    </w:rPr>
  </w:style>
  <w:style w:type="character" w:customStyle="1" w:styleId="Nadpis7Char">
    <w:name w:val="Nadpis 7 Char"/>
    <w:basedOn w:val="Standardnpsmoodstavce"/>
    <w:link w:val="Nadpis7"/>
    <w:rsid w:val="00BC002C"/>
    <w:rPr>
      <w:rFonts w:ascii="Arial" w:eastAsia="Calibri" w:hAnsi="Arial" w:cs="Arial"/>
      <w:sz w:val="20"/>
      <w:lang w:val="en-US"/>
    </w:rPr>
  </w:style>
  <w:style w:type="character" w:customStyle="1" w:styleId="Nadpis8Char">
    <w:name w:val="Nadpis 8 Char"/>
    <w:basedOn w:val="Standardnpsmoodstavce"/>
    <w:link w:val="Nadpis8"/>
    <w:rsid w:val="00BC002C"/>
    <w:rPr>
      <w:rFonts w:ascii="Arial" w:eastAsia="Calibri" w:hAnsi="Arial" w:cs="Arial"/>
      <w:i/>
      <w:sz w:val="20"/>
      <w:lang w:val="en-US"/>
    </w:rPr>
  </w:style>
  <w:style w:type="character" w:customStyle="1" w:styleId="Nadpis9Char">
    <w:name w:val="Nadpis 9 Char"/>
    <w:basedOn w:val="Standardnpsmoodstavce"/>
    <w:link w:val="Nadpis9"/>
    <w:rsid w:val="00BC002C"/>
    <w:rPr>
      <w:rFonts w:ascii="Arial" w:eastAsia="Calibri" w:hAnsi="Arial" w:cs="Arial"/>
      <w:i/>
      <w:sz w:val="18"/>
      <w:lang w:val="en-US"/>
    </w:rPr>
  </w:style>
  <w:style w:type="paragraph" w:styleId="Zhlav">
    <w:name w:val="header"/>
    <w:basedOn w:val="Normln"/>
    <w:link w:val="ZhlavChar"/>
    <w:uiPriority w:val="99"/>
    <w:unhideWhenUsed/>
    <w:rsid w:val="00BC002C"/>
    <w:pPr>
      <w:tabs>
        <w:tab w:val="right" w:pos="9638"/>
      </w:tabs>
    </w:pPr>
  </w:style>
  <w:style w:type="character" w:customStyle="1" w:styleId="ZhlavChar">
    <w:name w:val="Záhlaví Char"/>
    <w:basedOn w:val="Standardnpsmoodstavce"/>
    <w:link w:val="Zhlav"/>
    <w:uiPriority w:val="99"/>
    <w:rsid w:val="00BC002C"/>
    <w:rPr>
      <w:rFonts w:ascii="Times New Roman" w:hAnsi="Times New Roman" w:cs="Times New Roman"/>
      <w:sz w:val="24"/>
      <w:lang w:val="en-GB"/>
    </w:rPr>
  </w:style>
  <w:style w:type="paragraph" w:styleId="Zpat">
    <w:name w:val="footer"/>
    <w:basedOn w:val="Normln"/>
    <w:link w:val="ZpatChar"/>
    <w:uiPriority w:val="99"/>
    <w:unhideWhenUsed/>
    <w:rsid w:val="00BC002C"/>
    <w:pPr>
      <w:tabs>
        <w:tab w:val="center" w:pos="4819"/>
        <w:tab w:val="center" w:pos="7370"/>
        <w:tab w:val="right" w:pos="9638"/>
      </w:tabs>
      <w:spacing w:before="0" w:after="0"/>
    </w:pPr>
  </w:style>
  <w:style w:type="character" w:customStyle="1" w:styleId="ZpatChar">
    <w:name w:val="Zápatí Char"/>
    <w:basedOn w:val="Standardnpsmoodstavce"/>
    <w:link w:val="Zpat"/>
    <w:uiPriority w:val="99"/>
    <w:rsid w:val="00BC002C"/>
    <w:rPr>
      <w:rFonts w:ascii="Times New Roman" w:hAnsi="Times New Roman" w:cs="Times New Roman"/>
      <w:sz w:val="24"/>
      <w:lang w:val="en-GB"/>
    </w:rPr>
  </w:style>
  <w:style w:type="paragraph" w:styleId="Textpoznpodarou">
    <w:name w:val="footnote text"/>
    <w:aliases w:val="Schriftart: 9 pt,Schriftart: 10 pt,Schriftart: 8 pt,WB-Fußnotentext,FoodNote,ft,Footnote text,Footnote Text Char Char,Footnote Text Char1 Char Char,Footnote Text Char Char Char Char,fn,f,Char,Voetnoottekst Char,Footnote Text Char1"/>
    <w:basedOn w:val="Normln"/>
    <w:link w:val="TextpoznpodarouChar"/>
    <w:uiPriority w:val="99"/>
    <w:unhideWhenUsed/>
    <w:qFormat/>
    <w:rsid w:val="00BC002C"/>
    <w:pPr>
      <w:spacing w:before="0" w:after="0"/>
      <w:ind w:left="720" w:hanging="720"/>
    </w:pPr>
    <w:rPr>
      <w:szCs w:val="20"/>
    </w:rPr>
  </w:style>
  <w:style w:type="character" w:customStyle="1" w:styleId="TextpoznpodarouChar">
    <w:name w:val="Text pozn. pod čarou Char"/>
    <w:aliases w:val="Schriftart: 9 pt Char,Schriftart: 10 pt Char,Schriftart: 8 pt Char,WB-Fußnotentext Char,FoodNote Char,ft Char,Footnote text Char,Footnote Text Char Char Char,Footnote Text Char1 Char Char Char,fn Char,f Char,Char Char"/>
    <w:basedOn w:val="Standardnpsmoodstavce"/>
    <w:link w:val="Textpoznpodarou"/>
    <w:uiPriority w:val="99"/>
    <w:rsid w:val="00BC002C"/>
    <w:rPr>
      <w:rFonts w:ascii="Times New Roman" w:hAnsi="Times New Roman" w:cs="Times New Roman"/>
      <w:sz w:val="24"/>
      <w:szCs w:val="20"/>
      <w:lang w:val="en-GB"/>
    </w:rPr>
  </w:style>
  <w:style w:type="paragraph" w:customStyle="1" w:styleId="NormalCentered">
    <w:name w:val="Normal Centered"/>
    <w:basedOn w:val="Normln"/>
    <w:rsid w:val="00BC002C"/>
    <w:pPr>
      <w:spacing w:before="200"/>
      <w:jc w:val="center"/>
    </w:pPr>
  </w:style>
  <w:style w:type="paragraph" w:customStyle="1" w:styleId="NormalRight">
    <w:name w:val="Normal Right"/>
    <w:basedOn w:val="Normln"/>
    <w:rsid w:val="00BC002C"/>
    <w:pPr>
      <w:spacing w:before="200"/>
      <w:jc w:val="right"/>
    </w:pPr>
  </w:style>
  <w:style w:type="paragraph" w:customStyle="1" w:styleId="NormalJustified">
    <w:name w:val="Normal Justified"/>
    <w:basedOn w:val="Normln"/>
    <w:rsid w:val="00BC002C"/>
    <w:pPr>
      <w:spacing w:before="200"/>
    </w:pPr>
  </w:style>
  <w:style w:type="paragraph" w:customStyle="1" w:styleId="HeaderLandscape">
    <w:name w:val="HeaderLandscape"/>
    <w:basedOn w:val="Normln"/>
    <w:rsid w:val="00BC002C"/>
    <w:pPr>
      <w:tabs>
        <w:tab w:val="right" w:pos="14570"/>
      </w:tabs>
    </w:pPr>
  </w:style>
  <w:style w:type="paragraph" w:customStyle="1" w:styleId="FooterLandscape">
    <w:name w:val="FooterLandscape"/>
    <w:basedOn w:val="Normln"/>
    <w:rsid w:val="00BC002C"/>
    <w:pPr>
      <w:tabs>
        <w:tab w:val="center" w:pos="7285"/>
        <w:tab w:val="center" w:pos="10930"/>
        <w:tab w:val="right" w:pos="14570"/>
      </w:tabs>
      <w:spacing w:before="0" w:after="0"/>
    </w:pPr>
  </w:style>
  <w:style w:type="character" w:styleId="Znakapoznpodarou">
    <w:name w:val="footnote reference"/>
    <w:aliases w:val="Footnote,Footnote number,Footnote symbol,Footnote Reference Number,Footnote reference number,Times 10 Point,Exposant 3 Point,Footnote Reference Superscript,EN Footnote Reference,note TESI,Voetnootverwijzing,fr,o,FR,FR1,BVI fnr,Ref"/>
    <w:basedOn w:val="Standardnpsmoodstavce"/>
    <w:uiPriority w:val="99"/>
    <w:unhideWhenUsed/>
    <w:qFormat/>
    <w:rsid w:val="00BC002C"/>
    <w:rPr>
      <w:b/>
      <w:shd w:val="clear" w:color="auto" w:fill="auto"/>
      <w:vertAlign w:val="superscript"/>
    </w:rPr>
  </w:style>
  <w:style w:type="paragraph" w:customStyle="1" w:styleId="HeaderCouncil">
    <w:name w:val="Header Council"/>
    <w:basedOn w:val="Normln"/>
    <w:link w:val="HeaderCouncilChar"/>
    <w:rsid w:val="00BC002C"/>
    <w:pPr>
      <w:spacing w:before="0" w:after="0"/>
    </w:pPr>
    <w:rPr>
      <w:sz w:val="2"/>
    </w:rPr>
  </w:style>
  <w:style w:type="paragraph" w:customStyle="1" w:styleId="FooterCouncil">
    <w:name w:val="Footer Council"/>
    <w:basedOn w:val="Normln"/>
    <w:link w:val="FooterCouncilChar"/>
    <w:rsid w:val="00BC002C"/>
    <w:pPr>
      <w:spacing w:before="0" w:after="0"/>
    </w:pPr>
    <w:rPr>
      <w:sz w:val="2"/>
    </w:rPr>
  </w:style>
  <w:style w:type="paragraph" w:customStyle="1" w:styleId="TechnicalBlock">
    <w:name w:val="Technical Block"/>
    <w:basedOn w:val="Normln"/>
    <w:next w:val="Normln"/>
    <w:link w:val="TechnicalBlockChar"/>
    <w:rsid w:val="00BC002C"/>
    <w:pPr>
      <w:spacing w:before="0" w:after="240"/>
      <w:jc w:val="center"/>
    </w:pPr>
  </w:style>
  <w:style w:type="paragraph" w:customStyle="1" w:styleId="FinalLine">
    <w:name w:val="Final Line"/>
    <w:basedOn w:val="Normln"/>
    <w:next w:val="Normln"/>
    <w:rsid w:val="00BC002C"/>
    <w:pPr>
      <w:pBdr>
        <w:bottom w:val="single" w:sz="4" w:space="0" w:color="000000"/>
      </w:pBdr>
      <w:spacing w:before="360"/>
      <w:ind w:left="3400" w:right="3400"/>
      <w:jc w:val="center"/>
    </w:pPr>
    <w:rPr>
      <w:b/>
    </w:rPr>
  </w:style>
  <w:style w:type="paragraph" w:customStyle="1" w:styleId="FinalLineLandscape">
    <w:name w:val="Final Line (Landscape)"/>
    <w:basedOn w:val="Normln"/>
    <w:next w:val="Normln"/>
    <w:rsid w:val="00BC002C"/>
    <w:pPr>
      <w:pBdr>
        <w:bottom w:val="single" w:sz="4" w:space="0" w:color="000000"/>
      </w:pBdr>
      <w:spacing w:before="360"/>
      <w:ind w:left="5868" w:right="5868"/>
      <w:jc w:val="center"/>
    </w:pPr>
    <w:rPr>
      <w:b/>
    </w:rPr>
  </w:style>
  <w:style w:type="paragraph" w:customStyle="1" w:styleId="Text1">
    <w:name w:val="Text 1"/>
    <w:basedOn w:val="Normln"/>
    <w:link w:val="Text1Char"/>
    <w:rsid w:val="00BC002C"/>
    <w:pPr>
      <w:ind w:left="567"/>
    </w:pPr>
  </w:style>
  <w:style w:type="paragraph" w:customStyle="1" w:styleId="Text2">
    <w:name w:val="Text 2"/>
    <w:basedOn w:val="Normln"/>
    <w:rsid w:val="00BC002C"/>
    <w:pPr>
      <w:ind w:left="1134"/>
    </w:pPr>
  </w:style>
  <w:style w:type="paragraph" w:customStyle="1" w:styleId="Text3">
    <w:name w:val="Text 3"/>
    <w:basedOn w:val="Normln"/>
    <w:rsid w:val="00BC002C"/>
    <w:pPr>
      <w:ind w:left="1701"/>
    </w:pPr>
  </w:style>
  <w:style w:type="paragraph" w:customStyle="1" w:styleId="Text4">
    <w:name w:val="Text 4"/>
    <w:basedOn w:val="Normln"/>
    <w:rsid w:val="00BC002C"/>
    <w:pPr>
      <w:ind w:left="2268"/>
    </w:pPr>
  </w:style>
  <w:style w:type="paragraph" w:customStyle="1" w:styleId="Text5">
    <w:name w:val="Text 5"/>
    <w:basedOn w:val="Normln"/>
    <w:rsid w:val="00BC002C"/>
    <w:pPr>
      <w:ind w:left="2835"/>
    </w:pPr>
  </w:style>
  <w:style w:type="paragraph" w:customStyle="1" w:styleId="Text6">
    <w:name w:val="Text 6"/>
    <w:basedOn w:val="Normln"/>
    <w:rsid w:val="00BC002C"/>
    <w:pPr>
      <w:ind w:left="3402"/>
    </w:pPr>
  </w:style>
  <w:style w:type="paragraph" w:customStyle="1" w:styleId="PointManual">
    <w:name w:val="Point Manual"/>
    <w:basedOn w:val="Normln"/>
    <w:rsid w:val="00BC002C"/>
    <w:pPr>
      <w:ind w:left="567" w:hanging="567"/>
    </w:pPr>
  </w:style>
  <w:style w:type="paragraph" w:customStyle="1" w:styleId="PointManual1">
    <w:name w:val="Point Manual (1)"/>
    <w:basedOn w:val="Normln"/>
    <w:rsid w:val="00BC002C"/>
    <w:pPr>
      <w:ind w:left="1134" w:hanging="567"/>
    </w:pPr>
  </w:style>
  <w:style w:type="paragraph" w:customStyle="1" w:styleId="PointManual2">
    <w:name w:val="Point Manual (2)"/>
    <w:basedOn w:val="Normln"/>
    <w:rsid w:val="00BC002C"/>
    <w:pPr>
      <w:ind w:left="1701" w:hanging="567"/>
    </w:pPr>
  </w:style>
  <w:style w:type="paragraph" w:customStyle="1" w:styleId="PointManual3">
    <w:name w:val="Point Manual (3)"/>
    <w:basedOn w:val="Normln"/>
    <w:rsid w:val="00BC002C"/>
    <w:pPr>
      <w:ind w:left="2268" w:hanging="567"/>
    </w:pPr>
  </w:style>
  <w:style w:type="paragraph" w:customStyle="1" w:styleId="PointManual4">
    <w:name w:val="Point Manual (4)"/>
    <w:basedOn w:val="Normln"/>
    <w:rsid w:val="00BC002C"/>
    <w:pPr>
      <w:ind w:left="2835" w:hanging="567"/>
    </w:pPr>
  </w:style>
  <w:style w:type="paragraph" w:customStyle="1" w:styleId="PointDoubleManual">
    <w:name w:val="Point Double Manual"/>
    <w:basedOn w:val="Normln"/>
    <w:rsid w:val="00BC002C"/>
    <w:pPr>
      <w:tabs>
        <w:tab w:val="left" w:pos="567"/>
      </w:tabs>
      <w:ind w:left="1134" w:hanging="1134"/>
    </w:pPr>
  </w:style>
  <w:style w:type="paragraph" w:customStyle="1" w:styleId="PointDoubleManual1">
    <w:name w:val="Point Double Manual (1)"/>
    <w:basedOn w:val="Normln"/>
    <w:rsid w:val="00BC002C"/>
    <w:pPr>
      <w:tabs>
        <w:tab w:val="left" w:pos="1134"/>
      </w:tabs>
      <w:ind w:left="1701" w:hanging="1134"/>
    </w:pPr>
  </w:style>
  <w:style w:type="paragraph" w:customStyle="1" w:styleId="PointDoubleManual2">
    <w:name w:val="Point Double Manual (2)"/>
    <w:basedOn w:val="Normln"/>
    <w:rsid w:val="00BC002C"/>
    <w:pPr>
      <w:tabs>
        <w:tab w:val="left" w:pos="1701"/>
      </w:tabs>
      <w:ind w:left="2268" w:hanging="1134"/>
    </w:pPr>
  </w:style>
  <w:style w:type="paragraph" w:customStyle="1" w:styleId="PointDoubleManual3">
    <w:name w:val="Point Double Manual (3)"/>
    <w:basedOn w:val="Normln"/>
    <w:rsid w:val="00BC002C"/>
    <w:pPr>
      <w:tabs>
        <w:tab w:val="left" w:pos="2268"/>
      </w:tabs>
      <w:ind w:left="2835" w:hanging="1134"/>
    </w:pPr>
  </w:style>
  <w:style w:type="paragraph" w:customStyle="1" w:styleId="PointDoubleManual4">
    <w:name w:val="Point Double Manual (4)"/>
    <w:basedOn w:val="Normln"/>
    <w:rsid w:val="00BC002C"/>
    <w:pPr>
      <w:tabs>
        <w:tab w:val="left" w:pos="2835"/>
      </w:tabs>
      <w:ind w:left="3402" w:hanging="1134"/>
    </w:pPr>
  </w:style>
  <w:style w:type="paragraph" w:customStyle="1" w:styleId="Pointabc">
    <w:name w:val="Point abc"/>
    <w:basedOn w:val="Normln"/>
    <w:rsid w:val="00BC002C"/>
    <w:pPr>
      <w:numPr>
        <w:ilvl w:val="1"/>
        <w:numId w:val="16"/>
      </w:numPr>
    </w:pPr>
  </w:style>
  <w:style w:type="paragraph" w:customStyle="1" w:styleId="Pointabc1">
    <w:name w:val="Point abc (1)"/>
    <w:basedOn w:val="Normln"/>
    <w:rsid w:val="00BC002C"/>
    <w:pPr>
      <w:numPr>
        <w:ilvl w:val="3"/>
        <w:numId w:val="16"/>
      </w:numPr>
    </w:pPr>
  </w:style>
  <w:style w:type="paragraph" w:customStyle="1" w:styleId="Pointabc2">
    <w:name w:val="Point abc (2)"/>
    <w:basedOn w:val="Normln"/>
    <w:rsid w:val="00BC002C"/>
    <w:pPr>
      <w:numPr>
        <w:ilvl w:val="5"/>
        <w:numId w:val="16"/>
      </w:numPr>
    </w:pPr>
  </w:style>
  <w:style w:type="paragraph" w:customStyle="1" w:styleId="Pointabc3">
    <w:name w:val="Point abc (3)"/>
    <w:basedOn w:val="Normln"/>
    <w:rsid w:val="00BC002C"/>
    <w:pPr>
      <w:numPr>
        <w:ilvl w:val="7"/>
        <w:numId w:val="16"/>
      </w:numPr>
    </w:pPr>
  </w:style>
  <w:style w:type="paragraph" w:customStyle="1" w:styleId="Pointabc4">
    <w:name w:val="Point abc (4)"/>
    <w:basedOn w:val="Normln"/>
    <w:rsid w:val="00BC002C"/>
    <w:pPr>
      <w:numPr>
        <w:ilvl w:val="8"/>
        <w:numId w:val="16"/>
      </w:numPr>
    </w:pPr>
  </w:style>
  <w:style w:type="paragraph" w:customStyle="1" w:styleId="Point123">
    <w:name w:val="Point 123"/>
    <w:basedOn w:val="Normln"/>
    <w:rsid w:val="00BC002C"/>
    <w:pPr>
      <w:numPr>
        <w:numId w:val="16"/>
      </w:numPr>
    </w:pPr>
  </w:style>
  <w:style w:type="paragraph" w:customStyle="1" w:styleId="Point1231">
    <w:name w:val="Point 123 (1)"/>
    <w:basedOn w:val="Normln"/>
    <w:rsid w:val="00BC002C"/>
    <w:pPr>
      <w:numPr>
        <w:ilvl w:val="2"/>
        <w:numId w:val="16"/>
      </w:numPr>
    </w:pPr>
  </w:style>
  <w:style w:type="paragraph" w:customStyle="1" w:styleId="Point1232">
    <w:name w:val="Point 123 (2)"/>
    <w:basedOn w:val="Normln"/>
    <w:rsid w:val="00BC002C"/>
    <w:pPr>
      <w:numPr>
        <w:ilvl w:val="4"/>
        <w:numId w:val="16"/>
      </w:numPr>
    </w:pPr>
  </w:style>
  <w:style w:type="paragraph" w:customStyle="1" w:styleId="Point1233">
    <w:name w:val="Point 123 (3)"/>
    <w:basedOn w:val="Normln"/>
    <w:rsid w:val="00BC002C"/>
    <w:pPr>
      <w:numPr>
        <w:ilvl w:val="6"/>
        <w:numId w:val="16"/>
      </w:numPr>
    </w:pPr>
  </w:style>
  <w:style w:type="paragraph" w:customStyle="1" w:styleId="Pointivx">
    <w:name w:val="Point ivx"/>
    <w:basedOn w:val="Normln"/>
    <w:rsid w:val="00BC002C"/>
    <w:pPr>
      <w:numPr>
        <w:numId w:val="17"/>
      </w:numPr>
    </w:pPr>
  </w:style>
  <w:style w:type="paragraph" w:customStyle="1" w:styleId="Pointivx1">
    <w:name w:val="Point ivx (1)"/>
    <w:basedOn w:val="Normln"/>
    <w:rsid w:val="00BC002C"/>
    <w:pPr>
      <w:numPr>
        <w:ilvl w:val="1"/>
        <w:numId w:val="17"/>
      </w:numPr>
    </w:pPr>
  </w:style>
  <w:style w:type="paragraph" w:customStyle="1" w:styleId="Pointivx2">
    <w:name w:val="Point ivx (2)"/>
    <w:basedOn w:val="Normln"/>
    <w:rsid w:val="00BC002C"/>
    <w:pPr>
      <w:numPr>
        <w:ilvl w:val="2"/>
        <w:numId w:val="17"/>
      </w:numPr>
    </w:pPr>
  </w:style>
  <w:style w:type="paragraph" w:customStyle="1" w:styleId="Pointivx3">
    <w:name w:val="Point ivx (3)"/>
    <w:basedOn w:val="Normln"/>
    <w:rsid w:val="00BC002C"/>
    <w:pPr>
      <w:numPr>
        <w:ilvl w:val="3"/>
        <w:numId w:val="17"/>
      </w:numPr>
    </w:pPr>
  </w:style>
  <w:style w:type="paragraph" w:customStyle="1" w:styleId="Pointivx4">
    <w:name w:val="Point ivx (4)"/>
    <w:basedOn w:val="Normln"/>
    <w:rsid w:val="00BC002C"/>
    <w:pPr>
      <w:numPr>
        <w:ilvl w:val="4"/>
        <w:numId w:val="17"/>
      </w:numPr>
    </w:pPr>
  </w:style>
  <w:style w:type="paragraph" w:customStyle="1" w:styleId="Bullet">
    <w:name w:val="Bullet"/>
    <w:basedOn w:val="Normln"/>
    <w:rsid w:val="00BC002C"/>
    <w:pPr>
      <w:numPr>
        <w:numId w:val="11"/>
      </w:numPr>
    </w:pPr>
  </w:style>
  <w:style w:type="paragraph" w:customStyle="1" w:styleId="Bullet1">
    <w:name w:val="Bullet 1"/>
    <w:basedOn w:val="Normln"/>
    <w:rsid w:val="00BC002C"/>
    <w:pPr>
      <w:numPr>
        <w:numId w:val="12"/>
      </w:numPr>
    </w:pPr>
  </w:style>
  <w:style w:type="paragraph" w:customStyle="1" w:styleId="Bullet2">
    <w:name w:val="Bullet 2"/>
    <w:basedOn w:val="Normln"/>
    <w:rsid w:val="00BC002C"/>
    <w:pPr>
      <w:numPr>
        <w:numId w:val="13"/>
      </w:numPr>
    </w:pPr>
  </w:style>
  <w:style w:type="paragraph" w:customStyle="1" w:styleId="Bullet3">
    <w:name w:val="Bullet 3"/>
    <w:basedOn w:val="Normln"/>
    <w:rsid w:val="00BC002C"/>
    <w:pPr>
      <w:numPr>
        <w:numId w:val="14"/>
      </w:numPr>
    </w:pPr>
  </w:style>
  <w:style w:type="paragraph" w:customStyle="1" w:styleId="Bullet4">
    <w:name w:val="Bullet 4"/>
    <w:basedOn w:val="Normln"/>
    <w:rsid w:val="00BC002C"/>
    <w:pPr>
      <w:numPr>
        <w:numId w:val="15"/>
      </w:numPr>
    </w:pPr>
  </w:style>
  <w:style w:type="paragraph" w:customStyle="1" w:styleId="Dash">
    <w:name w:val="Dash"/>
    <w:basedOn w:val="Normln"/>
    <w:rsid w:val="00BC002C"/>
    <w:pPr>
      <w:numPr>
        <w:numId w:val="1"/>
      </w:numPr>
    </w:pPr>
  </w:style>
  <w:style w:type="paragraph" w:customStyle="1" w:styleId="Dash1">
    <w:name w:val="Dash 1"/>
    <w:basedOn w:val="Normln"/>
    <w:rsid w:val="00BC002C"/>
    <w:pPr>
      <w:numPr>
        <w:numId w:val="2"/>
      </w:numPr>
    </w:pPr>
  </w:style>
  <w:style w:type="paragraph" w:customStyle="1" w:styleId="Dash2">
    <w:name w:val="Dash 2"/>
    <w:basedOn w:val="Normln"/>
    <w:rsid w:val="00BC002C"/>
    <w:pPr>
      <w:numPr>
        <w:numId w:val="3"/>
      </w:numPr>
    </w:pPr>
  </w:style>
  <w:style w:type="paragraph" w:customStyle="1" w:styleId="Dash3">
    <w:name w:val="Dash 3"/>
    <w:basedOn w:val="Normln"/>
    <w:rsid w:val="00BC002C"/>
    <w:pPr>
      <w:numPr>
        <w:numId w:val="4"/>
      </w:numPr>
    </w:pPr>
  </w:style>
  <w:style w:type="paragraph" w:customStyle="1" w:styleId="Dash4">
    <w:name w:val="Dash 4"/>
    <w:basedOn w:val="Normln"/>
    <w:rsid w:val="00BC002C"/>
    <w:pPr>
      <w:numPr>
        <w:numId w:val="5"/>
      </w:numPr>
    </w:pPr>
  </w:style>
  <w:style w:type="paragraph" w:customStyle="1" w:styleId="DashEqual">
    <w:name w:val="Dash Equal"/>
    <w:basedOn w:val="Dash"/>
    <w:rsid w:val="00BC002C"/>
    <w:pPr>
      <w:numPr>
        <w:numId w:val="6"/>
      </w:numPr>
    </w:pPr>
  </w:style>
  <w:style w:type="paragraph" w:customStyle="1" w:styleId="DashEqual1">
    <w:name w:val="Dash Equal 1"/>
    <w:basedOn w:val="Dash1"/>
    <w:rsid w:val="00BC002C"/>
    <w:pPr>
      <w:numPr>
        <w:numId w:val="7"/>
      </w:numPr>
    </w:pPr>
  </w:style>
  <w:style w:type="paragraph" w:customStyle="1" w:styleId="DashEqual2">
    <w:name w:val="Dash Equal 2"/>
    <w:basedOn w:val="Dash2"/>
    <w:rsid w:val="00BC002C"/>
    <w:pPr>
      <w:numPr>
        <w:numId w:val="8"/>
      </w:numPr>
    </w:pPr>
  </w:style>
  <w:style w:type="paragraph" w:customStyle="1" w:styleId="DashEqual3">
    <w:name w:val="Dash Equal 3"/>
    <w:basedOn w:val="Dash3"/>
    <w:rsid w:val="00BC002C"/>
    <w:pPr>
      <w:numPr>
        <w:numId w:val="9"/>
      </w:numPr>
    </w:pPr>
  </w:style>
  <w:style w:type="paragraph" w:customStyle="1" w:styleId="DashEqual4">
    <w:name w:val="Dash Equal 4"/>
    <w:basedOn w:val="Dash4"/>
    <w:rsid w:val="00BC002C"/>
    <w:pPr>
      <w:numPr>
        <w:numId w:val="10"/>
      </w:numPr>
    </w:pPr>
  </w:style>
  <w:style w:type="character" w:customStyle="1" w:styleId="Marker">
    <w:name w:val="Marker"/>
    <w:basedOn w:val="Standardnpsmoodstavce"/>
    <w:rsid w:val="00BC002C"/>
    <w:rPr>
      <w:color w:val="0000FF"/>
      <w:shd w:val="clear" w:color="auto" w:fill="auto"/>
    </w:rPr>
  </w:style>
  <w:style w:type="character" w:customStyle="1" w:styleId="Marker1">
    <w:name w:val="Marker1"/>
    <w:basedOn w:val="Standardnpsmoodstavce"/>
    <w:rsid w:val="00BC002C"/>
    <w:rPr>
      <w:color w:val="008000"/>
      <w:shd w:val="clear" w:color="auto" w:fill="auto"/>
    </w:rPr>
  </w:style>
  <w:style w:type="paragraph" w:customStyle="1" w:styleId="HeadingLeft">
    <w:name w:val="Heading Left"/>
    <w:basedOn w:val="Normln"/>
    <w:next w:val="Normln"/>
    <w:rsid w:val="00BC002C"/>
    <w:pPr>
      <w:spacing w:before="360"/>
      <w:outlineLvl w:val="0"/>
    </w:pPr>
    <w:rPr>
      <w:b/>
      <w:caps/>
      <w:u w:val="single"/>
    </w:rPr>
  </w:style>
  <w:style w:type="paragraph" w:customStyle="1" w:styleId="HeadingIVX">
    <w:name w:val="Heading IVX"/>
    <w:basedOn w:val="HeadingLeft"/>
    <w:next w:val="Normln"/>
    <w:rsid w:val="00BC002C"/>
    <w:pPr>
      <w:numPr>
        <w:numId w:val="20"/>
      </w:numPr>
    </w:pPr>
  </w:style>
  <w:style w:type="paragraph" w:customStyle="1" w:styleId="Heading123">
    <w:name w:val="Heading 123"/>
    <w:basedOn w:val="HeadingLeft"/>
    <w:next w:val="Normln"/>
    <w:rsid w:val="00BC002C"/>
    <w:pPr>
      <w:numPr>
        <w:numId w:val="19"/>
      </w:numPr>
    </w:pPr>
  </w:style>
  <w:style w:type="paragraph" w:customStyle="1" w:styleId="HeadingABC">
    <w:name w:val="Heading ABC"/>
    <w:basedOn w:val="HeadingLeft"/>
    <w:next w:val="Normln"/>
    <w:rsid w:val="00BC002C"/>
    <w:pPr>
      <w:numPr>
        <w:numId w:val="18"/>
      </w:numPr>
    </w:pPr>
  </w:style>
  <w:style w:type="paragraph" w:customStyle="1" w:styleId="HeadingCentered">
    <w:name w:val="Heading Centered"/>
    <w:basedOn w:val="HeadingLeft"/>
    <w:next w:val="Normln"/>
    <w:rsid w:val="00BC002C"/>
    <w:pPr>
      <w:jc w:val="center"/>
    </w:pPr>
  </w:style>
  <w:style w:type="paragraph" w:customStyle="1" w:styleId="Jardin">
    <w:name w:val="Jardin"/>
    <w:basedOn w:val="Normln"/>
    <w:rsid w:val="00BC002C"/>
    <w:pPr>
      <w:spacing w:before="200" w:after="0"/>
      <w:jc w:val="center"/>
    </w:pPr>
  </w:style>
  <w:style w:type="paragraph" w:customStyle="1" w:styleId="Amendment">
    <w:name w:val="Amendment"/>
    <w:basedOn w:val="Normln"/>
    <w:next w:val="Normln"/>
    <w:rsid w:val="00BC002C"/>
    <w:rPr>
      <w:i/>
      <w:u w:val="single"/>
    </w:rPr>
  </w:style>
  <w:style w:type="paragraph" w:customStyle="1" w:styleId="AmendmentList">
    <w:name w:val="Amendment List"/>
    <w:basedOn w:val="Normln"/>
    <w:rsid w:val="00BC002C"/>
    <w:pPr>
      <w:ind w:left="2268" w:hanging="2268"/>
    </w:pPr>
  </w:style>
  <w:style w:type="paragraph" w:customStyle="1" w:styleId="ReplyRE">
    <w:name w:val="Reply RE"/>
    <w:basedOn w:val="Normln"/>
    <w:next w:val="Normln"/>
    <w:rsid w:val="00BC002C"/>
    <w:pPr>
      <w:spacing w:after="480"/>
      <w:contextualSpacing/>
    </w:pPr>
  </w:style>
  <w:style w:type="paragraph" w:customStyle="1" w:styleId="ReplyBold">
    <w:name w:val="Reply Bold"/>
    <w:basedOn w:val="ReplyRE"/>
    <w:next w:val="Normln"/>
    <w:rsid w:val="00BC002C"/>
    <w:rPr>
      <w:b/>
    </w:rPr>
  </w:style>
  <w:style w:type="paragraph" w:customStyle="1" w:styleId="Annex">
    <w:name w:val="Annex"/>
    <w:basedOn w:val="Normln"/>
    <w:next w:val="Normln"/>
    <w:rsid w:val="00BC002C"/>
    <w:pPr>
      <w:jc w:val="right"/>
    </w:pPr>
    <w:rPr>
      <w:b/>
      <w:u w:val="single"/>
    </w:rPr>
  </w:style>
  <w:style w:type="paragraph" w:customStyle="1" w:styleId="Sign">
    <w:name w:val="Sign"/>
    <w:basedOn w:val="Normln"/>
    <w:rsid w:val="00BC002C"/>
    <w:pPr>
      <w:tabs>
        <w:tab w:val="center" w:pos="7087"/>
      </w:tabs>
      <w:contextualSpacing/>
    </w:pPr>
  </w:style>
  <w:style w:type="paragraph" w:customStyle="1" w:styleId="NotDeclassified">
    <w:name w:val="Not Declassified"/>
    <w:basedOn w:val="Normln"/>
    <w:next w:val="Normln"/>
    <w:rsid w:val="00BC002C"/>
    <w:rPr>
      <w:b/>
      <w:shd w:val="clear" w:color="auto" w:fill="CCCCCC"/>
    </w:rPr>
  </w:style>
  <w:style w:type="character" w:customStyle="1" w:styleId="NotDeclassifiedCharacter">
    <w:name w:val="Not Declassified Character"/>
    <w:basedOn w:val="Standardnpsmoodstavce"/>
    <w:rsid w:val="00BC002C"/>
    <w:rPr>
      <w:rFonts w:ascii="Times New Roman" w:hAnsi="Times New Roman" w:cs="Times New Roman"/>
      <w:b/>
      <w:sz w:val="24"/>
      <w:shd w:val="clear" w:color="auto" w:fill="CCCCCC"/>
    </w:rPr>
  </w:style>
  <w:style w:type="paragraph" w:customStyle="1" w:styleId="NormalCompact">
    <w:name w:val="Normal Compact"/>
    <w:basedOn w:val="Normln"/>
    <w:next w:val="Normln"/>
    <w:rsid w:val="00BC002C"/>
  </w:style>
  <w:style w:type="paragraph" w:styleId="Textvysvtlivek">
    <w:name w:val="endnote text"/>
    <w:basedOn w:val="Normln"/>
    <w:link w:val="TextvysvtlivekChar"/>
    <w:unhideWhenUsed/>
    <w:rsid w:val="00BC002C"/>
    <w:pPr>
      <w:spacing w:before="0" w:after="0"/>
    </w:pPr>
    <w:rPr>
      <w:sz w:val="20"/>
      <w:szCs w:val="20"/>
    </w:rPr>
  </w:style>
  <w:style w:type="character" w:customStyle="1" w:styleId="TextvysvtlivekChar">
    <w:name w:val="Text vysvětlivek Char"/>
    <w:basedOn w:val="Standardnpsmoodstavce"/>
    <w:link w:val="Textvysvtlivek"/>
    <w:rsid w:val="00BC002C"/>
    <w:rPr>
      <w:rFonts w:ascii="Times New Roman" w:hAnsi="Times New Roman" w:cs="Times New Roman"/>
      <w:sz w:val="20"/>
      <w:szCs w:val="20"/>
      <w:lang w:val="en-GB"/>
    </w:rPr>
  </w:style>
  <w:style w:type="character" w:styleId="Odkaznavysvtlivky">
    <w:name w:val="endnote reference"/>
    <w:basedOn w:val="Standardnpsmoodstavce"/>
    <w:unhideWhenUsed/>
    <w:rsid w:val="00BC002C"/>
    <w:rPr>
      <w:vertAlign w:val="superscript"/>
    </w:rPr>
  </w:style>
  <w:style w:type="paragraph" w:customStyle="1" w:styleId="HeaderCouncilLarge">
    <w:name w:val="Header Council Large"/>
    <w:basedOn w:val="Normln"/>
    <w:link w:val="HeaderCouncilLargeChar"/>
    <w:rsid w:val="00BC002C"/>
    <w:pPr>
      <w:spacing w:before="0" w:after="440"/>
      <w:ind w:left="-1134" w:right="-1134"/>
    </w:pPr>
    <w:rPr>
      <w:sz w:val="2"/>
    </w:rPr>
  </w:style>
  <w:style w:type="character" w:customStyle="1" w:styleId="TechnicalBlockChar">
    <w:name w:val="Technical Block Char"/>
    <w:basedOn w:val="Standardnpsmoodstavce"/>
    <w:link w:val="TechnicalBlock"/>
    <w:rsid w:val="00BC002C"/>
    <w:rPr>
      <w:rFonts w:ascii="Times New Roman" w:hAnsi="Times New Roman" w:cs="Times New Roman"/>
      <w:sz w:val="24"/>
      <w:lang w:val="en-GB"/>
    </w:rPr>
  </w:style>
  <w:style w:type="character" w:customStyle="1" w:styleId="HeaderCouncilLargeChar">
    <w:name w:val="Header Council Large Char"/>
    <w:basedOn w:val="TechnicalBlockChar"/>
    <w:link w:val="HeaderCouncilLarge"/>
    <w:rsid w:val="00BC002C"/>
    <w:rPr>
      <w:rFonts w:ascii="Times New Roman" w:hAnsi="Times New Roman" w:cs="Times New Roman"/>
      <w:sz w:val="2"/>
      <w:lang w:val="en-GB"/>
    </w:rPr>
  </w:style>
  <w:style w:type="paragraph" w:customStyle="1" w:styleId="FooterText">
    <w:name w:val="Footer Text"/>
    <w:basedOn w:val="Normln"/>
    <w:rsid w:val="00BC002C"/>
    <w:pPr>
      <w:spacing w:before="0" w:after="0"/>
    </w:pPr>
    <w:rPr>
      <w:rFonts w:eastAsia="Times New Roman"/>
      <w:szCs w:val="24"/>
    </w:rPr>
  </w:style>
  <w:style w:type="character" w:styleId="Zstupntext">
    <w:name w:val="Placeholder Text"/>
    <w:basedOn w:val="Standardnpsmoodstavce"/>
    <w:uiPriority w:val="99"/>
    <w:semiHidden/>
    <w:rsid w:val="00BC002C"/>
    <w:rPr>
      <w:color w:val="808080"/>
    </w:rPr>
  </w:style>
  <w:style w:type="paragraph" w:customStyle="1" w:styleId="EntInstit">
    <w:name w:val="EntInstit"/>
    <w:basedOn w:val="Normln"/>
    <w:rsid w:val="00BC002C"/>
    <w:pPr>
      <w:spacing w:before="0" w:after="0"/>
      <w:jc w:val="right"/>
    </w:pPr>
    <w:rPr>
      <w:rFonts w:eastAsia="Calibri"/>
      <w:b/>
      <w:lang w:val="en-US"/>
    </w:rPr>
  </w:style>
  <w:style w:type="paragraph" w:customStyle="1" w:styleId="EntRefer">
    <w:name w:val="EntRefer"/>
    <w:basedOn w:val="Normln"/>
    <w:rsid w:val="00BC002C"/>
    <w:pPr>
      <w:spacing w:before="0" w:after="0"/>
    </w:pPr>
    <w:rPr>
      <w:rFonts w:eastAsia="Calibri"/>
      <w:b/>
      <w:lang w:val="en-US"/>
    </w:rPr>
  </w:style>
  <w:style w:type="paragraph" w:customStyle="1" w:styleId="Par-number10">
    <w:name w:val="Par-number 1)"/>
    <w:basedOn w:val="Normln"/>
    <w:next w:val="Normln"/>
    <w:rsid w:val="00BC002C"/>
    <w:pPr>
      <w:numPr>
        <w:numId w:val="27"/>
      </w:numPr>
      <w:spacing w:before="0" w:after="0"/>
    </w:pPr>
    <w:rPr>
      <w:rFonts w:eastAsia="Calibri"/>
      <w:lang w:val="en-US"/>
    </w:rPr>
  </w:style>
  <w:style w:type="paragraph" w:customStyle="1" w:styleId="EntEmet">
    <w:name w:val="EntEmet"/>
    <w:basedOn w:val="Normln"/>
    <w:rsid w:val="00BC002C"/>
    <w:pPr>
      <w:tabs>
        <w:tab w:val="left" w:pos="284"/>
        <w:tab w:val="left" w:pos="567"/>
        <w:tab w:val="left" w:pos="851"/>
        <w:tab w:val="left" w:pos="1134"/>
        <w:tab w:val="left" w:pos="1418"/>
      </w:tabs>
      <w:spacing w:before="40" w:after="0"/>
    </w:pPr>
    <w:rPr>
      <w:rFonts w:eastAsia="Calibri"/>
      <w:lang w:val="en-US"/>
    </w:rPr>
  </w:style>
  <w:style w:type="paragraph" w:customStyle="1" w:styleId="Par-bullet">
    <w:name w:val="Par-bullet"/>
    <w:basedOn w:val="Normln"/>
    <w:next w:val="Normln"/>
    <w:rsid w:val="00BC002C"/>
    <w:pPr>
      <w:numPr>
        <w:numId w:val="23"/>
      </w:numPr>
      <w:spacing w:before="0" w:after="0"/>
    </w:pPr>
    <w:rPr>
      <w:rFonts w:eastAsia="Calibri"/>
      <w:lang w:val="en-US"/>
    </w:rPr>
  </w:style>
  <w:style w:type="paragraph" w:customStyle="1" w:styleId="Par-equal">
    <w:name w:val="Par-equal"/>
    <w:basedOn w:val="Normln"/>
    <w:next w:val="Normln"/>
    <w:rsid w:val="00BC002C"/>
    <w:pPr>
      <w:numPr>
        <w:numId w:val="25"/>
      </w:numPr>
      <w:spacing w:before="0" w:after="0"/>
    </w:pPr>
    <w:rPr>
      <w:rFonts w:eastAsia="Calibri"/>
      <w:lang w:val="en-US"/>
    </w:rPr>
  </w:style>
  <w:style w:type="paragraph" w:styleId="Obsah1">
    <w:name w:val="toc 1"/>
    <w:basedOn w:val="Normln"/>
    <w:next w:val="Normln"/>
    <w:uiPriority w:val="39"/>
    <w:rsid w:val="00BC002C"/>
    <w:pPr>
      <w:tabs>
        <w:tab w:val="left" w:pos="567"/>
        <w:tab w:val="right" w:leader="dot" w:pos="9639"/>
      </w:tabs>
      <w:spacing w:before="0" w:after="0"/>
      <w:ind w:left="567" w:right="567" w:hanging="567"/>
    </w:pPr>
    <w:rPr>
      <w:rFonts w:eastAsia="Calibri"/>
      <w:lang w:val="en-US"/>
    </w:rPr>
  </w:style>
  <w:style w:type="paragraph" w:customStyle="1" w:styleId="Par-number1">
    <w:name w:val="Par-number (1)"/>
    <w:basedOn w:val="Normln"/>
    <w:next w:val="Normln"/>
    <w:rsid w:val="00BC002C"/>
    <w:pPr>
      <w:numPr>
        <w:numId w:val="26"/>
      </w:numPr>
      <w:spacing w:before="0" w:after="0"/>
    </w:pPr>
    <w:rPr>
      <w:rFonts w:eastAsia="Calibri"/>
      <w:lang w:val="en-US"/>
    </w:rPr>
  </w:style>
  <w:style w:type="paragraph" w:customStyle="1" w:styleId="Par-number11">
    <w:name w:val="Par-number 1."/>
    <w:basedOn w:val="Normln"/>
    <w:next w:val="Normln"/>
    <w:rsid w:val="00BC002C"/>
    <w:pPr>
      <w:numPr>
        <w:numId w:val="28"/>
      </w:numPr>
      <w:spacing w:before="0" w:after="0"/>
    </w:pPr>
    <w:rPr>
      <w:rFonts w:eastAsia="Calibri"/>
      <w:lang w:val="en-US"/>
    </w:rPr>
  </w:style>
  <w:style w:type="paragraph" w:customStyle="1" w:styleId="Par-numberI">
    <w:name w:val="Par-number I."/>
    <w:basedOn w:val="Normln"/>
    <w:next w:val="Normln"/>
    <w:rsid w:val="00BC002C"/>
    <w:pPr>
      <w:numPr>
        <w:numId w:val="30"/>
      </w:numPr>
      <w:spacing w:before="0" w:after="0"/>
    </w:pPr>
    <w:rPr>
      <w:rFonts w:eastAsia="Calibri"/>
      <w:lang w:val="en-US"/>
    </w:rPr>
  </w:style>
  <w:style w:type="paragraph" w:customStyle="1" w:styleId="Par-dash">
    <w:name w:val="Par-dash"/>
    <w:basedOn w:val="Normln"/>
    <w:next w:val="Normln"/>
    <w:rsid w:val="00BC002C"/>
    <w:pPr>
      <w:numPr>
        <w:numId w:val="24"/>
      </w:numPr>
      <w:spacing w:before="0" w:after="0"/>
    </w:pPr>
    <w:rPr>
      <w:rFonts w:eastAsia="Calibri"/>
      <w:lang w:val="en-US"/>
    </w:rPr>
  </w:style>
  <w:style w:type="paragraph" w:customStyle="1" w:styleId="EntLogo">
    <w:name w:val="EntLogo"/>
    <w:basedOn w:val="Normln"/>
    <w:next w:val="EntInstit"/>
    <w:rsid w:val="00BC002C"/>
    <w:pPr>
      <w:spacing w:before="0" w:after="0"/>
    </w:pPr>
    <w:rPr>
      <w:rFonts w:eastAsia="Calibri"/>
      <w:b/>
      <w:lang w:val="en-US"/>
    </w:rPr>
  </w:style>
  <w:style w:type="paragraph" w:customStyle="1" w:styleId="Par-numberA">
    <w:name w:val="Par-number A."/>
    <w:basedOn w:val="Normln"/>
    <w:next w:val="Normln"/>
    <w:rsid w:val="00BC002C"/>
    <w:pPr>
      <w:numPr>
        <w:numId w:val="29"/>
      </w:numPr>
      <w:spacing w:before="0" w:after="0"/>
    </w:pPr>
    <w:rPr>
      <w:rFonts w:eastAsia="Calibri"/>
      <w:lang w:val="en-US"/>
    </w:rPr>
  </w:style>
  <w:style w:type="paragraph" w:styleId="Obsah2">
    <w:name w:val="toc 2"/>
    <w:basedOn w:val="Normln"/>
    <w:next w:val="Normln"/>
    <w:uiPriority w:val="39"/>
    <w:rsid w:val="00BC002C"/>
    <w:pPr>
      <w:tabs>
        <w:tab w:val="left" w:pos="1134"/>
        <w:tab w:val="right" w:leader="dot" w:pos="9639"/>
      </w:tabs>
      <w:spacing w:before="0" w:after="0"/>
      <w:ind w:left="1134" w:right="567" w:hanging="567"/>
    </w:pPr>
    <w:rPr>
      <w:rFonts w:eastAsia="Calibri"/>
      <w:lang w:val="en-US"/>
    </w:rPr>
  </w:style>
  <w:style w:type="paragraph" w:styleId="Obsah3">
    <w:name w:val="toc 3"/>
    <w:basedOn w:val="Normln"/>
    <w:next w:val="Normln"/>
    <w:uiPriority w:val="39"/>
    <w:rsid w:val="00BC002C"/>
    <w:pPr>
      <w:tabs>
        <w:tab w:val="left" w:pos="1701"/>
        <w:tab w:val="right" w:leader="dot" w:pos="9639"/>
      </w:tabs>
      <w:spacing w:before="0" w:after="0"/>
      <w:ind w:left="1701" w:right="567" w:hanging="567"/>
    </w:pPr>
    <w:rPr>
      <w:rFonts w:eastAsia="Calibri"/>
      <w:lang w:val="en-US"/>
    </w:rPr>
  </w:style>
  <w:style w:type="paragraph" w:styleId="Obsah4">
    <w:name w:val="toc 4"/>
    <w:basedOn w:val="Normln"/>
    <w:next w:val="Normln"/>
    <w:uiPriority w:val="39"/>
    <w:rsid w:val="00BC002C"/>
    <w:pPr>
      <w:tabs>
        <w:tab w:val="left" w:pos="2268"/>
        <w:tab w:val="right" w:pos="9639"/>
      </w:tabs>
      <w:spacing w:before="0" w:after="0"/>
      <w:ind w:left="2268" w:right="567" w:hanging="567"/>
    </w:pPr>
    <w:rPr>
      <w:rFonts w:eastAsia="Calibri"/>
      <w:lang w:val="en-US"/>
    </w:rPr>
  </w:style>
  <w:style w:type="paragraph" w:styleId="Obsah5">
    <w:name w:val="toc 5"/>
    <w:basedOn w:val="Normln"/>
    <w:next w:val="Normln"/>
    <w:uiPriority w:val="39"/>
    <w:rsid w:val="00BC002C"/>
    <w:pPr>
      <w:tabs>
        <w:tab w:val="left" w:pos="2835"/>
        <w:tab w:val="right" w:leader="dot" w:pos="9639"/>
      </w:tabs>
      <w:spacing w:before="0" w:after="0"/>
      <w:ind w:left="2835" w:right="567" w:hanging="567"/>
    </w:pPr>
    <w:rPr>
      <w:rFonts w:eastAsia="Calibri"/>
      <w:lang w:val="en-US"/>
    </w:rPr>
  </w:style>
  <w:style w:type="paragraph" w:styleId="Obsah6">
    <w:name w:val="toc 6"/>
    <w:basedOn w:val="Normln"/>
    <w:next w:val="Normln"/>
    <w:uiPriority w:val="39"/>
    <w:rsid w:val="00BC002C"/>
    <w:pPr>
      <w:tabs>
        <w:tab w:val="left" w:pos="3402"/>
        <w:tab w:val="right" w:leader="dot" w:pos="9639"/>
      </w:tabs>
      <w:spacing w:before="0" w:after="0"/>
      <w:ind w:left="3402" w:right="567" w:hanging="567"/>
    </w:pPr>
    <w:rPr>
      <w:rFonts w:eastAsia="Calibri"/>
      <w:lang w:val="en-US"/>
    </w:rPr>
  </w:style>
  <w:style w:type="paragraph" w:styleId="Obsah7">
    <w:name w:val="toc 7"/>
    <w:basedOn w:val="Normln"/>
    <w:next w:val="Normln"/>
    <w:uiPriority w:val="39"/>
    <w:rsid w:val="00BC002C"/>
    <w:pPr>
      <w:tabs>
        <w:tab w:val="left" w:pos="3969"/>
        <w:tab w:val="right" w:leader="dot" w:pos="9639"/>
      </w:tabs>
      <w:spacing w:before="0" w:after="0"/>
      <w:ind w:left="3969" w:right="567" w:hanging="567"/>
    </w:pPr>
    <w:rPr>
      <w:rFonts w:eastAsia="Calibri"/>
      <w:lang w:val="en-US"/>
    </w:rPr>
  </w:style>
  <w:style w:type="paragraph" w:styleId="Obsah8">
    <w:name w:val="toc 8"/>
    <w:basedOn w:val="Normln"/>
    <w:next w:val="Normln"/>
    <w:uiPriority w:val="39"/>
    <w:rsid w:val="00BC002C"/>
    <w:pPr>
      <w:tabs>
        <w:tab w:val="left" w:pos="4536"/>
        <w:tab w:val="right" w:leader="dot" w:pos="9639"/>
      </w:tabs>
      <w:spacing w:before="0" w:after="0"/>
      <w:ind w:left="4536" w:right="567" w:hanging="567"/>
    </w:pPr>
    <w:rPr>
      <w:rFonts w:eastAsia="Calibri"/>
      <w:lang w:val="en-US"/>
    </w:rPr>
  </w:style>
  <w:style w:type="paragraph" w:styleId="Obsah9">
    <w:name w:val="toc 9"/>
    <w:basedOn w:val="Normln"/>
    <w:next w:val="Normln"/>
    <w:uiPriority w:val="39"/>
    <w:rsid w:val="00BC002C"/>
    <w:pPr>
      <w:tabs>
        <w:tab w:val="left" w:pos="5103"/>
        <w:tab w:val="right" w:leader="dot" w:pos="9639"/>
      </w:tabs>
      <w:spacing w:before="0" w:after="0"/>
      <w:ind w:left="5103" w:right="567" w:hanging="567"/>
    </w:pPr>
    <w:rPr>
      <w:rFonts w:eastAsia="Calibri"/>
      <w:lang w:val="en-US"/>
    </w:rPr>
  </w:style>
  <w:style w:type="paragraph" w:customStyle="1" w:styleId="AC">
    <w:name w:val="AC"/>
    <w:basedOn w:val="Normln"/>
    <w:next w:val="Normln"/>
    <w:rsid w:val="00BC002C"/>
    <w:pPr>
      <w:spacing w:before="0" w:after="0"/>
    </w:pPr>
    <w:rPr>
      <w:rFonts w:eastAsia="Calibri"/>
      <w:b/>
      <w:sz w:val="40"/>
      <w:lang w:val="en-US"/>
    </w:rPr>
  </w:style>
  <w:style w:type="character" w:styleId="slostrnky">
    <w:name w:val="page number"/>
    <w:basedOn w:val="Standardnpsmoodstavce"/>
    <w:rsid w:val="00BC002C"/>
  </w:style>
  <w:style w:type="paragraph" w:customStyle="1" w:styleId="Par-numberi0">
    <w:name w:val="Par-number (i)"/>
    <w:basedOn w:val="Normln"/>
    <w:next w:val="Normln"/>
    <w:rsid w:val="00BC002C"/>
    <w:pPr>
      <w:numPr>
        <w:numId w:val="21"/>
      </w:numPr>
      <w:tabs>
        <w:tab w:val="clear" w:pos="720"/>
        <w:tab w:val="left" w:pos="567"/>
      </w:tabs>
      <w:spacing w:before="0" w:after="0"/>
    </w:pPr>
    <w:rPr>
      <w:rFonts w:eastAsia="Calibri"/>
      <w:lang w:val="en-US"/>
    </w:rPr>
  </w:style>
  <w:style w:type="paragraph" w:customStyle="1" w:styleId="Par-numbera0">
    <w:name w:val="Par-number (a)"/>
    <w:basedOn w:val="Normln"/>
    <w:next w:val="Normln"/>
    <w:rsid w:val="00BC002C"/>
    <w:pPr>
      <w:numPr>
        <w:numId w:val="22"/>
      </w:numPr>
      <w:spacing w:before="0" w:after="0"/>
    </w:pPr>
    <w:rPr>
      <w:rFonts w:eastAsia="Calibri"/>
      <w:lang w:val="en-US"/>
    </w:rPr>
  </w:style>
  <w:style w:type="character" w:customStyle="1" w:styleId="DontTranslate">
    <w:name w:val="DontTranslate"/>
    <w:rsid w:val="00BC002C"/>
    <w:rPr>
      <w:color w:val="auto"/>
    </w:rPr>
  </w:style>
  <w:style w:type="paragraph" w:customStyle="1" w:styleId="AddReference">
    <w:name w:val="Add Reference"/>
    <w:basedOn w:val="Normln"/>
    <w:rsid w:val="00BC002C"/>
    <w:pPr>
      <w:pBdr>
        <w:top w:val="single" w:sz="4" w:space="1" w:color="auto"/>
        <w:left w:val="single" w:sz="4" w:space="4" w:color="auto"/>
        <w:bottom w:val="single" w:sz="4" w:space="1" w:color="auto"/>
        <w:right w:val="single" w:sz="4" w:space="4" w:color="auto"/>
      </w:pBdr>
      <w:spacing w:before="0" w:after="0"/>
      <w:ind w:left="7655" w:right="-454"/>
    </w:pPr>
    <w:rPr>
      <w:rFonts w:eastAsia="Calibri"/>
      <w:i/>
      <w:sz w:val="20"/>
      <w:lang w:val="en-US"/>
    </w:rPr>
  </w:style>
  <w:style w:type="paragraph" w:styleId="Odstavecseseznamem">
    <w:name w:val="List Paragraph"/>
    <w:aliases w:val="List Paragraph compact,Normal bullet 2,Paragraphe de liste 2,Reference list,Bullet list,Numbered List,List Paragraph1,1st level - Bullet List Paragraph,Lettre d'introduction,Paragraph,Bullet EY,List Paragraph11,Normal bullet 21,Nad"/>
    <w:basedOn w:val="Normln"/>
    <w:link w:val="OdstavecseseznamemChar"/>
    <w:qFormat/>
    <w:rsid w:val="00BC002C"/>
    <w:pPr>
      <w:spacing w:before="0" w:after="0"/>
      <w:ind w:left="720"/>
      <w:contextualSpacing/>
    </w:pPr>
    <w:rPr>
      <w:rFonts w:eastAsia="Calibri"/>
      <w:lang w:val="en-US"/>
    </w:rPr>
  </w:style>
  <w:style w:type="paragraph" w:styleId="Textbubliny">
    <w:name w:val="Balloon Text"/>
    <w:basedOn w:val="Normln"/>
    <w:link w:val="TextbublinyChar"/>
    <w:semiHidden/>
    <w:rsid w:val="00BC002C"/>
    <w:pPr>
      <w:spacing w:before="0" w:after="0"/>
    </w:pPr>
    <w:rPr>
      <w:rFonts w:ascii="Tahoma" w:eastAsia="Calibri" w:hAnsi="Tahoma" w:cs="Tahoma"/>
      <w:sz w:val="16"/>
      <w:szCs w:val="16"/>
      <w:lang w:val="en-US"/>
    </w:rPr>
  </w:style>
  <w:style w:type="character" w:customStyle="1" w:styleId="TextbublinyChar">
    <w:name w:val="Text bubliny Char"/>
    <w:basedOn w:val="Standardnpsmoodstavce"/>
    <w:link w:val="Textbubliny"/>
    <w:semiHidden/>
    <w:rsid w:val="00BC002C"/>
    <w:rPr>
      <w:rFonts w:ascii="Tahoma" w:eastAsia="Calibri" w:hAnsi="Tahoma" w:cs="Tahoma"/>
      <w:sz w:val="16"/>
      <w:szCs w:val="16"/>
      <w:lang w:val="en-US"/>
    </w:rPr>
  </w:style>
  <w:style w:type="paragraph" w:customStyle="1" w:styleId="ChapterTitle">
    <w:name w:val="ChapterTitle"/>
    <w:basedOn w:val="Normln"/>
    <w:next w:val="Normln"/>
    <w:rsid w:val="00BC002C"/>
    <w:pPr>
      <w:keepNext/>
      <w:spacing w:after="360"/>
      <w:jc w:val="center"/>
    </w:pPr>
    <w:rPr>
      <w:rFonts w:eastAsia="Calibri"/>
      <w:b/>
      <w:sz w:val="32"/>
    </w:rPr>
  </w:style>
  <w:style w:type="paragraph" w:customStyle="1" w:styleId="SectionTitle">
    <w:name w:val="SectionTitle"/>
    <w:basedOn w:val="Normln"/>
    <w:next w:val="Nadpis1"/>
    <w:rsid w:val="00BC002C"/>
    <w:pPr>
      <w:keepNext/>
      <w:spacing w:after="360"/>
      <w:jc w:val="center"/>
    </w:pPr>
    <w:rPr>
      <w:rFonts w:eastAsia="Calibri"/>
      <w:b/>
      <w:smallCaps/>
      <w:sz w:val="28"/>
    </w:rPr>
  </w:style>
  <w:style w:type="paragraph" w:customStyle="1" w:styleId="ManualNumPar1">
    <w:name w:val="Manual NumPar 1"/>
    <w:basedOn w:val="Normln"/>
    <w:next w:val="Normln"/>
    <w:rsid w:val="00BC002C"/>
    <w:pPr>
      <w:ind w:left="850" w:hanging="850"/>
    </w:pPr>
    <w:rPr>
      <w:rFonts w:eastAsia="Calibri"/>
    </w:rPr>
  </w:style>
  <w:style w:type="paragraph" w:customStyle="1" w:styleId="Titrearticle">
    <w:name w:val="Titre article"/>
    <w:basedOn w:val="Normln"/>
    <w:next w:val="Normln"/>
    <w:rsid w:val="00BC002C"/>
    <w:pPr>
      <w:keepNext/>
      <w:spacing w:before="360"/>
      <w:jc w:val="center"/>
    </w:pPr>
    <w:rPr>
      <w:rFonts w:eastAsia="Calibri"/>
      <w:i/>
    </w:rPr>
  </w:style>
  <w:style w:type="paragraph" w:customStyle="1" w:styleId="Point2">
    <w:name w:val="Point 2"/>
    <w:basedOn w:val="Normln"/>
    <w:rsid w:val="00BC002C"/>
    <w:pPr>
      <w:ind w:left="1984" w:hanging="567"/>
    </w:pPr>
    <w:rPr>
      <w:rFonts w:eastAsia="Calibri"/>
    </w:rPr>
  </w:style>
  <w:style w:type="paragraph" w:customStyle="1" w:styleId="Point0number">
    <w:name w:val="Point 0 (number)"/>
    <w:basedOn w:val="Normln"/>
    <w:rsid w:val="00BC002C"/>
    <w:pPr>
      <w:numPr>
        <w:numId w:val="31"/>
      </w:numPr>
      <w:tabs>
        <w:tab w:val="clear" w:pos="850"/>
        <w:tab w:val="num" w:pos="360"/>
      </w:tabs>
      <w:ind w:left="0" w:firstLine="0"/>
    </w:pPr>
    <w:rPr>
      <w:rFonts w:eastAsia="Calibri"/>
    </w:rPr>
  </w:style>
  <w:style w:type="paragraph" w:customStyle="1" w:styleId="Point1number">
    <w:name w:val="Point 1 (number)"/>
    <w:basedOn w:val="Normln"/>
    <w:rsid w:val="00BC002C"/>
    <w:pPr>
      <w:numPr>
        <w:ilvl w:val="2"/>
        <w:numId w:val="31"/>
      </w:numPr>
      <w:tabs>
        <w:tab w:val="clear" w:pos="1417"/>
        <w:tab w:val="num" w:pos="360"/>
      </w:tabs>
      <w:ind w:left="0" w:firstLine="0"/>
    </w:pPr>
    <w:rPr>
      <w:rFonts w:eastAsia="Calibri"/>
    </w:rPr>
  </w:style>
  <w:style w:type="paragraph" w:customStyle="1" w:styleId="Point2number">
    <w:name w:val="Point 2 (number)"/>
    <w:basedOn w:val="Normln"/>
    <w:rsid w:val="00BC002C"/>
    <w:pPr>
      <w:numPr>
        <w:ilvl w:val="4"/>
        <w:numId w:val="31"/>
      </w:numPr>
      <w:tabs>
        <w:tab w:val="clear" w:pos="1984"/>
        <w:tab w:val="num" w:pos="360"/>
      </w:tabs>
      <w:ind w:left="0" w:firstLine="0"/>
    </w:pPr>
    <w:rPr>
      <w:rFonts w:eastAsia="Calibri"/>
    </w:rPr>
  </w:style>
  <w:style w:type="paragraph" w:customStyle="1" w:styleId="Point3number">
    <w:name w:val="Point 3 (number)"/>
    <w:basedOn w:val="Normln"/>
    <w:rsid w:val="00BC002C"/>
    <w:pPr>
      <w:numPr>
        <w:ilvl w:val="6"/>
        <w:numId w:val="31"/>
      </w:numPr>
      <w:tabs>
        <w:tab w:val="clear" w:pos="2551"/>
        <w:tab w:val="num" w:pos="360"/>
      </w:tabs>
      <w:ind w:left="0" w:firstLine="0"/>
    </w:pPr>
    <w:rPr>
      <w:rFonts w:eastAsia="Calibri"/>
    </w:rPr>
  </w:style>
  <w:style w:type="paragraph" w:customStyle="1" w:styleId="Point0letter">
    <w:name w:val="Point 0 (letter)"/>
    <w:basedOn w:val="Normln"/>
    <w:rsid w:val="00BC002C"/>
    <w:pPr>
      <w:numPr>
        <w:ilvl w:val="1"/>
        <w:numId w:val="31"/>
      </w:numPr>
      <w:tabs>
        <w:tab w:val="clear" w:pos="850"/>
        <w:tab w:val="num" w:pos="360"/>
      </w:tabs>
      <w:ind w:left="0" w:firstLine="0"/>
    </w:pPr>
    <w:rPr>
      <w:rFonts w:eastAsia="Calibri"/>
    </w:rPr>
  </w:style>
  <w:style w:type="paragraph" w:customStyle="1" w:styleId="Point1letter">
    <w:name w:val="Point 1 (letter)"/>
    <w:basedOn w:val="Normln"/>
    <w:rsid w:val="00BC002C"/>
    <w:rPr>
      <w:rFonts w:eastAsia="Calibri"/>
    </w:rPr>
  </w:style>
  <w:style w:type="paragraph" w:customStyle="1" w:styleId="Point2letter">
    <w:name w:val="Point 2 (letter)"/>
    <w:basedOn w:val="Normln"/>
    <w:rsid w:val="00BC002C"/>
    <w:pPr>
      <w:numPr>
        <w:ilvl w:val="5"/>
        <w:numId w:val="31"/>
      </w:numPr>
      <w:tabs>
        <w:tab w:val="clear" w:pos="1984"/>
        <w:tab w:val="num" w:pos="360"/>
      </w:tabs>
      <w:ind w:left="0" w:firstLine="0"/>
    </w:pPr>
    <w:rPr>
      <w:rFonts w:eastAsia="Calibri"/>
    </w:rPr>
  </w:style>
  <w:style w:type="paragraph" w:customStyle="1" w:styleId="Point3letter">
    <w:name w:val="Point 3 (letter)"/>
    <w:basedOn w:val="Normln"/>
    <w:rsid w:val="00BC002C"/>
    <w:pPr>
      <w:numPr>
        <w:ilvl w:val="7"/>
        <w:numId w:val="31"/>
      </w:numPr>
      <w:tabs>
        <w:tab w:val="clear" w:pos="2551"/>
        <w:tab w:val="num" w:pos="360"/>
      </w:tabs>
      <w:ind w:left="0" w:firstLine="0"/>
    </w:pPr>
    <w:rPr>
      <w:rFonts w:eastAsia="Calibri"/>
    </w:rPr>
  </w:style>
  <w:style w:type="paragraph" w:customStyle="1" w:styleId="Point4letter">
    <w:name w:val="Point 4 (letter)"/>
    <w:basedOn w:val="Normln"/>
    <w:rsid w:val="00BC002C"/>
    <w:pPr>
      <w:numPr>
        <w:ilvl w:val="8"/>
        <w:numId w:val="31"/>
      </w:numPr>
      <w:tabs>
        <w:tab w:val="clear" w:pos="3118"/>
        <w:tab w:val="num" w:pos="360"/>
      </w:tabs>
      <w:ind w:left="0" w:firstLine="0"/>
    </w:pPr>
    <w:rPr>
      <w:rFonts w:eastAsia="Calibri"/>
    </w:rPr>
  </w:style>
  <w:style w:type="character" w:styleId="Odkaznakoment">
    <w:name w:val="annotation reference"/>
    <w:basedOn w:val="Standardnpsmoodstavce"/>
    <w:uiPriority w:val="99"/>
    <w:unhideWhenUsed/>
    <w:rsid w:val="00BC002C"/>
    <w:rPr>
      <w:sz w:val="16"/>
      <w:szCs w:val="16"/>
    </w:rPr>
  </w:style>
  <w:style w:type="paragraph" w:styleId="Textkomente">
    <w:name w:val="annotation text"/>
    <w:aliases w:val="CV Intro"/>
    <w:basedOn w:val="Normln"/>
    <w:link w:val="TextkomenteChar"/>
    <w:uiPriority w:val="99"/>
    <w:unhideWhenUsed/>
    <w:rsid w:val="00BC002C"/>
    <w:pPr>
      <w:spacing w:before="0" w:after="0"/>
    </w:pPr>
    <w:rPr>
      <w:rFonts w:eastAsia="Calibri"/>
      <w:sz w:val="20"/>
      <w:szCs w:val="20"/>
      <w:lang w:val="en-US"/>
    </w:rPr>
  </w:style>
  <w:style w:type="character" w:customStyle="1" w:styleId="TextkomenteChar">
    <w:name w:val="Text komentáře Char"/>
    <w:aliases w:val="CV Intro Char"/>
    <w:basedOn w:val="Standardnpsmoodstavce"/>
    <w:link w:val="Textkomente"/>
    <w:uiPriority w:val="99"/>
    <w:rsid w:val="00BC002C"/>
    <w:rPr>
      <w:rFonts w:ascii="Times New Roman" w:eastAsia="Calibri" w:hAnsi="Times New Roman" w:cs="Arial"/>
      <w:sz w:val="20"/>
      <w:szCs w:val="20"/>
      <w:lang w:val="en-US"/>
    </w:rPr>
  </w:style>
  <w:style w:type="paragraph" w:styleId="Pedmtkomente">
    <w:name w:val="annotation subject"/>
    <w:basedOn w:val="Textkomente"/>
    <w:next w:val="Textkomente"/>
    <w:link w:val="PedmtkomenteChar"/>
    <w:semiHidden/>
    <w:unhideWhenUsed/>
    <w:rsid w:val="00BC002C"/>
    <w:rPr>
      <w:b/>
      <w:bCs/>
    </w:rPr>
  </w:style>
  <w:style w:type="character" w:customStyle="1" w:styleId="PedmtkomenteChar">
    <w:name w:val="Předmět komentáře Char"/>
    <w:basedOn w:val="TextkomenteChar"/>
    <w:link w:val="Pedmtkomente"/>
    <w:semiHidden/>
    <w:rsid w:val="00BC002C"/>
    <w:rPr>
      <w:rFonts w:ascii="Times New Roman" w:eastAsia="Calibri" w:hAnsi="Times New Roman" w:cs="Arial"/>
      <w:b/>
      <w:bCs/>
      <w:sz w:val="20"/>
      <w:szCs w:val="20"/>
      <w:lang w:val="en-US"/>
    </w:rPr>
  </w:style>
  <w:style w:type="paragraph" w:customStyle="1" w:styleId="Considerant">
    <w:name w:val="Considerant"/>
    <w:basedOn w:val="Odstavecseseznamem"/>
    <w:rsid w:val="00BC002C"/>
    <w:pPr>
      <w:numPr>
        <w:numId w:val="32"/>
      </w:numPr>
      <w:spacing w:after="200" w:line="276" w:lineRule="auto"/>
    </w:pPr>
    <w:rPr>
      <w:rFonts w:eastAsia="Times New Roman" w:cs="Times New Roman"/>
      <w:lang w:val="en-GB" w:eastAsia="en-GB"/>
    </w:rPr>
  </w:style>
  <w:style w:type="paragraph" w:customStyle="1" w:styleId="ManualConsidrant">
    <w:name w:val="Manual Considérant"/>
    <w:basedOn w:val="Normln"/>
    <w:rsid w:val="00BC002C"/>
    <w:pPr>
      <w:ind w:left="709" w:hanging="709"/>
    </w:pPr>
    <w:rPr>
      <w:rFonts w:eastAsia="Calibri"/>
    </w:rPr>
  </w:style>
  <w:style w:type="table" w:styleId="Mkatabulky">
    <w:name w:val="Table Grid"/>
    <w:basedOn w:val="Normlntabulka"/>
    <w:uiPriority w:val="39"/>
    <w:rsid w:val="00BC002C"/>
    <w:pPr>
      <w:spacing w:after="0" w:line="240" w:lineRule="auto"/>
    </w:pPr>
    <w:rPr>
      <w:rFonts w:ascii="Calibri" w:eastAsia="Calibri"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002C"/>
    <w:pPr>
      <w:autoSpaceDE w:val="0"/>
      <w:autoSpaceDN w:val="0"/>
      <w:adjustRightInd w:val="0"/>
      <w:spacing w:after="0" w:line="240" w:lineRule="auto"/>
    </w:pPr>
    <w:rPr>
      <w:rFonts w:ascii="Arial" w:eastAsia="Times New Roman" w:hAnsi="Arial" w:cs="Arial"/>
      <w:color w:val="000000"/>
      <w:sz w:val="24"/>
      <w:szCs w:val="24"/>
      <w:lang w:val="en-GB" w:eastAsia="en-GB"/>
    </w:rPr>
  </w:style>
  <w:style w:type="table" w:customStyle="1" w:styleId="TableGridLight1">
    <w:name w:val="Table Grid Light1"/>
    <w:basedOn w:val="Normlntabulka"/>
    <w:uiPriority w:val="40"/>
    <w:rsid w:val="00BC002C"/>
    <w:pPr>
      <w:spacing w:after="0" w:line="240" w:lineRule="auto"/>
    </w:pPr>
    <w:rPr>
      <w:rFonts w:ascii="Calibri" w:eastAsia="Calibri" w:hAnsi="Calibri" w:cs="Arial"/>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M3">
    <w:name w:val="CM3"/>
    <w:basedOn w:val="Normln"/>
    <w:next w:val="Normln"/>
    <w:uiPriority w:val="99"/>
    <w:rsid w:val="00BC002C"/>
    <w:pPr>
      <w:autoSpaceDE w:val="0"/>
      <w:autoSpaceDN w:val="0"/>
      <w:adjustRightInd w:val="0"/>
      <w:spacing w:before="0" w:after="0"/>
    </w:pPr>
    <w:rPr>
      <w:rFonts w:ascii="EUAlbertina" w:eastAsia="Times New Roman" w:hAnsi="EUAlbertina"/>
      <w:szCs w:val="24"/>
      <w:lang w:eastAsia="en-GB"/>
    </w:rPr>
  </w:style>
  <w:style w:type="paragraph" w:customStyle="1" w:styleId="Annexetitre">
    <w:name w:val="Annexe titre"/>
    <w:basedOn w:val="Normln"/>
    <w:next w:val="Normln"/>
    <w:link w:val="AnnexetitreChar"/>
    <w:rsid w:val="00BC002C"/>
    <w:pPr>
      <w:jc w:val="center"/>
    </w:pPr>
    <w:rPr>
      <w:rFonts w:eastAsia="Calibri"/>
      <w:b/>
      <w:szCs w:val="20"/>
      <w:u w:val="single"/>
      <w:lang w:eastAsia="en-GB"/>
    </w:rPr>
  </w:style>
  <w:style w:type="character" w:customStyle="1" w:styleId="AnnexetitreChar">
    <w:name w:val="Annexe titre Char"/>
    <w:link w:val="Annexetitre"/>
    <w:rsid w:val="00BC002C"/>
    <w:rPr>
      <w:rFonts w:ascii="Times New Roman" w:eastAsia="Calibri" w:hAnsi="Times New Roman" w:cs="Times New Roman"/>
      <w:b/>
      <w:sz w:val="24"/>
      <w:szCs w:val="20"/>
      <w:u w:val="single"/>
      <w:lang w:val="en-GB" w:eastAsia="en-GB"/>
    </w:rPr>
  </w:style>
  <w:style w:type="paragraph" w:styleId="Seznamsodrkami">
    <w:name w:val="List Bullet"/>
    <w:basedOn w:val="Normln"/>
    <w:unhideWhenUsed/>
    <w:rsid w:val="00BC002C"/>
    <w:pPr>
      <w:numPr>
        <w:numId w:val="33"/>
      </w:numPr>
      <w:spacing w:before="0" w:after="0"/>
      <w:contextualSpacing/>
    </w:pPr>
    <w:rPr>
      <w:rFonts w:eastAsia="Calibri"/>
      <w:lang w:val="en-US"/>
    </w:rPr>
  </w:style>
  <w:style w:type="character" w:customStyle="1" w:styleId="Text1Char">
    <w:name w:val="Text 1 Char"/>
    <w:link w:val="Text1"/>
    <w:locked/>
    <w:rsid w:val="00BC002C"/>
    <w:rPr>
      <w:rFonts w:ascii="Times New Roman" w:hAnsi="Times New Roman" w:cs="Times New Roman"/>
      <w:sz w:val="24"/>
      <w:lang w:val="en-GB"/>
    </w:rPr>
  </w:style>
  <w:style w:type="character" w:customStyle="1" w:styleId="OdstavecseseznamemChar">
    <w:name w:val="Odstavec se seznamem Char"/>
    <w:aliases w:val="List Paragraph compact Char,Normal bullet 2 Char,Paragraphe de liste 2 Char,Reference list Char,Bullet list Char,Numbered List Char,List Paragraph1 Char,1st level - Bullet List Paragraph Char,Lettre d'introduction Char,Nad Char"/>
    <w:link w:val="Odstavecseseznamem"/>
    <w:qFormat/>
    <w:locked/>
    <w:rsid w:val="00BC002C"/>
    <w:rPr>
      <w:rFonts w:ascii="Times New Roman" w:eastAsia="Calibri" w:hAnsi="Times New Roman" w:cs="Arial"/>
      <w:sz w:val="24"/>
      <w:lang w:val="en-US"/>
    </w:rPr>
  </w:style>
  <w:style w:type="character" w:customStyle="1" w:styleId="HeaderCouncilChar">
    <w:name w:val="Header Council Char"/>
    <w:link w:val="HeaderCouncil"/>
    <w:rsid w:val="00BC002C"/>
    <w:rPr>
      <w:rFonts w:ascii="Times New Roman" w:hAnsi="Times New Roman" w:cs="Times New Roman"/>
      <w:sz w:val="2"/>
      <w:lang w:val="en-GB"/>
    </w:rPr>
  </w:style>
  <w:style w:type="character" w:customStyle="1" w:styleId="FooterCouncilChar">
    <w:name w:val="Footer Council Char"/>
    <w:link w:val="FooterCouncil"/>
    <w:rsid w:val="00BC002C"/>
    <w:rPr>
      <w:rFonts w:ascii="Times New Roman" w:hAnsi="Times New Roman" w:cs="Times New Roman"/>
      <w:sz w:val="2"/>
      <w:lang w:val="en-GB"/>
    </w:rPr>
  </w:style>
  <w:style w:type="table" w:customStyle="1" w:styleId="TableGrid1">
    <w:name w:val="Table Grid1"/>
    <w:basedOn w:val="Normlntabulka"/>
    <w:next w:val="Mkatabulky"/>
    <w:uiPriority w:val="59"/>
    <w:unhideWhenUsed/>
    <w:rsid w:val="00BC002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Bezseznamu"/>
    <w:uiPriority w:val="99"/>
    <w:semiHidden/>
    <w:unhideWhenUsed/>
    <w:rsid w:val="00BC002C"/>
  </w:style>
  <w:style w:type="paragraph" w:customStyle="1" w:styleId="Pagedecouverture">
    <w:name w:val="Page de couverture"/>
    <w:basedOn w:val="Normln"/>
    <w:next w:val="Normln"/>
    <w:rsid w:val="00BC002C"/>
    <w:pPr>
      <w:spacing w:before="0" w:after="0"/>
    </w:pPr>
    <w:rPr>
      <w:rFonts w:eastAsia="Calibri"/>
      <w:szCs w:val="20"/>
      <w:lang w:eastAsia="en-GB"/>
    </w:rPr>
  </w:style>
  <w:style w:type="paragraph" w:customStyle="1" w:styleId="FooterCoverPage">
    <w:name w:val="Footer Cover Page"/>
    <w:basedOn w:val="Normln"/>
    <w:link w:val="FooterCoverPageChar"/>
    <w:rsid w:val="00BC002C"/>
    <w:pPr>
      <w:tabs>
        <w:tab w:val="center" w:pos="4535"/>
        <w:tab w:val="right" w:pos="9071"/>
        <w:tab w:val="right" w:pos="9921"/>
      </w:tabs>
      <w:spacing w:before="360" w:after="0"/>
      <w:ind w:left="-850" w:right="-850"/>
    </w:pPr>
    <w:rPr>
      <w:rFonts w:eastAsia="Calibri"/>
      <w:szCs w:val="20"/>
      <w:u w:val="single"/>
      <w:lang w:eastAsia="en-GB"/>
    </w:rPr>
  </w:style>
  <w:style w:type="character" w:customStyle="1" w:styleId="FooterCoverPageChar">
    <w:name w:val="Footer Cover Page Char"/>
    <w:basedOn w:val="AnnexetitreChar"/>
    <w:link w:val="FooterCoverPage"/>
    <w:rsid w:val="00BC002C"/>
    <w:rPr>
      <w:rFonts w:ascii="Times New Roman" w:eastAsia="Calibri" w:hAnsi="Times New Roman" w:cs="Times New Roman"/>
      <w:b w:val="0"/>
      <w:sz w:val="24"/>
      <w:szCs w:val="20"/>
      <w:u w:val="single"/>
      <w:lang w:val="en-GB" w:eastAsia="en-GB"/>
    </w:rPr>
  </w:style>
  <w:style w:type="paragraph" w:customStyle="1" w:styleId="FooterSensitivity">
    <w:name w:val="Footer Sensitivity"/>
    <w:basedOn w:val="Normln"/>
    <w:link w:val="FooterSensitivityChar"/>
    <w:rsid w:val="00BC002C"/>
    <w:pPr>
      <w:pBdr>
        <w:top w:val="single" w:sz="4" w:space="1" w:color="auto"/>
        <w:left w:val="single" w:sz="4" w:space="4" w:color="auto"/>
        <w:bottom w:val="single" w:sz="4" w:space="1" w:color="auto"/>
        <w:right w:val="single" w:sz="4" w:space="4" w:color="auto"/>
      </w:pBdr>
      <w:spacing w:before="360" w:after="0"/>
      <w:ind w:left="113" w:right="113"/>
      <w:jc w:val="center"/>
    </w:pPr>
    <w:rPr>
      <w:rFonts w:eastAsia="Calibri"/>
      <w:b/>
      <w:sz w:val="32"/>
      <w:szCs w:val="20"/>
      <w:u w:val="single"/>
      <w:lang w:eastAsia="en-GB"/>
    </w:rPr>
  </w:style>
  <w:style w:type="character" w:customStyle="1" w:styleId="FooterSensitivityChar">
    <w:name w:val="Footer Sensitivity Char"/>
    <w:basedOn w:val="AnnexetitreChar"/>
    <w:link w:val="FooterSensitivity"/>
    <w:rsid w:val="00BC002C"/>
    <w:rPr>
      <w:rFonts w:ascii="Times New Roman" w:eastAsia="Calibri" w:hAnsi="Times New Roman" w:cs="Times New Roman"/>
      <w:b/>
      <w:sz w:val="32"/>
      <w:szCs w:val="20"/>
      <w:u w:val="single"/>
      <w:lang w:val="en-GB" w:eastAsia="en-GB"/>
    </w:rPr>
  </w:style>
  <w:style w:type="paragraph" w:customStyle="1" w:styleId="HeaderCoverPage">
    <w:name w:val="Header Cover Page"/>
    <w:basedOn w:val="Normln"/>
    <w:link w:val="HeaderCoverPageChar"/>
    <w:rsid w:val="00BC002C"/>
    <w:pPr>
      <w:tabs>
        <w:tab w:val="center" w:pos="4535"/>
        <w:tab w:val="right" w:pos="9071"/>
      </w:tabs>
      <w:spacing w:before="0"/>
    </w:pPr>
    <w:rPr>
      <w:rFonts w:eastAsia="Calibri"/>
      <w:szCs w:val="20"/>
      <w:u w:val="single"/>
      <w:lang w:eastAsia="en-GB"/>
    </w:rPr>
  </w:style>
  <w:style w:type="character" w:customStyle="1" w:styleId="HeaderCoverPageChar">
    <w:name w:val="Header Cover Page Char"/>
    <w:basedOn w:val="AnnexetitreChar"/>
    <w:link w:val="HeaderCoverPage"/>
    <w:rsid w:val="00BC002C"/>
    <w:rPr>
      <w:rFonts w:ascii="Times New Roman" w:eastAsia="Calibri" w:hAnsi="Times New Roman" w:cs="Times New Roman"/>
      <w:b w:val="0"/>
      <w:sz w:val="24"/>
      <w:szCs w:val="20"/>
      <w:u w:val="single"/>
      <w:lang w:val="en-GB" w:eastAsia="en-GB"/>
    </w:rPr>
  </w:style>
  <w:style w:type="paragraph" w:customStyle="1" w:styleId="HeaderSensitivity">
    <w:name w:val="Header Sensitivity"/>
    <w:basedOn w:val="Normln"/>
    <w:link w:val="HeaderSensitivityChar"/>
    <w:rsid w:val="00BC002C"/>
    <w:pPr>
      <w:pBdr>
        <w:top w:val="single" w:sz="4" w:space="1" w:color="auto"/>
        <w:left w:val="single" w:sz="4" w:space="4" w:color="auto"/>
        <w:bottom w:val="single" w:sz="4" w:space="1" w:color="auto"/>
        <w:right w:val="single" w:sz="4" w:space="4" w:color="auto"/>
      </w:pBdr>
      <w:spacing w:before="0"/>
      <w:ind w:left="113" w:right="113"/>
      <w:jc w:val="center"/>
    </w:pPr>
    <w:rPr>
      <w:rFonts w:eastAsia="Calibri"/>
      <w:b/>
      <w:sz w:val="32"/>
      <w:szCs w:val="20"/>
      <w:u w:val="single"/>
      <w:lang w:eastAsia="en-GB"/>
    </w:rPr>
  </w:style>
  <w:style w:type="character" w:customStyle="1" w:styleId="HeaderSensitivityChar">
    <w:name w:val="Header Sensitivity Char"/>
    <w:basedOn w:val="AnnexetitreChar"/>
    <w:link w:val="HeaderSensitivity"/>
    <w:rsid w:val="00BC002C"/>
    <w:rPr>
      <w:rFonts w:ascii="Times New Roman" w:eastAsia="Calibri" w:hAnsi="Times New Roman" w:cs="Times New Roman"/>
      <w:b/>
      <w:sz w:val="32"/>
      <w:szCs w:val="20"/>
      <w:u w:val="single"/>
      <w:lang w:val="en-GB" w:eastAsia="en-GB"/>
    </w:rPr>
  </w:style>
  <w:style w:type="table" w:customStyle="1" w:styleId="TableGrid2">
    <w:name w:val="Table Grid2"/>
    <w:basedOn w:val="Normlntabulka"/>
    <w:next w:val="Mkatabulky"/>
    <w:uiPriority w:val="59"/>
    <w:unhideWhenUsed/>
    <w:rsid w:val="00BC002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aliases w:val="Text v tabulkách,text"/>
    <w:link w:val="BezmezerChar"/>
    <w:uiPriority w:val="1"/>
    <w:qFormat/>
    <w:rsid w:val="00BC002C"/>
    <w:pPr>
      <w:spacing w:after="0" w:line="240" w:lineRule="auto"/>
    </w:pPr>
    <w:rPr>
      <w:lang w:val="en-GB"/>
    </w:rPr>
  </w:style>
  <w:style w:type="paragraph" w:customStyle="1" w:styleId="CM4">
    <w:name w:val="CM4"/>
    <w:basedOn w:val="Normln"/>
    <w:next w:val="Normln"/>
    <w:uiPriority w:val="99"/>
    <w:rsid w:val="00BC002C"/>
    <w:pPr>
      <w:autoSpaceDE w:val="0"/>
      <w:autoSpaceDN w:val="0"/>
      <w:adjustRightInd w:val="0"/>
      <w:spacing w:before="0" w:after="0"/>
    </w:pPr>
    <w:rPr>
      <w:rFonts w:ascii="EUAlbertina" w:eastAsia="Times New Roman" w:hAnsi="EUAlbertina"/>
      <w:szCs w:val="24"/>
      <w:lang w:eastAsia="en-GB"/>
    </w:rPr>
  </w:style>
  <w:style w:type="paragraph" w:customStyle="1" w:styleId="NumPar1">
    <w:name w:val="NumPar 1"/>
    <w:basedOn w:val="Normln"/>
    <w:next w:val="Normln"/>
    <w:rsid w:val="00BC002C"/>
    <w:pPr>
      <w:ind w:left="850"/>
    </w:pPr>
    <w:rPr>
      <w:lang w:eastAsia="en-GB"/>
    </w:rPr>
  </w:style>
  <w:style w:type="paragraph" w:styleId="Nzev">
    <w:name w:val="Title"/>
    <w:basedOn w:val="Normln"/>
    <w:link w:val="NzevChar"/>
    <w:qFormat/>
    <w:rsid w:val="00BC002C"/>
    <w:pPr>
      <w:spacing w:before="240" w:after="60"/>
      <w:jc w:val="center"/>
      <w:outlineLvl w:val="0"/>
    </w:pPr>
    <w:rPr>
      <w:rFonts w:eastAsia="Times New Roman"/>
      <w:b/>
      <w:kern w:val="28"/>
      <w:sz w:val="32"/>
      <w:lang w:eastAsia="en-GB"/>
    </w:rPr>
  </w:style>
  <w:style w:type="character" w:customStyle="1" w:styleId="NzevChar">
    <w:name w:val="Název Char"/>
    <w:basedOn w:val="Standardnpsmoodstavce"/>
    <w:link w:val="Nzev"/>
    <w:rsid w:val="00BC002C"/>
    <w:rPr>
      <w:rFonts w:ascii="Arial" w:eastAsia="Times New Roman" w:hAnsi="Arial" w:cs="Times New Roman"/>
      <w:b/>
      <w:kern w:val="28"/>
      <w:sz w:val="32"/>
      <w:lang w:val="en-GB" w:eastAsia="en-GB"/>
    </w:rPr>
  </w:style>
  <w:style w:type="character" w:styleId="Hypertextovodkaz">
    <w:name w:val="Hyperlink"/>
    <w:uiPriority w:val="99"/>
    <w:unhideWhenUsed/>
    <w:rsid w:val="00BC002C"/>
    <w:rPr>
      <w:color w:val="0000FF"/>
      <w:u w:val="single"/>
    </w:rPr>
  </w:style>
  <w:style w:type="paragraph" w:styleId="Seznamsodrkami2">
    <w:name w:val="List Bullet 2"/>
    <w:basedOn w:val="Normln"/>
    <w:unhideWhenUsed/>
    <w:rsid w:val="00BC002C"/>
    <w:pPr>
      <w:numPr>
        <w:numId w:val="35"/>
      </w:numPr>
      <w:contextualSpacing/>
    </w:pPr>
    <w:rPr>
      <w:rFonts w:eastAsia="Calibri"/>
      <w:lang w:eastAsia="en-GB"/>
    </w:rPr>
  </w:style>
  <w:style w:type="paragraph" w:styleId="Seznamsodrkami3">
    <w:name w:val="List Bullet 3"/>
    <w:basedOn w:val="Normln"/>
    <w:unhideWhenUsed/>
    <w:rsid w:val="00BC002C"/>
    <w:pPr>
      <w:numPr>
        <w:numId w:val="36"/>
      </w:numPr>
      <w:contextualSpacing/>
    </w:pPr>
    <w:rPr>
      <w:rFonts w:eastAsia="Calibri"/>
      <w:lang w:eastAsia="en-GB"/>
    </w:rPr>
  </w:style>
  <w:style w:type="paragraph" w:styleId="Seznamsodrkami4">
    <w:name w:val="List Bullet 4"/>
    <w:basedOn w:val="Normln"/>
    <w:unhideWhenUsed/>
    <w:rsid w:val="00BC002C"/>
    <w:pPr>
      <w:numPr>
        <w:numId w:val="37"/>
      </w:numPr>
      <w:contextualSpacing/>
    </w:pPr>
    <w:rPr>
      <w:rFonts w:eastAsia="Calibri"/>
      <w:lang w:eastAsia="en-GB"/>
    </w:rPr>
  </w:style>
  <w:style w:type="paragraph" w:customStyle="1" w:styleId="AddressTL">
    <w:name w:val="AddressTL"/>
    <w:basedOn w:val="Normln"/>
    <w:next w:val="Normln"/>
    <w:rsid w:val="00BC002C"/>
    <w:pPr>
      <w:spacing w:before="0" w:after="720"/>
    </w:pPr>
    <w:rPr>
      <w:rFonts w:eastAsia="Times New Roman"/>
      <w:lang w:eastAsia="en-GB"/>
    </w:rPr>
  </w:style>
  <w:style w:type="paragraph" w:customStyle="1" w:styleId="AddressTR">
    <w:name w:val="AddressTR"/>
    <w:basedOn w:val="Normln"/>
    <w:next w:val="Normln"/>
    <w:rsid w:val="00BC002C"/>
    <w:pPr>
      <w:spacing w:before="0" w:after="720"/>
      <w:ind w:left="5103"/>
    </w:pPr>
    <w:rPr>
      <w:rFonts w:eastAsia="Times New Roman"/>
      <w:lang w:eastAsia="en-GB"/>
    </w:rPr>
  </w:style>
  <w:style w:type="paragraph" w:styleId="Textvbloku">
    <w:name w:val="Block Text"/>
    <w:basedOn w:val="Normln"/>
    <w:rsid w:val="00BC002C"/>
    <w:pPr>
      <w:spacing w:before="0"/>
      <w:ind w:left="1440" w:right="1440"/>
    </w:pPr>
    <w:rPr>
      <w:rFonts w:eastAsia="Times New Roman"/>
      <w:lang w:eastAsia="en-GB"/>
    </w:rPr>
  </w:style>
  <w:style w:type="paragraph" w:styleId="Zkladntext">
    <w:name w:val="Body Text"/>
    <w:basedOn w:val="Normln"/>
    <w:link w:val="ZkladntextChar"/>
    <w:rsid w:val="00BC002C"/>
    <w:pPr>
      <w:spacing w:before="0"/>
    </w:pPr>
    <w:rPr>
      <w:rFonts w:eastAsia="Times New Roman"/>
      <w:lang w:eastAsia="en-GB"/>
    </w:rPr>
  </w:style>
  <w:style w:type="character" w:customStyle="1" w:styleId="ZkladntextChar">
    <w:name w:val="Základní text Char"/>
    <w:basedOn w:val="Standardnpsmoodstavce"/>
    <w:link w:val="Zkladntext"/>
    <w:rsid w:val="00BC002C"/>
    <w:rPr>
      <w:rFonts w:ascii="Times New Roman" w:eastAsia="Times New Roman" w:hAnsi="Times New Roman" w:cs="Times New Roman"/>
      <w:sz w:val="24"/>
      <w:lang w:val="en-GB" w:eastAsia="en-GB"/>
    </w:rPr>
  </w:style>
  <w:style w:type="paragraph" w:styleId="Zkladntext2">
    <w:name w:val="Body Text 2"/>
    <w:basedOn w:val="Normln"/>
    <w:link w:val="Zkladntext2Char"/>
    <w:rsid w:val="00BC002C"/>
    <w:pPr>
      <w:spacing w:before="0" w:line="480" w:lineRule="auto"/>
    </w:pPr>
    <w:rPr>
      <w:rFonts w:eastAsia="Times New Roman"/>
      <w:lang w:eastAsia="en-GB"/>
    </w:rPr>
  </w:style>
  <w:style w:type="character" w:customStyle="1" w:styleId="Zkladntext2Char">
    <w:name w:val="Základní text 2 Char"/>
    <w:basedOn w:val="Standardnpsmoodstavce"/>
    <w:link w:val="Zkladntext2"/>
    <w:rsid w:val="00BC002C"/>
    <w:rPr>
      <w:rFonts w:ascii="Times New Roman" w:eastAsia="Times New Roman" w:hAnsi="Times New Roman" w:cs="Times New Roman"/>
      <w:sz w:val="24"/>
      <w:lang w:val="en-GB" w:eastAsia="en-GB"/>
    </w:rPr>
  </w:style>
  <w:style w:type="paragraph" w:styleId="Zkladntext3">
    <w:name w:val="Body Text 3"/>
    <w:basedOn w:val="Normln"/>
    <w:link w:val="Zkladntext3Char"/>
    <w:rsid w:val="00BC002C"/>
    <w:pPr>
      <w:spacing w:before="0"/>
    </w:pPr>
    <w:rPr>
      <w:rFonts w:eastAsia="Times New Roman"/>
      <w:sz w:val="16"/>
      <w:lang w:eastAsia="en-GB"/>
    </w:rPr>
  </w:style>
  <w:style w:type="character" w:customStyle="1" w:styleId="Zkladntext3Char">
    <w:name w:val="Základní text 3 Char"/>
    <w:basedOn w:val="Standardnpsmoodstavce"/>
    <w:link w:val="Zkladntext3"/>
    <w:rsid w:val="00BC002C"/>
    <w:rPr>
      <w:rFonts w:ascii="Times New Roman" w:eastAsia="Times New Roman" w:hAnsi="Times New Roman" w:cs="Times New Roman"/>
      <w:sz w:val="16"/>
      <w:lang w:val="en-GB" w:eastAsia="en-GB"/>
    </w:rPr>
  </w:style>
  <w:style w:type="paragraph" w:styleId="Zkladntext-prvnodsazen">
    <w:name w:val="Body Text First Indent"/>
    <w:basedOn w:val="Zkladntext"/>
    <w:link w:val="Zkladntext-prvnodsazenChar"/>
    <w:rsid w:val="00BC002C"/>
    <w:pPr>
      <w:ind w:firstLine="210"/>
    </w:pPr>
  </w:style>
  <w:style w:type="character" w:customStyle="1" w:styleId="Zkladntext-prvnodsazenChar">
    <w:name w:val="Základní text - první odsazený Char"/>
    <w:basedOn w:val="ZkladntextChar"/>
    <w:link w:val="Zkladntext-prvnodsazen"/>
    <w:rsid w:val="00BC002C"/>
    <w:rPr>
      <w:rFonts w:ascii="Times New Roman" w:eastAsia="Times New Roman" w:hAnsi="Times New Roman" w:cs="Times New Roman"/>
      <w:sz w:val="24"/>
      <w:lang w:val="en-GB" w:eastAsia="en-GB"/>
    </w:rPr>
  </w:style>
  <w:style w:type="paragraph" w:styleId="Zkladntextodsazen">
    <w:name w:val="Body Text Indent"/>
    <w:basedOn w:val="Normln"/>
    <w:link w:val="ZkladntextodsazenChar"/>
    <w:rsid w:val="00BC002C"/>
    <w:pPr>
      <w:spacing w:before="0"/>
      <w:ind w:left="283"/>
    </w:pPr>
    <w:rPr>
      <w:rFonts w:eastAsia="Times New Roman"/>
      <w:lang w:eastAsia="en-GB"/>
    </w:rPr>
  </w:style>
  <w:style w:type="character" w:customStyle="1" w:styleId="ZkladntextodsazenChar">
    <w:name w:val="Základní text odsazený Char"/>
    <w:basedOn w:val="Standardnpsmoodstavce"/>
    <w:link w:val="Zkladntextodsazen"/>
    <w:rsid w:val="00BC002C"/>
    <w:rPr>
      <w:rFonts w:ascii="Times New Roman" w:eastAsia="Times New Roman" w:hAnsi="Times New Roman" w:cs="Times New Roman"/>
      <w:sz w:val="24"/>
      <w:lang w:val="en-GB" w:eastAsia="en-GB"/>
    </w:rPr>
  </w:style>
  <w:style w:type="paragraph" w:styleId="Zkladntext-prvnodsazen2">
    <w:name w:val="Body Text First Indent 2"/>
    <w:basedOn w:val="Zkladntextodsazen"/>
    <w:link w:val="Zkladntext-prvnodsazen2Char"/>
    <w:rsid w:val="00BC002C"/>
    <w:pPr>
      <w:ind w:firstLine="210"/>
    </w:pPr>
  </w:style>
  <w:style w:type="character" w:customStyle="1" w:styleId="Zkladntext-prvnodsazen2Char">
    <w:name w:val="Základní text - první odsazený 2 Char"/>
    <w:basedOn w:val="ZkladntextodsazenChar"/>
    <w:link w:val="Zkladntext-prvnodsazen2"/>
    <w:rsid w:val="00BC002C"/>
    <w:rPr>
      <w:rFonts w:ascii="Times New Roman" w:eastAsia="Times New Roman" w:hAnsi="Times New Roman" w:cs="Times New Roman"/>
      <w:sz w:val="24"/>
      <w:lang w:val="en-GB" w:eastAsia="en-GB"/>
    </w:rPr>
  </w:style>
  <w:style w:type="paragraph" w:styleId="Zkladntextodsazen2">
    <w:name w:val="Body Text Indent 2"/>
    <w:basedOn w:val="Normln"/>
    <w:link w:val="Zkladntextodsazen2Char"/>
    <w:rsid w:val="00BC002C"/>
    <w:pPr>
      <w:spacing w:before="0" w:line="480" w:lineRule="auto"/>
      <w:ind w:left="283"/>
    </w:pPr>
    <w:rPr>
      <w:rFonts w:eastAsia="Times New Roman"/>
      <w:lang w:eastAsia="en-GB"/>
    </w:rPr>
  </w:style>
  <w:style w:type="character" w:customStyle="1" w:styleId="Zkladntextodsazen2Char">
    <w:name w:val="Základní text odsazený 2 Char"/>
    <w:basedOn w:val="Standardnpsmoodstavce"/>
    <w:link w:val="Zkladntextodsazen2"/>
    <w:rsid w:val="00BC002C"/>
    <w:rPr>
      <w:rFonts w:ascii="Times New Roman" w:eastAsia="Times New Roman" w:hAnsi="Times New Roman" w:cs="Times New Roman"/>
      <w:sz w:val="24"/>
      <w:lang w:val="en-GB" w:eastAsia="en-GB"/>
    </w:rPr>
  </w:style>
  <w:style w:type="paragraph" w:styleId="Zkladntextodsazen3">
    <w:name w:val="Body Text Indent 3"/>
    <w:basedOn w:val="Normln"/>
    <w:link w:val="Zkladntextodsazen3Char"/>
    <w:rsid w:val="00BC002C"/>
    <w:pPr>
      <w:spacing w:before="0"/>
      <w:ind w:left="283"/>
    </w:pPr>
    <w:rPr>
      <w:rFonts w:eastAsia="Times New Roman"/>
      <w:sz w:val="16"/>
      <w:lang w:eastAsia="en-GB"/>
    </w:rPr>
  </w:style>
  <w:style w:type="character" w:customStyle="1" w:styleId="Zkladntextodsazen3Char">
    <w:name w:val="Základní text odsazený 3 Char"/>
    <w:basedOn w:val="Standardnpsmoodstavce"/>
    <w:link w:val="Zkladntextodsazen3"/>
    <w:rsid w:val="00BC002C"/>
    <w:rPr>
      <w:rFonts w:ascii="Times New Roman" w:eastAsia="Times New Roman" w:hAnsi="Times New Roman" w:cs="Times New Roman"/>
      <w:sz w:val="16"/>
      <w:lang w:val="en-GB" w:eastAsia="en-GB"/>
    </w:rPr>
  </w:style>
  <w:style w:type="paragraph" w:styleId="Titulek">
    <w:name w:val="caption"/>
    <w:basedOn w:val="Normln"/>
    <w:next w:val="Normln"/>
    <w:qFormat/>
    <w:rsid w:val="00BC002C"/>
    <w:rPr>
      <w:rFonts w:eastAsia="Times New Roman"/>
      <w:b/>
      <w:lang w:eastAsia="en-GB"/>
    </w:rPr>
  </w:style>
  <w:style w:type="paragraph" w:styleId="Zvr">
    <w:name w:val="Closing"/>
    <w:basedOn w:val="Normln"/>
    <w:next w:val="Podpis"/>
    <w:link w:val="ZvrChar"/>
    <w:rsid w:val="00BC002C"/>
    <w:pPr>
      <w:tabs>
        <w:tab w:val="left" w:pos="5103"/>
      </w:tabs>
      <w:spacing w:before="240" w:after="240"/>
      <w:ind w:left="5103"/>
    </w:pPr>
    <w:rPr>
      <w:rFonts w:eastAsia="Times New Roman"/>
      <w:lang w:eastAsia="en-GB"/>
    </w:rPr>
  </w:style>
  <w:style w:type="character" w:customStyle="1" w:styleId="ZvrChar">
    <w:name w:val="Závěr Char"/>
    <w:basedOn w:val="Standardnpsmoodstavce"/>
    <w:link w:val="Zvr"/>
    <w:rsid w:val="00BC002C"/>
    <w:rPr>
      <w:rFonts w:ascii="Times New Roman" w:eastAsia="Times New Roman" w:hAnsi="Times New Roman" w:cs="Times New Roman"/>
      <w:sz w:val="24"/>
      <w:lang w:val="en-GB" w:eastAsia="en-GB"/>
    </w:rPr>
  </w:style>
  <w:style w:type="paragraph" w:styleId="Podpis">
    <w:name w:val="Signature"/>
    <w:basedOn w:val="Normln"/>
    <w:next w:val="Contact"/>
    <w:link w:val="PodpisChar"/>
    <w:uiPriority w:val="99"/>
    <w:rsid w:val="00BC002C"/>
    <w:pPr>
      <w:tabs>
        <w:tab w:val="left" w:pos="5103"/>
      </w:tabs>
      <w:spacing w:before="1200" w:after="0"/>
      <w:ind w:left="5103"/>
      <w:jc w:val="center"/>
    </w:pPr>
    <w:rPr>
      <w:rFonts w:eastAsia="Times New Roman"/>
      <w:lang w:eastAsia="en-GB"/>
    </w:rPr>
  </w:style>
  <w:style w:type="character" w:customStyle="1" w:styleId="PodpisChar">
    <w:name w:val="Podpis Char"/>
    <w:basedOn w:val="Standardnpsmoodstavce"/>
    <w:link w:val="Podpis"/>
    <w:uiPriority w:val="99"/>
    <w:rsid w:val="00BC002C"/>
    <w:rPr>
      <w:rFonts w:ascii="Times New Roman" w:eastAsia="Times New Roman" w:hAnsi="Times New Roman" w:cs="Times New Roman"/>
      <w:sz w:val="24"/>
      <w:lang w:val="en-GB" w:eastAsia="en-GB"/>
    </w:rPr>
  </w:style>
  <w:style w:type="paragraph" w:customStyle="1" w:styleId="Enclosures">
    <w:name w:val="Enclosures"/>
    <w:basedOn w:val="Normln"/>
    <w:next w:val="Participants"/>
    <w:rsid w:val="00BC002C"/>
    <w:pPr>
      <w:keepNext/>
      <w:keepLines/>
      <w:tabs>
        <w:tab w:val="left" w:pos="5670"/>
      </w:tabs>
      <w:spacing w:before="480" w:after="0"/>
      <w:ind w:left="1985" w:hanging="1985"/>
    </w:pPr>
    <w:rPr>
      <w:rFonts w:eastAsia="Times New Roman"/>
      <w:lang w:eastAsia="en-GB"/>
    </w:rPr>
  </w:style>
  <w:style w:type="paragraph" w:customStyle="1" w:styleId="Participants">
    <w:name w:val="Participants"/>
    <w:basedOn w:val="Normln"/>
    <w:next w:val="Copies"/>
    <w:rsid w:val="00BC002C"/>
    <w:pPr>
      <w:tabs>
        <w:tab w:val="left" w:pos="2552"/>
        <w:tab w:val="left" w:pos="2835"/>
        <w:tab w:val="left" w:pos="5670"/>
        <w:tab w:val="left" w:pos="6379"/>
        <w:tab w:val="left" w:pos="6804"/>
      </w:tabs>
      <w:spacing w:before="480" w:after="0"/>
      <w:ind w:left="1985" w:hanging="1985"/>
    </w:pPr>
    <w:rPr>
      <w:rFonts w:eastAsia="Times New Roman"/>
      <w:lang w:eastAsia="en-GB"/>
    </w:rPr>
  </w:style>
  <w:style w:type="paragraph" w:customStyle="1" w:styleId="Copies">
    <w:name w:val="Copies"/>
    <w:basedOn w:val="Normln"/>
    <w:next w:val="Normln"/>
    <w:rsid w:val="00BC002C"/>
    <w:pPr>
      <w:tabs>
        <w:tab w:val="left" w:pos="2552"/>
        <w:tab w:val="left" w:pos="2835"/>
        <w:tab w:val="left" w:pos="5670"/>
        <w:tab w:val="left" w:pos="6379"/>
        <w:tab w:val="left" w:pos="6804"/>
      </w:tabs>
      <w:spacing w:before="480" w:after="0"/>
      <w:ind w:left="1985" w:hanging="1985"/>
    </w:pPr>
    <w:rPr>
      <w:rFonts w:eastAsia="Times New Roman"/>
      <w:lang w:eastAsia="en-GB"/>
    </w:rPr>
  </w:style>
  <w:style w:type="paragraph" w:styleId="Datum">
    <w:name w:val="Date"/>
    <w:basedOn w:val="Normln"/>
    <w:next w:val="References"/>
    <w:link w:val="DatumChar"/>
    <w:rsid w:val="00BC002C"/>
    <w:pPr>
      <w:spacing w:before="0" w:after="0"/>
      <w:ind w:left="5103" w:right="-567"/>
    </w:pPr>
    <w:rPr>
      <w:rFonts w:eastAsia="Times New Roman"/>
      <w:lang w:eastAsia="en-GB"/>
    </w:rPr>
  </w:style>
  <w:style w:type="character" w:customStyle="1" w:styleId="DatumChar">
    <w:name w:val="Datum Char"/>
    <w:basedOn w:val="Standardnpsmoodstavce"/>
    <w:link w:val="Datum"/>
    <w:rsid w:val="00BC002C"/>
    <w:rPr>
      <w:rFonts w:ascii="Times New Roman" w:eastAsia="Times New Roman" w:hAnsi="Times New Roman" w:cs="Times New Roman"/>
      <w:sz w:val="24"/>
      <w:lang w:val="en-GB" w:eastAsia="en-GB"/>
    </w:rPr>
  </w:style>
  <w:style w:type="paragraph" w:customStyle="1" w:styleId="References">
    <w:name w:val="References"/>
    <w:basedOn w:val="Normln"/>
    <w:next w:val="AddressTR"/>
    <w:rsid w:val="00BC002C"/>
    <w:pPr>
      <w:spacing w:before="0" w:after="240"/>
      <w:ind w:left="5103"/>
    </w:pPr>
    <w:rPr>
      <w:rFonts w:eastAsia="Times New Roman"/>
      <w:sz w:val="20"/>
      <w:lang w:eastAsia="en-GB"/>
    </w:rPr>
  </w:style>
  <w:style w:type="paragraph" w:styleId="Rozloendokumentu">
    <w:name w:val="Document Map"/>
    <w:basedOn w:val="Normln"/>
    <w:link w:val="RozloendokumentuChar"/>
    <w:semiHidden/>
    <w:rsid w:val="00BC002C"/>
    <w:pPr>
      <w:shd w:val="clear" w:color="auto" w:fill="000080"/>
      <w:spacing w:before="0" w:after="240"/>
    </w:pPr>
    <w:rPr>
      <w:rFonts w:ascii="Tahoma" w:eastAsia="Times New Roman" w:hAnsi="Tahoma"/>
      <w:lang w:eastAsia="en-GB"/>
    </w:rPr>
  </w:style>
  <w:style w:type="character" w:customStyle="1" w:styleId="RozloendokumentuChar">
    <w:name w:val="Rozložení dokumentu Char"/>
    <w:basedOn w:val="Standardnpsmoodstavce"/>
    <w:link w:val="Rozloendokumentu"/>
    <w:semiHidden/>
    <w:rsid w:val="00BC002C"/>
    <w:rPr>
      <w:rFonts w:ascii="Tahoma" w:eastAsia="Times New Roman" w:hAnsi="Tahoma" w:cs="Times New Roman"/>
      <w:sz w:val="24"/>
      <w:shd w:val="clear" w:color="auto" w:fill="000080"/>
      <w:lang w:val="en-GB" w:eastAsia="en-GB"/>
    </w:rPr>
  </w:style>
  <w:style w:type="paragraph" w:customStyle="1" w:styleId="DoubSign">
    <w:name w:val="DoubSign"/>
    <w:basedOn w:val="Normln"/>
    <w:next w:val="Contact"/>
    <w:rsid w:val="00BC002C"/>
    <w:pPr>
      <w:tabs>
        <w:tab w:val="left" w:pos="5103"/>
      </w:tabs>
      <w:spacing w:before="1200" w:after="0"/>
    </w:pPr>
    <w:rPr>
      <w:rFonts w:eastAsia="Times New Roman"/>
      <w:lang w:eastAsia="en-GB"/>
    </w:rPr>
  </w:style>
  <w:style w:type="paragraph" w:styleId="Adresanaoblku">
    <w:name w:val="envelope address"/>
    <w:basedOn w:val="Normln"/>
    <w:rsid w:val="00BC002C"/>
    <w:pPr>
      <w:framePr w:w="7920" w:h="1980" w:hRule="exact" w:hSpace="180" w:wrap="auto" w:hAnchor="page" w:xAlign="center" w:yAlign="bottom"/>
      <w:spacing w:before="0" w:after="0"/>
    </w:pPr>
    <w:rPr>
      <w:rFonts w:eastAsia="Times New Roman"/>
      <w:lang w:eastAsia="en-GB"/>
    </w:rPr>
  </w:style>
  <w:style w:type="paragraph" w:styleId="Zptenadresanaoblku">
    <w:name w:val="envelope return"/>
    <w:basedOn w:val="Normln"/>
    <w:rsid w:val="00BC002C"/>
    <w:pPr>
      <w:spacing w:before="0" w:after="0"/>
    </w:pPr>
    <w:rPr>
      <w:rFonts w:eastAsia="Times New Roman"/>
      <w:sz w:val="20"/>
      <w:lang w:eastAsia="en-GB"/>
    </w:rPr>
  </w:style>
  <w:style w:type="paragraph" w:styleId="Rejstk1">
    <w:name w:val="index 1"/>
    <w:basedOn w:val="Normln"/>
    <w:next w:val="Normln"/>
    <w:autoRedefine/>
    <w:semiHidden/>
    <w:rsid w:val="00BC002C"/>
    <w:pPr>
      <w:spacing w:before="0" w:after="240"/>
      <w:ind w:left="240" w:hanging="240"/>
    </w:pPr>
    <w:rPr>
      <w:rFonts w:eastAsia="Times New Roman"/>
      <w:lang w:eastAsia="en-GB"/>
    </w:rPr>
  </w:style>
  <w:style w:type="paragraph" w:styleId="Rejstk2">
    <w:name w:val="index 2"/>
    <w:basedOn w:val="Normln"/>
    <w:next w:val="Normln"/>
    <w:autoRedefine/>
    <w:semiHidden/>
    <w:rsid w:val="00BC002C"/>
    <w:pPr>
      <w:spacing w:before="0" w:after="240"/>
      <w:ind w:left="480" w:hanging="240"/>
    </w:pPr>
    <w:rPr>
      <w:rFonts w:eastAsia="Times New Roman"/>
      <w:lang w:eastAsia="en-GB"/>
    </w:rPr>
  </w:style>
  <w:style w:type="paragraph" w:styleId="Rejstk3">
    <w:name w:val="index 3"/>
    <w:basedOn w:val="Normln"/>
    <w:next w:val="Normln"/>
    <w:autoRedefine/>
    <w:semiHidden/>
    <w:rsid w:val="00BC002C"/>
    <w:pPr>
      <w:spacing w:before="0" w:after="240"/>
      <w:ind w:left="720" w:hanging="240"/>
    </w:pPr>
    <w:rPr>
      <w:rFonts w:eastAsia="Times New Roman"/>
      <w:lang w:eastAsia="en-GB"/>
    </w:rPr>
  </w:style>
  <w:style w:type="paragraph" w:styleId="Rejstk4">
    <w:name w:val="index 4"/>
    <w:basedOn w:val="Normln"/>
    <w:next w:val="Normln"/>
    <w:autoRedefine/>
    <w:semiHidden/>
    <w:rsid w:val="00BC002C"/>
    <w:pPr>
      <w:spacing w:before="0" w:after="240"/>
      <w:ind w:left="960" w:hanging="240"/>
    </w:pPr>
    <w:rPr>
      <w:rFonts w:eastAsia="Times New Roman"/>
      <w:lang w:eastAsia="en-GB"/>
    </w:rPr>
  </w:style>
  <w:style w:type="paragraph" w:styleId="Rejstk5">
    <w:name w:val="index 5"/>
    <w:basedOn w:val="Normln"/>
    <w:next w:val="Normln"/>
    <w:autoRedefine/>
    <w:semiHidden/>
    <w:rsid w:val="00BC002C"/>
    <w:pPr>
      <w:spacing w:before="0" w:after="240"/>
      <w:ind w:left="1200" w:hanging="240"/>
    </w:pPr>
    <w:rPr>
      <w:rFonts w:eastAsia="Times New Roman"/>
      <w:lang w:eastAsia="en-GB"/>
    </w:rPr>
  </w:style>
  <w:style w:type="paragraph" w:styleId="Rejstk6">
    <w:name w:val="index 6"/>
    <w:basedOn w:val="Normln"/>
    <w:next w:val="Normln"/>
    <w:autoRedefine/>
    <w:semiHidden/>
    <w:rsid w:val="00BC002C"/>
    <w:pPr>
      <w:spacing w:before="0" w:after="240"/>
      <w:ind w:left="1440" w:hanging="240"/>
    </w:pPr>
    <w:rPr>
      <w:rFonts w:eastAsia="Times New Roman"/>
      <w:lang w:eastAsia="en-GB"/>
    </w:rPr>
  </w:style>
  <w:style w:type="paragraph" w:styleId="Rejstk7">
    <w:name w:val="index 7"/>
    <w:basedOn w:val="Normln"/>
    <w:next w:val="Normln"/>
    <w:autoRedefine/>
    <w:semiHidden/>
    <w:rsid w:val="00BC002C"/>
    <w:pPr>
      <w:spacing w:before="0" w:after="240"/>
      <w:ind w:left="1680" w:hanging="240"/>
    </w:pPr>
    <w:rPr>
      <w:rFonts w:eastAsia="Times New Roman"/>
      <w:lang w:eastAsia="en-GB"/>
    </w:rPr>
  </w:style>
  <w:style w:type="paragraph" w:styleId="Rejstk8">
    <w:name w:val="index 8"/>
    <w:basedOn w:val="Normln"/>
    <w:next w:val="Normln"/>
    <w:autoRedefine/>
    <w:semiHidden/>
    <w:rsid w:val="00BC002C"/>
    <w:pPr>
      <w:spacing w:before="0" w:after="240"/>
      <w:ind w:left="1920" w:hanging="240"/>
    </w:pPr>
    <w:rPr>
      <w:rFonts w:eastAsia="Times New Roman"/>
      <w:lang w:eastAsia="en-GB"/>
    </w:rPr>
  </w:style>
  <w:style w:type="paragraph" w:styleId="Rejstk9">
    <w:name w:val="index 9"/>
    <w:basedOn w:val="Normln"/>
    <w:next w:val="Normln"/>
    <w:autoRedefine/>
    <w:semiHidden/>
    <w:rsid w:val="00BC002C"/>
    <w:pPr>
      <w:spacing w:before="0" w:after="240"/>
      <w:ind w:left="2160" w:hanging="240"/>
    </w:pPr>
    <w:rPr>
      <w:rFonts w:eastAsia="Times New Roman"/>
      <w:lang w:eastAsia="en-GB"/>
    </w:rPr>
  </w:style>
  <w:style w:type="paragraph" w:styleId="Hlavikarejstku">
    <w:name w:val="index heading"/>
    <w:basedOn w:val="Normln"/>
    <w:next w:val="Rejstk1"/>
    <w:semiHidden/>
    <w:rsid w:val="00BC002C"/>
    <w:pPr>
      <w:spacing w:before="0" w:after="240"/>
    </w:pPr>
    <w:rPr>
      <w:rFonts w:eastAsia="Times New Roman"/>
      <w:b/>
      <w:lang w:eastAsia="en-GB"/>
    </w:rPr>
  </w:style>
  <w:style w:type="paragraph" w:styleId="Seznam">
    <w:name w:val="List"/>
    <w:basedOn w:val="Normln"/>
    <w:rsid w:val="00BC002C"/>
    <w:pPr>
      <w:spacing w:before="0" w:after="240"/>
      <w:ind w:left="283" w:hanging="283"/>
    </w:pPr>
    <w:rPr>
      <w:rFonts w:eastAsia="Times New Roman"/>
      <w:lang w:eastAsia="en-GB"/>
    </w:rPr>
  </w:style>
  <w:style w:type="paragraph" w:styleId="Seznam2">
    <w:name w:val="List 2"/>
    <w:basedOn w:val="Normln"/>
    <w:rsid w:val="00BC002C"/>
    <w:pPr>
      <w:spacing w:before="0" w:after="240"/>
      <w:ind w:left="566" w:hanging="283"/>
    </w:pPr>
    <w:rPr>
      <w:rFonts w:eastAsia="Times New Roman"/>
      <w:lang w:eastAsia="en-GB"/>
    </w:rPr>
  </w:style>
  <w:style w:type="paragraph" w:styleId="Seznam3">
    <w:name w:val="List 3"/>
    <w:basedOn w:val="Normln"/>
    <w:rsid w:val="00BC002C"/>
    <w:pPr>
      <w:spacing w:before="0" w:after="240"/>
      <w:ind w:left="849" w:hanging="283"/>
    </w:pPr>
    <w:rPr>
      <w:rFonts w:eastAsia="Times New Roman"/>
      <w:lang w:eastAsia="en-GB"/>
    </w:rPr>
  </w:style>
  <w:style w:type="paragraph" w:styleId="Seznam4">
    <w:name w:val="List 4"/>
    <w:basedOn w:val="Normln"/>
    <w:rsid w:val="00BC002C"/>
    <w:pPr>
      <w:spacing w:before="0" w:after="240"/>
      <w:ind w:left="1132" w:hanging="283"/>
    </w:pPr>
    <w:rPr>
      <w:rFonts w:eastAsia="Times New Roman"/>
      <w:lang w:eastAsia="en-GB"/>
    </w:rPr>
  </w:style>
  <w:style w:type="paragraph" w:styleId="Seznam5">
    <w:name w:val="List 5"/>
    <w:basedOn w:val="Normln"/>
    <w:rsid w:val="00BC002C"/>
    <w:pPr>
      <w:spacing w:before="0" w:after="240"/>
      <w:ind w:left="1415" w:hanging="283"/>
    </w:pPr>
    <w:rPr>
      <w:rFonts w:eastAsia="Times New Roman"/>
      <w:lang w:eastAsia="en-GB"/>
    </w:rPr>
  </w:style>
  <w:style w:type="paragraph" w:styleId="Seznamsodrkami5">
    <w:name w:val="List Bullet 5"/>
    <w:basedOn w:val="Normln"/>
    <w:autoRedefine/>
    <w:rsid w:val="00BC002C"/>
    <w:pPr>
      <w:numPr>
        <w:numId w:val="38"/>
      </w:numPr>
      <w:spacing w:before="0" w:after="240"/>
    </w:pPr>
    <w:rPr>
      <w:rFonts w:eastAsia="Times New Roman"/>
      <w:lang w:eastAsia="en-GB"/>
    </w:rPr>
  </w:style>
  <w:style w:type="paragraph" w:styleId="Pokraovnseznamu">
    <w:name w:val="List Continue"/>
    <w:basedOn w:val="Normln"/>
    <w:rsid w:val="00BC002C"/>
    <w:pPr>
      <w:spacing w:before="0"/>
      <w:ind w:left="283"/>
    </w:pPr>
    <w:rPr>
      <w:rFonts w:eastAsia="Times New Roman"/>
      <w:lang w:eastAsia="en-GB"/>
    </w:rPr>
  </w:style>
  <w:style w:type="paragraph" w:styleId="Pokraovnseznamu2">
    <w:name w:val="List Continue 2"/>
    <w:basedOn w:val="Normln"/>
    <w:rsid w:val="00BC002C"/>
    <w:pPr>
      <w:spacing w:before="0"/>
      <w:ind w:left="566"/>
    </w:pPr>
    <w:rPr>
      <w:rFonts w:eastAsia="Times New Roman"/>
      <w:lang w:eastAsia="en-GB"/>
    </w:rPr>
  </w:style>
  <w:style w:type="paragraph" w:styleId="Pokraovnseznamu3">
    <w:name w:val="List Continue 3"/>
    <w:basedOn w:val="Normln"/>
    <w:rsid w:val="00BC002C"/>
    <w:pPr>
      <w:spacing w:before="0"/>
      <w:ind w:left="849"/>
    </w:pPr>
    <w:rPr>
      <w:rFonts w:eastAsia="Times New Roman"/>
      <w:lang w:eastAsia="en-GB"/>
    </w:rPr>
  </w:style>
  <w:style w:type="paragraph" w:styleId="Pokraovnseznamu4">
    <w:name w:val="List Continue 4"/>
    <w:basedOn w:val="Normln"/>
    <w:rsid w:val="00BC002C"/>
    <w:pPr>
      <w:spacing w:before="0"/>
      <w:ind w:left="1132"/>
    </w:pPr>
    <w:rPr>
      <w:rFonts w:eastAsia="Times New Roman"/>
      <w:lang w:eastAsia="en-GB"/>
    </w:rPr>
  </w:style>
  <w:style w:type="paragraph" w:styleId="Pokraovnseznamu5">
    <w:name w:val="List Continue 5"/>
    <w:basedOn w:val="Normln"/>
    <w:rsid w:val="00BC002C"/>
    <w:pPr>
      <w:spacing w:before="0"/>
      <w:ind w:left="1415"/>
    </w:pPr>
    <w:rPr>
      <w:rFonts w:eastAsia="Times New Roman"/>
      <w:lang w:eastAsia="en-GB"/>
    </w:rPr>
  </w:style>
  <w:style w:type="paragraph" w:styleId="slovanseznam">
    <w:name w:val="List Number"/>
    <w:basedOn w:val="Normln"/>
    <w:rsid w:val="00BC002C"/>
    <w:pPr>
      <w:numPr>
        <w:numId w:val="45"/>
      </w:numPr>
      <w:spacing w:before="0" w:after="240"/>
    </w:pPr>
    <w:rPr>
      <w:rFonts w:eastAsia="Times New Roman"/>
      <w:lang w:eastAsia="en-GB"/>
    </w:rPr>
  </w:style>
  <w:style w:type="paragraph" w:styleId="slovanseznam2">
    <w:name w:val="List Number 2"/>
    <w:basedOn w:val="Text2"/>
    <w:rsid w:val="00BC002C"/>
    <w:pPr>
      <w:numPr>
        <w:numId w:val="47"/>
      </w:numPr>
      <w:spacing w:before="0" w:after="240"/>
    </w:pPr>
    <w:rPr>
      <w:rFonts w:eastAsia="Times New Roman"/>
      <w:lang w:eastAsia="en-GB"/>
    </w:rPr>
  </w:style>
  <w:style w:type="paragraph" w:styleId="slovanseznam3">
    <w:name w:val="List Number 3"/>
    <w:basedOn w:val="Text3"/>
    <w:rsid w:val="00BC002C"/>
    <w:pPr>
      <w:numPr>
        <w:numId w:val="48"/>
      </w:numPr>
      <w:spacing w:before="0" w:after="240"/>
    </w:pPr>
    <w:rPr>
      <w:rFonts w:eastAsia="Times New Roman"/>
      <w:lang w:eastAsia="en-GB"/>
    </w:rPr>
  </w:style>
  <w:style w:type="paragraph" w:styleId="slovanseznam4">
    <w:name w:val="List Number 4"/>
    <w:basedOn w:val="Text4"/>
    <w:rsid w:val="00BC002C"/>
    <w:pPr>
      <w:numPr>
        <w:numId w:val="49"/>
      </w:numPr>
      <w:spacing w:before="0" w:after="240"/>
    </w:pPr>
    <w:rPr>
      <w:rFonts w:eastAsia="Times New Roman"/>
      <w:lang w:eastAsia="en-GB"/>
    </w:rPr>
  </w:style>
  <w:style w:type="paragraph" w:styleId="slovanseznam5">
    <w:name w:val="List Number 5"/>
    <w:basedOn w:val="Normln"/>
    <w:rsid w:val="00BC002C"/>
    <w:pPr>
      <w:numPr>
        <w:numId w:val="39"/>
      </w:numPr>
      <w:spacing w:before="0" w:after="240"/>
    </w:pPr>
    <w:rPr>
      <w:rFonts w:eastAsia="Times New Roman"/>
      <w:lang w:eastAsia="en-GB"/>
    </w:rPr>
  </w:style>
  <w:style w:type="paragraph" w:styleId="Textmakra">
    <w:name w:val="macro"/>
    <w:link w:val="TextmakraChar"/>
    <w:semiHidden/>
    <w:rsid w:val="00BC002C"/>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cs="Times New Roman"/>
      <w:lang w:val="en-GB"/>
    </w:rPr>
  </w:style>
  <w:style w:type="character" w:customStyle="1" w:styleId="TextmakraChar">
    <w:name w:val="Text makra Char"/>
    <w:basedOn w:val="Standardnpsmoodstavce"/>
    <w:link w:val="Textmakra"/>
    <w:semiHidden/>
    <w:rsid w:val="00BC002C"/>
    <w:rPr>
      <w:rFonts w:ascii="Courier New" w:eastAsia="Times New Roman" w:hAnsi="Courier New" w:cs="Times New Roman"/>
      <w:lang w:val="en-GB"/>
    </w:rPr>
  </w:style>
  <w:style w:type="paragraph" w:styleId="Zhlavzprvy">
    <w:name w:val="Message Header"/>
    <w:basedOn w:val="Normln"/>
    <w:link w:val="ZhlavzprvyChar"/>
    <w:rsid w:val="00BC002C"/>
    <w:pPr>
      <w:pBdr>
        <w:top w:val="single" w:sz="6" w:space="1" w:color="auto"/>
        <w:left w:val="single" w:sz="6" w:space="1" w:color="auto"/>
        <w:bottom w:val="single" w:sz="6" w:space="1" w:color="auto"/>
        <w:right w:val="single" w:sz="6" w:space="1" w:color="auto"/>
      </w:pBdr>
      <w:shd w:val="pct20" w:color="auto" w:fill="auto"/>
      <w:spacing w:before="0" w:after="240"/>
      <w:ind w:left="1134" w:hanging="1134"/>
    </w:pPr>
    <w:rPr>
      <w:rFonts w:eastAsia="Times New Roman"/>
      <w:lang w:eastAsia="en-GB"/>
    </w:rPr>
  </w:style>
  <w:style w:type="character" w:customStyle="1" w:styleId="ZhlavzprvyChar">
    <w:name w:val="Záhlaví zprávy Char"/>
    <w:basedOn w:val="Standardnpsmoodstavce"/>
    <w:link w:val="Zhlavzprvy"/>
    <w:rsid w:val="00BC002C"/>
    <w:rPr>
      <w:rFonts w:ascii="Arial" w:eastAsia="Times New Roman" w:hAnsi="Arial" w:cs="Times New Roman"/>
      <w:sz w:val="24"/>
      <w:shd w:val="pct20" w:color="auto" w:fill="auto"/>
      <w:lang w:val="en-GB" w:eastAsia="en-GB"/>
    </w:rPr>
  </w:style>
  <w:style w:type="paragraph" w:styleId="Normlnodsazen">
    <w:name w:val="Normal Indent"/>
    <w:basedOn w:val="Normln"/>
    <w:rsid w:val="00BC002C"/>
    <w:pPr>
      <w:spacing w:before="0" w:after="240"/>
      <w:ind w:left="720"/>
    </w:pPr>
    <w:rPr>
      <w:rFonts w:eastAsia="Times New Roman"/>
      <w:lang w:eastAsia="en-GB"/>
    </w:rPr>
  </w:style>
  <w:style w:type="paragraph" w:styleId="Nadpispoznmky">
    <w:name w:val="Note Heading"/>
    <w:basedOn w:val="Normln"/>
    <w:next w:val="Normln"/>
    <w:link w:val="NadpispoznmkyChar"/>
    <w:rsid w:val="00BC002C"/>
    <w:pPr>
      <w:spacing w:before="0" w:after="240"/>
    </w:pPr>
    <w:rPr>
      <w:rFonts w:eastAsia="Times New Roman"/>
      <w:lang w:eastAsia="en-GB"/>
    </w:rPr>
  </w:style>
  <w:style w:type="character" w:customStyle="1" w:styleId="NadpispoznmkyChar">
    <w:name w:val="Nadpis poznámky Char"/>
    <w:basedOn w:val="Standardnpsmoodstavce"/>
    <w:link w:val="Nadpispoznmky"/>
    <w:rsid w:val="00BC002C"/>
    <w:rPr>
      <w:rFonts w:ascii="Times New Roman" w:eastAsia="Times New Roman" w:hAnsi="Times New Roman" w:cs="Times New Roman"/>
      <w:sz w:val="24"/>
      <w:lang w:val="en-GB" w:eastAsia="en-GB"/>
    </w:rPr>
  </w:style>
  <w:style w:type="paragraph" w:customStyle="1" w:styleId="NoteHead">
    <w:name w:val="NoteHead"/>
    <w:basedOn w:val="Normln"/>
    <w:next w:val="Subject"/>
    <w:rsid w:val="00BC002C"/>
    <w:pPr>
      <w:spacing w:before="720" w:after="720"/>
      <w:jc w:val="center"/>
    </w:pPr>
    <w:rPr>
      <w:rFonts w:eastAsia="Times New Roman"/>
      <w:b/>
      <w:smallCaps/>
      <w:lang w:eastAsia="en-GB"/>
    </w:rPr>
  </w:style>
  <w:style w:type="paragraph" w:customStyle="1" w:styleId="Subject">
    <w:name w:val="Subject"/>
    <w:basedOn w:val="Normln"/>
    <w:next w:val="Normln"/>
    <w:rsid w:val="00BC002C"/>
    <w:pPr>
      <w:spacing w:before="0" w:after="480"/>
      <w:ind w:left="1531" w:hanging="1531"/>
    </w:pPr>
    <w:rPr>
      <w:rFonts w:eastAsia="Times New Roman"/>
      <w:b/>
      <w:lang w:eastAsia="en-GB"/>
    </w:rPr>
  </w:style>
  <w:style w:type="paragraph" w:customStyle="1" w:styleId="NoteList">
    <w:name w:val="NoteList"/>
    <w:basedOn w:val="Normln"/>
    <w:next w:val="Subject"/>
    <w:rsid w:val="00BC002C"/>
    <w:pPr>
      <w:tabs>
        <w:tab w:val="left" w:pos="5823"/>
      </w:tabs>
      <w:spacing w:before="720" w:after="720"/>
      <w:ind w:left="5104" w:hanging="3119"/>
    </w:pPr>
    <w:rPr>
      <w:rFonts w:eastAsia="Times New Roman"/>
      <w:b/>
      <w:smallCaps/>
      <w:lang w:eastAsia="en-GB"/>
    </w:rPr>
  </w:style>
  <w:style w:type="paragraph" w:styleId="Prosttext">
    <w:name w:val="Plain Text"/>
    <w:basedOn w:val="Normln"/>
    <w:link w:val="ProsttextChar"/>
    <w:rsid w:val="00BC002C"/>
    <w:pPr>
      <w:spacing w:before="0" w:after="240"/>
    </w:pPr>
    <w:rPr>
      <w:rFonts w:ascii="Courier New" w:eastAsia="Times New Roman" w:hAnsi="Courier New"/>
      <w:sz w:val="20"/>
      <w:lang w:eastAsia="en-GB"/>
    </w:rPr>
  </w:style>
  <w:style w:type="character" w:customStyle="1" w:styleId="ProsttextChar">
    <w:name w:val="Prostý text Char"/>
    <w:basedOn w:val="Standardnpsmoodstavce"/>
    <w:link w:val="Prosttext"/>
    <w:rsid w:val="00BC002C"/>
    <w:rPr>
      <w:rFonts w:ascii="Courier New" w:eastAsia="Times New Roman" w:hAnsi="Courier New" w:cs="Times New Roman"/>
      <w:sz w:val="20"/>
      <w:lang w:val="en-GB" w:eastAsia="en-GB"/>
    </w:rPr>
  </w:style>
  <w:style w:type="paragraph" w:styleId="Osloven">
    <w:name w:val="Salutation"/>
    <w:basedOn w:val="Normln"/>
    <w:next w:val="Normln"/>
    <w:link w:val="OslovenChar"/>
    <w:rsid w:val="00BC002C"/>
    <w:pPr>
      <w:spacing w:before="0" w:after="240"/>
    </w:pPr>
    <w:rPr>
      <w:rFonts w:eastAsia="Times New Roman"/>
      <w:lang w:eastAsia="en-GB"/>
    </w:rPr>
  </w:style>
  <w:style w:type="character" w:customStyle="1" w:styleId="OslovenChar">
    <w:name w:val="Oslovení Char"/>
    <w:basedOn w:val="Standardnpsmoodstavce"/>
    <w:link w:val="Osloven"/>
    <w:rsid w:val="00BC002C"/>
    <w:rPr>
      <w:rFonts w:ascii="Times New Roman" w:eastAsia="Times New Roman" w:hAnsi="Times New Roman" w:cs="Times New Roman"/>
      <w:sz w:val="24"/>
      <w:lang w:val="en-GB" w:eastAsia="en-GB"/>
    </w:rPr>
  </w:style>
  <w:style w:type="paragraph" w:styleId="Podnadpis">
    <w:name w:val="Subtitle"/>
    <w:basedOn w:val="Normln"/>
    <w:link w:val="PodnadpisChar"/>
    <w:qFormat/>
    <w:rsid w:val="00BC002C"/>
    <w:pPr>
      <w:spacing w:before="0" w:after="60"/>
      <w:jc w:val="center"/>
      <w:outlineLvl w:val="1"/>
    </w:pPr>
    <w:rPr>
      <w:rFonts w:eastAsia="Times New Roman"/>
      <w:lang w:eastAsia="en-GB"/>
    </w:rPr>
  </w:style>
  <w:style w:type="character" w:customStyle="1" w:styleId="PodnadpisChar">
    <w:name w:val="Podnadpis Char"/>
    <w:basedOn w:val="Standardnpsmoodstavce"/>
    <w:link w:val="Podnadpis"/>
    <w:rsid w:val="00BC002C"/>
    <w:rPr>
      <w:rFonts w:ascii="Arial" w:eastAsia="Times New Roman" w:hAnsi="Arial" w:cs="Times New Roman"/>
      <w:sz w:val="24"/>
      <w:lang w:val="en-GB" w:eastAsia="en-GB"/>
    </w:rPr>
  </w:style>
  <w:style w:type="paragraph" w:styleId="Seznamcitac">
    <w:name w:val="table of authorities"/>
    <w:basedOn w:val="Normln"/>
    <w:next w:val="Normln"/>
    <w:semiHidden/>
    <w:rsid w:val="00BC002C"/>
    <w:pPr>
      <w:spacing w:before="0" w:after="240"/>
      <w:ind w:left="240" w:hanging="240"/>
    </w:pPr>
    <w:rPr>
      <w:rFonts w:eastAsia="Times New Roman"/>
      <w:lang w:eastAsia="en-GB"/>
    </w:rPr>
  </w:style>
  <w:style w:type="paragraph" w:styleId="Seznamobrzk">
    <w:name w:val="table of figures"/>
    <w:basedOn w:val="Normln"/>
    <w:next w:val="Normln"/>
    <w:semiHidden/>
    <w:rsid w:val="00BC002C"/>
    <w:pPr>
      <w:spacing w:before="0" w:after="240"/>
      <w:ind w:left="480" w:hanging="480"/>
    </w:pPr>
    <w:rPr>
      <w:rFonts w:eastAsia="Times New Roman"/>
      <w:lang w:eastAsia="en-GB"/>
    </w:rPr>
  </w:style>
  <w:style w:type="paragraph" w:styleId="Hlavikaobsahu">
    <w:name w:val="toa heading"/>
    <w:basedOn w:val="Normln"/>
    <w:next w:val="Normln"/>
    <w:semiHidden/>
    <w:rsid w:val="00BC002C"/>
    <w:pPr>
      <w:spacing w:after="240"/>
    </w:pPr>
    <w:rPr>
      <w:rFonts w:eastAsia="Times New Roman"/>
      <w:b/>
      <w:lang w:eastAsia="en-GB"/>
    </w:rPr>
  </w:style>
  <w:style w:type="paragraph" w:customStyle="1" w:styleId="YReferences">
    <w:name w:val="YReferences"/>
    <w:basedOn w:val="Normln"/>
    <w:next w:val="Normln"/>
    <w:rsid w:val="00BC002C"/>
    <w:pPr>
      <w:spacing w:before="0" w:after="480"/>
      <w:ind w:left="1531" w:hanging="1531"/>
    </w:pPr>
    <w:rPr>
      <w:rFonts w:eastAsia="Times New Roman"/>
      <w:lang w:eastAsia="en-GB"/>
    </w:rPr>
  </w:style>
  <w:style w:type="paragraph" w:customStyle="1" w:styleId="ListBullet1">
    <w:name w:val="List Bullet 1"/>
    <w:basedOn w:val="Text1"/>
    <w:rsid w:val="00BC002C"/>
    <w:pPr>
      <w:tabs>
        <w:tab w:val="num" w:pos="765"/>
      </w:tabs>
      <w:spacing w:before="0" w:after="240"/>
      <w:ind w:left="765" w:hanging="283"/>
    </w:pPr>
    <w:rPr>
      <w:rFonts w:eastAsia="Times New Roman"/>
      <w:lang w:val="en-US" w:eastAsia="en-GB"/>
    </w:rPr>
  </w:style>
  <w:style w:type="paragraph" w:customStyle="1" w:styleId="ListDash">
    <w:name w:val="List Dash"/>
    <w:basedOn w:val="Normln"/>
    <w:rsid w:val="00BC002C"/>
    <w:pPr>
      <w:numPr>
        <w:numId w:val="40"/>
      </w:numPr>
      <w:spacing w:before="0" w:after="240"/>
    </w:pPr>
    <w:rPr>
      <w:rFonts w:eastAsia="Times New Roman"/>
      <w:lang w:eastAsia="en-GB"/>
    </w:rPr>
  </w:style>
  <w:style w:type="paragraph" w:customStyle="1" w:styleId="ListDash1">
    <w:name w:val="List Dash 1"/>
    <w:basedOn w:val="Text1"/>
    <w:rsid w:val="00BC002C"/>
    <w:pPr>
      <w:numPr>
        <w:numId w:val="41"/>
      </w:numPr>
      <w:spacing w:before="0" w:after="240"/>
    </w:pPr>
    <w:rPr>
      <w:rFonts w:eastAsia="Times New Roman"/>
      <w:lang w:val="en-US" w:eastAsia="en-GB"/>
    </w:rPr>
  </w:style>
  <w:style w:type="paragraph" w:customStyle="1" w:styleId="ListDash2">
    <w:name w:val="List Dash 2"/>
    <w:basedOn w:val="Text2"/>
    <w:rsid w:val="00BC002C"/>
    <w:pPr>
      <w:numPr>
        <w:numId w:val="42"/>
      </w:numPr>
      <w:spacing w:before="0" w:after="240"/>
    </w:pPr>
    <w:rPr>
      <w:rFonts w:eastAsia="Times New Roman"/>
      <w:lang w:eastAsia="en-GB"/>
    </w:rPr>
  </w:style>
  <w:style w:type="paragraph" w:customStyle="1" w:styleId="ListDash3">
    <w:name w:val="List Dash 3"/>
    <w:basedOn w:val="Text3"/>
    <w:rsid w:val="00BC002C"/>
    <w:pPr>
      <w:numPr>
        <w:numId w:val="43"/>
      </w:numPr>
      <w:spacing w:before="0" w:after="240"/>
    </w:pPr>
    <w:rPr>
      <w:rFonts w:eastAsia="Times New Roman"/>
      <w:lang w:eastAsia="en-GB"/>
    </w:rPr>
  </w:style>
  <w:style w:type="paragraph" w:customStyle="1" w:styleId="ListDash4">
    <w:name w:val="List Dash 4"/>
    <w:basedOn w:val="Text4"/>
    <w:rsid w:val="00BC002C"/>
    <w:pPr>
      <w:numPr>
        <w:numId w:val="44"/>
      </w:numPr>
      <w:spacing w:before="0" w:after="240"/>
    </w:pPr>
    <w:rPr>
      <w:rFonts w:eastAsia="Times New Roman"/>
      <w:lang w:eastAsia="en-GB"/>
    </w:rPr>
  </w:style>
  <w:style w:type="paragraph" w:customStyle="1" w:styleId="ListNumberLevel2">
    <w:name w:val="List Number (Level 2)"/>
    <w:basedOn w:val="Normln"/>
    <w:rsid w:val="00BC002C"/>
    <w:pPr>
      <w:numPr>
        <w:ilvl w:val="1"/>
        <w:numId w:val="45"/>
      </w:numPr>
      <w:spacing w:before="0" w:after="240"/>
    </w:pPr>
    <w:rPr>
      <w:rFonts w:eastAsia="Times New Roman"/>
      <w:lang w:eastAsia="en-GB"/>
    </w:rPr>
  </w:style>
  <w:style w:type="paragraph" w:customStyle="1" w:styleId="ListNumberLevel3">
    <w:name w:val="List Number (Level 3)"/>
    <w:basedOn w:val="Normln"/>
    <w:rsid w:val="00BC002C"/>
    <w:pPr>
      <w:numPr>
        <w:ilvl w:val="2"/>
        <w:numId w:val="45"/>
      </w:numPr>
      <w:spacing w:before="0" w:after="240"/>
    </w:pPr>
    <w:rPr>
      <w:rFonts w:eastAsia="Times New Roman"/>
      <w:lang w:eastAsia="en-GB"/>
    </w:rPr>
  </w:style>
  <w:style w:type="paragraph" w:customStyle="1" w:styleId="ListNumberLevel4">
    <w:name w:val="List Number (Level 4)"/>
    <w:basedOn w:val="Normln"/>
    <w:rsid w:val="00BC002C"/>
    <w:pPr>
      <w:numPr>
        <w:ilvl w:val="3"/>
        <w:numId w:val="45"/>
      </w:numPr>
      <w:spacing w:before="0" w:after="240"/>
    </w:pPr>
    <w:rPr>
      <w:rFonts w:eastAsia="Times New Roman"/>
      <w:lang w:eastAsia="en-GB"/>
    </w:rPr>
  </w:style>
  <w:style w:type="paragraph" w:customStyle="1" w:styleId="ListNumber1">
    <w:name w:val="List Number 1"/>
    <w:basedOn w:val="Text1"/>
    <w:rsid w:val="00BC002C"/>
    <w:pPr>
      <w:numPr>
        <w:numId w:val="46"/>
      </w:numPr>
      <w:spacing w:before="0" w:after="240"/>
    </w:pPr>
    <w:rPr>
      <w:rFonts w:eastAsia="Times New Roman"/>
      <w:lang w:val="en-US" w:eastAsia="en-GB"/>
    </w:rPr>
  </w:style>
  <w:style w:type="paragraph" w:customStyle="1" w:styleId="ListNumber1Level2">
    <w:name w:val="List Number 1 (Level 2)"/>
    <w:basedOn w:val="Text1"/>
    <w:rsid w:val="00BC002C"/>
    <w:pPr>
      <w:numPr>
        <w:ilvl w:val="1"/>
        <w:numId w:val="46"/>
      </w:numPr>
      <w:spacing w:before="0" w:after="240"/>
    </w:pPr>
    <w:rPr>
      <w:rFonts w:eastAsia="Times New Roman"/>
      <w:lang w:val="en-US" w:eastAsia="en-GB"/>
    </w:rPr>
  </w:style>
  <w:style w:type="paragraph" w:customStyle="1" w:styleId="ListNumber1Level3">
    <w:name w:val="List Number 1 (Level 3)"/>
    <w:basedOn w:val="Text1"/>
    <w:rsid w:val="00BC002C"/>
    <w:pPr>
      <w:numPr>
        <w:ilvl w:val="2"/>
        <w:numId w:val="46"/>
      </w:numPr>
      <w:spacing w:before="0" w:after="240"/>
    </w:pPr>
    <w:rPr>
      <w:rFonts w:eastAsia="Times New Roman"/>
      <w:lang w:val="en-US" w:eastAsia="en-GB"/>
    </w:rPr>
  </w:style>
  <w:style w:type="paragraph" w:customStyle="1" w:styleId="ListNumber1Level4">
    <w:name w:val="List Number 1 (Level 4)"/>
    <w:basedOn w:val="Text1"/>
    <w:rsid w:val="00BC002C"/>
    <w:pPr>
      <w:numPr>
        <w:ilvl w:val="3"/>
        <w:numId w:val="46"/>
      </w:numPr>
      <w:spacing w:before="0" w:after="240"/>
    </w:pPr>
    <w:rPr>
      <w:rFonts w:eastAsia="Times New Roman"/>
      <w:lang w:val="en-US" w:eastAsia="en-GB"/>
    </w:rPr>
  </w:style>
  <w:style w:type="paragraph" w:customStyle="1" w:styleId="ListNumber2Level2">
    <w:name w:val="List Number 2 (Level 2)"/>
    <w:basedOn w:val="Text2"/>
    <w:rsid w:val="00BC002C"/>
    <w:pPr>
      <w:numPr>
        <w:ilvl w:val="1"/>
        <w:numId w:val="47"/>
      </w:numPr>
      <w:spacing w:before="0" w:after="240"/>
    </w:pPr>
    <w:rPr>
      <w:rFonts w:eastAsia="Times New Roman"/>
      <w:lang w:eastAsia="en-GB"/>
    </w:rPr>
  </w:style>
  <w:style w:type="paragraph" w:customStyle="1" w:styleId="ListNumber2Level3">
    <w:name w:val="List Number 2 (Level 3)"/>
    <w:basedOn w:val="Text2"/>
    <w:rsid w:val="00BC002C"/>
    <w:pPr>
      <w:numPr>
        <w:ilvl w:val="2"/>
        <w:numId w:val="47"/>
      </w:numPr>
      <w:spacing w:before="0" w:after="240"/>
    </w:pPr>
    <w:rPr>
      <w:rFonts w:eastAsia="Times New Roman"/>
      <w:lang w:eastAsia="en-GB"/>
    </w:rPr>
  </w:style>
  <w:style w:type="paragraph" w:customStyle="1" w:styleId="ListNumber2Level4">
    <w:name w:val="List Number 2 (Level 4)"/>
    <w:basedOn w:val="Text2"/>
    <w:rsid w:val="00BC002C"/>
    <w:pPr>
      <w:numPr>
        <w:ilvl w:val="3"/>
        <w:numId w:val="47"/>
      </w:numPr>
      <w:spacing w:before="0" w:after="240"/>
      <w:ind w:left="3901" w:hanging="703"/>
    </w:pPr>
    <w:rPr>
      <w:rFonts w:eastAsia="Times New Roman"/>
      <w:lang w:eastAsia="en-GB"/>
    </w:rPr>
  </w:style>
  <w:style w:type="paragraph" w:customStyle="1" w:styleId="ListNumber3Level2">
    <w:name w:val="List Number 3 (Level 2)"/>
    <w:basedOn w:val="Text3"/>
    <w:rsid w:val="00BC002C"/>
    <w:pPr>
      <w:numPr>
        <w:ilvl w:val="1"/>
        <w:numId w:val="48"/>
      </w:numPr>
      <w:spacing w:before="0" w:after="240"/>
    </w:pPr>
    <w:rPr>
      <w:rFonts w:eastAsia="Times New Roman"/>
      <w:lang w:eastAsia="en-GB"/>
    </w:rPr>
  </w:style>
  <w:style w:type="paragraph" w:customStyle="1" w:styleId="ListNumber3Level3">
    <w:name w:val="List Number 3 (Level 3)"/>
    <w:basedOn w:val="Text3"/>
    <w:rsid w:val="00BC002C"/>
    <w:pPr>
      <w:numPr>
        <w:ilvl w:val="2"/>
        <w:numId w:val="48"/>
      </w:numPr>
      <w:spacing w:before="0" w:after="240"/>
    </w:pPr>
    <w:rPr>
      <w:rFonts w:eastAsia="Times New Roman"/>
      <w:lang w:eastAsia="en-GB"/>
    </w:rPr>
  </w:style>
  <w:style w:type="paragraph" w:customStyle="1" w:styleId="ListNumber3Level4">
    <w:name w:val="List Number 3 (Level 4)"/>
    <w:basedOn w:val="Text3"/>
    <w:rsid w:val="00BC002C"/>
    <w:pPr>
      <w:numPr>
        <w:ilvl w:val="3"/>
        <w:numId w:val="48"/>
      </w:numPr>
      <w:spacing w:before="0" w:after="240"/>
    </w:pPr>
    <w:rPr>
      <w:rFonts w:eastAsia="Times New Roman"/>
      <w:lang w:eastAsia="en-GB"/>
    </w:rPr>
  </w:style>
  <w:style w:type="paragraph" w:customStyle="1" w:styleId="ListNumber4Level2">
    <w:name w:val="List Number 4 (Level 2)"/>
    <w:basedOn w:val="Text4"/>
    <w:rsid w:val="00BC002C"/>
    <w:pPr>
      <w:numPr>
        <w:ilvl w:val="1"/>
        <w:numId w:val="49"/>
      </w:numPr>
      <w:spacing w:before="0" w:after="240"/>
    </w:pPr>
    <w:rPr>
      <w:rFonts w:eastAsia="Times New Roman"/>
      <w:lang w:eastAsia="en-GB"/>
    </w:rPr>
  </w:style>
  <w:style w:type="paragraph" w:customStyle="1" w:styleId="ListNumber4Level3">
    <w:name w:val="List Number 4 (Level 3)"/>
    <w:basedOn w:val="Text4"/>
    <w:rsid w:val="00BC002C"/>
    <w:pPr>
      <w:numPr>
        <w:ilvl w:val="2"/>
        <w:numId w:val="49"/>
      </w:numPr>
      <w:spacing w:before="0" w:after="240"/>
    </w:pPr>
    <w:rPr>
      <w:rFonts w:eastAsia="Times New Roman"/>
      <w:lang w:eastAsia="en-GB"/>
    </w:rPr>
  </w:style>
  <w:style w:type="paragraph" w:customStyle="1" w:styleId="ListNumber4Level4">
    <w:name w:val="List Number 4 (Level 4)"/>
    <w:basedOn w:val="Text4"/>
    <w:rsid w:val="00BC002C"/>
    <w:pPr>
      <w:numPr>
        <w:ilvl w:val="3"/>
        <w:numId w:val="49"/>
      </w:numPr>
      <w:spacing w:before="0" w:after="240"/>
    </w:pPr>
    <w:rPr>
      <w:rFonts w:eastAsia="Times New Roman"/>
      <w:lang w:eastAsia="en-GB"/>
    </w:rPr>
  </w:style>
  <w:style w:type="paragraph" w:customStyle="1" w:styleId="Contact">
    <w:name w:val="Contact"/>
    <w:basedOn w:val="Normln"/>
    <w:next w:val="Enclosures"/>
    <w:rsid w:val="00BC002C"/>
    <w:pPr>
      <w:spacing w:before="480" w:after="0"/>
      <w:ind w:left="567" w:hanging="567"/>
    </w:pPr>
    <w:rPr>
      <w:rFonts w:eastAsia="Times New Roman"/>
      <w:lang w:eastAsia="en-GB"/>
    </w:rPr>
  </w:style>
  <w:style w:type="paragraph" w:customStyle="1" w:styleId="DisclaimerNotice">
    <w:name w:val="Disclaimer Notice"/>
    <w:basedOn w:val="Normln"/>
    <w:next w:val="AddressTR"/>
    <w:rsid w:val="00BC002C"/>
    <w:pPr>
      <w:spacing w:before="0" w:after="240"/>
      <w:ind w:left="5103"/>
    </w:pPr>
    <w:rPr>
      <w:rFonts w:eastAsia="Times New Roman"/>
      <w:i/>
      <w:sz w:val="20"/>
      <w:lang w:eastAsia="en-GB"/>
    </w:rPr>
  </w:style>
  <w:style w:type="paragraph" w:customStyle="1" w:styleId="Disclaimer">
    <w:name w:val="Disclaimer"/>
    <w:basedOn w:val="Normln"/>
    <w:rsid w:val="00BC002C"/>
    <w:pPr>
      <w:keepLines/>
      <w:pBdr>
        <w:top w:val="single" w:sz="4" w:space="1" w:color="auto"/>
      </w:pBdr>
      <w:spacing w:before="480" w:after="0"/>
    </w:pPr>
    <w:rPr>
      <w:rFonts w:eastAsia="Times New Roman"/>
      <w:i/>
      <w:lang w:eastAsia="en-GB"/>
    </w:rPr>
  </w:style>
  <w:style w:type="character" w:styleId="Sledovanodkaz">
    <w:name w:val="FollowedHyperlink"/>
    <w:rsid w:val="00BC002C"/>
    <w:rPr>
      <w:color w:val="800080"/>
      <w:u w:val="single"/>
    </w:rPr>
  </w:style>
  <w:style w:type="paragraph" w:customStyle="1" w:styleId="DisclaimerSJ">
    <w:name w:val="Disclaimer_SJ"/>
    <w:basedOn w:val="Normln"/>
    <w:next w:val="Normln"/>
    <w:rsid w:val="00BC002C"/>
    <w:pPr>
      <w:spacing w:before="0" w:after="0"/>
    </w:pPr>
    <w:rPr>
      <w:rFonts w:eastAsia="Times New Roman"/>
      <w:b/>
      <w:sz w:val="16"/>
      <w:lang w:eastAsia="en-GB"/>
    </w:rPr>
  </w:style>
  <w:style w:type="paragraph" w:styleId="Normlnweb">
    <w:name w:val="Normal (Web)"/>
    <w:basedOn w:val="Normln"/>
    <w:uiPriority w:val="99"/>
    <w:rsid w:val="00BC002C"/>
    <w:pPr>
      <w:suppressAutoHyphens/>
      <w:spacing w:before="100" w:after="100"/>
    </w:pPr>
    <w:rPr>
      <w:rFonts w:eastAsia="Times New Roman"/>
      <w:szCs w:val="24"/>
      <w:lang w:eastAsia="ar-SA"/>
    </w:rPr>
  </w:style>
  <w:style w:type="character" w:customStyle="1" w:styleId="ManualNumPar1Char">
    <w:name w:val="Manual NumPar 1 Char"/>
    <w:rsid w:val="00BC002C"/>
    <w:rPr>
      <w:rFonts w:ascii="Times New Roman" w:hAnsi="Times New Roman"/>
      <w:sz w:val="24"/>
      <w:szCs w:val="22"/>
      <w:lang w:eastAsia="en-US"/>
    </w:rPr>
  </w:style>
  <w:style w:type="paragraph" w:customStyle="1" w:styleId="StyleHeading3BoldNotItalic">
    <w:name w:val="Style Heading 3 + Bold Not Italic"/>
    <w:basedOn w:val="Nadpis3"/>
    <w:autoRedefine/>
    <w:rsid w:val="00BC002C"/>
    <w:pPr>
      <w:numPr>
        <w:numId w:val="34"/>
      </w:numPr>
      <w:tabs>
        <w:tab w:val="num" w:pos="850"/>
      </w:tabs>
      <w:spacing w:before="0" w:after="240"/>
      <w:ind w:left="720" w:hanging="720"/>
    </w:pPr>
    <w:rPr>
      <w:rFonts w:ascii="Times New Roman Bold" w:eastAsia="Times New Roman" w:hAnsi="Times New Roman Bold" w:cs="Times New Roman"/>
      <w:bCs/>
      <w:lang w:val="en-GB" w:eastAsia="en-GB"/>
    </w:rPr>
  </w:style>
  <w:style w:type="paragraph" w:customStyle="1" w:styleId="Annextitle">
    <w:name w:val="Annex title"/>
    <w:basedOn w:val="Normln"/>
    <w:autoRedefine/>
    <w:rsid w:val="00BC002C"/>
    <w:pPr>
      <w:spacing w:after="240"/>
      <w:jc w:val="center"/>
    </w:pPr>
    <w:rPr>
      <w:rFonts w:ascii="Times New Roman Bold" w:eastAsia="Times New Roman" w:hAnsi="Times New Roman Bold"/>
      <w:b/>
      <w:iCs/>
      <w:smallCaps/>
      <w:szCs w:val="24"/>
      <w:lang w:eastAsia="en-GB"/>
    </w:rPr>
  </w:style>
  <w:style w:type="paragraph" w:styleId="Revize">
    <w:name w:val="Revision"/>
    <w:hidden/>
    <w:uiPriority w:val="99"/>
    <w:semiHidden/>
    <w:rsid w:val="00BC002C"/>
    <w:rPr>
      <w:rFonts w:ascii="Times New Roman" w:eastAsia="Times New Roman" w:hAnsi="Times New Roman" w:cs="Times New Roman"/>
      <w:sz w:val="24"/>
      <w:lang w:val="en-GB"/>
    </w:rPr>
  </w:style>
  <w:style w:type="paragraph" w:customStyle="1" w:styleId="StyleHeading1Hanging085cm">
    <w:name w:val="Style Heading 1 + Hanging:  0.85 cm"/>
    <w:basedOn w:val="Nadpis1"/>
    <w:autoRedefine/>
    <w:rsid w:val="00BC002C"/>
    <w:pPr>
      <w:numPr>
        <w:numId w:val="0"/>
      </w:numPr>
      <w:tabs>
        <w:tab w:val="left" w:pos="1134"/>
        <w:tab w:val="left" w:pos="1560"/>
      </w:tabs>
      <w:spacing w:after="240"/>
    </w:pPr>
    <w:rPr>
      <w:rFonts w:eastAsia="Times New Roman" w:cs="Times New Roman"/>
      <w:i/>
      <w:szCs w:val="24"/>
      <w:lang w:val="en-GB" w:eastAsia="en-GB"/>
    </w:rPr>
  </w:style>
  <w:style w:type="paragraph" w:customStyle="1" w:styleId="StyleHeading1Left0cm">
    <w:name w:val="Style Heading 1 + Left:  0 cm"/>
    <w:basedOn w:val="Nadpis1"/>
    <w:autoRedefine/>
    <w:rsid w:val="00BC002C"/>
    <w:pPr>
      <w:numPr>
        <w:numId w:val="50"/>
      </w:numPr>
      <w:tabs>
        <w:tab w:val="left" w:pos="1134"/>
        <w:tab w:val="left" w:pos="1560"/>
      </w:tabs>
      <w:spacing w:after="240"/>
    </w:pPr>
    <w:rPr>
      <w:rFonts w:ascii="Times New Roman Bold" w:eastAsia="Times New Roman" w:hAnsi="Times New Roman Bold" w:cs="Times New Roman"/>
      <w:i/>
      <w:szCs w:val="24"/>
      <w:lang w:val="en-GB" w:eastAsia="en-GB"/>
    </w:rPr>
  </w:style>
  <w:style w:type="character" w:customStyle="1" w:styleId="CharacterStyle2">
    <w:name w:val="Character Style 2"/>
    <w:uiPriority w:val="99"/>
    <w:rsid w:val="00BC002C"/>
    <w:rPr>
      <w:sz w:val="20"/>
      <w:szCs w:val="20"/>
    </w:rPr>
  </w:style>
  <w:style w:type="paragraph" w:customStyle="1" w:styleId="CM1">
    <w:name w:val="CM1"/>
    <w:basedOn w:val="Default"/>
    <w:next w:val="Default"/>
    <w:uiPriority w:val="99"/>
    <w:rsid w:val="00BC002C"/>
    <w:pPr>
      <w:spacing w:after="200" w:line="276" w:lineRule="auto"/>
    </w:pPr>
    <w:rPr>
      <w:rFonts w:ascii="EUAlbertina" w:eastAsia="Calibri" w:hAnsi="EUAlbertina" w:cs="Times New Roman"/>
      <w:color w:val="auto"/>
    </w:rPr>
  </w:style>
  <w:style w:type="paragraph" w:customStyle="1" w:styleId="Annextitre">
    <w:name w:val="Annex titre"/>
    <w:basedOn w:val="Normln"/>
    <w:rsid w:val="00BC002C"/>
    <w:rPr>
      <w:rFonts w:eastAsia="Calibri"/>
      <w:lang w:eastAsia="en-GB"/>
    </w:rPr>
  </w:style>
  <w:style w:type="paragraph" w:styleId="Nadpisobsahu">
    <w:name w:val="TOC Heading"/>
    <w:basedOn w:val="Normln"/>
    <w:next w:val="Normln"/>
    <w:uiPriority w:val="39"/>
    <w:unhideWhenUsed/>
    <w:qFormat/>
    <w:rsid w:val="00BC002C"/>
    <w:pPr>
      <w:spacing w:after="240"/>
      <w:jc w:val="center"/>
    </w:pPr>
    <w:rPr>
      <w:rFonts w:eastAsia="Calibri"/>
      <w:b/>
      <w:sz w:val="28"/>
      <w:lang w:eastAsia="en-GB"/>
    </w:rPr>
  </w:style>
  <w:style w:type="paragraph" w:customStyle="1" w:styleId="NormalLeft">
    <w:name w:val="Normal Left"/>
    <w:basedOn w:val="Normln"/>
    <w:rsid w:val="00BC002C"/>
    <w:rPr>
      <w:rFonts w:eastAsia="Calibri"/>
      <w:lang w:eastAsia="en-GB"/>
    </w:rPr>
  </w:style>
  <w:style w:type="paragraph" w:customStyle="1" w:styleId="QuotedText">
    <w:name w:val="Quoted Text"/>
    <w:basedOn w:val="Normln"/>
    <w:rsid w:val="00BC002C"/>
    <w:pPr>
      <w:ind w:left="1417"/>
    </w:pPr>
    <w:rPr>
      <w:rFonts w:eastAsia="Calibri"/>
      <w:lang w:eastAsia="en-GB"/>
    </w:rPr>
  </w:style>
  <w:style w:type="paragraph" w:customStyle="1" w:styleId="Point0">
    <w:name w:val="Point 0"/>
    <w:basedOn w:val="Normln"/>
    <w:rsid w:val="00BC002C"/>
    <w:pPr>
      <w:ind w:left="850" w:hanging="850"/>
    </w:pPr>
    <w:rPr>
      <w:rFonts w:eastAsia="Calibri"/>
      <w:lang w:eastAsia="en-GB"/>
    </w:rPr>
  </w:style>
  <w:style w:type="paragraph" w:customStyle="1" w:styleId="Point1">
    <w:name w:val="Point 1"/>
    <w:basedOn w:val="Normln"/>
    <w:rsid w:val="00BC002C"/>
    <w:pPr>
      <w:ind w:left="1417" w:hanging="567"/>
    </w:pPr>
    <w:rPr>
      <w:rFonts w:eastAsia="Calibri"/>
      <w:lang w:eastAsia="en-GB"/>
    </w:rPr>
  </w:style>
  <w:style w:type="paragraph" w:customStyle="1" w:styleId="Point3">
    <w:name w:val="Point 3"/>
    <w:basedOn w:val="Normln"/>
    <w:rsid w:val="00BC002C"/>
    <w:pPr>
      <w:ind w:left="2551" w:hanging="567"/>
    </w:pPr>
    <w:rPr>
      <w:rFonts w:eastAsia="Calibri"/>
      <w:lang w:eastAsia="en-GB"/>
    </w:rPr>
  </w:style>
  <w:style w:type="paragraph" w:customStyle="1" w:styleId="Point4">
    <w:name w:val="Point 4"/>
    <w:basedOn w:val="Normln"/>
    <w:rsid w:val="00BC002C"/>
    <w:pPr>
      <w:ind w:left="3118" w:hanging="567"/>
    </w:pPr>
    <w:rPr>
      <w:rFonts w:eastAsia="Calibri"/>
      <w:lang w:eastAsia="en-GB"/>
    </w:rPr>
  </w:style>
  <w:style w:type="paragraph" w:customStyle="1" w:styleId="Tiret0">
    <w:name w:val="Tiret 0"/>
    <w:basedOn w:val="Point0"/>
    <w:rsid w:val="00BC002C"/>
    <w:pPr>
      <w:numPr>
        <w:numId w:val="52"/>
      </w:numPr>
    </w:pPr>
  </w:style>
  <w:style w:type="paragraph" w:customStyle="1" w:styleId="Tiret1">
    <w:name w:val="Tiret 1"/>
    <w:basedOn w:val="Point1"/>
    <w:rsid w:val="00BC002C"/>
    <w:pPr>
      <w:numPr>
        <w:numId w:val="53"/>
      </w:numPr>
    </w:pPr>
  </w:style>
  <w:style w:type="paragraph" w:customStyle="1" w:styleId="Tiret2">
    <w:name w:val="Tiret 2"/>
    <w:basedOn w:val="Point2"/>
    <w:rsid w:val="00BC002C"/>
    <w:pPr>
      <w:numPr>
        <w:numId w:val="54"/>
      </w:numPr>
    </w:pPr>
    <w:rPr>
      <w:lang w:eastAsia="en-GB"/>
    </w:rPr>
  </w:style>
  <w:style w:type="paragraph" w:customStyle="1" w:styleId="Tiret3">
    <w:name w:val="Tiret 3"/>
    <w:basedOn w:val="Point3"/>
    <w:rsid w:val="00BC002C"/>
    <w:pPr>
      <w:numPr>
        <w:numId w:val="55"/>
      </w:numPr>
    </w:pPr>
  </w:style>
  <w:style w:type="paragraph" w:customStyle="1" w:styleId="Tiret4">
    <w:name w:val="Tiret 4"/>
    <w:basedOn w:val="Point4"/>
    <w:rsid w:val="00BC002C"/>
    <w:pPr>
      <w:numPr>
        <w:numId w:val="56"/>
      </w:numPr>
    </w:pPr>
  </w:style>
  <w:style w:type="paragraph" w:customStyle="1" w:styleId="PointDouble0">
    <w:name w:val="PointDouble 0"/>
    <w:basedOn w:val="Normln"/>
    <w:rsid w:val="00BC002C"/>
    <w:pPr>
      <w:tabs>
        <w:tab w:val="left" w:pos="850"/>
      </w:tabs>
      <w:ind w:left="1417" w:hanging="1417"/>
    </w:pPr>
    <w:rPr>
      <w:rFonts w:eastAsia="Calibri"/>
      <w:lang w:eastAsia="en-GB"/>
    </w:rPr>
  </w:style>
  <w:style w:type="paragraph" w:customStyle="1" w:styleId="PointDouble1">
    <w:name w:val="PointDouble 1"/>
    <w:basedOn w:val="Normln"/>
    <w:rsid w:val="00BC002C"/>
    <w:pPr>
      <w:tabs>
        <w:tab w:val="left" w:pos="1417"/>
      </w:tabs>
      <w:ind w:left="1984" w:hanging="1134"/>
    </w:pPr>
    <w:rPr>
      <w:rFonts w:eastAsia="Calibri"/>
      <w:lang w:eastAsia="en-GB"/>
    </w:rPr>
  </w:style>
  <w:style w:type="paragraph" w:customStyle="1" w:styleId="PointDouble2">
    <w:name w:val="PointDouble 2"/>
    <w:basedOn w:val="Normln"/>
    <w:rsid w:val="00BC002C"/>
    <w:pPr>
      <w:tabs>
        <w:tab w:val="left" w:pos="1984"/>
      </w:tabs>
      <w:ind w:left="2551" w:hanging="1134"/>
    </w:pPr>
    <w:rPr>
      <w:rFonts w:eastAsia="Calibri"/>
      <w:lang w:eastAsia="en-GB"/>
    </w:rPr>
  </w:style>
  <w:style w:type="paragraph" w:customStyle="1" w:styleId="PointDouble3">
    <w:name w:val="PointDouble 3"/>
    <w:basedOn w:val="Normln"/>
    <w:rsid w:val="00BC002C"/>
    <w:pPr>
      <w:tabs>
        <w:tab w:val="left" w:pos="2551"/>
      </w:tabs>
      <w:ind w:left="3118" w:hanging="1134"/>
    </w:pPr>
    <w:rPr>
      <w:rFonts w:eastAsia="Calibri"/>
      <w:lang w:eastAsia="en-GB"/>
    </w:rPr>
  </w:style>
  <w:style w:type="paragraph" w:customStyle="1" w:styleId="PointDouble4">
    <w:name w:val="PointDouble 4"/>
    <w:basedOn w:val="Normln"/>
    <w:rsid w:val="00BC002C"/>
    <w:pPr>
      <w:tabs>
        <w:tab w:val="left" w:pos="3118"/>
      </w:tabs>
      <w:ind w:left="3685" w:hanging="1134"/>
    </w:pPr>
    <w:rPr>
      <w:rFonts w:eastAsia="Calibri"/>
      <w:lang w:eastAsia="en-GB"/>
    </w:rPr>
  </w:style>
  <w:style w:type="paragraph" w:customStyle="1" w:styleId="PointTriple0">
    <w:name w:val="PointTriple 0"/>
    <w:basedOn w:val="Normln"/>
    <w:rsid w:val="00BC002C"/>
    <w:pPr>
      <w:tabs>
        <w:tab w:val="left" w:pos="850"/>
        <w:tab w:val="left" w:pos="1417"/>
      </w:tabs>
      <w:ind w:left="1984" w:hanging="1984"/>
    </w:pPr>
    <w:rPr>
      <w:rFonts w:eastAsia="Calibri"/>
      <w:lang w:eastAsia="en-GB"/>
    </w:rPr>
  </w:style>
  <w:style w:type="paragraph" w:customStyle="1" w:styleId="PointTriple1">
    <w:name w:val="PointTriple 1"/>
    <w:basedOn w:val="Normln"/>
    <w:rsid w:val="00BC002C"/>
    <w:pPr>
      <w:tabs>
        <w:tab w:val="left" w:pos="1417"/>
        <w:tab w:val="left" w:pos="1984"/>
      </w:tabs>
      <w:ind w:left="2551" w:hanging="1701"/>
    </w:pPr>
    <w:rPr>
      <w:rFonts w:eastAsia="Calibri"/>
      <w:lang w:eastAsia="en-GB"/>
    </w:rPr>
  </w:style>
  <w:style w:type="paragraph" w:customStyle="1" w:styleId="PointTriple2">
    <w:name w:val="PointTriple 2"/>
    <w:basedOn w:val="Normln"/>
    <w:rsid w:val="00BC002C"/>
    <w:pPr>
      <w:tabs>
        <w:tab w:val="left" w:pos="1984"/>
        <w:tab w:val="left" w:pos="2551"/>
      </w:tabs>
      <w:ind w:left="3118" w:hanging="1701"/>
    </w:pPr>
    <w:rPr>
      <w:rFonts w:eastAsia="Calibri"/>
      <w:lang w:eastAsia="en-GB"/>
    </w:rPr>
  </w:style>
  <w:style w:type="paragraph" w:customStyle="1" w:styleId="PointTriple3">
    <w:name w:val="PointTriple 3"/>
    <w:basedOn w:val="Normln"/>
    <w:rsid w:val="00BC002C"/>
    <w:pPr>
      <w:tabs>
        <w:tab w:val="left" w:pos="2551"/>
        <w:tab w:val="left" w:pos="3118"/>
      </w:tabs>
      <w:ind w:left="3685" w:hanging="1701"/>
    </w:pPr>
    <w:rPr>
      <w:rFonts w:eastAsia="Calibri"/>
      <w:lang w:eastAsia="en-GB"/>
    </w:rPr>
  </w:style>
  <w:style w:type="paragraph" w:customStyle="1" w:styleId="PointTriple4">
    <w:name w:val="PointTriple 4"/>
    <w:basedOn w:val="Normln"/>
    <w:rsid w:val="00BC002C"/>
    <w:pPr>
      <w:tabs>
        <w:tab w:val="left" w:pos="3118"/>
        <w:tab w:val="left" w:pos="3685"/>
      </w:tabs>
      <w:ind w:left="4252" w:hanging="1701"/>
    </w:pPr>
    <w:rPr>
      <w:rFonts w:eastAsia="Calibri"/>
      <w:lang w:eastAsia="en-GB"/>
    </w:rPr>
  </w:style>
  <w:style w:type="paragraph" w:customStyle="1" w:styleId="NumPar2">
    <w:name w:val="NumPar 2"/>
    <w:basedOn w:val="Normln"/>
    <w:next w:val="Text1"/>
    <w:rsid w:val="00BC002C"/>
    <w:pPr>
      <w:tabs>
        <w:tab w:val="num" w:pos="850"/>
      </w:tabs>
      <w:ind w:left="850" w:hanging="850"/>
    </w:pPr>
    <w:rPr>
      <w:rFonts w:eastAsia="Calibri"/>
      <w:lang w:eastAsia="en-GB"/>
    </w:rPr>
  </w:style>
  <w:style w:type="paragraph" w:customStyle="1" w:styleId="NumPar3">
    <w:name w:val="NumPar 3"/>
    <w:basedOn w:val="Normln"/>
    <w:next w:val="Text1"/>
    <w:rsid w:val="00BC002C"/>
    <w:pPr>
      <w:tabs>
        <w:tab w:val="num" w:pos="850"/>
      </w:tabs>
      <w:ind w:left="850" w:hanging="850"/>
    </w:pPr>
    <w:rPr>
      <w:rFonts w:eastAsia="Calibri"/>
      <w:lang w:eastAsia="en-GB"/>
    </w:rPr>
  </w:style>
  <w:style w:type="paragraph" w:customStyle="1" w:styleId="NumPar4">
    <w:name w:val="NumPar 4"/>
    <w:basedOn w:val="Normln"/>
    <w:next w:val="Text1"/>
    <w:rsid w:val="00BC002C"/>
    <w:pPr>
      <w:tabs>
        <w:tab w:val="num" w:pos="850"/>
      </w:tabs>
      <w:ind w:left="850" w:hanging="850"/>
    </w:pPr>
    <w:rPr>
      <w:rFonts w:eastAsia="Calibri"/>
      <w:lang w:eastAsia="en-GB"/>
    </w:rPr>
  </w:style>
  <w:style w:type="paragraph" w:customStyle="1" w:styleId="ManualNumPar2">
    <w:name w:val="Manual NumPar 2"/>
    <w:basedOn w:val="Normln"/>
    <w:next w:val="Text1"/>
    <w:rsid w:val="00BC002C"/>
    <w:pPr>
      <w:ind w:left="850" w:hanging="850"/>
    </w:pPr>
    <w:rPr>
      <w:rFonts w:eastAsia="Calibri"/>
      <w:lang w:eastAsia="en-GB"/>
    </w:rPr>
  </w:style>
  <w:style w:type="paragraph" w:customStyle="1" w:styleId="ManualNumPar3">
    <w:name w:val="Manual NumPar 3"/>
    <w:basedOn w:val="Normln"/>
    <w:next w:val="Text1"/>
    <w:rsid w:val="00BC002C"/>
    <w:pPr>
      <w:ind w:left="850" w:hanging="850"/>
    </w:pPr>
    <w:rPr>
      <w:rFonts w:eastAsia="Calibri"/>
      <w:lang w:eastAsia="en-GB"/>
    </w:rPr>
  </w:style>
  <w:style w:type="paragraph" w:customStyle="1" w:styleId="ManualNumPar4">
    <w:name w:val="Manual NumPar 4"/>
    <w:basedOn w:val="Normln"/>
    <w:next w:val="Text1"/>
    <w:rsid w:val="00BC002C"/>
    <w:pPr>
      <w:ind w:left="850" w:hanging="850"/>
    </w:pPr>
    <w:rPr>
      <w:rFonts w:eastAsia="Calibri"/>
      <w:lang w:eastAsia="en-GB"/>
    </w:rPr>
  </w:style>
  <w:style w:type="paragraph" w:customStyle="1" w:styleId="QuotedNumPar">
    <w:name w:val="Quoted NumPar"/>
    <w:basedOn w:val="Normln"/>
    <w:rsid w:val="00BC002C"/>
    <w:pPr>
      <w:ind w:left="1417" w:hanging="567"/>
    </w:pPr>
    <w:rPr>
      <w:rFonts w:eastAsia="Calibri"/>
      <w:lang w:eastAsia="en-GB"/>
    </w:rPr>
  </w:style>
  <w:style w:type="paragraph" w:customStyle="1" w:styleId="ManualHeading1">
    <w:name w:val="Manual Heading 1"/>
    <w:basedOn w:val="Normln"/>
    <w:next w:val="Text1"/>
    <w:rsid w:val="00BC002C"/>
    <w:pPr>
      <w:keepNext/>
      <w:tabs>
        <w:tab w:val="left" w:pos="850"/>
      </w:tabs>
      <w:spacing w:before="360"/>
      <w:ind w:left="850" w:hanging="850"/>
      <w:outlineLvl w:val="0"/>
    </w:pPr>
    <w:rPr>
      <w:rFonts w:eastAsia="Calibri"/>
      <w:b/>
      <w:smallCaps/>
      <w:lang w:eastAsia="en-GB"/>
    </w:rPr>
  </w:style>
  <w:style w:type="paragraph" w:customStyle="1" w:styleId="ManualHeading2">
    <w:name w:val="Manual Heading 2"/>
    <w:basedOn w:val="Normln"/>
    <w:next w:val="Text1"/>
    <w:rsid w:val="00BC002C"/>
    <w:pPr>
      <w:keepNext/>
      <w:tabs>
        <w:tab w:val="left" w:pos="850"/>
      </w:tabs>
      <w:ind w:left="850" w:hanging="850"/>
      <w:outlineLvl w:val="1"/>
    </w:pPr>
    <w:rPr>
      <w:rFonts w:eastAsia="Calibri"/>
      <w:b/>
      <w:lang w:eastAsia="en-GB"/>
    </w:rPr>
  </w:style>
  <w:style w:type="paragraph" w:customStyle="1" w:styleId="ManualHeading3">
    <w:name w:val="Manual Heading 3"/>
    <w:basedOn w:val="Normln"/>
    <w:next w:val="Text1"/>
    <w:rsid w:val="00BC002C"/>
    <w:pPr>
      <w:keepNext/>
      <w:tabs>
        <w:tab w:val="left" w:pos="850"/>
      </w:tabs>
      <w:ind w:left="850" w:hanging="850"/>
      <w:outlineLvl w:val="2"/>
    </w:pPr>
    <w:rPr>
      <w:rFonts w:eastAsia="Calibri"/>
      <w:i/>
      <w:lang w:eastAsia="en-GB"/>
    </w:rPr>
  </w:style>
  <w:style w:type="paragraph" w:customStyle="1" w:styleId="ManualHeading4">
    <w:name w:val="Manual Heading 4"/>
    <w:basedOn w:val="Normln"/>
    <w:next w:val="Text1"/>
    <w:rsid w:val="00BC002C"/>
    <w:pPr>
      <w:keepNext/>
      <w:tabs>
        <w:tab w:val="left" w:pos="850"/>
      </w:tabs>
      <w:ind w:left="850" w:hanging="850"/>
      <w:outlineLvl w:val="3"/>
    </w:pPr>
    <w:rPr>
      <w:rFonts w:eastAsia="Calibri"/>
      <w:lang w:eastAsia="en-GB"/>
    </w:rPr>
  </w:style>
  <w:style w:type="paragraph" w:customStyle="1" w:styleId="PartTitle">
    <w:name w:val="PartTitle"/>
    <w:basedOn w:val="Normln"/>
    <w:next w:val="ChapterTitle"/>
    <w:rsid w:val="00BC002C"/>
    <w:pPr>
      <w:keepNext/>
      <w:pageBreakBefore/>
      <w:spacing w:after="360"/>
      <w:jc w:val="center"/>
    </w:pPr>
    <w:rPr>
      <w:rFonts w:eastAsia="Calibri"/>
      <w:b/>
      <w:sz w:val="36"/>
      <w:lang w:eastAsia="en-GB"/>
    </w:rPr>
  </w:style>
  <w:style w:type="paragraph" w:customStyle="1" w:styleId="TableTitle">
    <w:name w:val="Table Title"/>
    <w:basedOn w:val="Normln"/>
    <w:next w:val="Normln"/>
    <w:rsid w:val="00BC002C"/>
    <w:pPr>
      <w:jc w:val="center"/>
    </w:pPr>
    <w:rPr>
      <w:rFonts w:eastAsia="Calibri"/>
      <w:b/>
      <w:lang w:eastAsia="en-GB"/>
    </w:rPr>
  </w:style>
  <w:style w:type="character" w:customStyle="1" w:styleId="Marker2">
    <w:name w:val="Marker2"/>
    <w:rsid w:val="00BC002C"/>
    <w:rPr>
      <w:color w:val="FF0000"/>
      <w:shd w:val="clear" w:color="auto" w:fill="auto"/>
    </w:rPr>
  </w:style>
  <w:style w:type="paragraph" w:customStyle="1" w:styleId="Bullet0">
    <w:name w:val="Bullet 0"/>
    <w:basedOn w:val="Normln"/>
    <w:rsid w:val="00BC002C"/>
    <w:pPr>
      <w:numPr>
        <w:numId w:val="51"/>
      </w:numPr>
    </w:pPr>
    <w:rPr>
      <w:rFonts w:eastAsia="Calibri"/>
      <w:lang w:eastAsia="en-GB"/>
    </w:rPr>
  </w:style>
  <w:style w:type="paragraph" w:customStyle="1" w:styleId="Annexetitreexpos">
    <w:name w:val="Annexe titre (exposé)"/>
    <w:basedOn w:val="Normln"/>
    <w:next w:val="Normln"/>
    <w:rsid w:val="00BC002C"/>
    <w:pPr>
      <w:jc w:val="center"/>
    </w:pPr>
    <w:rPr>
      <w:rFonts w:eastAsia="Calibri"/>
      <w:b/>
      <w:u w:val="single"/>
      <w:lang w:eastAsia="en-GB"/>
    </w:rPr>
  </w:style>
  <w:style w:type="paragraph" w:customStyle="1" w:styleId="Annexetitrefichefinancire">
    <w:name w:val="Annexe titre (fiche financière)"/>
    <w:basedOn w:val="Normln"/>
    <w:next w:val="Normln"/>
    <w:rsid w:val="00BC002C"/>
    <w:pPr>
      <w:jc w:val="center"/>
    </w:pPr>
    <w:rPr>
      <w:rFonts w:eastAsia="Calibri"/>
      <w:b/>
      <w:u w:val="single"/>
      <w:lang w:eastAsia="en-GB"/>
    </w:rPr>
  </w:style>
  <w:style w:type="paragraph" w:customStyle="1" w:styleId="Applicationdirecte">
    <w:name w:val="Application directe"/>
    <w:basedOn w:val="Normln"/>
    <w:next w:val="Fait"/>
    <w:rsid w:val="00BC002C"/>
    <w:pPr>
      <w:spacing w:before="480"/>
    </w:pPr>
    <w:rPr>
      <w:rFonts w:eastAsia="Calibri"/>
      <w:lang w:eastAsia="en-GB"/>
    </w:rPr>
  </w:style>
  <w:style w:type="paragraph" w:customStyle="1" w:styleId="Avertissementtitre">
    <w:name w:val="Avertissement titre"/>
    <w:basedOn w:val="Normln"/>
    <w:next w:val="Normln"/>
    <w:rsid w:val="00BC002C"/>
    <w:pPr>
      <w:keepNext/>
      <w:spacing w:before="480"/>
    </w:pPr>
    <w:rPr>
      <w:rFonts w:eastAsia="Calibri"/>
      <w:u w:val="single"/>
      <w:lang w:eastAsia="en-GB"/>
    </w:rPr>
  </w:style>
  <w:style w:type="paragraph" w:customStyle="1" w:styleId="Confidence">
    <w:name w:val="Confidence"/>
    <w:basedOn w:val="Normln"/>
    <w:next w:val="Normln"/>
    <w:rsid w:val="00BC002C"/>
    <w:pPr>
      <w:spacing w:before="360"/>
      <w:jc w:val="center"/>
    </w:pPr>
    <w:rPr>
      <w:rFonts w:eastAsia="Calibri"/>
      <w:lang w:eastAsia="en-GB"/>
    </w:rPr>
  </w:style>
  <w:style w:type="paragraph" w:customStyle="1" w:styleId="Confidentialit">
    <w:name w:val="Confidentialité"/>
    <w:basedOn w:val="Normln"/>
    <w:next w:val="TypedudocumentPagedecouverture"/>
    <w:rsid w:val="00BC002C"/>
    <w:pPr>
      <w:spacing w:before="240" w:after="240"/>
      <w:ind w:left="5103"/>
    </w:pPr>
    <w:rPr>
      <w:rFonts w:eastAsia="Calibri"/>
      <w:i/>
      <w:sz w:val="32"/>
      <w:lang w:eastAsia="en-GB"/>
    </w:rPr>
  </w:style>
  <w:style w:type="paragraph" w:customStyle="1" w:styleId="Considrant">
    <w:name w:val="Considérant"/>
    <w:basedOn w:val="Normln"/>
    <w:rsid w:val="00BC002C"/>
    <w:pPr>
      <w:numPr>
        <w:numId w:val="57"/>
      </w:numPr>
    </w:pPr>
    <w:rPr>
      <w:rFonts w:eastAsia="Calibri"/>
      <w:lang w:eastAsia="en-GB"/>
    </w:rPr>
  </w:style>
  <w:style w:type="paragraph" w:customStyle="1" w:styleId="Corrigendum">
    <w:name w:val="Corrigendum"/>
    <w:basedOn w:val="Normln"/>
    <w:next w:val="Normln"/>
    <w:rsid w:val="00BC002C"/>
    <w:pPr>
      <w:spacing w:before="0" w:after="240"/>
    </w:pPr>
    <w:rPr>
      <w:rFonts w:eastAsia="Calibri"/>
      <w:lang w:eastAsia="en-GB"/>
    </w:rPr>
  </w:style>
  <w:style w:type="paragraph" w:customStyle="1" w:styleId="Datedadoption">
    <w:name w:val="Date d'adoption"/>
    <w:basedOn w:val="Normln"/>
    <w:next w:val="Titreobjet"/>
    <w:rsid w:val="00BC002C"/>
    <w:pPr>
      <w:spacing w:before="360" w:after="0"/>
      <w:jc w:val="center"/>
    </w:pPr>
    <w:rPr>
      <w:rFonts w:eastAsia="Calibri"/>
      <w:b/>
      <w:lang w:eastAsia="en-GB"/>
    </w:rPr>
  </w:style>
  <w:style w:type="paragraph" w:customStyle="1" w:styleId="Emission">
    <w:name w:val="Emission"/>
    <w:basedOn w:val="Normln"/>
    <w:next w:val="Rfrenceinstitutionnelle"/>
    <w:rsid w:val="00BC002C"/>
    <w:pPr>
      <w:spacing w:before="0" w:after="0"/>
      <w:ind w:left="5103"/>
    </w:pPr>
    <w:rPr>
      <w:rFonts w:eastAsia="Calibri"/>
      <w:lang w:eastAsia="en-GB"/>
    </w:rPr>
  </w:style>
  <w:style w:type="paragraph" w:customStyle="1" w:styleId="Exposdesmotifstitre">
    <w:name w:val="Exposé des motifs titre"/>
    <w:basedOn w:val="Normln"/>
    <w:next w:val="Normln"/>
    <w:rsid w:val="00BC002C"/>
    <w:pPr>
      <w:jc w:val="center"/>
    </w:pPr>
    <w:rPr>
      <w:rFonts w:eastAsia="Calibri"/>
      <w:b/>
      <w:u w:val="single"/>
      <w:lang w:eastAsia="en-GB"/>
    </w:rPr>
  </w:style>
  <w:style w:type="paragraph" w:customStyle="1" w:styleId="Fait">
    <w:name w:val="Fait à"/>
    <w:basedOn w:val="Normln"/>
    <w:next w:val="Institutionquisigne"/>
    <w:rsid w:val="00BC002C"/>
    <w:pPr>
      <w:keepNext/>
      <w:spacing w:after="0"/>
    </w:pPr>
    <w:rPr>
      <w:rFonts w:eastAsia="Calibri"/>
      <w:lang w:eastAsia="en-GB"/>
    </w:rPr>
  </w:style>
  <w:style w:type="paragraph" w:customStyle="1" w:styleId="Formuledadoption">
    <w:name w:val="Formule d'adoption"/>
    <w:basedOn w:val="Normln"/>
    <w:next w:val="Titrearticle"/>
    <w:rsid w:val="00BC002C"/>
    <w:pPr>
      <w:keepNext/>
    </w:pPr>
    <w:rPr>
      <w:rFonts w:eastAsia="Calibri"/>
      <w:lang w:eastAsia="en-GB"/>
    </w:rPr>
  </w:style>
  <w:style w:type="paragraph" w:customStyle="1" w:styleId="Institutionquiagit">
    <w:name w:val="Institution qui agit"/>
    <w:basedOn w:val="Normln"/>
    <w:next w:val="Normln"/>
    <w:rsid w:val="00BC002C"/>
    <w:pPr>
      <w:keepNext/>
      <w:spacing w:before="600"/>
    </w:pPr>
    <w:rPr>
      <w:rFonts w:eastAsia="Calibri"/>
      <w:lang w:eastAsia="en-GB"/>
    </w:rPr>
  </w:style>
  <w:style w:type="paragraph" w:customStyle="1" w:styleId="Institutionquisigne">
    <w:name w:val="Institution qui signe"/>
    <w:basedOn w:val="Normln"/>
    <w:next w:val="Personnequisigne"/>
    <w:rsid w:val="00BC002C"/>
    <w:pPr>
      <w:keepNext/>
      <w:tabs>
        <w:tab w:val="left" w:pos="4252"/>
      </w:tabs>
      <w:spacing w:before="720" w:after="0"/>
    </w:pPr>
    <w:rPr>
      <w:rFonts w:eastAsia="Calibri"/>
      <w:i/>
      <w:lang w:eastAsia="en-GB"/>
    </w:rPr>
  </w:style>
  <w:style w:type="paragraph" w:customStyle="1" w:styleId="Langue">
    <w:name w:val="Langue"/>
    <w:basedOn w:val="Normln"/>
    <w:next w:val="Rfrenceinterne"/>
    <w:rsid w:val="00BC002C"/>
    <w:pPr>
      <w:framePr w:wrap="around" w:vAnchor="page" w:hAnchor="text" w:xAlign="center" w:y="14741"/>
      <w:spacing w:before="0" w:after="600"/>
      <w:jc w:val="center"/>
    </w:pPr>
    <w:rPr>
      <w:rFonts w:eastAsia="Calibri"/>
      <w:b/>
      <w:caps/>
      <w:lang w:eastAsia="en-GB"/>
    </w:rPr>
  </w:style>
  <w:style w:type="paragraph" w:customStyle="1" w:styleId="Nomdelinstitution">
    <w:name w:val="Nom de l'institution"/>
    <w:basedOn w:val="Normln"/>
    <w:next w:val="Emission"/>
    <w:rsid w:val="00BC002C"/>
    <w:pPr>
      <w:spacing w:before="0" w:after="0"/>
    </w:pPr>
    <w:rPr>
      <w:rFonts w:eastAsia="Calibri"/>
      <w:lang w:eastAsia="en-GB"/>
    </w:rPr>
  </w:style>
  <w:style w:type="paragraph" w:customStyle="1" w:styleId="Personnequisigne">
    <w:name w:val="Personne qui signe"/>
    <w:basedOn w:val="Normln"/>
    <w:next w:val="Institutionquisigne"/>
    <w:rsid w:val="00BC002C"/>
    <w:pPr>
      <w:tabs>
        <w:tab w:val="left" w:pos="4252"/>
      </w:tabs>
      <w:spacing w:before="0" w:after="0"/>
    </w:pPr>
    <w:rPr>
      <w:rFonts w:eastAsia="Calibri"/>
      <w:i/>
      <w:lang w:eastAsia="en-GB"/>
    </w:rPr>
  </w:style>
  <w:style w:type="paragraph" w:customStyle="1" w:styleId="Rfrenceinstitutionnelle">
    <w:name w:val="Référence institutionnelle"/>
    <w:basedOn w:val="Normln"/>
    <w:next w:val="Confidentialit"/>
    <w:rsid w:val="00BC002C"/>
    <w:pPr>
      <w:spacing w:before="0" w:after="240"/>
      <w:ind w:left="5103"/>
    </w:pPr>
    <w:rPr>
      <w:rFonts w:eastAsia="Calibri"/>
      <w:lang w:eastAsia="en-GB"/>
    </w:rPr>
  </w:style>
  <w:style w:type="paragraph" w:customStyle="1" w:styleId="Rfrenceinterinstitutionnelle">
    <w:name w:val="Référence interinstitutionnelle"/>
    <w:basedOn w:val="Normln"/>
    <w:next w:val="Statut"/>
    <w:rsid w:val="00BC002C"/>
    <w:pPr>
      <w:spacing w:before="0" w:after="0"/>
      <w:ind w:left="5103"/>
    </w:pPr>
    <w:rPr>
      <w:rFonts w:eastAsia="Calibri"/>
      <w:lang w:eastAsia="en-GB"/>
    </w:rPr>
  </w:style>
  <w:style w:type="paragraph" w:customStyle="1" w:styleId="Rfrenceinterne">
    <w:name w:val="Référence interne"/>
    <w:basedOn w:val="Normln"/>
    <w:next w:val="Rfrenceinterinstitutionnelle"/>
    <w:rsid w:val="00BC002C"/>
    <w:pPr>
      <w:spacing w:before="0" w:after="0"/>
      <w:ind w:left="5103"/>
    </w:pPr>
    <w:rPr>
      <w:rFonts w:eastAsia="Calibri"/>
      <w:lang w:eastAsia="en-GB"/>
    </w:rPr>
  </w:style>
  <w:style w:type="paragraph" w:customStyle="1" w:styleId="Sous-titreobjet">
    <w:name w:val="Sous-titre objet"/>
    <w:basedOn w:val="Normln"/>
    <w:rsid w:val="00BC002C"/>
    <w:pPr>
      <w:spacing w:before="0" w:after="0"/>
      <w:jc w:val="center"/>
    </w:pPr>
    <w:rPr>
      <w:rFonts w:eastAsia="Calibri"/>
      <w:b/>
      <w:lang w:eastAsia="en-GB"/>
    </w:rPr>
  </w:style>
  <w:style w:type="paragraph" w:customStyle="1" w:styleId="Statut">
    <w:name w:val="Statut"/>
    <w:basedOn w:val="Normln"/>
    <w:next w:val="Typedudocument"/>
    <w:rsid w:val="00BC002C"/>
    <w:pPr>
      <w:spacing w:before="360" w:after="0"/>
      <w:jc w:val="center"/>
    </w:pPr>
    <w:rPr>
      <w:rFonts w:eastAsia="Calibri"/>
      <w:lang w:eastAsia="en-GB"/>
    </w:rPr>
  </w:style>
  <w:style w:type="paragraph" w:customStyle="1" w:styleId="Titreobjet">
    <w:name w:val="Titre objet"/>
    <w:basedOn w:val="Normln"/>
    <w:next w:val="Sous-titreobjet"/>
    <w:rsid w:val="00BC002C"/>
    <w:pPr>
      <w:spacing w:before="180" w:after="180"/>
      <w:jc w:val="center"/>
    </w:pPr>
    <w:rPr>
      <w:rFonts w:eastAsia="Calibri"/>
      <w:b/>
      <w:lang w:eastAsia="en-GB"/>
    </w:rPr>
  </w:style>
  <w:style w:type="paragraph" w:customStyle="1" w:styleId="Typedudocument">
    <w:name w:val="Type du document"/>
    <w:basedOn w:val="Normln"/>
    <w:next w:val="Titreobjet"/>
    <w:rsid w:val="00BC002C"/>
    <w:pPr>
      <w:spacing w:before="360" w:after="180"/>
      <w:jc w:val="center"/>
    </w:pPr>
    <w:rPr>
      <w:rFonts w:eastAsia="Calibri"/>
      <w:b/>
      <w:lang w:eastAsia="en-GB"/>
    </w:rPr>
  </w:style>
  <w:style w:type="character" w:customStyle="1" w:styleId="Added">
    <w:name w:val="Added"/>
    <w:rsid w:val="00BC002C"/>
    <w:rPr>
      <w:b/>
      <w:u w:val="single"/>
      <w:shd w:val="clear" w:color="auto" w:fill="auto"/>
    </w:rPr>
  </w:style>
  <w:style w:type="character" w:customStyle="1" w:styleId="Deleted">
    <w:name w:val="Deleted"/>
    <w:rsid w:val="00BC002C"/>
    <w:rPr>
      <w:strike/>
      <w:dstrike w:val="0"/>
      <w:shd w:val="clear" w:color="auto" w:fill="auto"/>
    </w:rPr>
  </w:style>
  <w:style w:type="paragraph" w:customStyle="1" w:styleId="Address">
    <w:name w:val="Address"/>
    <w:basedOn w:val="Normln"/>
    <w:next w:val="Normln"/>
    <w:rsid w:val="00BC002C"/>
    <w:pPr>
      <w:keepLines/>
      <w:ind w:left="3402"/>
    </w:pPr>
    <w:rPr>
      <w:rFonts w:eastAsia="Calibri"/>
      <w:lang w:eastAsia="en-GB"/>
    </w:rPr>
  </w:style>
  <w:style w:type="paragraph" w:customStyle="1" w:styleId="Objetexterne">
    <w:name w:val="Objet externe"/>
    <w:basedOn w:val="Normln"/>
    <w:next w:val="Normln"/>
    <w:rsid w:val="00BC002C"/>
    <w:rPr>
      <w:rFonts w:eastAsia="Calibri"/>
      <w:i/>
      <w:caps/>
      <w:lang w:eastAsia="en-GB"/>
    </w:rPr>
  </w:style>
  <w:style w:type="paragraph" w:customStyle="1" w:styleId="Supertitre">
    <w:name w:val="Supertitre"/>
    <w:basedOn w:val="Normln"/>
    <w:next w:val="Normln"/>
    <w:rsid w:val="00BC002C"/>
    <w:pPr>
      <w:spacing w:before="0" w:after="600"/>
      <w:jc w:val="center"/>
    </w:pPr>
    <w:rPr>
      <w:rFonts w:eastAsia="Calibri"/>
      <w:b/>
      <w:lang w:eastAsia="en-GB"/>
    </w:rPr>
  </w:style>
  <w:style w:type="paragraph" w:customStyle="1" w:styleId="Languesfaisantfoi">
    <w:name w:val="Langues faisant foi"/>
    <w:basedOn w:val="Normln"/>
    <w:next w:val="Normln"/>
    <w:rsid w:val="00BC002C"/>
    <w:pPr>
      <w:spacing w:before="360" w:after="0"/>
      <w:jc w:val="center"/>
    </w:pPr>
    <w:rPr>
      <w:rFonts w:eastAsia="Calibri"/>
      <w:lang w:eastAsia="en-GB"/>
    </w:rPr>
  </w:style>
  <w:style w:type="paragraph" w:customStyle="1" w:styleId="Rfrencecroise">
    <w:name w:val="Référence croisée"/>
    <w:basedOn w:val="Normln"/>
    <w:rsid w:val="00BC002C"/>
    <w:pPr>
      <w:spacing w:before="0" w:after="0"/>
      <w:jc w:val="center"/>
    </w:pPr>
    <w:rPr>
      <w:rFonts w:eastAsia="Calibri"/>
      <w:lang w:eastAsia="en-GB"/>
    </w:rPr>
  </w:style>
  <w:style w:type="paragraph" w:customStyle="1" w:styleId="Fichefinanciretitre">
    <w:name w:val="Fiche financière titre"/>
    <w:basedOn w:val="Normln"/>
    <w:next w:val="Normln"/>
    <w:rsid w:val="00BC002C"/>
    <w:pPr>
      <w:jc w:val="center"/>
    </w:pPr>
    <w:rPr>
      <w:rFonts w:eastAsia="Calibri"/>
      <w:b/>
      <w:u w:val="single"/>
      <w:lang w:eastAsia="en-GB"/>
    </w:rPr>
  </w:style>
  <w:style w:type="paragraph" w:customStyle="1" w:styleId="DatedadoptionPagedecouverture">
    <w:name w:val="Date d'adoption (Page de couverture)"/>
    <w:basedOn w:val="Datedadoption"/>
    <w:next w:val="TitreobjetPagedecouverture"/>
    <w:rsid w:val="00BC002C"/>
  </w:style>
  <w:style w:type="paragraph" w:customStyle="1" w:styleId="RfrenceinterinstitutionnellePagedecouverture">
    <w:name w:val="Référence interinstitutionnelle (Page de couverture)"/>
    <w:basedOn w:val="Rfrenceinterinstitutionnelle"/>
    <w:next w:val="Confidentialit"/>
    <w:rsid w:val="00BC002C"/>
  </w:style>
  <w:style w:type="paragraph" w:customStyle="1" w:styleId="Sous-titreobjetPagedecouverture">
    <w:name w:val="Sous-titre objet (Page de couverture)"/>
    <w:basedOn w:val="Sous-titreobjet"/>
    <w:rsid w:val="00BC002C"/>
  </w:style>
  <w:style w:type="paragraph" w:customStyle="1" w:styleId="StatutPagedecouverture">
    <w:name w:val="Statut (Page de couverture)"/>
    <w:basedOn w:val="Statut"/>
    <w:next w:val="TypedudocumentPagedecouverture"/>
    <w:rsid w:val="00BC002C"/>
  </w:style>
  <w:style w:type="paragraph" w:customStyle="1" w:styleId="TitreobjetPagedecouverture">
    <w:name w:val="Titre objet (Page de couverture)"/>
    <w:basedOn w:val="Titreobjet"/>
    <w:next w:val="Sous-titreobjetPagedecouverture"/>
    <w:rsid w:val="00BC002C"/>
  </w:style>
  <w:style w:type="paragraph" w:customStyle="1" w:styleId="TypedudocumentPagedecouverture">
    <w:name w:val="Type du document (Page de couverture)"/>
    <w:basedOn w:val="Typedudocument"/>
    <w:next w:val="TitreobjetPagedecouverture"/>
    <w:rsid w:val="00BC002C"/>
  </w:style>
  <w:style w:type="paragraph" w:customStyle="1" w:styleId="Volume">
    <w:name w:val="Volume"/>
    <w:basedOn w:val="Normln"/>
    <w:next w:val="Confidentialit"/>
    <w:rsid w:val="00BC002C"/>
    <w:pPr>
      <w:spacing w:before="0" w:after="240"/>
      <w:ind w:left="5103"/>
    </w:pPr>
    <w:rPr>
      <w:rFonts w:eastAsia="Calibri"/>
      <w:lang w:eastAsia="en-GB"/>
    </w:rPr>
  </w:style>
  <w:style w:type="paragraph" w:customStyle="1" w:styleId="IntrtEEE">
    <w:name w:val="Intérêt EEE"/>
    <w:basedOn w:val="Languesfaisantfoi"/>
    <w:next w:val="Normln"/>
    <w:rsid w:val="00BC002C"/>
    <w:pPr>
      <w:spacing w:after="240"/>
    </w:pPr>
  </w:style>
  <w:style w:type="paragraph" w:customStyle="1" w:styleId="Accompagnant">
    <w:name w:val="Accompagnant"/>
    <w:basedOn w:val="Normln"/>
    <w:next w:val="Typeacteprincipal"/>
    <w:rsid w:val="00BC002C"/>
    <w:pPr>
      <w:spacing w:before="180" w:after="240"/>
      <w:jc w:val="center"/>
    </w:pPr>
    <w:rPr>
      <w:rFonts w:eastAsia="Calibri"/>
      <w:b/>
      <w:lang w:eastAsia="en-GB"/>
    </w:rPr>
  </w:style>
  <w:style w:type="paragraph" w:customStyle="1" w:styleId="Typeacteprincipal">
    <w:name w:val="Type acte principal"/>
    <w:basedOn w:val="Normln"/>
    <w:next w:val="Objetacteprincipal"/>
    <w:rsid w:val="00BC002C"/>
    <w:pPr>
      <w:spacing w:before="0" w:after="240"/>
      <w:jc w:val="center"/>
    </w:pPr>
    <w:rPr>
      <w:rFonts w:eastAsia="Calibri"/>
      <w:b/>
      <w:lang w:eastAsia="en-GB"/>
    </w:rPr>
  </w:style>
  <w:style w:type="paragraph" w:customStyle="1" w:styleId="Objetacteprincipal">
    <w:name w:val="Objet acte principal"/>
    <w:basedOn w:val="Normln"/>
    <w:next w:val="Titrearticle"/>
    <w:rsid w:val="00BC002C"/>
    <w:pPr>
      <w:spacing w:before="0" w:after="360"/>
      <w:jc w:val="center"/>
    </w:pPr>
    <w:rPr>
      <w:rFonts w:eastAsia="Calibri"/>
      <w:b/>
      <w:lang w:eastAsia="en-GB"/>
    </w:rPr>
  </w:style>
  <w:style w:type="paragraph" w:customStyle="1" w:styleId="IntrtEEEPagedecouverture">
    <w:name w:val="Intérêt EEE (Page de couverture)"/>
    <w:basedOn w:val="IntrtEEE"/>
    <w:next w:val="Rfrencecroise"/>
    <w:rsid w:val="00BC002C"/>
  </w:style>
  <w:style w:type="paragraph" w:customStyle="1" w:styleId="AccompagnantPagedecouverture">
    <w:name w:val="Accompagnant (Page de couverture)"/>
    <w:basedOn w:val="Accompagnant"/>
    <w:next w:val="TypeacteprincipalPagedecouverture"/>
    <w:rsid w:val="00BC002C"/>
  </w:style>
  <w:style w:type="paragraph" w:customStyle="1" w:styleId="TypeacteprincipalPagedecouverture">
    <w:name w:val="Type acte principal (Page de couverture)"/>
    <w:basedOn w:val="Typeacteprincipal"/>
    <w:next w:val="ObjetacteprincipalPagedecouverture"/>
    <w:rsid w:val="00BC002C"/>
  </w:style>
  <w:style w:type="paragraph" w:customStyle="1" w:styleId="ObjetacteprincipalPagedecouverture">
    <w:name w:val="Objet acte principal (Page de couverture)"/>
    <w:basedOn w:val="Objetacteprincipal"/>
    <w:next w:val="Rfrencecroise"/>
    <w:rsid w:val="00BC002C"/>
  </w:style>
  <w:style w:type="paragraph" w:customStyle="1" w:styleId="LanguesfaisantfoiPagedecouverture">
    <w:name w:val="Langues faisant foi (Page de couverture)"/>
    <w:basedOn w:val="Normln"/>
    <w:next w:val="Normln"/>
    <w:rsid w:val="00BC002C"/>
    <w:pPr>
      <w:spacing w:before="360" w:after="0"/>
      <w:jc w:val="center"/>
    </w:pPr>
    <w:rPr>
      <w:rFonts w:eastAsia="Calibri"/>
      <w:lang w:eastAsia="en-GB"/>
    </w:rPr>
  </w:style>
  <w:style w:type="paragraph" w:styleId="Citt">
    <w:name w:val="Quote"/>
    <w:basedOn w:val="Normln"/>
    <w:next w:val="Normln"/>
    <w:link w:val="CittChar"/>
    <w:uiPriority w:val="29"/>
    <w:qFormat/>
    <w:rsid w:val="00BC002C"/>
    <w:pPr>
      <w:spacing w:before="0" w:after="240"/>
    </w:pPr>
    <w:rPr>
      <w:rFonts w:eastAsia="Times New Roman"/>
      <w:i/>
      <w:iCs/>
      <w:color w:val="000000"/>
      <w:szCs w:val="20"/>
      <w:lang w:eastAsia="en-GB"/>
    </w:rPr>
  </w:style>
  <w:style w:type="character" w:customStyle="1" w:styleId="CittChar">
    <w:name w:val="Citát Char"/>
    <w:basedOn w:val="Standardnpsmoodstavce"/>
    <w:link w:val="Citt"/>
    <w:uiPriority w:val="29"/>
    <w:rsid w:val="00BC002C"/>
    <w:rPr>
      <w:rFonts w:ascii="Times New Roman" w:eastAsia="Times New Roman" w:hAnsi="Times New Roman" w:cs="Times New Roman"/>
      <w:i/>
      <w:iCs/>
      <w:color w:val="000000"/>
      <w:sz w:val="24"/>
      <w:szCs w:val="20"/>
      <w:lang w:val="en-GB" w:eastAsia="en-GB"/>
    </w:rPr>
  </w:style>
  <w:style w:type="paragraph" w:customStyle="1" w:styleId="Declassification">
    <w:name w:val="Declassification"/>
    <w:basedOn w:val="Normln"/>
    <w:next w:val="Normln"/>
    <w:rsid w:val="00BC002C"/>
    <w:pPr>
      <w:spacing w:before="0" w:after="0"/>
    </w:pPr>
  </w:style>
  <w:style w:type="paragraph" w:customStyle="1" w:styleId="ZCom">
    <w:name w:val="Z_Com"/>
    <w:basedOn w:val="Normln"/>
    <w:next w:val="ZDGName"/>
    <w:uiPriority w:val="99"/>
    <w:rsid w:val="00BC002C"/>
    <w:pPr>
      <w:widowControl w:val="0"/>
      <w:autoSpaceDE w:val="0"/>
      <w:autoSpaceDN w:val="0"/>
      <w:spacing w:before="0" w:after="0"/>
      <w:ind w:right="85"/>
    </w:pPr>
    <w:rPr>
      <w:rFonts w:eastAsia="Times New Roman"/>
      <w:szCs w:val="24"/>
      <w:lang w:eastAsia="en-GB"/>
    </w:rPr>
  </w:style>
  <w:style w:type="paragraph" w:customStyle="1" w:styleId="ZDGName">
    <w:name w:val="Z_DGName"/>
    <w:basedOn w:val="Normln"/>
    <w:rsid w:val="00BC002C"/>
    <w:pPr>
      <w:widowControl w:val="0"/>
      <w:autoSpaceDE w:val="0"/>
      <w:autoSpaceDN w:val="0"/>
      <w:spacing w:before="0" w:after="0"/>
      <w:ind w:right="85"/>
    </w:pPr>
    <w:rPr>
      <w:rFonts w:eastAsia="Times New Roman"/>
      <w:sz w:val="16"/>
      <w:szCs w:val="16"/>
      <w:lang w:eastAsia="en-GB"/>
    </w:rPr>
  </w:style>
  <w:style w:type="table" w:customStyle="1" w:styleId="TableGrid11">
    <w:name w:val="Table Grid11"/>
    <w:basedOn w:val="Normlntabulka"/>
    <w:next w:val="Mkatabulky"/>
    <w:uiPriority w:val="59"/>
    <w:rsid w:val="00BC002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Text">
    <w:name w:val="EntText"/>
    <w:basedOn w:val="Normln"/>
    <w:rsid w:val="00BC002C"/>
  </w:style>
  <w:style w:type="paragraph" w:customStyle="1" w:styleId="Lignefinal">
    <w:name w:val="Ligne final"/>
    <w:basedOn w:val="Normln"/>
    <w:next w:val="Normln"/>
    <w:rsid w:val="00BC002C"/>
    <w:pPr>
      <w:pBdr>
        <w:bottom w:val="single" w:sz="4" w:space="0" w:color="000000"/>
      </w:pBdr>
      <w:spacing w:before="360"/>
      <w:ind w:left="3400" w:right="3400"/>
      <w:jc w:val="center"/>
    </w:pPr>
    <w:rPr>
      <w:b/>
    </w:rPr>
  </w:style>
  <w:style w:type="paragraph" w:customStyle="1" w:styleId="pj">
    <w:name w:val="p.j."/>
    <w:basedOn w:val="Normln"/>
    <w:link w:val="pjChar"/>
    <w:rsid w:val="00BC002C"/>
    <w:pPr>
      <w:spacing w:before="1200"/>
      <w:ind w:left="1440" w:hanging="1440"/>
    </w:pPr>
    <w:rPr>
      <w:rFonts w:eastAsia="Calibri"/>
      <w:szCs w:val="20"/>
      <w:lang w:eastAsia="en-GB"/>
    </w:rPr>
  </w:style>
  <w:style w:type="character" w:customStyle="1" w:styleId="pjChar">
    <w:name w:val="p.j. Char"/>
    <w:basedOn w:val="TechnicalBlockChar"/>
    <w:link w:val="pj"/>
    <w:rsid w:val="00BC002C"/>
    <w:rPr>
      <w:rFonts w:ascii="Times New Roman" w:eastAsia="Calibri" w:hAnsi="Times New Roman" w:cs="Times New Roman"/>
      <w:sz w:val="24"/>
      <w:szCs w:val="20"/>
      <w:lang w:val="en-GB" w:eastAsia="en-GB"/>
    </w:rPr>
  </w:style>
  <w:style w:type="paragraph" w:customStyle="1" w:styleId="nbbordered">
    <w:name w:val="nb bordered"/>
    <w:basedOn w:val="Normln"/>
    <w:link w:val="nbborderedChar"/>
    <w:rsid w:val="00BC002C"/>
    <w:pPr>
      <w:pBdr>
        <w:top w:val="single" w:sz="4" w:space="1" w:color="auto"/>
        <w:left w:val="single" w:sz="4" w:space="4" w:color="auto"/>
        <w:bottom w:val="single" w:sz="4" w:space="1" w:color="auto"/>
        <w:right w:val="single" w:sz="4" w:space="4" w:color="auto"/>
        <w:between w:val="single" w:sz="4" w:space="0" w:color="auto"/>
      </w:pBdr>
      <w:spacing w:after="160"/>
      <w:ind w:left="480" w:hanging="480"/>
    </w:pPr>
    <w:rPr>
      <w:rFonts w:eastAsia="Calibri"/>
      <w:b/>
      <w:szCs w:val="20"/>
      <w:lang w:eastAsia="en-GB"/>
    </w:rPr>
  </w:style>
  <w:style w:type="character" w:customStyle="1" w:styleId="nbborderedChar">
    <w:name w:val="nb bordered Char"/>
    <w:basedOn w:val="TechnicalBlockChar"/>
    <w:link w:val="nbbordered"/>
    <w:rsid w:val="00BC002C"/>
    <w:rPr>
      <w:rFonts w:ascii="Times New Roman" w:eastAsia="Calibri" w:hAnsi="Times New Roman" w:cs="Times New Roman"/>
      <w:b/>
      <w:sz w:val="24"/>
      <w:szCs w:val="20"/>
      <w:lang w:val="en-GB" w:eastAsia="en-GB"/>
    </w:rPr>
  </w:style>
  <w:style w:type="paragraph" w:customStyle="1" w:styleId="default0">
    <w:name w:val="default"/>
    <w:basedOn w:val="Normln"/>
    <w:uiPriority w:val="99"/>
    <w:rsid w:val="00BC002C"/>
    <w:pPr>
      <w:autoSpaceDE w:val="0"/>
      <w:autoSpaceDN w:val="0"/>
      <w:spacing w:before="0" w:after="0"/>
    </w:pPr>
    <w:rPr>
      <w:color w:val="000000"/>
      <w:szCs w:val="24"/>
      <w:lang w:eastAsia="en-GB"/>
    </w:rPr>
  </w:style>
  <w:style w:type="table" w:customStyle="1" w:styleId="TableGrid3">
    <w:name w:val="Table Grid3"/>
    <w:basedOn w:val="Normlntabulka"/>
    <w:next w:val="Mkatabulky"/>
    <w:uiPriority w:val="59"/>
    <w:unhideWhenUsed/>
    <w:rsid w:val="00BC002C"/>
    <w:pPr>
      <w:spacing w:after="0" w:line="240" w:lineRule="auto"/>
    </w:pPr>
    <w:rPr>
      <w:rFonts w:ascii="Calibri" w:eastAsia="Calibri"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5">
    <w:name w:val="Nadpis 3 Char5"/>
    <w:basedOn w:val="Standardnpsmoodstavce"/>
    <w:uiPriority w:val="9"/>
    <w:rsid w:val="00210513"/>
    <w:rPr>
      <w:rFonts w:ascii="Arial" w:eastAsiaTheme="majorEastAsia" w:hAnsi="Arial" w:cs="Arial"/>
      <w:b/>
      <w:bCs/>
      <w:sz w:val="24"/>
      <w:szCs w:val="24"/>
      <w:lang w:eastAsia="cs-CZ"/>
    </w:rPr>
  </w:style>
  <w:style w:type="paragraph" w:customStyle="1" w:styleId="slovanodstavec">
    <w:name w:val="Číslovaný odstavec"/>
    <w:basedOn w:val="Normln"/>
    <w:link w:val="slovanodstavecChar"/>
    <w:qFormat/>
    <w:rsid w:val="00226CB2"/>
    <w:pPr>
      <w:tabs>
        <w:tab w:val="left" w:pos="567"/>
      </w:tabs>
      <w:spacing w:before="0" w:after="200" w:line="276" w:lineRule="auto"/>
    </w:pPr>
    <w:rPr>
      <w:rFonts w:eastAsia="Calibri" w:cs="Times New Roman"/>
    </w:rPr>
  </w:style>
  <w:style w:type="character" w:customStyle="1" w:styleId="slovanodstavecChar">
    <w:name w:val="Číslovaný odstavec Char"/>
    <w:link w:val="slovanodstavec"/>
    <w:rsid w:val="00226CB2"/>
    <w:rPr>
      <w:rFonts w:ascii="Arial" w:eastAsia="Calibri" w:hAnsi="Arial" w:cs="Times New Roman"/>
    </w:rPr>
  </w:style>
  <w:style w:type="character" w:styleId="Siln">
    <w:name w:val="Strong"/>
    <w:aliases w:val="Tučné"/>
    <w:basedOn w:val="Standardnpsmoodstavce"/>
    <w:qFormat/>
    <w:rsid w:val="007D0CF6"/>
    <w:rPr>
      <w:b/>
      <w:bCs/>
    </w:rPr>
  </w:style>
  <w:style w:type="paragraph" w:customStyle="1" w:styleId="DAVA">
    <w:name w:val="DAVA"/>
    <w:basedOn w:val="Normln"/>
    <w:link w:val="DAVAChar"/>
    <w:qFormat/>
    <w:rsid w:val="007D1580"/>
    <w:pPr>
      <w:spacing w:after="0"/>
      <w:jc w:val="left"/>
    </w:pPr>
    <w:rPr>
      <w:rFonts w:eastAsia="Times New Roman" w:cs="Times New Roman"/>
      <w:sz w:val="28"/>
      <w:szCs w:val="20"/>
      <w:lang w:val="x-none" w:eastAsia="x-none"/>
    </w:rPr>
  </w:style>
  <w:style w:type="character" w:customStyle="1" w:styleId="DAVAChar">
    <w:name w:val="DAVA Char"/>
    <w:link w:val="DAVA"/>
    <w:locked/>
    <w:rsid w:val="007D1580"/>
    <w:rPr>
      <w:rFonts w:ascii="Arial" w:eastAsia="Times New Roman" w:hAnsi="Arial" w:cs="Times New Roman"/>
      <w:sz w:val="28"/>
      <w:szCs w:val="20"/>
      <w:lang w:val="x-none" w:eastAsia="x-none"/>
    </w:rPr>
  </w:style>
  <w:style w:type="character" w:customStyle="1" w:styleId="BezmezerChar">
    <w:name w:val="Bez mezer Char"/>
    <w:aliases w:val="Text v tabulkách Char,text Char"/>
    <w:basedOn w:val="Standardnpsmoodstavce"/>
    <w:link w:val="Bezmezer"/>
    <w:uiPriority w:val="1"/>
    <w:rsid w:val="00CE2027"/>
    <w:rPr>
      <w:lang w:val="en-GB"/>
    </w:rPr>
  </w:style>
  <w:style w:type="paragraph" w:customStyle="1" w:styleId="paragraph">
    <w:name w:val="paragraph"/>
    <w:basedOn w:val="Normln"/>
    <w:rsid w:val="00833FB1"/>
    <w:pPr>
      <w:spacing w:before="0" w:after="0"/>
      <w:jc w:val="left"/>
    </w:pPr>
    <w:rPr>
      <w:rFonts w:ascii="Times New Roman" w:eastAsia="Times New Roman" w:hAnsi="Times New Roman" w:cs="Times New Roman"/>
      <w:sz w:val="24"/>
      <w:szCs w:val="24"/>
      <w:lang w:eastAsia="cs-CZ"/>
    </w:rPr>
  </w:style>
  <w:style w:type="character" w:customStyle="1" w:styleId="normaltextrun1">
    <w:name w:val="normaltextrun1"/>
    <w:basedOn w:val="Standardnpsmoodstavce"/>
    <w:rsid w:val="00833FB1"/>
  </w:style>
  <w:style w:type="character" w:customStyle="1" w:styleId="eop">
    <w:name w:val="eop"/>
    <w:basedOn w:val="Standardnpsmoodstavce"/>
    <w:rsid w:val="00833FB1"/>
  </w:style>
  <w:style w:type="character" w:styleId="Nevyeenzmnka">
    <w:name w:val="Unresolved Mention"/>
    <w:basedOn w:val="Standardnpsmoodstavce"/>
    <w:uiPriority w:val="99"/>
    <w:semiHidden/>
    <w:unhideWhenUsed/>
    <w:rsid w:val="00DF7E8F"/>
    <w:rPr>
      <w:color w:val="605E5C"/>
      <w:shd w:val="clear" w:color="auto" w:fill="E1DFDD"/>
    </w:rPr>
  </w:style>
  <w:style w:type="character" w:customStyle="1" w:styleId="TextkomenteChar1">
    <w:name w:val="Text komentáře Char1"/>
    <w:basedOn w:val="Standardnpsmoodstavce"/>
    <w:rsid w:val="003A2499"/>
    <w:rPr>
      <w:rFonts w:ascii="Arial"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226">
      <w:bodyDiv w:val="1"/>
      <w:marLeft w:val="0"/>
      <w:marRight w:val="0"/>
      <w:marTop w:val="0"/>
      <w:marBottom w:val="0"/>
      <w:divBdr>
        <w:top w:val="none" w:sz="0" w:space="0" w:color="auto"/>
        <w:left w:val="none" w:sz="0" w:space="0" w:color="auto"/>
        <w:bottom w:val="none" w:sz="0" w:space="0" w:color="auto"/>
        <w:right w:val="none" w:sz="0" w:space="0" w:color="auto"/>
      </w:divBdr>
    </w:div>
    <w:div w:id="5905325">
      <w:bodyDiv w:val="1"/>
      <w:marLeft w:val="0"/>
      <w:marRight w:val="0"/>
      <w:marTop w:val="0"/>
      <w:marBottom w:val="0"/>
      <w:divBdr>
        <w:top w:val="none" w:sz="0" w:space="0" w:color="auto"/>
        <w:left w:val="none" w:sz="0" w:space="0" w:color="auto"/>
        <w:bottom w:val="none" w:sz="0" w:space="0" w:color="auto"/>
        <w:right w:val="none" w:sz="0" w:space="0" w:color="auto"/>
      </w:divBdr>
    </w:div>
    <w:div w:id="9525463">
      <w:bodyDiv w:val="1"/>
      <w:marLeft w:val="0"/>
      <w:marRight w:val="0"/>
      <w:marTop w:val="0"/>
      <w:marBottom w:val="0"/>
      <w:divBdr>
        <w:top w:val="none" w:sz="0" w:space="0" w:color="auto"/>
        <w:left w:val="none" w:sz="0" w:space="0" w:color="auto"/>
        <w:bottom w:val="none" w:sz="0" w:space="0" w:color="auto"/>
        <w:right w:val="none" w:sz="0" w:space="0" w:color="auto"/>
      </w:divBdr>
    </w:div>
    <w:div w:id="11151718">
      <w:bodyDiv w:val="1"/>
      <w:marLeft w:val="0"/>
      <w:marRight w:val="0"/>
      <w:marTop w:val="0"/>
      <w:marBottom w:val="0"/>
      <w:divBdr>
        <w:top w:val="none" w:sz="0" w:space="0" w:color="auto"/>
        <w:left w:val="none" w:sz="0" w:space="0" w:color="auto"/>
        <w:bottom w:val="none" w:sz="0" w:space="0" w:color="auto"/>
        <w:right w:val="none" w:sz="0" w:space="0" w:color="auto"/>
      </w:divBdr>
    </w:div>
    <w:div w:id="19479935">
      <w:bodyDiv w:val="1"/>
      <w:marLeft w:val="0"/>
      <w:marRight w:val="0"/>
      <w:marTop w:val="0"/>
      <w:marBottom w:val="0"/>
      <w:divBdr>
        <w:top w:val="none" w:sz="0" w:space="0" w:color="auto"/>
        <w:left w:val="none" w:sz="0" w:space="0" w:color="auto"/>
        <w:bottom w:val="none" w:sz="0" w:space="0" w:color="auto"/>
        <w:right w:val="none" w:sz="0" w:space="0" w:color="auto"/>
      </w:divBdr>
    </w:div>
    <w:div w:id="31618963">
      <w:bodyDiv w:val="1"/>
      <w:marLeft w:val="0"/>
      <w:marRight w:val="0"/>
      <w:marTop w:val="0"/>
      <w:marBottom w:val="0"/>
      <w:divBdr>
        <w:top w:val="none" w:sz="0" w:space="0" w:color="auto"/>
        <w:left w:val="none" w:sz="0" w:space="0" w:color="auto"/>
        <w:bottom w:val="none" w:sz="0" w:space="0" w:color="auto"/>
        <w:right w:val="none" w:sz="0" w:space="0" w:color="auto"/>
      </w:divBdr>
    </w:div>
    <w:div w:id="32578380">
      <w:bodyDiv w:val="1"/>
      <w:marLeft w:val="0"/>
      <w:marRight w:val="0"/>
      <w:marTop w:val="0"/>
      <w:marBottom w:val="0"/>
      <w:divBdr>
        <w:top w:val="none" w:sz="0" w:space="0" w:color="auto"/>
        <w:left w:val="none" w:sz="0" w:space="0" w:color="auto"/>
        <w:bottom w:val="none" w:sz="0" w:space="0" w:color="auto"/>
        <w:right w:val="none" w:sz="0" w:space="0" w:color="auto"/>
      </w:divBdr>
    </w:div>
    <w:div w:id="41633307">
      <w:bodyDiv w:val="1"/>
      <w:marLeft w:val="0"/>
      <w:marRight w:val="0"/>
      <w:marTop w:val="0"/>
      <w:marBottom w:val="0"/>
      <w:divBdr>
        <w:top w:val="none" w:sz="0" w:space="0" w:color="auto"/>
        <w:left w:val="none" w:sz="0" w:space="0" w:color="auto"/>
        <w:bottom w:val="none" w:sz="0" w:space="0" w:color="auto"/>
        <w:right w:val="none" w:sz="0" w:space="0" w:color="auto"/>
      </w:divBdr>
    </w:div>
    <w:div w:id="51320509">
      <w:bodyDiv w:val="1"/>
      <w:marLeft w:val="0"/>
      <w:marRight w:val="0"/>
      <w:marTop w:val="0"/>
      <w:marBottom w:val="0"/>
      <w:divBdr>
        <w:top w:val="none" w:sz="0" w:space="0" w:color="auto"/>
        <w:left w:val="none" w:sz="0" w:space="0" w:color="auto"/>
        <w:bottom w:val="none" w:sz="0" w:space="0" w:color="auto"/>
        <w:right w:val="none" w:sz="0" w:space="0" w:color="auto"/>
      </w:divBdr>
    </w:div>
    <w:div w:id="57438651">
      <w:bodyDiv w:val="1"/>
      <w:marLeft w:val="0"/>
      <w:marRight w:val="0"/>
      <w:marTop w:val="0"/>
      <w:marBottom w:val="0"/>
      <w:divBdr>
        <w:top w:val="none" w:sz="0" w:space="0" w:color="auto"/>
        <w:left w:val="none" w:sz="0" w:space="0" w:color="auto"/>
        <w:bottom w:val="none" w:sz="0" w:space="0" w:color="auto"/>
        <w:right w:val="none" w:sz="0" w:space="0" w:color="auto"/>
      </w:divBdr>
    </w:div>
    <w:div w:id="59209329">
      <w:bodyDiv w:val="1"/>
      <w:marLeft w:val="0"/>
      <w:marRight w:val="0"/>
      <w:marTop w:val="0"/>
      <w:marBottom w:val="0"/>
      <w:divBdr>
        <w:top w:val="none" w:sz="0" w:space="0" w:color="auto"/>
        <w:left w:val="none" w:sz="0" w:space="0" w:color="auto"/>
        <w:bottom w:val="none" w:sz="0" w:space="0" w:color="auto"/>
        <w:right w:val="none" w:sz="0" w:space="0" w:color="auto"/>
      </w:divBdr>
    </w:div>
    <w:div w:id="60561182">
      <w:bodyDiv w:val="1"/>
      <w:marLeft w:val="0"/>
      <w:marRight w:val="0"/>
      <w:marTop w:val="0"/>
      <w:marBottom w:val="0"/>
      <w:divBdr>
        <w:top w:val="none" w:sz="0" w:space="0" w:color="auto"/>
        <w:left w:val="none" w:sz="0" w:space="0" w:color="auto"/>
        <w:bottom w:val="none" w:sz="0" w:space="0" w:color="auto"/>
        <w:right w:val="none" w:sz="0" w:space="0" w:color="auto"/>
      </w:divBdr>
    </w:div>
    <w:div w:id="65106635">
      <w:bodyDiv w:val="1"/>
      <w:marLeft w:val="0"/>
      <w:marRight w:val="0"/>
      <w:marTop w:val="0"/>
      <w:marBottom w:val="0"/>
      <w:divBdr>
        <w:top w:val="none" w:sz="0" w:space="0" w:color="auto"/>
        <w:left w:val="none" w:sz="0" w:space="0" w:color="auto"/>
        <w:bottom w:val="none" w:sz="0" w:space="0" w:color="auto"/>
        <w:right w:val="none" w:sz="0" w:space="0" w:color="auto"/>
      </w:divBdr>
    </w:div>
    <w:div w:id="66877202">
      <w:bodyDiv w:val="1"/>
      <w:marLeft w:val="0"/>
      <w:marRight w:val="0"/>
      <w:marTop w:val="0"/>
      <w:marBottom w:val="0"/>
      <w:divBdr>
        <w:top w:val="none" w:sz="0" w:space="0" w:color="auto"/>
        <w:left w:val="none" w:sz="0" w:space="0" w:color="auto"/>
        <w:bottom w:val="none" w:sz="0" w:space="0" w:color="auto"/>
        <w:right w:val="none" w:sz="0" w:space="0" w:color="auto"/>
      </w:divBdr>
    </w:div>
    <w:div w:id="84883640">
      <w:bodyDiv w:val="1"/>
      <w:marLeft w:val="0"/>
      <w:marRight w:val="0"/>
      <w:marTop w:val="0"/>
      <w:marBottom w:val="0"/>
      <w:divBdr>
        <w:top w:val="none" w:sz="0" w:space="0" w:color="auto"/>
        <w:left w:val="none" w:sz="0" w:space="0" w:color="auto"/>
        <w:bottom w:val="none" w:sz="0" w:space="0" w:color="auto"/>
        <w:right w:val="none" w:sz="0" w:space="0" w:color="auto"/>
      </w:divBdr>
    </w:div>
    <w:div w:id="98839015">
      <w:bodyDiv w:val="1"/>
      <w:marLeft w:val="0"/>
      <w:marRight w:val="0"/>
      <w:marTop w:val="0"/>
      <w:marBottom w:val="0"/>
      <w:divBdr>
        <w:top w:val="none" w:sz="0" w:space="0" w:color="auto"/>
        <w:left w:val="none" w:sz="0" w:space="0" w:color="auto"/>
        <w:bottom w:val="none" w:sz="0" w:space="0" w:color="auto"/>
        <w:right w:val="none" w:sz="0" w:space="0" w:color="auto"/>
      </w:divBdr>
    </w:div>
    <w:div w:id="115831053">
      <w:bodyDiv w:val="1"/>
      <w:marLeft w:val="0"/>
      <w:marRight w:val="0"/>
      <w:marTop w:val="0"/>
      <w:marBottom w:val="0"/>
      <w:divBdr>
        <w:top w:val="none" w:sz="0" w:space="0" w:color="auto"/>
        <w:left w:val="none" w:sz="0" w:space="0" w:color="auto"/>
        <w:bottom w:val="none" w:sz="0" w:space="0" w:color="auto"/>
        <w:right w:val="none" w:sz="0" w:space="0" w:color="auto"/>
      </w:divBdr>
    </w:div>
    <w:div w:id="119803418">
      <w:bodyDiv w:val="1"/>
      <w:marLeft w:val="0"/>
      <w:marRight w:val="0"/>
      <w:marTop w:val="0"/>
      <w:marBottom w:val="0"/>
      <w:divBdr>
        <w:top w:val="none" w:sz="0" w:space="0" w:color="auto"/>
        <w:left w:val="none" w:sz="0" w:space="0" w:color="auto"/>
        <w:bottom w:val="none" w:sz="0" w:space="0" w:color="auto"/>
        <w:right w:val="none" w:sz="0" w:space="0" w:color="auto"/>
      </w:divBdr>
    </w:div>
    <w:div w:id="124278322">
      <w:bodyDiv w:val="1"/>
      <w:marLeft w:val="0"/>
      <w:marRight w:val="0"/>
      <w:marTop w:val="0"/>
      <w:marBottom w:val="0"/>
      <w:divBdr>
        <w:top w:val="none" w:sz="0" w:space="0" w:color="auto"/>
        <w:left w:val="none" w:sz="0" w:space="0" w:color="auto"/>
        <w:bottom w:val="none" w:sz="0" w:space="0" w:color="auto"/>
        <w:right w:val="none" w:sz="0" w:space="0" w:color="auto"/>
      </w:divBdr>
    </w:div>
    <w:div w:id="137891753">
      <w:bodyDiv w:val="1"/>
      <w:marLeft w:val="0"/>
      <w:marRight w:val="0"/>
      <w:marTop w:val="0"/>
      <w:marBottom w:val="0"/>
      <w:divBdr>
        <w:top w:val="none" w:sz="0" w:space="0" w:color="auto"/>
        <w:left w:val="none" w:sz="0" w:space="0" w:color="auto"/>
        <w:bottom w:val="none" w:sz="0" w:space="0" w:color="auto"/>
        <w:right w:val="none" w:sz="0" w:space="0" w:color="auto"/>
      </w:divBdr>
    </w:div>
    <w:div w:id="148717248">
      <w:bodyDiv w:val="1"/>
      <w:marLeft w:val="0"/>
      <w:marRight w:val="0"/>
      <w:marTop w:val="0"/>
      <w:marBottom w:val="0"/>
      <w:divBdr>
        <w:top w:val="none" w:sz="0" w:space="0" w:color="auto"/>
        <w:left w:val="none" w:sz="0" w:space="0" w:color="auto"/>
        <w:bottom w:val="none" w:sz="0" w:space="0" w:color="auto"/>
        <w:right w:val="none" w:sz="0" w:space="0" w:color="auto"/>
      </w:divBdr>
    </w:div>
    <w:div w:id="153378223">
      <w:bodyDiv w:val="1"/>
      <w:marLeft w:val="0"/>
      <w:marRight w:val="0"/>
      <w:marTop w:val="0"/>
      <w:marBottom w:val="0"/>
      <w:divBdr>
        <w:top w:val="none" w:sz="0" w:space="0" w:color="auto"/>
        <w:left w:val="none" w:sz="0" w:space="0" w:color="auto"/>
        <w:bottom w:val="none" w:sz="0" w:space="0" w:color="auto"/>
        <w:right w:val="none" w:sz="0" w:space="0" w:color="auto"/>
      </w:divBdr>
    </w:div>
    <w:div w:id="154686487">
      <w:bodyDiv w:val="1"/>
      <w:marLeft w:val="0"/>
      <w:marRight w:val="0"/>
      <w:marTop w:val="0"/>
      <w:marBottom w:val="0"/>
      <w:divBdr>
        <w:top w:val="none" w:sz="0" w:space="0" w:color="auto"/>
        <w:left w:val="none" w:sz="0" w:space="0" w:color="auto"/>
        <w:bottom w:val="none" w:sz="0" w:space="0" w:color="auto"/>
        <w:right w:val="none" w:sz="0" w:space="0" w:color="auto"/>
      </w:divBdr>
    </w:div>
    <w:div w:id="160702057">
      <w:bodyDiv w:val="1"/>
      <w:marLeft w:val="0"/>
      <w:marRight w:val="0"/>
      <w:marTop w:val="0"/>
      <w:marBottom w:val="0"/>
      <w:divBdr>
        <w:top w:val="none" w:sz="0" w:space="0" w:color="auto"/>
        <w:left w:val="none" w:sz="0" w:space="0" w:color="auto"/>
        <w:bottom w:val="none" w:sz="0" w:space="0" w:color="auto"/>
        <w:right w:val="none" w:sz="0" w:space="0" w:color="auto"/>
      </w:divBdr>
    </w:div>
    <w:div w:id="187960121">
      <w:bodyDiv w:val="1"/>
      <w:marLeft w:val="0"/>
      <w:marRight w:val="0"/>
      <w:marTop w:val="0"/>
      <w:marBottom w:val="0"/>
      <w:divBdr>
        <w:top w:val="none" w:sz="0" w:space="0" w:color="auto"/>
        <w:left w:val="none" w:sz="0" w:space="0" w:color="auto"/>
        <w:bottom w:val="none" w:sz="0" w:space="0" w:color="auto"/>
        <w:right w:val="none" w:sz="0" w:space="0" w:color="auto"/>
      </w:divBdr>
    </w:div>
    <w:div w:id="199558413">
      <w:bodyDiv w:val="1"/>
      <w:marLeft w:val="0"/>
      <w:marRight w:val="0"/>
      <w:marTop w:val="0"/>
      <w:marBottom w:val="0"/>
      <w:divBdr>
        <w:top w:val="none" w:sz="0" w:space="0" w:color="auto"/>
        <w:left w:val="none" w:sz="0" w:space="0" w:color="auto"/>
        <w:bottom w:val="none" w:sz="0" w:space="0" w:color="auto"/>
        <w:right w:val="none" w:sz="0" w:space="0" w:color="auto"/>
      </w:divBdr>
    </w:div>
    <w:div w:id="201136665">
      <w:bodyDiv w:val="1"/>
      <w:marLeft w:val="0"/>
      <w:marRight w:val="0"/>
      <w:marTop w:val="0"/>
      <w:marBottom w:val="0"/>
      <w:divBdr>
        <w:top w:val="none" w:sz="0" w:space="0" w:color="auto"/>
        <w:left w:val="none" w:sz="0" w:space="0" w:color="auto"/>
        <w:bottom w:val="none" w:sz="0" w:space="0" w:color="auto"/>
        <w:right w:val="none" w:sz="0" w:space="0" w:color="auto"/>
      </w:divBdr>
    </w:div>
    <w:div w:id="226959483">
      <w:bodyDiv w:val="1"/>
      <w:marLeft w:val="0"/>
      <w:marRight w:val="0"/>
      <w:marTop w:val="0"/>
      <w:marBottom w:val="0"/>
      <w:divBdr>
        <w:top w:val="none" w:sz="0" w:space="0" w:color="auto"/>
        <w:left w:val="none" w:sz="0" w:space="0" w:color="auto"/>
        <w:bottom w:val="none" w:sz="0" w:space="0" w:color="auto"/>
        <w:right w:val="none" w:sz="0" w:space="0" w:color="auto"/>
      </w:divBdr>
    </w:div>
    <w:div w:id="228544301">
      <w:bodyDiv w:val="1"/>
      <w:marLeft w:val="0"/>
      <w:marRight w:val="0"/>
      <w:marTop w:val="0"/>
      <w:marBottom w:val="0"/>
      <w:divBdr>
        <w:top w:val="none" w:sz="0" w:space="0" w:color="auto"/>
        <w:left w:val="none" w:sz="0" w:space="0" w:color="auto"/>
        <w:bottom w:val="none" w:sz="0" w:space="0" w:color="auto"/>
        <w:right w:val="none" w:sz="0" w:space="0" w:color="auto"/>
      </w:divBdr>
    </w:div>
    <w:div w:id="242375849">
      <w:bodyDiv w:val="1"/>
      <w:marLeft w:val="0"/>
      <w:marRight w:val="0"/>
      <w:marTop w:val="0"/>
      <w:marBottom w:val="0"/>
      <w:divBdr>
        <w:top w:val="none" w:sz="0" w:space="0" w:color="auto"/>
        <w:left w:val="none" w:sz="0" w:space="0" w:color="auto"/>
        <w:bottom w:val="none" w:sz="0" w:space="0" w:color="auto"/>
        <w:right w:val="none" w:sz="0" w:space="0" w:color="auto"/>
      </w:divBdr>
    </w:div>
    <w:div w:id="270865457">
      <w:bodyDiv w:val="1"/>
      <w:marLeft w:val="0"/>
      <w:marRight w:val="0"/>
      <w:marTop w:val="0"/>
      <w:marBottom w:val="0"/>
      <w:divBdr>
        <w:top w:val="none" w:sz="0" w:space="0" w:color="auto"/>
        <w:left w:val="none" w:sz="0" w:space="0" w:color="auto"/>
        <w:bottom w:val="none" w:sz="0" w:space="0" w:color="auto"/>
        <w:right w:val="none" w:sz="0" w:space="0" w:color="auto"/>
      </w:divBdr>
    </w:div>
    <w:div w:id="274675557">
      <w:bodyDiv w:val="1"/>
      <w:marLeft w:val="0"/>
      <w:marRight w:val="0"/>
      <w:marTop w:val="0"/>
      <w:marBottom w:val="0"/>
      <w:divBdr>
        <w:top w:val="none" w:sz="0" w:space="0" w:color="auto"/>
        <w:left w:val="none" w:sz="0" w:space="0" w:color="auto"/>
        <w:bottom w:val="none" w:sz="0" w:space="0" w:color="auto"/>
        <w:right w:val="none" w:sz="0" w:space="0" w:color="auto"/>
      </w:divBdr>
    </w:div>
    <w:div w:id="276329468">
      <w:bodyDiv w:val="1"/>
      <w:marLeft w:val="0"/>
      <w:marRight w:val="0"/>
      <w:marTop w:val="0"/>
      <w:marBottom w:val="0"/>
      <w:divBdr>
        <w:top w:val="none" w:sz="0" w:space="0" w:color="auto"/>
        <w:left w:val="none" w:sz="0" w:space="0" w:color="auto"/>
        <w:bottom w:val="none" w:sz="0" w:space="0" w:color="auto"/>
        <w:right w:val="none" w:sz="0" w:space="0" w:color="auto"/>
      </w:divBdr>
    </w:div>
    <w:div w:id="281499473">
      <w:bodyDiv w:val="1"/>
      <w:marLeft w:val="0"/>
      <w:marRight w:val="0"/>
      <w:marTop w:val="0"/>
      <w:marBottom w:val="0"/>
      <w:divBdr>
        <w:top w:val="none" w:sz="0" w:space="0" w:color="auto"/>
        <w:left w:val="none" w:sz="0" w:space="0" w:color="auto"/>
        <w:bottom w:val="none" w:sz="0" w:space="0" w:color="auto"/>
        <w:right w:val="none" w:sz="0" w:space="0" w:color="auto"/>
      </w:divBdr>
    </w:div>
    <w:div w:id="288318302">
      <w:bodyDiv w:val="1"/>
      <w:marLeft w:val="0"/>
      <w:marRight w:val="0"/>
      <w:marTop w:val="0"/>
      <w:marBottom w:val="0"/>
      <w:divBdr>
        <w:top w:val="none" w:sz="0" w:space="0" w:color="auto"/>
        <w:left w:val="none" w:sz="0" w:space="0" w:color="auto"/>
        <w:bottom w:val="none" w:sz="0" w:space="0" w:color="auto"/>
        <w:right w:val="none" w:sz="0" w:space="0" w:color="auto"/>
      </w:divBdr>
    </w:div>
    <w:div w:id="306861550">
      <w:bodyDiv w:val="1"/>
      <w:marLeft w:val="0"/>
      <w:marRight w:val="0"/>
      <w:marTop w:val="0"/>
      <w:marBottom w:val="0"/>
      <w:divBdr>
        <w:top w:val="none" w:sz="0" w:space="0" w:color="auto"/>
        <w:left w:val="none" w:sz="0" w:space="0" w:color="auto"/>
        <w:bottom w:val="none" w:sz="0" w:space="0" w:color="auto"/>
        <w:right w:val="none" w:sz="0" w:space="0" w:color="auto"/>
      </w:divBdr>
    </w:div>
    <w:div w:id="309527832">
      <w:bodyDiv w:val="1"/>
      <w:marLeft w:val="0"/>
      <w:marRight w:val="0"/>
      <w:marTop w:val="0"/>
      <w:marBottom w:val="0"/>
      <w:divBdr>
        <w:top w:val="none" w:sz="0" w:space="0" w:color="auto"/>
        <w:left w:val="none" w:sz="0" w:space="0" w:color="auto"/>
        <w:bottom w:val="none" w:sz="0" w:space="0" w:color="auto"/>
        <w:right w:val="none" w:sz="0" w:space="0" w:color="auto"/>
      </w:divBdr>
    </w:div>
    <w:div w:id="313528663">
      <w:bodyDiv w:val="1"/>
      <w:marLeft w:val="0"/>
      <w:marRight w:val="0"/>
      <w:marTop w:val="0"/>
      <w:marBottom w:val="0"/>
      <w:divBdr>
        <w:top w:val="none" w:sz="0" w:space="0" w:color="auto"/>
        <w:left w:val="none" w:sz="0" w:space="0" w:color="auto"/>
        <w:bottom w:val="none" w:sz="0" w:space="0" w:color="auto"/>
        <w:right w:val="none" w:sz="0" w:space="0" w:color="auto"/>
      </w:divBdr>
    </w:div>
    <w:div w:id="348609588">
      <w:bodyDiv w:val="1"/>
      <w:marLeft w:val="0"/>
      <w:marRight w:val="0"/>
      <w:marTop w:val="0"/>
      <w:marBottom w:val="0"/>
      <w:divBdr>
        <w:top w:val="none" w:sz="0" w:space="0" w:color="auto"/>
        <w:left w:val="none" w:sz="0" w:space="0" w:color="auto"/>
        <w:bottom w:val="none" w:sz="0" w:space="0" w:color="auto"/>
        <w:right w:val="none" w:sz="0" w:space="0" w:color="auto"/>
      </w:divBdr>
    </w:div>
    <w:div w:id="351537402">
      <w:bodyDiv w:val="1"/>
      <w:marLeft w:val="0"/>
      <w:marRight w:val="0"/>
      <w:marTop w:val="0"/>
      <w:marBottom w:val="0"/>
      <w:divBdr>
        <w:top w:val="none" w:sz="0" w:space="0" w:color="auto"/>
        <w:left w:val="none" w:sz="0" w:space="0" w:color="auto"/>
        <w:bottom w:val="none" w:sz="0" w:space="0" w:color="auto"/>
        <w:right w:val="none" w:sz="0" w:space="0" w:color="auto"/>
      </w:divBdr>
    </w:div>
    <w:div w:id="365376010">
      <w:bodyDiv w:val="1"/>
      <w:marLeft w:val="0"/>
      <w:marRight w:val="0"/>
      <w:marTop w:val="0"/>
      <w:marBottom w:val="0"/>
      <w:divBdr>
        <w:top w:val="none" w:sz="0" w:space="0" w:color="auto"/>
        <w:left w:val="none" w:sz="0" w:space="0" w:color="auto"/>
        <w:bottom w:val="none" w:sz="0" w:space="0" w:color="auto"/>
        <w:right w:val="none" w:sz="0" w:space="0" w:color="auto"/>
      </w:divBdr>
    </w:div>
    <w:div w:id="380399820">
      <w:bodyDiv w:val="1"/>
      <w:marLeft w:val="0"/>
      <w:marRight w:val="0"/>
      <w:marTop w:val="0"/>
      <w:marBottom w:val="0"/>
      <w:divBdr>
        <w:top w:val="none" w:sz="0" w:space="0" w:color="auto"/>
        <w:left w:val="none" w:sz="0" w:space="0" w:color="auto"/>
        <w:bottom w:val="none" w:sz="0" w:space="0" w:color="auto"/>
        <w:right w:val="none" w:sz="0" w:space="0" w:color="auto"/>
      </w:divBdr>
    </w:div>
    <w:div w:id="390080912">
      <w:bodyDiv w:val="1"/>
      <w:marLeft w:val="0"/>
      <w:marRight w:val="0"/>
      <w:marTop w:val="0"/>
      <w:marBottom w:val="0"/>
      <w:divBdr>
        <w:top w:val="none" w:sz="0" w:space="0" w:color="auto"/>
        <w:left w:val="none" w:sz="0" w:space="0" w:color="auto"/>
        <w:bottom w:val="none" w:sz="0" w:space="0" w:color="auto"/>
        <w:right w:val="none" w:sz="0" w:space="0" w:color="auto"/>
      </w:divBdr>
    </w:div>
    <w:div w:id="396099791">
      <w:bodyDiv w:val="1"/>
      <w:marLeft w:val="0"/>
      <w:marRight w:val="0"/>
      <w:marTop w:val="0"/>
      <w:marBottom w:val="0"/>
      <w:divBdr>
        <w:top w:val="none" w:sz="0" w:space="0" w:color="auto"/>
        <w:left w:val="none" w:sz="0" w:space="0" w:color="auto"/>
        <w:bottom w:val="none" w:sz="0" w:space="0" w:color="auto"/>
        <w:right w:val="none" w:sz="0" w:space="0" w:color="auto"/>
      </w:divBdr>
    </w:div>
    <w:div w:id="403726364">
      <w:bodyDiv w:val="1"/>
      <w:marLeft w:val="0"/>
      <w:marRight w:val="0"/>
      <w:marTop w:val="0"/>
      <w:marBottom w:val="0"/>
      <w:divBdr>
        <w:top w:val="none" w:sz="0" w:space="0" w:color="auto"/>
        <w:left w:val="none" w:sz="0" w:space="0" w:color="auto"/>
        <w:bottom w:val="none" w:sz="0" w:space="0" w:color="auto"/>
        <w:right w:val="none" w:sz="0" w:space="0" w:color="auto"/>
      </w:divBdr>
    </w:div>
    <w:div w:id="430777501">
      <w:bodyDiv w:val="1"/>
      <w:marLeft w:val="0"/>
      <w:marRight w:val="0"/>
      <w:marTop w:val="0"/>
      <w:marBottom w:val="0"/>
      <w:divBdr>
        <w:top w:val="none" w:sz="0" w:space="0" w:color="auto"/>
        <w:left w:val="none" w:sz="0" w:space="0" w:color="auto"/>
        <w:bottom w:val="none" w:sz="0" w:space="0" w:color="auto"/>
        <w:right w:val="none" w:sz="0" w:space="0" w:color="auto"/>
      </w:divBdr>
    </w:div>
    <w:div w:id="438725466">
      <w:bodyDiv w:val="1"/>
      <w:marLeft w:val="0"/>
      <w:marRight w:val="0"/>
      <w:marTop w:val="0"/>
      <w:marBottom w:val="0"/>
      <w:divBdr>
        <w:top w:val="none" w:sz="0" w:space="0" w:color="auto"/>
        <w:left w:val="none" w:sz="0" w:space="0" w:color="auto"/>
        <w:bottom w:val="none" w:sz="0" w:space="0" w:color="auto"/>
        <w:right w:val="none" w:sz="0" w:space="0" w:color="auto"/>
      </w:divBdr>
    </w:div>
    <w:div w:id="440036256">
      <w:bodyDiv w:val="1"/>
      <w:marLeft w:val="0"/>
      <w:marRight w:val="0"/>
      <w:marTop w:val="0"/>
      <w:marBottom w:val="0"/>
      <w:divBdr>
        <w:top w:val="none" w:sz="0" w:space="0" w:color="auto"/>
        <w:left w:val="none" w:sz="0" w:space="0" w:color="auto"/>
        <w:bottom w:val="none" w:sz="0" w:space="0" w:color="auto"/>
        <w:right w:val="none" w:sz="0" w:space="0" w:color="auto"/>
      </w:divBdr>
    </w:div>
    <w:div w:id="440488878">
      <w:bodyDiv w:val="1"/>
      <w:marLeft w:val="0"/>
      <w:marRight w:val="0"/>
      <w:marTop w:val="0"/>
      <w:marBottom w:val="0"/>
      <w:divBdr>
        <w:top w:val="none" w:sz="0" w:space="0" w:color="auto"/>
        <w:left w:val="none" w:sz="0" w:space="0" w:color="auto"/>
        <w:bottom w:val="none" w:sz="0" w:space="0" w:color="auto"/>
        <w:right w:val="none" w:sz="0" w:space="0" w:color="auto"/>
      </w:divBdr>
    </w:div>
    <w:div w:id="485705739">
      <w:bodyDiv w:val="1"/>
      <w:marLeft w:val="0"/>
      <w:marRight w:val="0"/>
      <w:marTop w:val="0"/>
      <w:marBottom w:val="0"/>
      <w:divBdr>
        <w:top w:val="none" w:sz="0" w:space="0" w:color="auto"/>
        <w:left w:val="none" w:sz="0" w:space="0" w:color="auto"/>
        <w:bottom w:val="none" w:sz="0" w:space="0" w:color="auto"/>
        <w:right w:val="none" w:sz="0" w:space="0" w:color="auto"/>
      </w:divBdr>
    </w:div>
    <w:div w:id="487215722">
      <w:bodyDiv w:val="1"/>
      <w:marLeft w:val="0"/>
      <w:marRight w:val="0"/>
      <w:marTop w:val="0"/>
      <w:marBottom w:val="0"/>
      <w:divBdr>
        <w:top w:val="none" w:sz="0" w:space="0" w:color="auto"/>
        <w:left w:val="none" w:sz="0" w:space="0" w:color="auto"/>
        <w:bottom w:val="none" w:sz="0" w:space="0" w:color="auto"/>
        <w:right w:val="none" w:sz="0" w:space="0" w:color="auto"/>
      </w:divBdr>
    </w:div>
    <w:div w:id="487862253">
      <w:bodyDiv w:val="1"/>
      <w:marLeft w:val="0"/>
      <w:marRight w:val="0"/>
      <w:marTop w:val="0"/>
      <w:marBottom w:val="0"/>
      <w:divBdr>
        <w:top w:val="none" w:sz="0" w:space="0" w:color="auto"/>
        <w:left w:val="none" w:sz="0" w:space="0" w:color="auto"/>
        <w:bottom w:val="none" w:sz="0" w:space="0" w:color="auto"/>
        <w:right w:val="none" w:sz="0" w:space="0" w:color="auto"/>
      </w:divBdr>
    </w:div>
    <w:div w:id="504824203">
      <w:bodyDiv w:val="1"/>
      <w:marLeft w:val="0"/>
      <w:marRight w:val="0"/>
      <w:marTop w:val="0"/>
      <w:marBottom w:val="0"/>
      <w:divBdr>
        <w:top w:val="none" w:sz="0" w:space="0" w:color="auto"/>
        <w:left w:val="none" w:sz="0" w:space="0" w:color="auto"/>
        <w:bottom w:val="none" w:sz="0" w:space="0" w:color="auto"/>
        <w:right w:val="none" w:sz="0" w:space="0" w:color="auto"/>
      </w:divBdr>
    </w:div>
    <w:div w:id="505095185">
      <w:bodyDiv w:val="1"/>
      <w:marLeft w:val="0"/>
      <w:marRight w:val="0"/>
      <w:marTop w:val="0"/>
      <w:marBottom w:val="0"/>
      <w:divBdr>
        <w:top w:val="none" w:sz="0" w:space="0" w:color="auto"/>
        <w:left w:val="none" w:sz="0" w:space="0" w:color="auto"/>
        <w:bottom w:val="none" w:sz="0" w:space="0" w:color="auto"/>
        <w:right w:val="none" w:sz="0" w:space="0" w:color="auto"/>
      </w:divBdr>
    </w:div>
    <w:div w:id="506215213">
      <w:bodyDiv w:val="1"/>
      <w:marLeft w:val="0"/>
      <w:marRight w:val="0"/>
      <w:marTop w:val="0"/>
      <w:marBottom w:val="0"/>
      <w:divBdr>
        <w:top w:val="none" w:sz="0" w:space="0" w:color="auto"/>
        <w:left w:val="none" w:sz="0" w:space="0" w:color="auto"/>
        <w:bottom w:val="none" w:sz="0" w:space="0" w:color="auto"/>
        <w:right w:val="none" w:sz="0" w:space="0" w:color="auto"/>
      </w:divBdr>
    </w:div>
    <w:div w:id="506361429">
      <w:bodyDiv w:val="1"/>
      <w:marLeft w:val="0"/>
      <w:marRight w:val="0"/>
      <w:marTop w:val="0"/>
      <w:marBottom w:val="0"/>
      <w:divBdr>
        <w:top w:val="none" w:sz="0" w:space="0" w:color="auto"/>
        <w:left w:val="none" w:sz="0" w:space="0" w:color="auto"/>
        <w:bottom w:val="none" w:sz="0" w:space="0" w:color="auto"/>
        <w:right w:val="none" w:sz="0" w:space="0" w:color="auto"/>
      </w:divBdr>
    </w:div>
    <w:div w:id="523858764">
      <w:bodyDiv w:val="1"/>
      <w:marLeft w:val="0"/>
      <w:marRight w:val="0"/>
      <w:marTop w:val="0"/>
      <w:marBottom w:val="0"/>
      <w:divBdr>
        <w:top w:val="none" w:sz="0" w:space="0" w:color="auto"/>
        <w:left w:val="none" w:sz="0" w:space="0" w:color="auto"/>
        <w:bottom w:val="none" w:sz="0" w:space="0" w:color="auto"/>
        <w:right w:val="none" w:sz="0" w:space="0" w:color="auto"/>
      </w:divBdr>
    </w:div>
    <w:div w:id="527523598">
      <w:bodyDiv w:val="1"/>
      <w:marLeft w:val="0"/>
      <w:marRight w:val="0"/>
      <w:marTop w:val="0"/>
      <w:marBottom w:val="0"/>
      <w:divBdr>
        <w:top w:val="none" w:sz="0" w:space="0" w:color="auto"/>
        <w:left w:val="none" w:sz="0" w:space="0" w:color="auto"/>
        <w:bottom w:val="none" w:sz="0" w:space="0" w:color="auto"/>
        <w:right w:val="none" w:sz="0" w:space="0" w:color="auto"/>
      </w:divBdr>
    </w:div>
    <w:div w:id="527835244">
      <w:bodyDiv w:val="1"/>
      <w:marLeft w:val="0"/>
      <w:marRight w:val="0"/>
      <w:marTop w:val="0"/>
      <w:marBottom w:val="0"/>
      <w:divBdr>
        <w:top w:val="none" w:sz="0" w:space="0" w:color="auto"/>
        <w:left w:val="none" w:sz="0" w:space="0" w:color="auto"/>
        <w:bottom w:val="none" w:sz="0" w:space="0" w:color="auto"/>
        <w:right w:val="none" w:sz="0" w:space="0" w:color="auto"/>
      </w:divBdr>
    </w:div>
    <w:div w:id="527840187">
      <w:bodyDiv w:val="1"/>
      <w:marLeft w:val="0"/>
      <w:marRight w:val="0"/>
      <w:marTop w:val="0"/>
      <w:marBottom w:val="0"/>
      <w:divBdr>
        <w:top w:val="none" w:sz="0" w:space="0" w:color="auto"/>
        <w:left w:val="none" w:sz="0" w:space="0" w:color="auto"/>
        <w:bottom w:val="none" w:sz="0" w:space="0" w:color="auto"/>
        <w:right w:val="none" w:sz="0" w:space="0" w:color="auto"/>
      </w:divBdr>
    </w:div>
    <w:div w:id="538207775">
      <w:bodyDiv w:val="1"/>
      <w:marLeft w:val="0"/>
      <w:marRight w:val="0"/>
      <w:marTop w:val="0"/>
      <w:marBottom w:val="0"/>
      <w:divBdr>
        <w:top w:val="none" w:sz="0" w:space="0" w:color="auto"/>
        <w:left w:val="none" w:sz="0" w:space="0" w:color="auto"/>
        <w:bottom w:val="none" w:sz="0" w:space="0" w:color="auto"/>
        <w:right w:val="none" w:sz="0" w:space="0" w:color="auto"/>
      </w:divBdr>
    </w:div>
    <w:div w:id="547691617">
      <w:bodyDiv w:val="1"/>
      <w:marLeft w:val="0"/>
      <w:marRight w:val="0"/>
      <w:marTop w:val="0"/>
      <w:marBottom w:val="0"/>
      <w:divBdr>
        <w:top w:val="none" w:sz="0" w:space="0" w:color="auto"/>
        <w:left w:val="none" w:sz="0" w:space="0" w:color="auto"/>
        <w:bottom w:val="none" w:sz="0" w:space="0" w:color="auto"/>
        <w:right w:val="none" w:sz="0" w:space="0" w:color="auto"/>
      </w:divBdr>
    </w:div>
    <w:div w:id="552616421">
      <w:bodyDiv w:val="1"/>
      <w:marLeft w:val="0"/>
      <w:marRight w:val="0"/>
      <w:marTop w:val="0"/>
      <w:marBottom w:val="0"/>
      <w:divBdr>
        <w:top w:val="none" w:sz="0" w:space="0" w:color="auto"/>
        <w:left w:val="none" w:sz="0" w:space="0" w:color="auto"/>
        <w:bottom w:val="none" w:sz="0" w:space="0" w:color="auto"/>
        <w:right w:val="none" w:sz="0" w:space="0" w:color="auto"/>
      </w:divBdr>
    </w:div>
    <w:div w:id="572738870">
      <w:bodyDiv w:val="1"/>
      <w:marLeft w:val="0"/>
      <w:marRight w:val="0"/>
      <w:marTop w:val="0"/>
      <w:marBottom w:val="0"/>
      <w:divBdr>
        <w:top w:val="none" w:sz="0" w:space="0" w:color="auto"/>
        <w:left w:val="none" w:sz="0" w:space="0" w:color="auto"/>
        <w:bottom w:val="none" w:sz="0" w:space="0" w:color="auto"/>
        <w:right w:val="none" w:sz="0" w:space="0" w:color="auto"/>
      </w:divBdr>
    </w:div>
    <w:div w:id="577788364">
      <w:bodyDiv w:val="1"/>
      <w:marLeft w:val="0"/>
      <w:marRight w:val="0"/>
      <w:marTop w:val="0"/>
      <w:marBottom w:val="0"/>
      <w:divBdr>
        <w:top w:val="none" w:sz="0" w:space="0" w:color="auto"/>
        <w:left w:val="none" w:sz="0" w:space="0" w:color="auto"/>
        <w:bottom w:val="none" w:sz="0" w:space="0" w:color="auto"/>
        <w:right w:val="none" w:sz="0" w:space="0" w:color="auto"/>
      </w:divBdr>
    </w:div>
    <w:div w:id="588775699">
      <w:bodyDiv w:val="1"/>
      <w:marLeft w:val="0"/>
      <w:marRight w:val="0"/>
      <w:marTop w:val="0"/>
      <w:marBottom w:val="0"/>
      <w:divBdr>
        <w:top w:val="none" w:sz="0" w:space="0" w:color="auto"/>
        <w:left w:val="none" w:sz="0" w:space="0" w:color="auto"/>
        <w:bottom w:val="none" w:sz="0" w:space="0" w:color="auto"/>
        <w:right w:val="none" w:sz="0" w:space="0" w:color="auto"/>
      </w:divBdr>
    </w:div>
    <w:div w:id="605970099">
      <w:bodyDiv w:val="1"/>
      <w:marLeft w:val="0"/>
      <w:marRight w:val="0"/>
      <w:marTop w:val="0"/>
      <w:marBottom w:val="0"/>
      <w:divBdr>
        <w:top w:val="none" w:sz="0" w:space="0" w:color="auto"/>
        <w:left w:val="none" w:sz="0" w:space="0" w:color="auto"/>
        <w:bottom w:val="none" w:sz="0" w:space="0" w:color="auto"/>
        <w:right w:val="none" w:sz="0" w:space="0" w:color="auto"/>
      </w:divBdr>
    </w:div>
    <w:div w:id="609121253">
      <w:bodyDiv w:val="1"/>
      <w:marLeft w:val="0"/>
      <w:marRight w:val="0"/>
      <w:marTop w:val="0"/>
      <w:marBottom w:val="0"/>
      <w:divBdr>
        <w:top w:val="none" w:sz="0" w:space="0" w:color="auto"/>
        <w:left w:val="none" w:sz="0" w:space="0" w:color="auto"/>
        <w:bottom w:val="none" w:sz="0" w:space="0" w:color="auto"/>
        <w:right w:val="none" w:sz="0" w:space="0" w:color="auto"/>
      </w:divBdr>
    </w:div>
    <w:div w:id="613901732">
      <w:bodyDiv w:val="1"/>
      <w:marLeft w:val="0"/>
      <w:marRight w:val="0"/>
      <w:marTop w:val="0"/>
      <w:marBottom w:val="0"/>
      <w:divBdr>
        <w:top w:val="none" w:sz="0" w:space="0" w:color="auto"/>
        <w:left w:val="none" w:sz="0" w:space="0" w:color="auto"/>
        <w:bottom w:val="none" w:sz="0" w:space="0" w:color="auto"/>
        <w:right w:val="none" w:sz="0" w:space="0" w:color="auto"/>
      </w:divBdr>
    </w:div>
    <w:div w:id="636302591">
      <w:bodyDiv w:val="1"/>
      <w:marLeft w:val="0"/>
      <w:marRight w:val="0"/>
      <w:marTop w:val="0"/>
      <w:marBottom w:val="0"/>
      <w:divBdr>
        <w:top w:val="none" w:sz="0" w:space="0" w:color="auto"/>
        <w:left w:val="none" w:sz="0" w:space="0" w:color="auto"/>
        <w:bottom w:val="none" w:sz="0" w:space="0" w:color="auto"/>
        <w:right w:val="none" w:sz="0" w:space="0" w:color="auto"/>
      </w:divBdr>
    </w:div>
    <w:div w:id="639070569">
      <w:bodyDiv w:val="1"/>
      <w:marLeft w:val="0"/>
      <w:marRight w:val="0"/>
      <w:marTop w:val="0"/>
      <w:marBottom w:val="0"/>
      <w:divBdr>
        <w:top w:val="none" w:sz="0" w:space="0" w:color="auto"/>
        <w:left w:val="none" w:sz="0" w:space="0" w:color="auto"/>
        <w:bottom w:val="none" w:sz="0" w:space="0" w:color="auto"/>
        <w:right w:val="none" w:sz="0" w:space="0" w:color="auto"/>
      </w:divBdr>
    </w:div>
    <w:div w:id="646934603">
      <w:bodyDiv w:val="1"/>
      <w:marLeft w:val="0"/>
      <w:marRight w:val="0"/>
      <w:marTop w:val="0"/>
      <w:marBottom w:val="0"/>
      <w:divBdr>
        <w:top w:val="none" w:sz="0" w:space="0" w:color="auto"/>
        <w:left w:val="none" w:sz="0" w:space="0" w:color="auto"/>
        <w:bottom w:val="none" w:sz="0" w:space="0" w:color="auto"/>
        <w:right w:val="none" w:sz="0" w:space="0" w:color="auto"/>
      </w:divBdr>
    </w:div>
    <w:div w:id="652224043">
      <w:bodyDiv w:val="1"/>
      <w:marLeft w:val="0"/>
      <w:marRight w:val="0"/>
      <w:marTop w:val="0"/>
      <w:marBottom w:val="0"/>
      <w:divBdr>
        <w:top w:val="none" w:sz="0" w:space="0" w:color="auto"/>
        <w:left w:val="none" w:sz="0" w:space="0" w:color="auto"/>
        <w:bottom w:val="none" w:sz="0" w:space="0" w:color="auto"/>
        <w:right w:val="none" w:sz="0" w:space="0" w:color="auto"/>
      </w:divBdr>
    </w:div>
    <w:div w:id="653684690">
      <w:bodyDiv w:val="1"/>
      <w:marLeft w:val="0"/>
      <w:marRight w:val="0"/>
      <w:marTop w:val="0"/>
      <w:marBottom w:val="0"/>
      <w:divBdr>
        <w:top w:val="none" w:sz="0" w:space="0" w:color="auto"/>
        <w:left w:val="none" w:sz="0" w:space="0" w:color="auto"/>
        <w:bottom w:val="none" w:sz="0" w:space="0" w:color="auto"/>
        <w:right w:val="none" w:sz="0" w:space="0" w:color="auto"/>
      </w:divBdr>
    </w:div>
    <w:div w:id="672952079">
      <w:bodyDiv w:val="1"/>
      <w:marLeft w:val="0"/>
      <w:marRight w:val="0"/>
      <w:marTop w:val="0"/>
      <w:marBottom w:val="0"/>
      <w:divBdr>
        <w:top w:val="none" w:sz="0" w:space="0" w:color="auto"/>
        <w:left w:val="none" w:sz="0" w:space="0" w:color="auto"/>
        <w:bottom w:val="none" w:sz="0" w:space="0" w:color="auto"/>
        <w:right w:val="none" w:sz="0" w:space="0" w:color="auto"/>
      </w:divBdr>
    </w:div>
    <w:div w:id="680353543">
      <w:bodyDiv w:val="1"/>
      <w:marLeft w:val="0"/>
      <w:marRight w:val="0"/>
      <w:marTop w:val="0"/>
      <w:marBottom w:val="0"/>
      <w:divBdr>
        <w:top w:val="none" w:sz="0" w:space="0" w:color="auto"/>
        <w:left w:val="none" w:sz="0" w:space="0" w:color="auto"/>
        <w:bottom w:val="none" w:sz="0" w:space="0" w:color="auto"/>
        <w:right w:val="none" w:sz="0" w:space="0" w:color="auto"/>
      </w:divBdr>
    </w:div>
    <w:div w:id="690909535">
      <w:bodyDiv w:val="1"/>
      <w:marLeft w:val="0"/>
      <w:marRight w:val="0"/>
      <w:marTop w:val="0"/>
      <w:marBottom w:val="0"/>
      <w:divBdr>
        <w:top w:val="none" w:sz="0" w:space="0" w:color="auto"/>
        <w:left w:val="none" w:sz="0" w:space="0" w:color="auto"/>
        <w:bottom w:val="none" w:sz="0" w:space="0" w:color="auto"/>
        <w:right w:val="none" w:sz="0" w:space="0" w:color="auto"/>
      </w:divBdr>
    </w:div>
    <w:div w:id="706880946">
      <w:bodyDiv w:val="1"/>
      <w:marLeft w:val="0"/>
      <w:marRight w:val="0"/>
      <w:marTop w:val="0"/>
      <w:marBottom w:val="0"/>
      <w:divBdr>
        <w:top w:val="none" w:sz="0" w:space="0" w:color="auto"/>
        <w:left w:val="none" w:sz="0" w:space="0" w:color="auto"/>
        <w:bottom w:val="none" w:sz="0" w:space="0" w:color="auto"/>
        <w:right w:val="none" w:sz="0" w:space="0" w:color="auto"/>
      </w:divBdr>
    </w:div>
    <w:div w:id="710150458">
      <w:bodyDiv w:val="1"/>
      <w:marLeft w:val="0"/>
      <w:marRight w:val="0"/>
      <w:marTop w:val="0"/>
      <w:marBottom w:val="0"/>
      <w:divBdr>
        <w:top w:val="none" w:sz="0" w:space="0" w:color="auto"/>
        <w:left w:val="none" w:sz="0" w:space="0" w:color="auto"/>
        <w:bottom w:val="none" w:sz="0" w:space="0" w:color="auto"/>
        <w:right w:val="none" w:sz="0" w:space="0" w:color="auto"/>
      </w:divBdr>
    </w:div>
    <w:div w:id="737629348">
      <w:bodyDiv w:val="1"/>
      <w:marLeft w:val="0"/>
      <w:marRight w:val="0"/>
      <w:marTop w:val="0"/>
      <w:marBottom w:val="0"/>
      <w:divBdr>
        <w:top w:val="none" w:sz="0" w:space="0" w:color="auto"/>
        <w:left w:val="none" w:sz="0" w:space="0" w:color="auto"/>
        <w:bottom w:val="none" w:sz="0" w:space="0" w:color="auto"/>
        <w:right w:val="none" w:sz="0" w:space="0" w:color="auto"/>
      </w:divBdr>
    </w:div>
    <w:div w:id="759713549">
      <w:bodyDiv w:val="1"/>
      <w:marLeft w:val="0"/>
      <w:marRight w:val="0"/>
      <w:marTop w:val="0"/>
      <w:marBottom w:val="0"/>
      <w:divBdr>
        <w:top w:val="none" w:sz="0" w:space="0" w:color="auto"/>
        <w:left w:val="none" w:sz="0" w:space="0" w:color="auto"/>
        <w:bottom w:val="none" w:sz="0" w:space="0" w:color="auto"/>
        <w:right w:val="none" w:sz="0" w:space="0" w:color="auto"/>
      </w:divBdr>
    </w:div>
    <w:div w:id="761725141">
      <w:bodyDiv w:val="1"/>
      <w:marLeft w:val="0"/>
      <w:marRight w:val="0"/>
      <w:marTop w:val="0"/>
      <w:marBottom w:val="0"/>
      <w:divBdr>
        <w:top w:val="none" w:sz="0" w:space="0" w:color="auto"/>
        <w:left w:val="none" w:sz="0" w:space="0" w:color="auto"/>
        <w:bottom w:val="none" w:sz="0" w:space="0" w:color="auto"/>
        <w:right w:val="none" w:sz="0" w:space="0" w:color="auto"/>
      </w:divBdr>
    </w:div>
    <w:div w:id="776946621">
      <w:bodyDiv w:val="1"/>
      <w:marLeft w:val="0"/>
      <w:marRight w:val="0"/>
      <w:marTop w:val="0"/>
      <w:marBottom w:val="0"/>
      <w:divBdr>
        <w:top w:val="none" w:sz="0" w:space="0" w:color="auto"/>
        <w:left w:val="none" w:sz="0" w:space="0" w:color="auto"/>
        <w:bottom w:val="none" w:sz="0" w:space="0" w:color="auto"/>
        <w:right w:val="none" w:sz="0" w:space="0" w:color="auto"/>
      </w:divBdr>
    </w:div>
    <w:div w:id="780540124">
      <w:bodyDiv w:val="1"/>
      <w:marLeft w:val="0"/>
      <w:marRight w:val="0"/>
      <w:marTop w:val="0"/>
      <w:marBottom w:val="0"/>
      <w:divBdr>
        <w:top w:val="none" w:sz="0" w:space="0" w:color="auto"/>
        <w:left w:val="none" w:sz="0" w:space="0" w:color="auto"/>
        <w:bottom w:val="none" w:sz="0" w:space="0" w:color="auto"/>
        <w:right w:val="none" w:sz="0" w:space="0" w:color="auto"/>
      </w:divBdr>
    </w:div>
    <w:div w:id="798375959">
      <w:bodyDiv w:val="1"/>
      <w:marLeft w:val="0"/>
      <w:marRight w:val="0"/>
      <w:marTop w:val="0"/>
      <w:marBottom w:val="0"/>
      <w:divBdr>
        <w:top w:val="none" w:sz="0" w:space="0" w:color="auto"/>
        <w:left w:val="none" w:sz="0" w:space="0" w:color="auto"/>
        <w:bottom w:val="none" w:sz="0" w:space="0" w:color="auto"/>
        <w:right w:val="none" w:sz="0" w:space="0" w:color="auto"/>
      </w:divBdr>
    </w:div>
    <w:div w:id="827097016">
      <w:bodyDiv w:val="1"/>
      <w:marLeft w:val="0"/>
      <w:marRight w:val="0"/>
      <w:marTop w:val="0"/>
      <w:marBottom w:val="0"/>
      <w:divBdr>
        <w:top w:val="none" w:sz="0" w:space="0" w:color="auto"/>
        <w:left w:val="none" w:sz="0" w:space="0" w:color="auto"/>
        <w:bottom w:val="none" w:sz="0" w:space="0" w:color="auto"/>
        <w:right w:val="none" w:sz="0" w:space="0" w:color="auto"/>
      </w:divBdr>
    </w:div>
    <w:div w:id="836504878">
      <w:bodyDiv w:val="1"/>
      <w:marLeft w:val="0"/>
      <w:marRight w:val="0"/>
      <w:marTop w:val="0"/>
      <w:marBottom w:val="0"/>
      <w:divBdr>
        <w:top w:val="none" w:sz="0" w:space="0" w:color="auto"/>
        <w:left w:val="none" w:sz="0" w:space="0" w:color="auto"/>
        <w:bottom w:val="none" w:sz="0" w:space="0" w:color="auto"/>
        <w:right w:val="none" w:sz="0" w:space="0" w:color="auto"/>
      </w:divBdr>
    </w:div>
    <w:div w:id="855845487">
      <w:bodyDiv w:val="1"/>
      <w:marLeft w:val="0"/>
      <w:marRight w:val="0"/>
      <w:marTop w:val="0"/>
      <w:marBottom w:val="0"/>
      <w:divBdr>
        <w:top w:val="none" w:sz="0" w:space="0" w:color="auto"/>
        <w:left w:val="none" w:sz="0" w:space="0" w:color="auto"/>
        <w:bottom w:val="none" w:sz="0" w:space="0" w:color="auto"/>
        <w:right w:val="none" w:sz="0" w:space="0" w:color="auto"/>
      </w:divBdr>
    </w:div>
    <w:div w:id="856431314">
      <w:bodyDiv w:val="1"/>
      <w:marLeft w:val="0"/>
      <w:marRight w:val="0"/>
      <w:marTop w:val="0"/>
      <w:marBottom w:val="0"/>
      <w:divBdr>
        <w:top w:val="none" w:sz="0" w:space="0" w:color="auto"/>
        <w:left w:val="none" w:sz="0" w:space="0" w:color="auto"/>
        <w:bottom w:val="none" w:sz="0" w:space="0" w:color="auto"/>
        <w:right w:val="none" w:sz="0" w:space="0" w:color="auto"/>
      </w:divBdr>
    </w:div>
    <w:div w:id="869225014">
      <w:bodyDiv w:val="1"/>
      <w:marLeft w:val="0"/>
      <w:marRight w:val="0"/>
      <w:marTop w:val="0"/>
      <w:marBottom w:val="0"/>
      <w:divBdr>
        <w:top w:val="none" w:sz="0" w:space="0" w:color="auto"/>
        <w:left w:val="none" w:sz="0" w:space="0" w:color="auto"/>
        <w:bottom w:val="none" w:sz="0" w:space="0" w:color="auto"/>
        <w:right w:val="none" w:sz="0" w:space="0" w:color="auto"/>
      </w:divBdr>
    </w:div>
    <w:div w:id="871378220">
      <w:bodyDiv w:val="1"/>
      <w:marLeft w:val="0"/>
      <w:marRight w:val="0"/>
      <w:marTop w:val="0"/>
      <w:marBottom w:val="0"/>
      <w:divBdr>
        <w:top w:val="none" w:sz="0" w:space="0" w:color="auto"/>
        <w:left w:val="none" w:sz="0" w:space="0" w:color="auto"/>
        <w:bottom w:val="none" w:sz="0" w:space="0" w:color="auto"/>
        <w:right w:val="none" w:sz="0" w:space="0" w:color="auto"/>
      </w:divBdr>
    </w:div>
    <w:div w:id="874002624">
      <w:bodyDiv w:val="1"/>
      <w:marLeft w:val="0"/>
      <w:marRight w:val="0"/>
      <w:marTop w:val="0"/>
      <w:marBottom w:val="0"/>
      <w:divBdr>
        <w:top w:val="none" w:sz="0" w:space="0" w:color="auto"/>
        <w:left w:val="none" w:sz="0" w:space="0" w:color="auto"/>
        <w:bottom w:val="none" w:sz="0" w:space="0" w:color="auto"/>
        <w:right w:val="none" w:sz="0" w:space="0" w:color="auto"/>
      </w:divBdr>
    </w:div>
    <w:div w:id="885288995">
      <w:bodyDiv w:val="1"/>
      <w:marLeft w:val="0"/>
      <w:marRight w:val="0"/>
      <w:marTop w:val="0"/>
      <w:marBottom w:val="0"/>
      <w:divBdr>
        <w:top w:val="none" w:sz="0" w:space="0" w:color="auto"/>
        <w:left w:val="none" w:sz="0" w:space="0" w:color="auto"/>
        <w:bottom w:val="none" w:sz="0" w:space="0" w:color="auto"/>
        <w:right w:val="none" w:sz="0" w:space="0" w:color="auto"/>
      </w:divBdr>
    </w:div>
    <w:div w:id="892623468">
      <w:bodyDiv w:val="1"/>
      <w:marLeft w:val="0"/>
      <w:marRight w:val="0"/>
      <w:marTop w:val="0"/>
      <w:marBottom w:val="0"/>
      <w:divBdr>
        <w:top w:val="none" w:sz="0" w:space="0" w:color="auto"/>
        <w:left w:val="none" w:sz="0" w:space="0" w:color="auto"/>
        <w:bottom w:val="none" w:sz="0" w:space="0" w:color="auto"/>
        <w:right w:val="none" w:sz="0" w:space="0" w:color="auto"/>
      </w:divBdr>
    </w:div>
    <w:div w:id="899902552">
      <w:bodyDiv w:val="1"/>
      <w:marLeft w:val="0"/>
      <w:marRight w:val="0"/>
      <w:marTop w:val="0"/>
      <w:marBottom w:val="0"/>
      <w:divBdr>
        <w:top w:val="none" w:sz="0" w:space="0" w:color="auto"/>
        <w:left w:val="none" w:sz="0" w:space="0" w:color="auto"/>
        <w:bottom w:val="none" w:sz="0" w:space="0" w:color="auto"/>
        <w:right w:val="none" w:sz="0" w:space="0" w:color="auto"/>
      </w:divBdr>
    </w:div>
    <w:div w:id="908074251">
      <w:bodyDiv w:val="1"/>
      <w:marLeft w:val="0"/>
      <w:marRight w:val="0"/>
      <w:marTop w:val="0"/>
      <w:marBottom w:val="0"/>
      <w:divBdr>
        <w:top w:val="none" w:sz="0" w:space="0" w:color="auto"/>
        <w:left w:val="none" w:sz="0" w:space="0" w:color="auto"/>
        <w:bottom w:val="none" w:sz="0" w:space="0" w:color="auto"/>
        <w:right w:val="none" w:sz="0" w:space="0" w:color="auto"/>
      </w:divBdr>
    </w:div>
    <w:div w:id="912355989">
      <w:bodyDiv w:val="1"/>
      <w:marLeft w:val="0"/>
      <w:marRight w:val="0"/>
      <w:marTop w:val="0"/>
      <w:marBottom w:val="0"/>
      <w:divBdr>
        <w:top w:val="none" w:sz="0" w:space="0" w:color="auto"/>
        <w:left w:val="none" w:sz="0" w:space="0" w:color="auto"/>
        <w:bottom w:val="none" w:sz="0" w:space="0" w:color="auto"/>
        <w:right w:val="none" w:sz="0" w:space="0" w:color="auto"/>
      </w:divBdr>
    </w:div>
    <w:div w:id="920723918">
      <w:bodyDiv w:val="1"/>
      <w:marLeft w:val="0"/>
      <w:marRight w:val="0"/>
      <w:marTop w:val="0"/>
      <w:marBottom w:val="0"/>
      <w:divBdr>
        <w:top w:val="none" w:sz="0" w:space="0" w:color="auto"/>
        <w:left w:val="none" w:sz="0" w:space="0" w:color="auto"/>
        <w:bottom w:val="none" w:sz="0" w:space="0" w:color="auto"/>
        <w:right w:val="none" w:sz="0" w:space="0" w:color="auto"/>
      </w:divBdr>
    </w:div>
    <w:div w:id="930625832">
      <w:bodyDiv w:val="1"/>
      <w:marLeft w:val="0"/>
      <w:marRight w:val="0"/>
      <w:marTop w:val="0"/>
      <w:marBottom w:val="0"/>
      <w:divBdr>
        <w:top w:val="none" w:sz="0" w:space="0" w:color="auto"/>
        <w:left w:val="none" w:sz="0" w:space="0" w:color="auto"/>
        <w:bottom w:val="none" w:sz="0" w:space="0" w:color="auto"/>
        <w:right w:val="none" w:sz="0" w:space="0" w:color="auto"/>
      </w:divBdr>
    </w:div>
    <w:div w:id="941454847">
      <w:bodyDiv w:val="1"/>
      <w:marLeft w:val="0"/>
      <w:marRight w:val="0"/>
      <w:marTop w:val="0"/>
      <w:marBottom w:val="0"/>
      <w:divBdr>
        <w:top w:val="none" w:sz="0" w:space="0" w:color="auto"/>
        <w:left w:val="none" w:sz="0" w:space="0" w:color="auto"/>
        <w:bottom w:val="none" w:sz="0" w:space="0" w:color="auto"/>
        <w:right w:val="none" w:sz="0" w:space="0" w:color="auto"/>
      </w:divBdr>
    </w:div>
    <w:div w:id="943148853">
      <w:bodyDiv w:val="1"/>
      <w:marLeft w:val="0"/>
      <w:marRight w:val="0"/>
      <w:marTop w:val="0"/>
      <w:marBottom w:val="0"/>
      <w:divBdr>
        <w:top w:val="none" w:sz="0" w:space="0" w:color="auto"/>
        <w:left w:val="none" w:sz="0" w:space="0" w:color="auto"/>
        <w:bottom w:val="none" w:sz="0" w:space="0" w:color="auto"/>
        <w:right w:val="none" w:sz="0" w:space="0" w:color="auto"/>
      </w:divBdr>
    </w:div>
    <w:div w:id="947394893">
      <w:bodyDiv w:val="1"/>
      <w:marLeft w:val="0"/>
      <w:marRight w:val="0"/>
      <w:marTop w:val="0"/>
      <w:marBottom w:val="0"/>
      <w:divBdr>
        <w:top w:val="none" w:sz="0" w:space="0" w:color="auto"/>
        <w:left w:val="none" w:sz="0" w:space="0" w:color="auto"/>
        <w:bottom w:val="none" w:sz="0" w:space="0" w:color="auto"/>
        <w:right w:val="none" w:sz="0" w:space="0" w:color="auto"/>
      </w:divBdr>
    </w:div>
    <w:div w:id="960957270">
      <w:bodyDiv w:val="1"/>
      <w:marLeft w:val="0"/>
      <w:marRight w:val="0"/>
      <w:marTop w:val="0"/>
      <w:marBottom w:val="0"/>
      <w:divBdr>
        <w:top w:val="none" w:sz="0" w:space="0" w:color="auto"/>
        <w:left w:val="none" w:sz="0" w:space="0" w:color="auto"/>
        <w:bottom w:val="none" w:sz="0" w:space="0" w:color="auto"/>
        <w:right w:val="none" w:sz="0" w:space="0" w:color="auto"/>
      </w:divBdr>
    </w:div>
    <w:div w:id="977421116">
      <w:bodyDiv w:val="1"/>
      <w:marLeft w:val="0"/>
      <w:marRight w:val="0"/>
      <w:marTop w:val="0"/>
      <w:marBottom w:val="0"/>
      <w:divBdr>
        <w:top w:val="none" w:sz="0" w:space="0" w:color="auto"/>
        <w:left w:val="none" w:sz="0" w:space="0" w:color="auto"/>
        <w:bottom w:val="none" w:sz="0" w:space="0" w:color="auto"/>
        <w:right w:val="none" w:sz="0" w:space="0" w:color="auto"/>
      </w:divBdr>
    </w:div>
    <w:div w:id="982736819">
      <w:bodyDiv w:val="1"/>
      <w:marLeft w:val="0"/>
      <w:marRight w:val="0"/>
      <w:marTop w:val="0"/>
      <w:marBottom w:val="0"/>
      <w:divBdr>
        <w:top w:val="none" w:sz="0" w:space="0" w:color="auto"/>
        <w:left w:val="none" w:sz="0" w:space="0" w:color="auto"/>
        <w:bottom w:val="none" w:sz="0" w:space="0" w:color="auto"/>
        <w:right w:val="none" w:sz="0" w:space="0" w:color="auto"/>
      </w:divBdr>
    </w:div>
    <w:div w:id="983505073">
      <w:bodyDiv w:val="1"/>
      <w:marLeft w:val="0"/>
      <w:marRight w:val="0"/>
      <w:marTop w:val="0"/>
      <w:marBottom w:val="0"/>
      <w:divBdr>
        <w:top w:val="none" w:sz="0" w:space="0" w:color="auto"/>
        <w:left w:val="none" w:sz="0" w:space="0" w:color="auto"/>
        <w:bottom w:val="none" w:sz="0" w:space="0" w:color="auto"/>
        <w:right w:val="none" w:sz="0" w:space="0" w:color="auto"/>
      </w:divBdr>
    </w:div>
    <w:div w:id="987512531">
      <w:bodyDiv w:val="1"/>
      <w:marLeft w:val="0"/>
      <w:marRight w:val="0"/>
      <w:marTop w:val="0"/>
      <w:marBottom w:val="0"/>
      <w:divBdr>
        <w:top w:val="none" w:sz="0" w:space="0" w:color="auto"/>
        <w:left w:val="none" w:sz="0" w:space="0" w:color="auto"/>
        <w:bottom w:val="none" w:sz="0" w:space="0" w:color="auto"/>
        <w:right w:val="none" w:sz="0" w:space="0" w:color="auto"/>
      </w:divBdr>
    </w:div>
    <w:div w:id="994063414">
      <w:bodyDiv w:val="1"/>
      <w:marLeft w:val="0"/>
      <w:marRight w:val="0"/>
      <w:marTop w:val="0"/>
      <w:marBottom w:val="0"/>
      <w:divBdr>
        <w:top w:val="none" w:sz="0" w:space="0" w:color="auto"/>
        <w:left w:val="none" w:sz="0" w:space="0" w:color="auto"/>
        <w:bottom w:val="none" w:sz="0" w:space="0" w:color="auto"/>
        <w:right w:val="none" w:sz="0" w:space="0" w:color="auto"/>
      </w:divBdr>
    </w:div>
    <w:div w:id="994991426">
      <w:bodyDiv w:val="1"/>
      <w:marLeft w:val="0"/>
      <w:marRight w:val="0"/>
      <w:marTop w:val="0"/>
      <w:marBottom w:val="0"/>
      <w:divBdr>
        <w:top w:val="none" w:sz="0" w:space="0" w:color="auto"/>
        <w:left w:val="none" w:sz="0" w:space="0" w:color="auto"/>
        <w:bottom w:val="none" w:sz="0" w:space="0" w:color="auto"/>
        <w:right w:val="none" w:sz="0" w:space="0" w:color="auto"/>
      </w:divBdr>
    </w:div>
    <w:div w:id="1005521350">
      <w:bodyDiv w:val="1"/>
      <w:marLeft w:val="0"/>
      <w:marRight w:val="0"/>
      <w:marTop w:val="0"/>
      <w:marBottom w:val="0"/>
      <w:divBdr>
        <w:top w:val="none" w:sz="0" w:space="0" w:color="auto"/>
        <w:left w:val="none" w:sz="0" w:space="0" w:color="auto"/>
        <w:bottom w:val="none" w:sz="0" w:space="0" w:color="auto"/>
        <w:right w:val="none" w:sz="0" w:space="0" w:color="auto"/>
      </w:divBdr>
    </w:div>
    <w:div w:id="1009256119">
      <w:bodyDiv w:val="1"/>
      <w:marLeft w:val="0"/>
      <w:marRight w:val="0"/>
      <w:marTop w:val="0"/>
      <w:marBottom w:val="0"/>
      <w:divBdr>
        <w:top w:val="none" w:sz="0" w:space="0" w:color="auto"/>
        <w:left w:val="none" w:sz="0" w:space="0" w:color="auto"/>
        <w:bottom w:val="none" w:sz="0" w:space="0" w:color="auto"/>
        <w:right w:val="none" w:sz="0" w:space="0" w:color="auto"/>
      </w:divBdr>
    </w:div>
    <w:div w:id="1011183460">
      <w:bodyDiv w:val="1"/>
      <w:marLeft w:val="0"/>
      <w:marRight w:val="0"/>
      <w:marTop w:val="0"/>
      <w:marBottom w:val="0"/>
      <w:divBdr>
        <w:top w:val="none" w:sz="0" w:space="0" w:color="auto"/>
        <w:left w:val="none" w:sz="0" w:space="0" w:color="auto"/>
        <w:bottom w:val="none" w:sz="0" w:space="0" w:color="auto"/>
        <w:right w:val="none" w:sz="0" w:space="0" w:color="auto"/>
      </w:divBdr>
    </w:div>
    <w:div w:id="1018704267">
      <w:bodyDiv w:val="1"/>
      <w:marLeft w:val="0"/>
      <w:marRight w:val="0"/>
      <w:marTop w:val="0"/>
      <w:marBottom w:val="0"/>
      <w:divBdr>
        <w:top w:val="none" w:sz="0" w:space="0" w:color="auto"/>
        <w:left w:val="none" w:sz="0" w:space="0" w:color="auto"/>
        <w:bottom w:val="none" w:sz="0" w:space="0" w:color="auto"/>
        <w:right w:val="none" w:sz="0" w:space="0" w:color="auto"/>
      </w:divBdr>
    </w:div>
    <w:div w:id="1036589514">
      <w:bodyDiv w:val="1"/>
      <w:marLeft w:val="0"/>
      <w:marRight w:val="0"/>
      <w:marTop w:val="0"/>
      <w:marBottom w:val="0"/>
      <w:divBdr>
        <w:top w:val="none" w:sz="0" w:space="0" w:color="auto"/>
        <w:left w:val="none" w:sz="0" w:space="0" w:color="auto"/>
        <w:bottom w:val="none" w:sz="0" w:space="0" w:color="auto"/>
        <w:right w:val="none" w:sz="0" w:space="0" w:color="auto"/>
      </w:divBdr>
    </w:div>
    <w:div w:id="1039936262">
      <w:bodyDiv w:val="1"/>
      <w:marLeft w:val="0"/>
      <w:marRight w:val="0"/>
      <w:marTop w:val="0"/>
      <w:marBottom w:val="0"/>
      <w:divBdr>
        <w:top w:val="none" w:sz="0" w:space="0" w:color="auto"/>
        <w:left w:val="none" w:sz="0" w:space="0" w:color="auto"/>
        <w:bottom w:val="none" w:sz="0" w:space="0" w:color="auto"/>
        <w:right w:val="none" w:sz="0" w:space="0" w:color="auto"/>
      </w:divBdr>
    </w:div>
    <w:div w:id="1042750605">
      <w:bodyDiv w:val="1"/>
      <w:marLeft w:val="0"/>
      <w:marRight w:val="0"/>
      <w:marTop w:val="0"/>
      <w:marBottom w:val="0"/>
      <w:divBdr>
        <w:top w:val="none" w:sz="0" w:space="0" w:color="auto"/>
        <w:left w:val="none" w:sz="0" w:space="0" w:color="auto"/>
        <w:bottom w:val="none" w:sz="0" w:space="0" w:color="auto"/>
        <w:right w:val="none" w:sz="0" w:space="0" w:color="auto"/>
      </w:divBdr>
    </w:div>
    <w:div w:id="1058552586">
      <w:bodyDiv w:val="1"/>
      <w:marLeft w:val="0"/>
      <w:marRight w:val="0"/>
      <w:marTop w:val="0"/>
      <w:marBottom w:val="0"/>
      <w:divBdr>
        <w:top w:val="none" w:sz="0" w:space="0" w:color="auto"/>
        <w:left w:val="none" w:sz="0" w:space="0" w:color="auto"/>
        <w:bottom w:val="none" w:sz="0" w:space="0" w:color="auto"/>
        <w:right w:val="none" w:sz="0" w:space="0" w:color="auto"/>
      </w:divBdr>
    </w:div>
    <w:div w:id="1066999801">
      <w:bodyDiv w:val="1"/>
      <w:marLeft w:val="0"/>
      <w:marRight w:val="0"/>
      <w:marTop w:val="0"/>
      <w:marBottom w:val="0"/>
      <w:divBdr>
        <w:top w:val="none" w:sz="0" w:space="0" w:color="auto"/>
        <w:left w:val="none" w:sz="0" w:space="0" w:color="auto"/>
        <w:bottom w:val="none" w:sz="0" w:space="0" w:color="auto"/>
        <w:right w:val="none" w:sz="0" w:space="0" w:color="auto"/>
      </w:divBdr>
    </w:div>
    <w:div w:id="1084494103">
      <w:bodyDiv w:val="1"/>
      <w:marLeft w:val="0"/>
      <w:marRight w:val="0"/>
      <w:marTop w:val="0"/>
      <w:marBottom w:val="0"/>
      <w:divBdr>
        <w:top w:val="none" w:sz="0" w:space="0" w:color="auto"/>
        <w:left w:val="none" w:sz="0" w:space="0" w:color="auto"/>
        <w:bottom w:val="none" w:sz="0" w:space="0" w:color="auto"/>
        <w:right w:val="none" w:sz="0" w:space="0" w:color="auto"/>
      </w:divBdr>
    </w:div>
    <w:div w:id="1087002426">
      <w:bodyDiv w:val="1"/>
      <w:marLeft w:val="0"/>
      <w:marRight w:val="0"/>
      <w:marTop w:val="0"/>
      <w:marBottom w:val="0"/>
      <w:divBdr>
        <w:top w:val="none" w:sz="0" w:space="0" w:color="auto"/>
        <w:left w:val="none" w:sz="0" w:space="0" w:color="auto"/>
        <w:bottom w:val="none" w:sz="0" w:space="0" w:color="auto"/>
        <w:right w:val="none" w:sz="0" w:space="0" w:color="auto"/>
      </w:divBdr>
    </w:div>
    <w:div w:id="1095443303">
      <w:bodyDiv w:val="1"/>
      <w:marLeft w:val="0"/>
      <w:marRight w:val="0"/>
      <w:marTop w:val="0"/>
      <w:marBottom w:val="0"/>
      <w:divBdr>
        <w:top w:val="none" w:sz="0" w:space="0" w:color="auto"/>
        <w:left w:val="none" w:sz="0" w:space="0" w:color="auto"/>
        <w:bottom w:val="none" w:sz="0" w:space="0" w:color="auto"/>
        <w:right w:val="none" w:sz="0" w:space="0" w:color="auto"/>
      </w:divBdr>
    </w:div>
    <w:div w:id="1098331348">
      <w:bodyDiv w:val="1"/>
      <w:marLeft w:val="0"/>
      <w:marRight w:val="0"/>
      <w:marTop w:val="0"/>
      <w:marBottom w:val="0"/>
      <w:divBdr>
        <w:top w:val="none" w:sz="0" w:space="0" w:color="auto"/>
        <w:left w:val="none" w:sz="0" w:space="0" w:color="auto"/>
        <w:bottom w:val="none" w:sz="0" w:space="0" w:color="auto"/>
        <w:right w:val="none" w:sz="0" w:space="0" w:color="auto"/>
      </w:divBdr>
    </w:div>
    <w:div w:id="1100759953">
      <w:bodyDiv w:val="1"/>
      <w:marLeft w:val="0"/>
      <w:marRight w:val="0"/>
      <w:marTop w:val="0"/>
      <w:marBottom w:val="0"/>
      <w:divBdr>
        <w:top w:val="none" w:sz="0" w:space="0" w:color="auto"/>
        <w:left w:val="none" w:sz="0" w:space="0" w:color="auto"/>
        <w:bottom w:val="none" w:sz="0" w:space="0" w:color="auto"/>
        <w:right w:val="none" w:sz="0" w:space="0" w:color="auto"/>
      </w:divBdr>
    </w:div>
    <w:div w:id="1100836180">
      <w:bodyDiv w:val="1"/>
      <w:marLeft w:val="0"/>
      <w:marRight w:val="0"/>
      <w:marTop w:val="0"/>
      <w:marBottom w:val="0"/>
      <w:divBdr>
        <w:top w:val="none" w:sz="0" w:space="0" w:color="auto"/>
        <w:left w:val="none" w:sz="0" w:space="0" w:color="auto"/>
        <w:bottom w:val="none" w:sz="0" w:space="0" w:color="auto"/>
        <w:right w:val="none" w:sz="0" w:space="0" w:color="auto"/>
      </w:divBdr>
    </w:div>
    <w:div w:id="1103771344">
      <w:bodyDiv w:val="1"/>
      <w:marLeft w:val="0"/>
      <w:marRight w:val="0"/>
      <w:marTop w:val="0"/>
      <w:marBottom w:val="0"/>
      <w:divBdr>
        <w:top w:val="none" w:sz="0" w:space="0" w:color="auto"/>
        <w:left w:val="none" w:sz="0" w:space="0" w:color="auto"/>
        <w:bottom w:val="none" w:sz="0" w:space="0" w:color="auto"/>
        <w:right w:val="none" w:sz="0" w:space="0" w:color="auto"/>
      </w:divBdr>
    </w:div>
    <w:div w:id="1112436346">
      <w:bodyDiv w:val="1"/>
      <w:marLeft w:val="0"/>
      <w:marRight w:val="0"/>
      <w:marTop w:val="0"/>
      <w:marBottom w:val="0"/>
      <w:divBdr>
        <w:top w:val="none" w:sz="0" w:space="0" w:color="auto"/>
        <w:left w:val="none" w:sz="0" w:space="0" w:color="auto"/>
        <w:bottom w:val="none" w:sz="0" w:space="0" w:color="auto"/>
        <w:right w:val="none" w:sz="0" w:space="0" w:color="auto"/>
      </w:divBdr>
    </w:div>
    <w:div w:id="1117022454">
      <w:bodyDiv w:val="1"/>
      <w:marLeft w:val="0"/>
      <w:marRight w:val="0"/>
      <w:marTop w:val="0"/>
      <w:marBottom w:val="0"/>
      <w:divBdr>
        <w:top w:val="none" w:sz="0" w:space="0" w:color="auto"/>
        <w:left w:val="none" w:sz="0" w:space="0" w:color="auto"/>
        <w:bottom w:val="none" w:sz="0" w:space="0" w:color="auto"/>
        <w:right w:val="none" w:sz="0" w:space="0" w:color="auto"/>
      </w:divBdr>
    </w:div>
    <w:div w:id="1123890761">
      <w:bodyDiv w:val="1"/>
      <w:marLeft w:val="0"/>
      <w:marRight w:val="0"/>
      <w:marTop w:val="0"/>
      <w:marBottom w:val="0"/>
      <w:divBdr>
        <w:top w:val="none" w:sz="0" w:space="0" w:color="auto"/>
        <w:left w:val="none" w:sz="0" w:space="0" w:color="auto"/>
        <w:bottom w:val="none" w:sz="0" w:space="0" w:color="auto"/>
        <w:right w:val="none" w:sz="0" w:space="0" w:color="auto"/>
      </w:divBdr>
    </w:div>
    <w:div w:id="1130703592">
      <w:bodyDiv w:val="1"/>
      <w:marLeft w:val="0"/>
      <w:marRight w:val="0"/>
      <w:marTop w:val="0"/>
      <w:marBottom w:val="0"/>
      <w:divBdr>
        <w:top w:val="none" w:sz="0" w:space="0" w:color="auto"/>
        <w:left w:val="none" w:sz="0" w:space="0" w:color="auto"/>
        <w:bottom w:val="none" w:sz="0" w:space="0" w:color="auto"/>
        <w:right w:val="none" w:sz="0" w:space="0" w:color="auto"/>
      </w:divBdr>
    </w:div>
    <w:div w:id="1131052829">
      <w:bodyDiv w:val="1"/>
      <w:marLeft w:val="0"/>
      <w:marRight w:val="0"/>
      <w:marTop w:val="0"/>
      <w:marBottom w:val="0"/>
      <w:divBdr>
        <w:top w:val="none" w:sz="0" w:space="0" w:color="auto"/>
        <w:left w:val="none" w:sz="0" w:space="0" w:color="auto"/>
        <w:bottom w:val="none" w:sz="0" w:space="0" w:color="auto"/>
        <w:right w:val="none" w:sz="0" w:space="0" w:color="auto"/>
      </w:divBdr>
    </w:div>
    <w:div w:id="1133447394">
      <w:bodyDiv w:val="1"/>
      <w:marLeft w:val="0"/>
      <w:marRight w:val="0"/>
      <w:marTop w:val="0"/>
      <w:marBottom w:val="0"/>
      <w:divBdr>
        <w:top w:val="none" w:sz="0" w:space="0" w:color="auto"/>
        <w:left w:val="none" w:sz="0" w:space="0" w:color="auto"/>
        <w:bottom w:val="none" w:sz="0" w:space="0" w:color="auto"/>
        <w:right w:val="none" w:sz="0" w:space="0" w:color="auto"/>
      </w:divBdr>
    </w:div>
    <w:div w:id="1144128651">
      <w:bodyDiv w:val="1"/>
      <w:marLeft w:val="0"/>
      <w:marRight w:val="0"/>
      <w:marTop w:val="0"/>
      <w:marBottom w:val="0"/>
      <w:divBdr>
        <w:top w:val="none" w:sz="0" w:space="0" w:color="auto"/>
        <w:left w:val="none" w:sz="0" w:space="0" w:color="auto"/>
        <w:bottom w:val="none" w:sz="0" w:space="0" w:color="auto"/>
        <w:right w:val="none" w:sz="0" w:space="0" w:color="auto"/>
      </w:divBdr>
    </w:div>
    <w:div w:id="1147866407">
      <w:bodyDiv w:val="1"/>
      <w:marLeft w:val="0"/>
      <w:marRight w:val="0"/>
      <w:marTop w:val="0"/>
      <w:marBottom w:val="0"/>
      <w:divBdr>
        <w:top w:val="none" w:sz="0" w:space="0" w:color="auto"/>
        <w:left w:val="none" w:sz="0" w:space="0" w:color="auto"/>
        <w:bottom w:val="none" w:sz="0" w:space="0" w:color="auto"/>
        <w:right w:val="none" w:sz="0" w:space="0" w:color="auto"/>
      </w:divBdr>
    </w:div>
    <w:div w:id="1154220129">
      <w:bodyDiv w:val="1"/>
      <w:marLeft w:val="0"/>
      <w:marRight w:val="0"/>
      <w:marTop w:val="0"/>
      <w:marBottom w:val="0"/>
      <w:divBdr>
        <w:top w:val="none" w:sz="0" w:space="0" w:color="auto"/>
        <w:left w:val="none" w:sz="0" w:space="0" w:color="auto"/>
        <w:bottom w:val="none" w:sz="0" w:space="0" w:color="auto"/>
        <w:right w:val="none" w:sz="0" w:space="0" w:color="auto"/>
      </w:divBdr>
    </w:div>
    <w:div w:id="1154838707">
      <w:bodyDiv w:val="1"/>
      <w:marLeft w:val="0"/>
      <w:marRight w:val="0"/>
      <w:marTop w:val="0"/>
      <w:marBottom w:val="0"/>
      <w:divBdr>
        <w:top w:val="none" w:sz="0" w:space="0" w:color="auto"/>
        <w:left w:val="none" w:sz="0" w:space="0" w:color="auto"/>
        <w:bottom w:val="none" w:sz="0" w:space="0" w:color="auto"/>
        <w:right w:val="none" w:sz="0" w:space="0" w:color="auto"/>
      </w:divBdr>
    </w:div>
    <w:div w:id="1170487597">
      <w:bodyDiv w:val="1"/>
      <w:marLeft w:val="0"/>
      <w:marRight w:val="0"/>
      <w:marTop w:val="0"/>
      <w:marBottom w:val="0"/>
      <w:divBdr>
        <w:top w:val="none" w:sz="0" w:space="0" w:color="auto"/>
        <w:left w:val="none" w:sz="0" w:space="0" w:color="auto"/>
        <w:bottom w:val="none" w:sz="0" w:space="0" w:color="auto"/>
        <w:right w:val="none" w:sz="0" w:space="0" w:color="auto"/>
      </w:divBdr>
    </w:div>
    <w:div w:id="1171720405">
      <w:bodyDiv w:val="1"/>
      <w:marLeft w:val="0"/>
      <w:marRight w:val="0"/>
      <w:marTop w:val="0"/>
      <w:marBottom w:val="0"/>
      <w:divBdr>
        <w:top w:val="none" w:sz="0" w:space="0" w:color="auto"/>
        <w:left w:val="none" w:sz="0" w:space="0" w:color="auto"/>
        <w:bottom w:val="none" w:sz="0" w:space="0" w:color="auto"/>
        <w:right w:val="none" w:sz="0" w:space="0" w:color="auto"/>
      </w:divBdr>
    </w:div>
    <w:div w:id="1174144495">
      <w:bodyDiv w:val="1"/>
      <w:marLeft w:val="0"/>
      <w:marRight w:val="0"/>
      <w:marTop w:val="0"/>
      <w:marBottom w:val="0"/>
      <w:divBdr>
        <w:top w:val="none" w:sz="0" w:space="0" w:color="auto"/>
        <w:left w:val="none" w:sz="0" w:space="0" w:color="auto"/>
        <w:bottom w:val="none" w:sz="0" w:space="0" w:color="auto"/>
        <w:right w:val="none" w:sz="0" w:space="0" w:color="auto"/>
      </w:divBdr>
    </w:div>
    <w:div w:id="1186553199">
      <w:bodyDiv w:val="1"/>
      <w:marLeft w:val="0"/>
      <w:marRight w:val="0"/>
      <w:marTop w:val="0"/>
      <w:marBottom w:val="0"/>
      <w:divBdr>
        <w:top w:val="none" w:sz="0" w:space="0" w:color="auto"/>
        <w:left w:val="none" w:sz="0" w:space="0" w:color="auto"/>
        <w:bottom w:val="none" w:sz="0" w:space="0" w:color="auto"/>
        <w:right w:val="none" w:sz="0" w:space="0" w:color="auto"/>
      </w:divBdr>
    </w:div>
    <w:div w:id="1188174915">
      <w:bodyDiv w:val="1"/>
      <w:marLeft w:val="0"/>
      <w:marRight w:val="0"/>
      <w:marTop w:val="0"/>
      <w:marBottom w:val="0"/>
      <w:divBdr>
        <w:top w:val="none" w:sz="0" w:space="0" w:color="auto"/>
        <w:left w:val="none" w:sz="0" w:space="0" w:color="auto"/>
        <w:bottom w:val="none" w:sz="0" w:space="0" w:color="auto"/>
        <w:right w:val="none" w:sz="0" w:space="0" w:color="auto"/>
      </w:divBdr>
    </w:div>
    <w:div w:id="1213152069">
      <w:bodyDiv w:val="1"/>
      <w:marLeft w:val="0"/>
      <w:marRight w:val="0"/>
      <w:marTop w:val="0"/>
      <w:marBottom w:val="0"/>
      <w:divBdr>
        <w:top w:val="none" w:sz="0" w:space="0" w:color="auto"/>
        <w:left w:val="none" w:sz="0" w:space="0" w:color="auto"/>
        <w:bottom w:val="none" w:sz="0" w:space="0" w:color="auto"/>
        <w:right w:val="none" w:sz="0" w:space="0" w:color="auto"/>
      </w:divBdr>
    </w:div>
    <w:div w:id="1216964943">
      <w:bodyDiv w:val="1"/>
      <w:marLeft w:val="0"/>
      <w:marRight w:val="0"/>
      <w:marTop w:val="0"/>
      <w:marBottom w:val="0"/>
      <w:divBdr>
        <w:top w:val="none" w:sz="0" w:space="0" w:color="auto"/>
        <w:left w:val="none" w:sz="0" w:space="0" w:color="auto"/>
        <w:bottom w:val="none" w:sz="0" w:space="0" w:color="auto"/>
        <w:right w:val="none" w:sz="0" w:space="0" w:color="auto"/>
      </w:divBdr>
    </w:div>
    <w:div w:id="1230724158">
      <w:bodyDiv w:val="1"/>
      <w:marLeft w:val="0"/>
      <w:marRight w:val="0"/>
      <w:marTop w:val="0"/>
      <w:marBottom w:val="0"/>
      <w:divBdr>
        <w:top w:val="none" w:sz="0" w:space="0" w:color="auto"/>
        <w:left w:val="none" w:sz="0" w:space="0" w:color="auto"/>
        <w:bottom w:val="none" w:sz="0" w:space="0" w:color="auto"/>
        <w:right w:val="none" w:sz="0" w:space="0" w:color="auto"/>
      </w:divBdr>
    </w:div>
    <w:div w:id="1235772602">
      <w:bodyDiv w:val="1"/>
      <w:marLeft w:val="0"/>
      <w:marRight w:val="0"/>
      <w:marTop w:val="0"/>
      <w:marBottom w:val="0"/>
      <w:divBdr>
        <w:top w:val="none" w:sz="0" w:space="0" w:color="auto"/>
        <w:left w:val="none" w:sz="0" w:space="0" w:color="auto"/>
        <w:bottom w:val="none" w:sz="0" w:space="0" w:color="auto"/>
        <w:right w:val="none" w:sz="0" w:space="0" w:color="auto"/>
      </w:divBdr>
    </w:div>
    <w:div w:id="1248732717">
      <w:bodyDiv w:val="1"/>
      <w:marLeft w:val="0"/>
      <w:marRight w:val="0"/>
      <w:marTop w:val="0"/>
      <w:marBottom w:val="0"/>
      <w:divBdr>
        <w:top w:val="none" w:sz="0" w:space="0" w:color="auto"/>
        <w:left w:val="none" w:sz="0" w:space="0" w:color="auto"/>
        <w:bottom w:val="none" w:sz="0" w:space="0" w:color="auto"/>
        <w:right w:val="none" w:sz="0" w:space="0" w:color="auto"/>
      </w:divBdr>
    </w:div>
    <w:div w:id="1253122119">
      <w:bodyDiv w:val="1"/>
      <w:marLeft w:val="0"/>
      <w:marRight w:val="0"/>
      <w:marTop w:val="0"/>
      <w:marBottom w:val="0"/>
      <w:divBdr>
        <w:top w:val="none" w:sz="0" w:space="0" w:color="auto"/>
        <w:left w:val="none" w:sz="0" w:space="0" w:color="auto"/>
        <w:bottom w:val="none" w:sz="0" w:space="0" w:color="auto"/>
        <w:right w:val="none" w:sz="0" w:space="0" w:color="auto"/>
      </w:divBdr>
    </w:div>
    <w:div w:id="1283727878">
      <w:bodyDiv w:val="1"/>
      <w:marLeft w:val="0"/>
      <w:marRight w:val="0"/>
      <w:marTop w:val="0"/>
      <w:marBottom w:val="0"/>
      <w:divBdr>
        <w:top w:val="none" w:sz="0" w:space="0" w:color="auto"/>
        <w:left w:val="none" w:sz="0" w:space="0" w:color="auto"/>
        <w:bottom w:val="none" w:sz="0" w:space="0" w:color="auto"/>
        <w:right w:val="none" w:sz="0" w:space="0" w:color="auto"/>
      </w:divBdr>
    </w:div>
    <w:div w:id="1315914614">
      <w:bodyDiv w:val="1"/>
      <w:marLeft w:val="0"/>
      <w:marRight w:val="0"/>
      <w:marTop w:val="0"/>
      <w:marBottom w:val="0"/>
      <w:divBdr>
        <w:top w:val="none" w:sz="0" w:space="0" w:color="auto"/>
        <w:left w:val="none" w:sz="0" w:space="0" w:color="auto"/>
        <w:bottom w:val="none" w:sz="0" w:space="0" w:color="auto"/>
        <w:right w:val="none" w:sz="0" w:space="0" w:color="auto"/>
      </w:divBdr>
    </w:div>
    <w:div w:id="1316714644">
      <w:bodyDiv w:val="1"/>
      <w:marLeft w:val="0"/>
      <w:marRight w:val="0"/>
      <w:marTop w:val="0"/>
      <w:marBottom w:val="0"/>
      <w:divBdr>
        <w:top w:val="none" w:sz="0" w:space="0" w:color="auto"/>
        <w:left w:val="none" w:sz="0" w:space="0" w:color="auto"/>
        <w:bottom w:val="none" w:sz="0" w:space="0" w:color="auto"/>
        <w:right w:val="none" w:sz="0" w:space="0" w:color="auto"/>
      </w:divBdr>
    </w:div>
    <w:div w:id="1319380569">
      <w:bodyDiv w:val="1"/>
      <w:marLeft w:val="0"/>
      <w:marRight w:val="0"/>
      <w:marTop w:val="0"/>
      <w:marBottom w:val="0"/>
      <w:divBdr>
        <w:top w:val="none" w:sz="0" w:space="0" w:color="auto"/>
        <w:left w:val="none" w:sz="0" w:space="0" w:color="auto"/>
        <w:bottom w:val="none" w:sz="0" w:space="0" w:color="auto"/>
        <w:right w:val="none" w:sz="0" w:space="0" w:color="auto"/>
      </w:divBdr>
    </w:div>
    <w:div w:id="1325626150">
      <w:bodyDiv w:val="1"/>
      <w:marLeft w:val="0"/>
      <w:marRight w:val="0"/>
      <w:marTop w:val="0"/>
      <w:marBottom w:val="0"/>
      <w:divBdr>
        <w:top w:val="none" w:sz="0" w:space="0" w:color="auto"/>
        <w:left w:val="none" w:sz="0" w:space="0" w:color="auto"/>
        <w:bottom w:val="none" w:sz="0" w:space="0" w:color="auto"/>
        <w:right w:val="none" w:sz="0" w:space="0" w:color="auto"/>
      </w:divBdr>
    </w:div>
    <w:div w:id="1327972336">
      <w:bodyDiv w:val="1"/>
      <w:marLeft w:val="0"/>
      <w:marRight w:val="0"/>
      <w:marTop w:val="0"/>
      <w:marBottom w:val="0"/>
      <w:divBdr>
        <w:top w:val="none" w:sz="0" w:space="0" w:color="auto"/>
        <w:left w:val="none" w:sz="0" w:space="0" w:color="auto"/>
        <w:bottom w:val="none" w:sz="0" w:space="0" w:color="auto"/>
        <w:right w:val="none" w:sz="0" w:space="0" w:color="auto"/>
      </w:divBdr>
    </w:div>
    <w:div w:id="1336767127">
      <w:bodyDiv w:val="1"/>
      <w:marLeft w:val="0"/>
      <w:marRight w:val="0"/>
      <w:marTop w:val="0"/>
      <w:marBottom w:val="0"/>
      <w:divBdr>
        <w:top w:val="none" w:sz="0" w:space="0" w:color="auto"/>
        <w:left w:val="none" w:sz="0" w:space="0" w:color="auto"/>
        <w:bottom w:val="none" w:sz="0" w:space="0" w:color="auto"/>
        <w:right w:val="none" w:sz="0" w:space="0" w:color="auto"/>
      </w:divBdr>
    </w:div>
    <w:div w:id="1337884020">
      <w:bodyDiv w:val="1"/>
      <w:marLeft w:val="0"/>
      <w:marRight w:val="0"/>
      <w:marTop w:val="0"/>
      <w:marBottom w:val="0"/>
      <w:divBdr>
        <w:top w:val="none" w:sz="0" w:space="0" w:color="auto"/>
        <w:left w:val="none" w:sz="0" w:space="0" w:color="auto"/>
        <w:bottom w:val="none" w:sz="0" w:space="0" w:color="auto"/>
        <w:right w:val="none" w:sz="0" w:space="0" w:color="auto"/>
      </w:divBdr>
    </w:div>
    <w:div w:id="1346708428">
      <w:bodyDiv w:val="1"/>
      <w:marLeft w:val="0"/>
      <w:marRight w:val="0"/>
      <w:marTop w:val="0"/>
      <w:marBottom w:val="0"/>
      <w:divBdr>
        <w:top w:val="none" w:sz="0" w:space="0" w:color="auto"/>
        <w:left w:val="none" w:sz="0" w:space="0" w:color="auto"/>
        <w:bottom w:val="none" w:sz="0" w:space="0" w:color="auto"/>
        <w:right w:val="none" w:sz="0" w:space="0" w:color="auto"/>
      </w:divBdr>
    </w:div>
    <w:div w:id="1356344106">
      <w:bodyDiv w:val="1"/>
      <w:marLeft w:val="0"/>
      <w:marRight w:val="0"/>
      <w:marTop w:val="0"/>
      <w:marBottom w:val="0"/>
      <w:divBdr>
        <w:top w:val="none" w:sz="0" w:space="0" w:color="auto"/>
        <w:left w:val="none" w:sz="0" w:space="0" w:color="auto"/>
        <w:bottom w:val="none" w:sz="0" w:space="0" w:color="auto"/>
        <w:right w:val="none" w:sz="0" w:space="0" w:color="auto"/>
      </w:divBdr>
    </w:div>
    <w:div w:id="1359888511">
      <w:bodyDiv w:val="1"/>
      <w:marLeft w:val="0"/>
      <w:marRight w:val="0"/>
      <w:marTop w:val="0"/>
      <w:marBottom w:val="0"/>
      <w:divBdr>
        <w:top w:val="none" w:sz="0" w:space="0" w:color="auto"/>
        <w:left w:val="none" w:sz="0" w:space="0" w:color="auto"/>
        <w:bottom w:val="none" w:sz="0" w:space="0" w:color="auto"/>
        <w:right w:val="none" w:sz="0" w:space="0" w:color="auto"/>
      </w:divBdr>
    </w:div>
    <w:div w:id="1402368764">
      <w:bodyDiv w:val="1"/>
      <w:marLeft w:val="0"/>
      <w:marRight w:val="0"/>
      <w:marTop w:val="0"/>
      <w:marBottom w:val="0"/>
      <w:divBdr>
        <w:top w:val="none" w:sz="0" w:space="0" w:color="auto"/>
        <w:left w:val="none" w:sz="0" w:space="0" w:color="auto"/>
        <w:bottom w:val="none" w:sz="0" w:space="0" w:color="auto"/>
        <w:right w:val="none" w:sz="0" w:space="0" w:color="auto"/>
      </w:divBdr>
    </w:div>
    <w:div w:id="1406150941">
      <w:bodyDiv w:val="1"/>
      <w:marLeft w:val="0"/>
      <w:marRight w:val="0"/>
      <w:marTop w:val="0"/>
      <w:marBottom w:val="0"/>
      <w:divBdr>
        <w:top w:val="none" w:sz="0" w:space="0" w:color="auto"/>
        <w:left w:val="none" w:sz="0" w:space="0" w:color="auto"/>
        <w:bottom w:val="none" w:sz="0" w:space="0" w:color="auto"/>
        <w:right w:val="none" w:sz="0" w:space="0" w:color="auto"/>
      </w:divBdr>
    </w:div>
    <w:div w:id="1420952281">
      <w:bodyDiv w:val="1"/>
      <w:marLeft w:val="0"/>
      <w:marRight w:val="0"/>
      <w:marTop w:val="0"/>
      <w:marBottom w:val="0"/>
      <w:divBdr>
        <w:top w:val="none" w:sz="0" w:space="0" w:color="auto"/>
        <w:left w:val="none" w:sz="0" w:space="0" w:color="auto"/>
        <w:bottom w:val="none" w:sz="0" w:space="0" w:color="auto"/>
        <w:right w:val="none" w:sz="0" w:space="0" w:color="auto"/>
      </w:divBdr>
    </w:div>
    <w:div w:id="1424380144">
      <w:bodyDiv w:val="1"/>
      <w:marLeft w:val="0"/>
      <w:marRight w:val="0"/>
      <w:marTop w:val="0"/>
      <w:marBottom w:val="0"/>
      <w:divBdr>
        <w:top w:val="none" w:sz="0" w:space="0" w:color="auto"/>
        <w:left w:val="none" w:sz="0" w:space="0" w:color="auto"/>
        <w:bottom w:val="none" w:sz="0" w:space="0" w:color="auto"/>
        <w:right w:val="none" w:sz="0" w:space="0" w:color="auto"/>
      </w:divBdr>
    </w:div>
    <w:div w:id="1427845673">
      <w:bodyDiv w:val="1"/>
      <w:marLeft w:val="0"/>
      <w:marRight w:val="0"/>
      <w:marTop w:val="0"/>
      <w:marBottom w:val="0"/>
      <w:divBdr>
        <w:top w:val="none" w:sz="0" w:space="0" w:color="auto"/>
        <w:left w:val="none" w:sz="0" w:space="0" w:color="auto"/>
        <w:bottom w:val="none" w:sz="0" w:space="0" w:color="auto"/>
        <w:right w:val="none" w:sz="0" w:space="0" w:color="auto"/>
      </w:divBdr>
    </w:div>
    <w:div w:id="1445810198">
      <w:bodyDiv w:val="1"/>
      <w:marLeft w:val="0"/>
      <w:marRight w:val="0"/>
      <w:marTop w:val="0"/>
      <w:marBottom w:val="0"/>
      <w:divBdr>
        <w:top w:val="none" w:sz="0" w:space="0" w:color="auto"/>
        <w:left w:val="none" w:sz="0" w:space="0" w:color="auto"/>
        <w:bottom w:val="none" w:sz="0" w:space="0" w:color="auto"/>
        <w:right w:val="none" w:sz="0" w:space="0" w:color="auto"/>
      </w:divBdr>
    </w:div>
    <w:div w:id="1455755134">
      <w:bodyDiv w:val="1"/>
      <w:marLeft w:val="0"/>
      <w:marRight w:val="0"/>
      <w:marTop w:val="0"/>
      <w:marBottom w:val="0"/>
      <w:divBdr>
        <w:top w:val="none" w:sz="0" w:space="0" w:color="auto"/>
        <w:left w:val="none" w:sz="0" w:space="0" w:color="auto"/>
        <w:bottom w:val="none" w:sz="0" w:space="0" w:color="auto"/>
        <w:right w:val="none" w:sz="0" w:space="0" w:color="auto"/>
      </w:divBdr>
    </w:div>
    <w:div w:id="1455951767">
      <w:bodyDiv w:val="1"/>
      <w:marLeft w:val="0"/>
      <w:marRight w:val="0"/>
      <w:marTop w:val="0"/>
      <w:marBottom w:val="0"/>
      <w:divBdr>
        <w:top w:val="none" w:sz="0" w:space="0" w:color="auto"/>
        <w:left w:val="none" w:sz="0" w:space="0" w:color="auto"/>
        <w:bottom w:val="none" w:sz="0" w:space="0" w:color="auto"/>
        <w:right w:val="none" w:sz="0" w:space="0" w:color="auto"/>
      </w:divBdr>
    </w:div>
    <w:div w:id="1465924006">
      <w:bodyDiv w:val="1"/>
      <w:marLeft w:val="0"/>
      <w:marRight w:val="0"/>
      <w:marTop w:val="0"/>
      <w:marBottom w:val="0"/>
      <w:divBdr>
        <w:top w:val="none" w:sz="0" w:space="0" w:color="auto"/>
        <w:left w:val="none" w:sz="0" w:space="0" w:color="auto"/>
        <w:bottom w:val="none" w:sz="0" w:space="0" w:color="auto"/>
        <w:right w:val="none" w:sz="0" w:space="0" w:color="auto"/>
      </w:divBdr>
    </w:div>
    <w:div w:id="1474567261">
      <w:bodyDiv w:val="1"/>
      <w:marLeft w:val="0"/>
      <w:marRight w:val="0"/>
      <w:marTop w:val="0"/>
      <w:marBottom w:val="0"/>
      <w:divBdr>
        <w:top w:val="none" w:sz="0" w:space="0" w:color="auto"/>
        <w:left w:val="none" w:sz="0" w:space="0" w:color="auto"/>
        <w:bottom w:val="none" w:sz="0" w:space="0" w:color="auto"/>
        <w:right w:val="none" w:sz="0" w:space="0" w:color="auto"/>
      </w:divBdr>
    </w:div>
    <w:div w:id="1476408335">
      <w:bodyDiv w:val="1"/>
      <w:marLeft w:val="0"/>
      <w:marRight w:val="0"/>
      <w:marTop w:val="0"/>
      <w:marBottom w:val="0"/>
      <w:divBdr>
        <w:top w:val="none" w:sz="0" w:space="0" w:color="auto"/>
        <w:left w:val="none" w:sz="0" w:space="0" w:color="auto"/>
        <w:bottom w:val="none" w:sz="0" w:space="0" w:color="auto"/>
        <w:right w:val="none" w:sz="0" w:space="0" w:color="auto"/>
      </w:divBdr>
    </w:div>
    <w:div w:id="1478721218">
      <w:bodyDiv w:val="1"/>
      <w:marLeft w:val="0"/>
      <w:marRight w:val="0"/>
      <w:marTop w:val="0"/>
      <w:marBottom w:val="0"/>
      <w:divBdr>
        <w:top w:val="none" w:sz="0" w:space="0" w:color="auto"/>
        <w:left w:val="none" w:sz="0" w:space="0" w:color="auto"/>
        <w:bottom w:val="none" w:sz="0" w:space="0" w:color="auto"/>
        <w:right w:val="none" w:sz="0" w:space="0" w:color="auto"/>
      </w:divBdr>
    </w:div>
    <w:div w:id="1490250023">
      <w:bodyDiv w:val="1"/>
      <w:marLeft w:val="0"/>
      <w:marRight w:val="0"/>
      <w:marTop w:val="0"/>
      <w:marBottom w:val="0"/>
      <w:divBdr>
        <w:top w:val="none" w:sz="0" w:space="0" w:color="auto"/>
        <w:left w:val="none" w:sz="0" w:space="0" w:color="auto"/>
        <w:bottom w:val="none" w:sz="0" w:space="0" w:color="auto"/>
        <w:right w:val="none" w:sz="0" w:space="0" w:color="auto"/>
      </w:divBdr>
    </w:div>
    <w:div w:id="1491867864">
      <w:bodyDiv w:val="1"/>
      <w:marLeft w:val="0"/>
      <w:marRight w:val="0"/>
      <w:marTop w:val="0"/>
      <w:marBottom w:val="0"/>
      <w:divBdr>
        <w:top w:val="none" w:sz="0" w:space="0" w:color="auto"/>
        <w:left w:val="none" w:sz="0" w:space="0" w:color="auto"/>
        <w:bottom w:val="none" w:sz="0" w:space="0" w:color="auto"/>
        <w:right w:val="none" w:sz="0" w:space="0" w:color="auto"/>
      </w:divBdr>
    </w:div>
    <w:div w:id="1516846930">
      <w:bodyDiv w:val="1"/>
      <w:marLeft w:val="0"/>
      <w:marRight w:val="0"/>
      <w:marTop w:val="0"/>
      <w:marBottom w:val="0"/>
      <w:divBdr>
        <w:top w:val="none" w:sz="0" w:space="0" w:color="auto"/>
        <w:left w:val="none" w:sz="0" w:space="0" w:color="auto"/>
        <w:bottom w:val="none" w:sz="0" w:space="0" w:color="auto"/>
        <w:right w:val="none" w:sz="0" w:space="0" w:color="auto"/>
      </w:divBdr>
    </w:div>
    <w:div w:id="1520318536">
      <w:bodyDiv w:val="1"/>
      <w:marLeft w:val="0"/>
      <w:marRight w:val="0"/>
      <w:marTop w:val="0"/>
      <w:marBottom w:val="0"/>
      <w:divBdr>
        <w:top w:val="none" w:sz="0" w:space="0" w:color="auto"/>
        <w:left w:val="none" w:sz="0" w:space="0" w:color="auto"/>
        <w:bottom w:val="none" w:sz="0" w:space="0" w:color="auto"/>
        <w:right w:val="none" w:sz="0" w:space="0" w:color="auto"/>
      </w:divBdr>
      <w:divsChild>
        <w:div w:id="333655316">
          <w:marLeft w:val="0"/>
          <w:marRight w:val="0"/>
          <w:marTop w:val="0"/>
          <w:marBottom w:val="0"/>
          <w:divBdr>
            <w:top w:val="none" w:sz="0" w:space="0" w:color="auto"/>
            <w:left w:val="none" w:sz="0" w:space="0" w:color="auto"/>
            <w:bottom w:val="none" w:sz="0" w:space="0" w:color="auto"/>
            <w:right w:val="none" w:sz="0" w:space="0" w:color="auto"/>
          </w:divBdr>
          <w:divsChild>
            <w:div w:id="1770812605">
              <w:marLeft w:val="0"/>
              <w:marRight w:val="0"/>
              <w:marTop w:val="0"/>
              <w:marBottom w:val="0"/>
              <w:divBdr>
                <w:top w:val="none" w:sz="0" w:space="0" w:color="auto"/>
                <w:left w:val="none" w:sz="0" w:space="0" w:color="auto"/>
                <w:bottom w:val="none" w:sz="0" w:space="0" w:color="auto"/>
                <w:right w:val="none" w:sz="0" w:space="0" w:color="auto"/>
              </w:divBdr>
              <w:divsChild>
                <w:div w:id="669605023">
                  <w:marLeft w:val="0"/>
                  <w:marRight w:val="0"/>
                  <w:marTop w:val="0"/>
                  <w:marBottom w:val="0"/>
                  <w:divBdr>
                    <w:top w:val="none" w:sz="0" w:space="0" w:color="auto"/>
                    <w:left w:val="none" w:sz="0" w:space="0" w:color="auto"/>
                    <w:bottom w:val="none" w:sz="0" w:space="0" w:color="auto"/>
                    <w:right w:val="none" w:sz="0" w:space="0" w:color="auto"/>
                  </w:divBdr>
                  <w:divsChild>
                    <w:div w:id="826559938">
                      <w:marLeft w:val="0"/>
                      <w:marRight w:val="0"/>
                      <w:marTop w:val="0"/>
                      <w:marBottom w:val="0"/>
                      <w:divBdr>
                        <w:top w:val="none" w:sz="0" w:space="0" w:color="auto"/>
                        <w:left w:val="none" w:sz="0" w:space="0" w:color="auto"/>
                        <w:bottom w:val="none" w:sz="0" w:space="0" w:color="auto"/>
                        <w:right w:val="none" w:sz="0" w:space="0" w:color="auto"/>
                      </w:divBdr>
                      <w:divsChild>
                        <w:div w:id="237786176">
                          <w:marLeft w:val="0"/>
                          <w:marRight w:val="0"/>
                          <w:marTop w:val="0"/>
                          <w:marBottom w:val="0"/>
                          <w:divBdr>
                            <w:top w:val="none" w:sz="0" w:space="0" w:color="auto"/>
                            <w:left w:val="none" w:sz="0" w:space="0" w:color="auto"/>
                            <w:bottom w:val="none" w:sz="0" w:space="0" w:color="auto"/>
                            <w:right w:val="none" w:sz="0" w:space="0" w:color="auto"/>
                          </w:divBdr>
                          <w:divsChild>
                            <w:div w:id="1029255035">
                              <w:marLeft w:val="0"/>
                              <w:marRight w:val="300"/>
                              <w:marTop w:val="180"/>
                              <w:marBottom w:val="0"/>
                              <w:divBdr>
                                <w:top w:val="none" w:sz="0" w:space="0" w:color="auto"/>
                                <w:left w:val="none" w:sz="0" w:space="0" w:color="auto"/>
                                <w:bottom w:val="none" w:sz="0" w:space="0" w:color="auto"/>
                                <w:right w:val="none" w:sz="0" w:space="0" w:color="auto"/>
                              </w:divBdr>
                              <w:divsChild>
                                <w:div w:id="194630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989408">
          <w:marLeft w:val="0"/>
          <w:marRight w:val="0"/>
          <w:marTop w:val="0"/>
          <w:marBottom w:val="0"/>
          <w:divBdr>
            <w:top w:val="none" w:sz="0" w:space="0" w:color="auto"/>
            <w:left w:val="none" w:sz="0" w:space="0" w:color="auto"/>
            <w:bottom w:val="none" w:sz="0" w:space="0" w:color="auto"/>
            <w:right w:val="none" w:sz="0" w:space="0" w:color="auto"/>
          </w:divBdr>
          <w:divsChild>
            <w:div w:id="316809629">
              <w:marLeft w:val="0"/>
              <w:marRight w:val="0"/>
              <w:marTop w:val="0"/>
              <w:marBottom w:val="0"/>
              <w:divBdr>
                <w:top w:val="none" w:sz="0" w:space="0" w:color="auto"/>
                <w:left w:val="none" w:sz="0" w:space="0" w:color="auto"/>
                <w:bottom w:val="none" w:sz="0" w:space="0" w:color="auto"/>
                <w:right w:val="none" w:sz="0" w:space="0" w:color="auto"/>
              </w:divBdr>
              <w:divsChild>
                <w:div w:id="1504393647">
                  <w:marLeft w:val="0"/>
                  <w:marRight w:val="0"/>
                  <w:marTop w:val="0"/>
                  <w:marBottom w:val="0"/>
                  <w:divBdr>
                    <w:top w:val="none" w:sz="0" w:space="0" w:color="auto"/>
                    <w:left w:val="none" w:sz="0" w:space="0" w:color="auto"/>
                    <w:bottom w:val="none" w:sz="0" w:space="0" w:color="auto"/>
                    <w:right w:val="none" w:sz="0" w:space="0" w:color="auto"/>
                  </w:divBdr>
                  <w:divsChild>
                    <w:div w:id="1572736934">
                      <w:marLeft w:val="0"/>
                      <w:marRight w:val="0"/>
                      <w:marTop w:val="0"/>
                      <w:marBottom w:val="0"/>
                      <w:divBdr>
                        <w:top w:val="none" w:sz="0" w:space="0" w:color="auto"/>
                        <w:left w:val="none" w:sz="0" w:space="0" w:color="auto"/>
                        <w:bottom w:val="none" w:sz="0" w:space="0" w:color="auto"/>
                        <w:right w:val="none" w:sz="0" w:space="0" w:color="auto"/>
                      </w:divBdr>
                      <w:divsChild>
                        <w:div w:id="177297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908090">
      <w:bodyDiv w:val="1"/>
      <w:marLeft w:val="0"/>
      <w:marRight w:val="0"/>
      <w:marTop w:val="0"/>
      <w:marBottom w:val="0"/>
      <w:divBdr>
        <w:top w:val="none" w:sz="0" w:space="0" w:color="auto"/>
        <w:left w:val="none" w:sz="0" w:space="0" w:color="auto"/>
        <w:bottom w:val="none" w:sz="0" w:space="0" w:color="auto"/>
        <w:right w:val="none" w:sz="0" w:space="0" w:color="auto"/>
      </w:divBdr>
    </w:div>
    <w:div w:id="1550385679">
      <w:bodyDiv w:val="1"/>
      <w:marLeft w:val="0"/>
      <w:marRight w:val="0"/>
      <w:marTop w:val="0"/>
      <w:marBottom w:val="0"/>
      <w:divBdr>
        <w:top w:val="none" w:sz="0" w:space="0" w:color="auto"/>
        <w:left w:val="none" w:sz="0" w:space="0" w:color="auto"/>
        <w:bottom w:val="none" w:sz="0" w:space="0" w:color="auto"/>
        <w:right w:val="none" w:sz="0" w:space="0" w:color="auto"/>
      </w:divBdr>
    </w:div>
    <w:div w:id="1580484088">
      <w:bodyDiv w:val="1"/>
      <w:marLeft w:val="0"/>
      <w:marRight w:val="0"/>
      <w:marTop w:val="0"/>
      <w:marBottom w:val="0"/>
      <w:divBdr>
        <w:top w:val="none" w:sz="0" w:space="0" w:color="auto"/>
        <w:left w:val="none" w:sz="0" w:space="0" w:color="auto"/>
        <w:bottom w:val="none" w:sz="0" w:space="0" w:color="auto"/>
        <w:right w:val="none" w:sz="0" w:space="0" w:color="auto"/>
      </w:divBdr>
    </w:div>
    <w:div w:id="1585872065">
      <w:bodyDiv w:val="1"/>
      <w:marLeft w:val="0"/>
      <w:marRight w:val="0"/>
      <w:marTop w:val="0"/>
      <w:marBottom w:val="0"/>
      <w:divBdr>
        <w:top w:val="none" w:sz="0" w:space="0" w:color="auto"/>
        <w:left w:val="none" w:sz="0" w:space="0" w:color="auto"/>
        <w:bottom w:val="none" w:sz="0" w:space="0" w:color="auto"/>
        <w:right w:val="none" w:sz="0" w:space="0" w:color="auto"/>
      </w:divBdr>
    </w:div>
    <w:div w:id="1594705157">
      <w:bodyDiv w:val="1"/>
      <w:marLeft w:val="0"/>
      <w:marRight w:val="0"/>
      <w:marTop w:val="0"/>
      <w:marBottom w:val="0"/>
      <w:divBdr>
        <w:top w:val="none" w:sz="0" w:space="0" w:color="auto"/>
        <w:left w:val="none" w:sz="0" w:space="0" w:color="auto"/>
        <w:bottom w:val="none" w:sz="0" w:space="0" w:color="auto"/>
        <w:right w:val="none" w:sz="0" w:space="0" w:color="auto"/>
      </w:divBdr>
    </w:div>
    <w:div w:id="1610971938">
      <w:bodyDiv w:val="1"/>
      <w:marLeft w:val="0"/>
      <w:marRight w:val="0"/>
      <w:marTop w:val="0"/>
      <w:marBottom w:val="0"/>
      <w:divBdr>
        <w:top w:val="none" w:sz="0" w:space="0" w:color="auto"/>
        <w:left w:val="none" w:sz="0" w:space="0" w:color="auto"/>
        <w:bottom w:val="none" w:sz="0" w:space="0" w:color="auto"/>
        <w:right w:val="none" w:sz="0" w:space="0" w:color="auto"/>
      </w:divBdr>
    </w:div>
    <w:div w:id="1637369175">
      <w:bodyDiv w:val="1"/>
      <w:marLeft w:val="0"/>
      <w:marRight w:val="0"/>
      <w:marTop w:val="0"/>
      <w:marBottom w:val="0"/>
      <w:divBdr>
        <w:top w:val="none" w:sz="0" w:space="0" w:color="auto"/>
        <w:left w:val="none" w:sz="0" w:space="0" w:color="auto"/>
        <w:bottom w:val="none" w:sz="0" w:space="0" w:color="auto"/>
        <w:right w:val="none" w:sz="0" w:space="0" w:color="auto"/>
      </w:divBdr>
    </w:div>
    <w:div w:id="1641576291">
      <w:bodyDiv w:val="1"/>
      <w:marLeft w:val="0"/>
      <w:marRight w:val="0"/>
      <w:marTop w:val="0"/>
      <w:marBottom w:val="0"/>
      <w:divBdr>
        <w:top w:val="none" w:sz="0" w:space="0" w:color="auto"/>
        <w:left w:val="none" w:sz="0" w:space="0" w:color="auto"/>
        <w:bottom w:val="none" w:sz="0" w:space="0" w:color="auto"/>
        <w:right w:val="none" w:sz="0" w:space="0" w:color="auto"/>
      </w:divBdr>
    </w:div>
    <w:div w:id="1642036149">
      <w:bodyDiv w:val="1"/>
      <w:marLeft w:val="0"/>
      <w:marRight w:val="0"/>
      <w:marTop w:val="0"/>
      <w:marBottom w:val="0"/>
      <w:divBdr>
        <w:top w:val="none" w:sz="0" w:space="0" w:color="auto"/>
        <w:left w:val="none" w:sz="0" w:space="0" w:color="auto"/>
        <w:bottom w:val="none" w:sz="0" w:space="0" w:color="auto"/>
        <w:right w:val="none" w:sz="0" w:space="0" w:color="auto"/>
      </w:divBdr>
    </w:div>
    <w:div w:id="1653439434">
      <w:bodyDiv w:val="1"/>
      <w:marLeft w:val="0"/>
      <w:marRight w:val="0"/>
      <w:marTop w:val="0"/>
      <w:marBottom w:val="0"/>
      <w:divBdr>
        <w:top w:val="none" w:sz="0" w:space="0" w:color="auto"/>
        <w:left w:val="none" w:sz="0" w:space="0" w:color="auto"/>
        <w:bottom w:val="none" w:sz="0" w:space="0" w:color="auto"/>
        <w:right w:val="none" w:sz="0" w:space="0" w:color="auto"/>
      </w:divBdr>
    </w:div>
    <w:div w:id="1666206704">
      <w:bodyDiv w:val="1"/>
      <w:marLeft w:val="0"/>
      <w:marRight w:val="0"/>
      <w:marTop w:val="0"/>
      <w:marBottom w:val="0"/>
      <w:divBdr>
        <w:top w:val="none" w:sz="0" w:space="0" w:color="auto"/>
        <w:left w:val="none" w:sz="0" w:space="0" w:color="auto"/>
        <w:bottom w:val="none" w:sz="0" w:space="0" w:color="auto"/>
        <w:right w:val="none" w:sz="0" w:space="0" w:color="auto"/>
      </w:divBdr>
    </w:div>
    <w:div w:id="1683118235">
      <w:bodyDiv w:val="1"/>
      <w:marLeft w:val="0"/>
      <w:marRight w:val="0"/>
      <w:marTop w:val="0"/>
      <w:marBottom w:val="0"/>
      <w:divBdr>
        <w:top w:val="none" w:sz="0" w:space="0" w:color="auto"/>
        <w:left w:val="none" w:sz="0" w:space="0" w:color="auto"/>
        <w:bottom w:val="none" w:sz="0" w:space="0" w:color="auto"/>
        <w:right w:val="none" w:sz="0" w:space="0" w:color="auto"/>
      </w:divBdr>
    </w:div>
    <w:div w:id="1694526524">
      <w:bodyDiv w:val="1"/>
      <w:marLeft w:val="0"/>
      <w:marRight w:val="0"/>
      <w:marTop w:val="0"/>
      <w:marBottom w:val="0"/>
      <w:divBdr>
        <w:top w:val="none" w:sz="0" w:space="0" w:color="auto"/>
        <w:left w:val="none" w:sz="0" w:space="0" w:color="auto"/>
        <w:bottom w:val="none" w:sz="0" w:space="0" w:color="auto"/>
        <w:right w:val="none" w:sz="0" w:space="0" w:color="auto"/>
      </w:divBdr>
    </w:div>
    <w:div w:id="1712264274">
      <w:bodyDiv w:val="1"/>
      <w:marLeft w:val="0"/>
      <w:marRight w:val="0"/>
      <w:marTop w:val="0"/>
      <w:marBottom w:val="0"/>
      <w:divBdr>
        <w:top w:val="none" w:sz="0" w:space="0" w:color="auto"/>
        <w:left w:val="none" w:sz="0" w:space="0" w:color="auto"/>
        <w:bottom w:val="none" w:sz="0" w:space="0" w:color="auto"/>
        <w:right w:val="none" w:sz="0" w:space="0" w:color="auto"/>
      </w:divBdr>
    </w:div>
    <w:div w:id="1718625554">
      <w:bodyDiv w:val="1"/>
      <w:marLeft w:val="0"/>
      <w:marRight w:val="0"/>
      <w:marTop w:val="0"/>
      <w:marBottom w:val="0"/>
      <w:divBdr>
        <w:top w:val="none" w:sz="0" w:space="0" w:color="auto"/>
        <w:left w:val="none" w:sz="0" w:space="0" w:color="auto"/>
        <w:bottom w:val="none" w:sz="0" w:space="0" w:color="auto"/>
        <w:right w:val="none" w:sz="0" w:space="0" w:color="auto"/>
      </w:divBdr>
    </w:div>
    <w:div w:id="1722090275">
      <w:bodyDiv w:val="1"/>
      <w:marLeft w:val="0"/>
      <w:marRight w:val="0"/>
      <w:marTop w:val="0"/>
      <w:marBottom w:val="0"/>
      <w:divBdr>
        <w:top w:val="none" w:sz="0" w:space="0" w:color="auto"/>
        <w:left w:val="none" w:sz="0" w:space="0" w:color="auto"/>
        <w:bottom w:val="none" w:sz="0" w:space="0" w:color="auto"/>
        <w:right w:val="none" w:sz="0" w:space="0" w:color="auto"/>
      </w:divBdr>
    </w:div>
    <w:div w:id="1725833061">
      <w:bodyDiv w:val="1"/>
      <w:marLeft w:val="0"/>
      <w:marRight w:val="0"/>
      <w:marTop w:val="0"/>
      <w:marBottom w:val="0"/>
      <w:divBdr>
        <w:top w:val="none" w:sz="0" w:space="0" w:color="auto"/>
        <w:left w:val="none" w:sz="0" w:space="0" w:color="auto"/>
        <w:bottom w:val="none" w:sz="0" w:space="0" w:color="auto"/>
        <w:right w:val="none" w:sz="0" w:space="0" w:color="auto"/>
      </w:divBdr>
    </w:div>
    <w:div w:id="1726174554">
      <w:bodyDiv w:val="1"/>
      <w:marLeft w:val="0"/>
      <w:marRight w:val="0"/>
      <w:marTop w:val="0"/>
      <w:marBottom w:val="0"/>
      <w:divBdr>
        <w:top w:val="none" w:sz="0" w:space="0" w:color="auto"/>
        <w:left w:val="none" w:sz="0" w:space="0" w:color="auto"/>
        <w:bottom w:val="none" w:sz="0" w:space="0" w:color="auto"/>
        <w:right w:val="none" w:sz="0" w:space="0" w:color="auto"/>
      </w:divBdr>
    </w:div>
    <w:div w:id="1729112994">
      <w:bodyDiv w:val="1"/>
      <w:marLeft w:val="0"/>
      <w:marRight w:val="0"/>
      <w:marTop w:val="0"/>
      <w:marBottom w:val="0"/>
      <w:divBdr>
        <w:top w:val="none" w:sz="0" w:space="0" w:color="auto"/>
        <w:left w:val="none" w:sz="0" w:space="0" w:color="auto"/>
        <w:bottom w:val="none" w:sz="0" w:space="0" w:color="auto"/>
        <w:right w:val="none" w:sz="0" w:space="0" w:color="auto"/>
      </w:divBdr>
    </w:div>
    <w:div w:id="1730300510">
      <w:bodyDiv w:val="1"/>
      <w:marLeft w:val="0"/>
      <w:marRight w:val="0"/>
      <w:marTop w:val="0"/>
      <w:marBottom w:val="0"/>
      <w:divBdr>
        <w:top w:val="none" w:sz="0" w:space="0" w:color="auto"/>
        <w:left w:val="none" w:sz="0" w:space="0" w:color="auto"/>
        <w:bottom w:val="none" w:sz="0" w:space="0" w:color="auto"/>
        <w:right w:val="none" w:sz="0" w:space="0" w:color="auto"/>
      </w:divBdr>
    </w:div>
    <w:div w:id="1731347882">
      <w:bodyDiv w:val="1"/>
      <w:marLeft w:val="0"/>
      <w:marRight w:val="0"/>
      <w:marTop w:val="0"/>
      <w:marBottom w:val="0"/>
      <w:divBdr>
        <w:top w:val="none" w:sz="0" w:space="0" w:color="auto"/>
        <w:left w:val="none" w:sz="0" w:space="0" w:color="auto"/>
        <w:bottom w:val="none" w:sz="0" w:space="0" w:color="auto"/>
        <w:right w:val="none" w:sz="0" w:space="0" w:color="auto"/>
      </w:divBdr>
    </w:div>
    <w:div w:id="1735162170">
      <w:bodyDiv w:val="1"/>
      <w:marLeft w:val="0"/>
      <w:marRight w:val="0"/>
      <w:marTop w:val="0"/>
      <w:marBottom w:val="0"/>
      <w:divBdr>
        <w:top w:val="none" w:sz="0" w:space="0" w:color="auto"/>
        <w:left w:val="none" w:sz="0" w:space="0" w:color="auto"/>
        <w:bottom w:val="none" w:sz="0" w:space="0" w:color="auto"/>
        <w:right w:val="none" w:sz="0" w:space="0" w:color="auto"/>
      </w:divBdr>
    </w:div>
    <w:div w:id="1743066310">
      <w:bodyDiv w:val="1"/>
      <w:marLeft w:val="0"/>
      <w:marRight w:val="0"/>
      <w:marTop w:val="0"/>
      <w:marBottom w:val="0"/>
      <w:divBdr>
        <w:top w:val="none" w:sz="0" w:space="0" w:color="auto"/>
        <w:left w:val="none" w:sz="0" w:space="0" w:color="auto"/>
        <w:bottom w:val="none" w:sz="0" w:space="0" w:color="auto"/>
        <w:right w:val="none" w:sz="0" w:space="0" w:color="auto"/>
      </w:divBdr>
    </w:div>
    <w:div w:id="1760448880">
      <w:bodyDiv w:val="1"/>
      <w:marLeft w:val="0"/>
      <w:marRight w:val="0"/>
      <w:marTop w:val="0"/>
      <w:marBottom w:val="0"/>
      <w:divBdr>
        <w:top w:val="none" w:sz="0" w:space="0" w:color="auto"/>
        <w:left w:val="none" w:sz="0" w:space="0" w:color="auto"/>
        <w:bottom w:val="none" w:sz="0" w:space="0" w:color="auto"/>
        <w:right w:val="none" w:sz="0" w:space="0" w:color="auto"/>
      </w:divBdr>
    </w:div>
    <w:div w:id="1773695639">
      <w:bodyDiv w:val="1"/>
      <w:marLeft w:val="0"/>
      <w:marRight w:val="0"/>
      <w:marTop w:val="0"/>
      <w:marBottom w:val="0"/>
      <w:divBdr>
        <w:top w:val="none" w:sz="0" w:space="0" w:color="auto"/>
        <w:left w:val="none" w:sz="0" w:space="0" w:color="auto"/>
        <w:bottom w:val="none" w:sz="0" w:space="0" w:color="auto"/>
        <w:right w:val="none" w:sz="0" w:space="0" w:color="auto"/>
      </w:divBdr>
    </w:div>
    <w:div w:id="1778526424">
      <w:bodyDiv w:val="1"/>
      <w:marLeft w:val="0"/>
      <w:marRight w:val="0"/>
      <w:marTop w:val="0"/>
      <w:marBottom w:val="0"/>
      <w:divBdr>
        <w:top w:val="none" w:sz="0" w:space="0" w:color="auto"/>
        <w:left w:val="none" w:sz="0" w:space="0" w:color="auto"/>
        <w:bottom w:val="none" w:sz="0" w:space="0" w:color="auto"/>
        <w:right w:val="none" w:sz="0" w:space="0" w:color="auto"/>
      </w:divBdr>
    </w:div>
    <w:div w:id="1790928737">
      <w:bodyDiv w:val="1"/>
      <w:marLeft w:val="0"/>
      <w:marRight w:val="0"/>
      <w:marTop w:val="0"/>
      <w:marBottom w:val="0"/>
      <w:divBdr>
        <w:top w:val="none" w:sz="0" w:space="0" w:color="auto"/>
        <w:left w:val="none" w:sz="0" w:space="0" w:color="auto"/>
        <w:bottom w:val="none" w:sz="0" w:space="0" w:color="auto"/>
        <w:right w:val="none" w:sz="0" w:space="0" w:color="auto"/>
      </w:divBdr>
    </w:div>
    <w:div w:id="1802573465">
      <w:bodyDiv w:val="1"/>
      <w:marLeft w:val="0"/>
      <w:marRight w:val="0"/>
      <w:marTop w:val="0"/>
      <w:marBottom w:val="0"/>
      <w:divBdr>
        <w:top w:val="none" w:sz="0" w:space="0" w:color="auto"/>
        <w:left w:val="none" w:sz="0" w:space="0" w:color="auto"/>
        <w:bottom w:val="none" w:sz="0" w:space="0" w:color="auto"/>
        <w:right w:val="none" w:sz="0" w:space="0" w:color="auto"/>
      </w:divBdr>
    </w:div>
    <w:div w:id="1807772219">
      <w:bodyDiv w:val="1"/>
      <w:marLeft w:val="0"/>
      <w:marRight w:val="0"/>
      <w:marTop w:val="0"/>
      <w:marBottom w:val="0"/>
      <w:divBdr>
        <w:top w:val="none" w:sz="0" w:space="0" w:color="auto"/>
        <w:left w:val="none" w:sz="0" w:space="0" w:color="auto"/>
        <w:bottom w:val="none" w:sz="0" w:space="0" w:color="auto"/>
        <w:right w:val="none" w:sz="0" w:space="0" w:color="auto"/>
      </w:divBdr>
    </w:div>
    <w:div w:id="1810634220">
      <w:bodyDiv w:val="1"/>
      <w:marLeft w:val="0"/>
      <w:marRight w:val="0"/>
      <w:marTop w:val="0"/>
      <w:marBottom w:val="0"/>
      <w:divBdr>
        <w:top w:val="none" w:sz="0" w:space="0" w:color="auto"/>
        <w:left w:val="none" w:sz="0" w:space="0" w:color="auto"/>
        <w:bottom w:val="none" w:sz="0" w:space="0" w:color="auto"/>
        <w:right w:val="none" w:sz="0" w:space="0" w:color="auto"/>
      </w:divBdr>
    </w:div>
    <w:div w:id="1811753436">
      <w:bodyDiv w:val="1"/>
      <w:marLeft w:val="0"/>
      <w:marRight w:val="0"/>
      <w:marTop w:val="0"/>
      <w:marBottom w:val="0"/>
      <w:divBdr>
        <w:top w:val="none" w:sz="0" w:space="0" w:color="auto"/>
        <w:left w:val="none" w:sz="0" w:space="0" w:color="auto"/>
        <w:bottom w:val="none" w:sz="0" w:space="0" w:color="auto"/>
        <w:right w:val="none" w:sz="0" w:space="0" w:color="auto"/>
      </w:divBdr>
    </w:div>
    <w:div w:id="1817141934">
      <w:bodyDiv w:val="1"/>
      <w:marLeft w:val="0"/>
      <w:marRight w:val="0"/>
      <w:marTop w:val="0"/>
      <w:marBottom w:val="0"/>
      <w:divBdr>
        <w:top w:val="none" w:sz="0" w:space="0" w:color="auto"/>
        <w:left w:val="none" w:sz="0" w:space="0" w:color="auto"/>
        <w:bottom w:val="none" w:sz="0" w:space="0" w:color="auto"/>
        <w:right w:val="none" w:sz="0" w:space="0" w:color="auto"/>
      </w:divBdr>
    </w:div>
    <w:div w:id="1838154712">
      <w:bodyDiv w:val="1"/>
      <w:marLeft w:val="0"/>
      <w:marRight w:val="0"/>
      <w:marTop w:val="0"/>
      <w:marBottom w:val="0"/>
      <w:divBdr>
        <w:top w:val="none" w:sz="0" w:space="0" w:color="auto"/>
        <w:left w:val="none" w:sz="0" w:space="0" w:color="auto"/>
        <w:bottom w:val="none" w:sz="0" w:space="0" w:color="auto"/>
        <w:right w:val="none" w:sz="0" w:space="0" w:color="auto"/>
      </w:divBdr>
    </w:div>
    <w:div w:id="1838880239">
      <w:bodyDiv w:val="1"/>
      <w:marLeft w:val="0"/>
      <w:marRight w:val="0"/>
      <w:marTop w:val="0"/>
      <w:marBottom w:val="0"/>
      <w:divBdr>
        <w:top w:val="none" w:sz="0" w:space="0" w:color="auto"/>
        <w:left w:val="none" w:sz="0" w:space="0" w:color="auto"/>
        <w:bottom w:val="none" w:sz="0" w:space="0" w:color="auto"/>
        <w:right w:val="none" w:sz="0" w:space="0" w:color="auto"/>
      </w:divBdr>
    </w:div>
    <w:div w:id="1843621559">
      <w:bodyDiv w:val="1"/>
      <w:marLeft w:val="0"/>
      <w:marRight w:val="0"/>
      <w:marTop w:val="0"/>
      <w:marBottom w:val="0"/>
      <w:divBdr>
        <w:top w:val="none" w:sz="0" w:space="0" w:color="auto"/>
        <w:left w:val="none" w:sz="0" w:space="0" w:color="auto"/>
        <w:bottom w:val="none" w:sz="0" w:space="0" w:color="auto"/>
        <w:right w:val="none" w:sz="0" w:space="0" w:color="auto"/>
      </w:divBdr>
    </w:div>
    <w:div w:id="1845589792">
      <w:bodyDiv w:val="1"/>
      <w:marLeft w:val="0"/>
      <w:marRight w:val="0"/>
      <w:marTop w:val="0"/>
      <w:marBottom w:val="0"/>
      <w:divBdr>
        <w:top w:val="none" w:sz="0" w:space="0" w:color="auto"/>
        <w:left w:val="none" w:sz="0" w:space="0" w:color="auto"/>
        <w:bottom w:val="none" w:sz="0" w:space="0" w:color="auto"/>
        <w:right w:val="none" w:sz="0" w:space="0" w:color="auto"/>
      </w:divBdr>
    </w:div>
    <w:div w:id="1853452405">
      <w:bodyDiv w:val="1"/>
      <w:marLeft w:val="0"/>
      <w:marRight w:val="0"/>
      <w:marTop w:val="0"/>
      <w:marBottom w:val="0"/>
      <w:divBdr>
        <w:top w:val="none" w:sz="0" w:space="0" w:color="auto"/>
        <w:left w:val="none" w:sz="0" w:space="0" w:color="auto"/>
        <w:bottom w:val="none" w:sz="0" w:space="0" w:color="auto"/>
        <w:right w:val="none" w:sz="0" w:space="0" w:color="auto"/>
      </w:divBdr>
    </w:div>
    <w:div w:id="1854102666">
      <w:bodyDiv w:val="1"/>
      <w:marLeft w:val="0"/>
      <w:marRight w:val="0"/>
      <w:marTop w:val="0"/>
      <w:marBottom w:val="0"/>
      <w:divBdr>
        <w:top w:val="none" w:sz="0" w:space="0" w:color="auto"/>
        <w:left w:val="none" w:sz="0" w:space="0" w:color="auto"/>
        <w:bottom w:val="none" w:sz="0" w:space="0" w:color="auto"/>
        <w:right w:val="none" w:sz="0" w:space="0" w:color="auto"/>
      </w:divBdr>
    </w:div>
    <w:div w:id="1866020029">
      <w:bodyDiv w:val="1"/>
      <w:marLeft w:val="0"/>
      <w:marRight w:val="0"/>
      <w:marTop w:val="0"/>
      <w:marBottom w:val="0"/>
      <w:divBdr>
        <w:top w:val="none" w:sz="0" w:space="0" w:color="auto"/>
        <w:left w:val="none" w:sz="0" w:space="0" w:color="auto"/>
        <w:bottom w:val="none" w:sz="0" w:space="0" w:color="auto"/>
        <w:right w:val="none" w:sz="0" w:space="0" w:color="auto"/>
      </w:divBdr>
    </w:div>
    <w:div w:id="1877428447">
      <w:bodyDiv w:val="1"/>
      <w:marLeft w:val="0"/>
      <w:marRight w:val="0"/>
      <w:marTop w:val="0"/>
      <w:marBottom w:val="0"/>
      <w:divBdr>
        <w:top w:val="none" w:sz="0" w:space="0" w:color="auto"/>
        <w:left w:val="none" w:sz="0" w:space="0" w:color="auto"/>
        <w:bottom w:val="none" w:sz="0" w:space="0" w:color="auto"/>
        <w:right w:val="none" w:sz="0" w:space="0" w:color="auto"/>
      </w:divBdr>
    </w:div>
    <w:div w:id="1881360610">
      <w:bodyDiv w:val="1"/>
      <w:marLeft w:val="0"/>
      <w:marRight w:val="0"/>
      <w:marTop w:val="0"/>
      <w:marBottom w:val="0"/>
      <w:divBdr>
        <w:top w:val="none" w:sz="0" w:space="0" w:color="auto"/>
        <w:left w:val="none" w:sz="0" w:space="0" w:color="auto"/>
        <w:bottom w:val="none" w:sz="0" w:space="0" w:color="auto"/>
        <w:right w:val="none" w:sz="0" w:space="0" w:color="auto"/>
      </w:divBdr>
    </w:div>
    <w:div w:id="1885941276">
      <w:bodyDiv w:val="1"/>
      <w:marLeft w:val="0"/>
      <w:marRight w:val="0"/>
      <w:marTop w:val="0"/>
      <w:marBottom w:val="0"/>
      <w:divBdr>
        <w:top w:val="none" w:sz="0" w:space="0" w:color="auto"/>
        <w:left w:val="none" w:sz="0" w:space="0" w:color="auto"/>
        <w:bottom w:val="none" w:sz="0" w:space="0" w:color="auto"/>
        <w:right w:val="none" w:sz="0" w:space="0" w:color="auto"/>
      </w:divBdr>
    </w:div>
    <w:div w:id="1909073737">
      <w:bodyDiv w:val="1"/>
      <w:marLeft w:val="0"/>
      <w:marRight w:val="0"/>
      <w:marTop w:val="0"/>
      <w:marBottom w:val="0"/>
      <w:divBdr>
        <w:top w:val="none" w:sz="0" w:space="0" w:color="auto"/>
        <w:left w:val="none" w:sz="0" w:space="0" w:color="auto"/>
        <w:bottom w:val="none" w:sz="0" w:space="0" w:color="auto"/>
        <w:right w:val="none" w:sz="0" w:space="0" w:color="auto"/>
      </w:divBdr>
    </w:div>
    <w:div w:id="1910994932">
      <w:bodyDiv w:val="1"/>
      <w:marLeft w:val="0"/>
      <w:marRight w:val="0"/>
      <w:marTop w:val="0"/>
      <w:marBottom w:val="0"/>
      <w:divBdr>
        <w:top w:val="none" w:sz="0" w:space="0" w:color="auto"/>
        <w:left w:val="none" w:sz="0" w:space="0" w:color="auto"/>
        <w:bottom w:val="none" w:sz="0" w:space="0" w:color="auto"/>
        <w:right w:val="none" w:sz="0" w:space="0" w:color="auto"/>
      </w:divBdr>
    </w:div>
    <w:div w:id="1914853892">
      <w:bodyDiv w:val="1"/>
      <w:marLeft w:val="0"/>
      <w:marRight w:val="0"/>
      <w:marTop w:val="0"/>
      <w:marBottom w:val="0"/>
      <w:divBdr>
        <w:top w:val="none" w:sz="0" w:space="0" w:color="auto"/>
        <w:left w:val="none" w:sz="0" w:space="0" w:color="auto"/>
        <w:bottom w:val="none" w:sz="0" w:space="0" w:color="auto"/>
        <w:right w:val="none" w:sz="0" w:space="0" w:color="auto"/>
      </w:divBdr>
    </w:div>
    <w:div w:id="1921475329">
      <w:bodyDiv w:val="1"/>
      <w:marLeft w:val="0"/>
      <w:marRight w:val="0"/>
      <w:marTop w:val="0"/>
      <w:marBottom w:val="0"/>
      <w:divBdr>
        <w:top w:val="none" w:sz="0" w:space="0" w:color="auto"/>
        <w:left w:val="none" w:sz="0" w:space="0" w:color="auto"/>
        <w:bottom w:val="none" w:sz="0" w:space="0" w:color="auto"/>
        <w:right w:val="none" w:sz="0" w:space="0" w:color="auto"/>
      </w:divBdr>
    </w:div>
    <w:div w:id="1925139558">
      <w:bodyDiv w:val="1"/>
      <w:marLeft w:val="0"/>
      <w:marRight w:val="0"/>
      <w:marTop w:val="0"/>
      <w:marBottom w:val="0"/>
      <w:divBdr>
        <w:top w:val="none" w:sz="0" w:space="0" w:color="auto"/>
        <w:left w:val="none" w:sz="0" w:space="0" w:color="auto"/>
        <w:bottom w:val="none" w:sz="0" w:space="0" w:color="auto"/>
        <w:right w:val="none" w:sz="0" w:space="0" w:color="auto"/>
      </w:divBdr>
    </w:div>
    <w:div w:id="1928803032">
      <w:bodyDiv w:val="1"/>
      <w:marLeft w:val="0"/>
      <w:marRight w:val="0"/>
      <w:marTop w:val="0"/>
      <w:marBottom w:val="0"/>
      <w:divBdr>
        <w:top w:val="none" w:sz="0" w:space="0" w:color="auto"/>
        <w:left w:val="none" w:sz="0" w:space="0" w:color="auto"/>
        <w:bottom w:val="none" w:sz="0" w:space="0" w:color="auto"/>
        <w:right w:val="none" w:sz="0" w:space="0" w:color="auto"/>
      </w:divBdr>
    </w:div>
    <w:div w:id="1947421271">
      <w:bodyDiv w:val="1"/>
      <w:marLeft w:val="0"/>
      <w:marRight w:val="0"/>
      <w:marTop w:val="0"/>
      <w:marBottom w:val="0"/>
      <w:divBdr>
        <w:top w:val="none" w:sz="0" w:space="0" w:color="auto"/>
        <w:left w:val="none" w:sz="0" w:space="0" w:color="auto"/>
        <w:bottom w:val="none" w:sz="0" w:space="0" w:color="auto"/>
        <w:right w:val="none" w:sz="0" w:space="0" w:color="auto"/>
      </w:divBdr>
    </w:div>
    <w:div w:id="1955861387">
      <w:bodyDiv w:val="1"/>
      <w:marLeft w:val="0"/>
      <w:marRight w:val="0"/>
      <w:marTop w:val="0"/>
      <w:marBottom w:val="0"/>
      <w:divBdr>
        <w:top w:val="none" w:sz="0" w:space="0" w:color="auto"/>
        <w:left w:val="none" w:sz="0" w:space="0" w:color="auto"/>
        <w:bottom w:val="none" w:sz="0" w:space="0" w:color="auto"/>
        <w:right w:val="none" w:sz="0" w:space="0" w:color="auto"/>
      </w:divBdr>
    </w:div>
    <w:div w:id="1958020239">
      <w:bodyDiv w:val="1"/>
      <w:marLeft w:val="0"/>
      <w:marRight w:val="0"/>
      <w:marTop w:val="0"/>
      <w:marBottom w:val="0"/>
      <w:divBdr>
        <w:top w:val="none" w:sz="0" w:space="0" w:color="auto"/>
        <w:left w:val="none" w:sz="0" w:space="0" w:color="auto"/>
        <w:bottom w:val="none" w:sz="0" w:space="0" w:color="auto"/>
        <w:right w:val="none" w:sz="0" w:space="0" w:color="auto"/>
      </w:divBdr>
    </w:div>
    <w:div w:id="1959681994">
      <w:bodyDiv w:val="1"/>
      <w:marLeft w:val="0"/>
      <w:marRight w:val="0"/>
      <w:marTop w:val="0"/>
      <w:marBottom w:val="0"/>
      <w:divBdr>
        <w:top w:val="none" w:sz="0" w:space="0" w:color="auto"/>
        <w:left w:val="none" w:sz="0" w:space="0" w:color="auto"/>
        <w:bottom w:val="none" w:sz="0" w:space="0" w:color="auto"/>
        <w:right w:val="none" w:sz="0" w:space="0" w:color="auto"/>
      </w:divBdr>
    </w:div>
    <w:div w:id="1965580155">
      <w:bodyDiv w:val="1"/>
      <w:marLeft w:val="0"/>
      <w:marRight w:val="0"/>
      <w:marTop w:val="0"/>
      <w:marBottom w:val="0"/>
      <w:divBdr>
        <w:top w:val="none" w:sz="0" w:space="0" w:color="auto"/>
        <w:left w:val="none" w:sz="0" w:space="0" w:color="auto"/>
        <w:bottom w:val="none" w:sz="0" w:space="0" w:color="auto"/>
        <w:right w:val="none" w:sz="0" w:space="0" w:color="auto"/>
      </w:divBdr>
    </w:div>
    <w:div w:id="2003584033">
      <w:bodyDiv w:val="1"/>
      <w:marLeft w:val="0"/>
      <w:marRight w:val="0"/>
      <w:marTop w:val="0"/>
      <w:marBottom w:val="0"/>
      <w:divBdr>
        <w:top w:val="none" w:sz="0" w:space="0" w:color="auto"/>
        <w:left w:val="none" w:sz="0" w:space="0" w:color="auto"/>
        <w:bottom w:val="none" w:sz="0" w:space="0" w:color="auto"/>
        <w:right w:val="none" w:sz="0" w:space="0" w:color="auto"/>
      </w:divBdr>
    </w:div>
    <w:div w:id="2007131415">
      <w:bodyDiv w:val="1"/>
      <w:marLeft w:val="0"/>
      <w:marRight w:val="0"/>
      <w:marTop w:val="0"/>
      <w:marBottom w:val="0"/>
      <w:divBdr>
        <w:top w:val="none" w:sz="0" w:space="0" w:color="auto"/>
        <w:left w:val="none" w:sz="0" w:space="0" w:color="auto"/>
        <w:bottom w:val="none" w:sz="0" w:space="0" w:color="auto"/>
        <w:right w:val="none" w:sz="0" w:space="0" w:color="auto"/>
      </w:divBdr>
    </w:div>
    <w:div w:id="2025158642">
      <w:bodyDiv w:val="1"/>
      <w:marLeft w:val="0"/>
      <w:marRight w:val="0"/>
      <w:marTop w:val="0"/>
      <w:marBottom w:val="0"/>
      <w:divBdr>
        <w:top w:val="none" w:sz="0" w:space="0" w:color="auto"/>
        <w:left w:val="none" w:sz="0" w:space="0" w:color="auto"/>
        <w:bottom w:val="none" w:sz="0" w:space="0" w:color="auto"/>
        <w:right w:val="none" w:sz="0" w:space="0" w:color="auto"/>
      </w:divBdr>
    </w:div>
    <w:div w:id="2027052982">
      <w:bodyDiv w:val="1"/>
      <w:marLeft w:val="0"/>
      <w:marRight w:val="0"/>
      <w:marTop w:val="0"/>
      <w:marBottom w:val="0"/>
      <w:divBdr>
        <w:top w:val="none" w:sz="0" w:space="0" w:color="auto"/>
        <w:left w:val="none" w:sz="0" w:space="0" w:color="auto"/>
        <w:bottom w:val="none" w:sz="0" w:space="0" w:color="auto"/>
        <w:right w:val="none" w:sz="0" w:space="0" w:color="auto"/>
      </w:divBdr>
    </w:div>
    <w:div w:id="2039507232">
      <w:bodyDiv w:val="1"/>
      <w:marLeft w:val="0"/>
      <w:marRight w:val="0"/>
      <w:marTop w:val="0"/>
      <w:marBottom w:val="0"/>
      <w:divBdr>
        <w:top w:val="none" w:sz="0" w:space="0" w:color="auto"/>
        <w:left w:val="none" w:sz="0" w:space="0" w:color="auto"/>
        <w:bottom w:val="none" w:sz="0" w:space="0" w:color="auto"/>
        <w:right w:val="none" w:sz="0" w:space="0" w:color="auto"/>
      </w:divBdr>
    </w:div>
    <w:div w:id="2043162773">
      <w:bodyDiv w:val="1"/>
      <w:marLeft w:val="0"/>
      <w:marRight w:val="0"/>
      <w:marTop w:val="0"/>
      <w:marBottom w:val="0"/>
      <w:divBdr>
        <w:top w:val="none" w:sz="0" w:space="0" w:color="auto"/>
        <w:left w:val="none" w:sz="0" w:space="0" w:color="auto"/>
        <w:bottom w:val="none" w:sz="0" w:space="0" w:color="auto"/>
        <w:right w:val="none" w:sz="0" w:space="0" w:color="auto"/>
      </w:divBdr>
    </w:div>
    <w:div w:id="2048413032">
      <w:bodyDiv w:val="1"/>
      <w:marLeft w:val="0"/>
      <w:marRight w:val="0"/>
      <w:marTop w:val="0"/>
      <w:marBottom w:val="0"/>
      <w:divBdr>
        <w:top w:val="none" w:sz="0" w:space="0" w:color="auto"/>
        <w:left w:val="none" w:sz="0" w:space="0" w:color="auto"/>
        <w:bottom w:val="none" w:sz="0" w:space="0" w:color="auto"/>
        <w:right w:val="none" w:sz="0" w:space="0" w:color="auto"/>
      </w:divBdr>
    </w:div>
    <w:div w:id="2060779625">
      <w:bodyDiv w:val="1"/>
      <w:marLeft w:val="0"/>
      <w:marRight w:val="0"/>
      <w:marTop w:val="0"/>
      <w:marBottom w:val="0"/>
      <w:divBdr>
        <w:top w:val="none" w:sz="0" w:space="0" w:color="auto"/>
        <w:left w:val="none" w:sz="0" w:space="0" w:color="auto"/>
        <w:bottom w:val="none" w:sz="0" w:space="0" w:color="auto"/>
        <w:right w:val="none" w:sz="0" w:space="0" w:color="auto"/>
      </w:divBdr>
    </w:div>
    <w:div w:id="2076003337">
      <w:bodyDiv w:val="1"/>
      <w:marLeft w:val="0"/>
      <w:marRight w:val="0"/>
      <w:marTop w:val="0"/>
      <w:marBottom w:val="0"/>
      <w:divBdr>
        <w:top w:val="none" w:sz="0" w:space="0" w:color="auto"/>
        <w:left w:val="none" w:sz="0" w:space="0" w:color="auto"/>
        <w:bottom w:val="none" w:sz="0" w:space="0" w:color="auto"/>
        <w:right w:val="none" w:sz="0" w:space="0" w:color="auto"/>
      </w:divBdr>
    </w:div>
    <w:div w:id="2076275400">
      <w:bodyDiv w:val="1"/>
      <w:marLeft w:val="0"/>
      <w:marRight w:val="0"/>
      <w:marTop w:val="0"/>
      <w:marBottom w:val="0"/>
      <w:divBdr>
        <w:top w:val="none" w:sz="0" w:space="0" w:color="auto"/>
        <w:left w:val="none" w:sz="0" w:space="0" w:color="auto"/>
        <w:bottom w:val="none" w:sz="0" w:space="0" w:color="auto"/>
        <w:right w:val="none" w:sz="0" w:space="0" w:color="auto"/>
      </w:divBdr>
    </w:div>
    <w:div w:id="2078283379">
      <w:bodyDiv w:val="1"/>
      <w:marLeft w:val="0"/>
      <w:marRight w:val="0"/>
      <w:marTop w:val="0"/>
      <w:marBottom w:val="0"/>
      <w:divBdr>
        <w:top w:val="none" w:sz="0" w:space="0" w:color="auto"/>
        <w:left w:val="none" w:sz="0" w:space="0" w:color="auto"/>
        <w:bottom w:val="none" w:sz="0" w:space="0" w:color="auto"/>
        <w:right w:val="none" w:sz="0" w:space="0" w:color="auto"/>
      </w:divBdr>
    </w:div>
    <w:div w:id="2078815119">
      <w:bodyDiv w:val="1"/>
      <w:marLeft w:val="0"/>
      <w:marRight w:val="0"/>
      <w:marTop w:val="0"/>
      <w:marBottom w:val="0"/>
      <w:divBdr>
        <w:top w:val="none" w:sz="0" w:space="0" w:color="auto"/>
        <w:left w:val="none" w:sz="0" w:space="0" w:color="auto"/>
        <w:bottom w:val="none" w:sz="0" w:space="0" w:color="auto"/>
        <w:right w:val="none" w:sz="0" w:space="0" w:color="auto"/>
      </w:divBdr>
    </w:div>
    <w:div w:id="2083871047">
      <w:bodyDiv w:val="1"/>
      <w:marLeft w:val="0"/>
      <w:marRight w:val="0"/>
      <w:marTop w:val="0"/>
      <w:marBottom w:val="0"/>
      <w:divBdr>
        <w:top w:val="none" w:sz="0" w:space="0" w:color="auto"/>
        <w:left w:val="none" w:sz="0" w:space="0" w:color="auto"/>
        <w:bottom w:val="none" w:sz="0" w:space="0" w:color="auto"/>
        <w:right w:val="none" w:sz="0" w:space="0" w:color="auto"/>
      </w:divBdr>
    </w:div>
    <w:div w:id="2086802744">
      <w:bodyDiv w:val="1"/>
      <w:marLeft w:val="0"/>
      <w:marRight w:val="0"/>
      <w:marTop w:val="0"/>
      <w:marBottom w:val="0"/>
      <w:divBdr>
        <w:top w:val="none" w:sz="0" w:space="0" w:color="auto"/>
        <w:left w:val="none" w:sz="0" w:space="0" w:color="auto"/>
        <w:bottom w:val="none" w:sz="0" w:space="0" w:color="auto"/>
        <w:right w:val="none" w:sz="0" w:space="0" w:color="auto"/>
      </w:divBdr>
    </w:div>
    <w:div w:id="2098093058">
      <w:bodyDiv w:val="1"/>
      <w:marLeft w:val="0"/>
      <w:marRight w:val="0"/>
      <w:marTop w:val="0"/>
      <w:marBottom w:val="0"/>
      <w:divBdr>
        <w:top w:val="none" w:sz="0" w:space="0" w:color="auto"/>
        <w:left w:val="none" w:sz="0" w:space="0" w:color="auto"/>
        <w:bottom w:val="none" w:sz="0" w:space="0" w:color="auto"/>
        <w:right w:val="none" w:sz="0" w:space="0" w:color="auto"/>
      </w:divBdr>
    </w:div>
    <w:div w:id="2098624745">
      <w:bodyDiv w:val="1"/>
      <w:marLeft w:val="0"/>
      <w:marRight w:val="0"/>
      <w:marTop w:val="0"/>
      <w:marBottom w:val="0"/>
      <w:divBdr>
        <w:top w:val="none" w:sz="0" w:space="0" w:color="auto"/>
        <w:left w:val="none" w:sz="0" w:space="0" w:color="auto"/>
        <w:bottom w:val="none" w:sz="0" w:space="0" w:color="auto"/>
        <w:right w:val="none" w:sz="0" w:space="0" w:color="auto"/>
      </w:divBdr>
    </w:div>
    <w:div w:id="2113238396">
      <w:bodyDiv w:val="1"/>
      <w:marLeft w:val="0"/>
      <w:marRight w:val="0"/>
      <w:marTop w:val="0"/>
      <w:marBottom w:val="0"/>
      <w:divBdr>
        <w:top w:val="none" w:sz="0" w:space="0" w:color="auto"/>
        <w:left w:val="none" w:sz="0" w:space="0" w:color="auto"/>
        <w:bottom w:val="none" w:sz="0" w:space="0" w:color="auto"/>
        <w:right w:val="none" w:sz="0" w:space="0" w:color="auto"/>
      </w:divBdr>
    </w:div>
    <w:div w:id="2116169970">
      <w:bodyDiv w:val="1"/>
      <w:marLeft w:val="0"/>
      <w:marRight w:val="0"/>
      <w:marTop w:val="0"/>
      <w:marBottom w:val="0"/>
      <w:divBdr>
        <w:top w:val="none" w:sz="0" w:space="0" w:color="auto"/>
        <w:left w:val="none" w:sz="0" w:space="0" w:color="auto"/>
        <w:bottom w:val="none" w:sz="0" w:space="0" w:color="auto"/>
        <w:right w:val="none" w:sz="0" w:space="0" w:color="auto"/>
      </w:divBdr>
    </w:div>
    <w:div w:id="2123302381">
      <w:bodyDiv w:val="1"/>
      <w:marLeft w:val="0"/>
      <w:marRight w:val="0"/>
      <w:marTop w:val="0"/>
      <w:marBottom w:val="0"/>
      <w:divBdr>
        <w:top w:val="none" w:sz="0" w:space="0" w:color="auto"/>
        <w:left w:val="none" w:sz="0" w:space="0" w:color="auto"/>
        <w:bottom w:val="none" w:sz="0" w:space="0" w:color="auto"/>
        <w:right w:val="none" w:sz="0" w:space="0" w:color="auto"/>
      </w:divBdr>
    </w:div>
    <w:div w:id="2127649533">
      <w:bodyDiv w:val="1"/>
      <w:marLeft w:val="0"/>
      <w:marRight w:val="0"/>
      <w:marTop w:val="0"/>
      <w:marBottom w:val="0"/>
      <w:divBdr>
        <w:top w:val="none" w:sz="0" w:space="0" w:color="auto"/>
        <w:left w:val="none" w:sz="0" w:space="0" w:color="auto"/>
        <w:bottom w:val="none" w:sz="0" w:space="0" w:color="auto"/>
        <w:right w:val="none" w:sz="0" w:space="0" w:color="auto"/>
      </w:divBdr>
    </w:div>
    <w:div w:id="2140567277">
      <w:bodyDiv w:val="1"/>
      <w:marLeft w:val="0"/>
      <w:marRight w:val="0"/>
      <w:marTop w:val="0"/>
      <w:marBottom w:val="0"/>
      <w:divBdr>
        <w:top w:val="none" w:sz="0" w:space="0" w:color="auto"/>
        <w:left w:val="none" w:sz="0" w:space="0" w:color="auto"/>
        <w:bottom w:val="none" w:sz="0" w:space="0" w:color="auto"/>
        <w:right w:val="none" w:sz="0" w:space="0" w:color="auto"/>
      </w:divBdr>
    </w:div>
    <w:div w:id="2143452860">
      <w:bodyDiv w:val="1"/>
      <w:marLeft w:val="0"/>
      <w:marRight w:val="0"/>
      <w:marTop w:val="0"/>
      <w:marBottom w:val="0"/>
      <w:divBdr>
        <w:top w:val="none" w:sz="0" w:space="0" w:color="auto"/>
        <w:left w:val="none" w:sz="0" w:space="0" w:color="auto"/>
        <w:bottom w:val="none" w:sz="0" w:space="0" w:color="auto"/>
        <w:right w:val="none" w:sz="0" w:space="0" w:color="auto"/>
      </w:divBdr>
    </w:div>
    <w:div w:id="2147038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estnikverejnychzakazek.cz/" TargetMode="External"/><Relationship Id="rId21" Type="http://schemas.openxmlformats.org/officeDocument/2006/relationships/hyperlink" Target="http://www.portal-vz.cz" TargetMode="External"/><Relationship Id="rId42" Type="http://schemas.openxmlformats.org/officeDocument/2006/relationships/hyperlink" Target="https://www.vlada.cz/cz/ppov/vvozp/dokumenty/narodni-plan-podpory-rovnych-prilezitosti-pro-osoby-se-zdravotnim-postizenim-na-obdobi-2021_2025-183042/" TargetMode="External"/><Relationship Id="rId47" Type="http://schemas.openxmlformats.org/officeDocument/2006/relationships/hyperlink" Target="https://aplikace.mvcr.cz/sbirka-zakonu/SearchResult.aspx?q=99/2019&amp;typeLaw=zakon&amp;what=Cislo_zakona_smlouvy" TargetMode="External"/><Relationship Id="rId63" Type="http://schemas.openxmlformats.org/officeDocument/2006/relationships/hyperlink" Target="https://www.msmt.cz/dokumenty-3/skolsky-zakon-ve-zneni-ucinnem-od-25-8-2020" TargetMode="External"/><Relationship Id="rId68" Type="http://schemas.openxmlformats.org/officeDocument/2006/relationships/hyperlink" Target="https://www.mpsv.cz/documents/20142/225517/NSRSS.pdf/bca93363-6f0b-52ab-a178-4852b75dab6f" TargetMode="External"/><Relationship Id="rId84" Type="http://schemas.openxmlformats.org/officeDocument/2006/relationships/hyperlink" Target="http://www.vlada.cz/cz/ppov/zalezitosti-romske-komunity/krajsti_koordinatori/krajsti-koordinatori-178166/" TargetMode="External"/><Relationship Id="rId89" Type="http://schemas.openxmlformats.org/officeDocument/2006/relationships/hyperlink" Target="https://zdravi2030.mzcr.cz/" TargetMode="External"/><Relationship Id="rId16" Type="http://schemas.openxmlformats.org/officeDocument/2006/relationships/footer" Target="footer2.xml"/><Relationship Id="rId11" Type="http://schemas.openxmlformats.org/officeDocument/2006/relationships/image" Target="media/image1.png"/><Relationship Id="rId32" Type="http://schemas.openxmlformats.org/officeDocument/2006/relationships/hyperlink" Target="https://www.isvz.cz/ISVZ/Podpora/ISVZ_open_data_vz.aspx" TargetMode="External"/><Relationship Id="rId37" Type="http://schemas.openxmlformats.org/officeDocument/2006/relationships/hyperlink" Target="http://www.uohs.cz/cs/verejna-podpora/nesplacene-inkasni-prikazy.html" TargetMode="External"/><Relationship Id="rId53" Type="http://schemas.openxmlformats.org/officeDocument/2006/relationships/hyperlink" Target="https://www.mpsv.cz/web/cz/strategie-politiky-zamestnanosti-do-roku-2020" TargetMode="External"/><Relationship Id="rId58" Type="http://schemas.openxmlformats.org/officeDocument/2006/relationships/hyperlink" Target="http://www.vupsv.cz/" TargetMode="External"/><Relationship Id="rId74" Type="http://schemas.openxmlformats.org/officeDocument/2006/relationships/hyperlink" Target="http://www.socialnibydleni.mpsv.cz/images/soubory/Koncepce_socialniho_bydleni_CR_2015-2025.pdf" TargetMode="External"/><Relationship Id="rId79" Type="http://schemas.openxmlformats.org/officeDocument/2006/relationships/hyperlink" Target="https://apps.odok.cz/attachment/-/down/VPRA9U9AS85O" TargetMode="External"/><Relationship Id="rId102" Type="http://schemas.openxmlformats.org/officeDocument/2006/relationships/hyperlink" Target="mailto:veronika.ondrackova@mfcr.cz" TargetMode="External"/><Relationship Id="rId5" Type="http://schemas.openxmlformats.org/officeDocument/2006/relationships/numbering" Target="numbering.xml"/><Relationship Id="rId90" Type="http://schemas.openxmlformats.org/officeDocument/2006/relationships/hyperlink" Target="https://www.cr2030.cz/" TargetMode="External"/><Relationship Id="rId95" Type="http://schemas.openxmlformats.org/officeDocument/2006/relationships/header" Target="header5.xml"/><Relationship Id="rId22" Type="http://schemas.openxmlformats.org/officeDocument/2006/relationships/hyperlink" Target="http://www.portal-vz.cz" TargetMode="External"/><Relationship Id="rId27" Type="http://schemas.openxmlformats.org/officeDocument/2006/relationships/hyperlink" Target="https://smlouvy.gov.cz/" TargetMode="External"/><Relationship Id="rId43" Type="http://schemas.openxmlformats.org/officeDocument/2006/relationships/hyperlink" Target="https://aplikace.mvcr.cz/sbirka-zakonu/SearchResult.aspx?q=183/2006&amp;typeLaw=zakon&amp;what=Cislo_zakona_smlouvy" TargetMode="External"/><Relationship Id="rId48" Type="http://schemas.openxmlformats.org/officeDocument/2006/relationships/hyperlink" Target="https://aplikace.mvcr.cz/sbirka-zakonu" TargetMode="External"/><Relationship Id="rId64" Type="http://schemas.openxmlformats.org/officeDocument/2006/relationships/hyperlink" Target="https://www.msmt.cz/file/54104/" TargetMode="External"/><Relationship Id="rId69" Type="http://schemas.openxmlformats.org/officeDocument/2006/relationships/hyperlink" Target="http://www.socialnibydleni.mpsv.cz/images/soubory/Koncepce_socialniho_bydleni_CR_2015-2025.pdf" TargetMode="External"/><Relationship Id="rId80" Type="http://schemas.openxmlformats.org/officeDocument/2006/relationships/hyperlink" Target="https://apps.odok.cz/attachment/-/down/RCIAC2XBETAO" TargetMode="External"/><Relationship Id="rId85" Type="http://schemas.openxmlformats.org/officeDocument/2006/relationships/hyperlink" Target="http://mzcr.cz/dokumenty/vlada-schvalila-strategicky-ramec-zdravi-2030_18128_3970_1.html" TargetMode="External"/><Relationship Id="rId12" Type="http://schemas.openxmlformats.org/officeDocument/2006/relationships/image" Target="media/image2.png"/><Relationship Id="rId17" Type="http://schemas.openxmlformats.org/officeDocument/2006/relationships/header" Target="header3.xml"/><Relationship Id="rId33" Type="http://schemas.openxmlformats.org/officeDocument/2006/relationships/hyperlink" Target="https://portal-vz.cz/wp-content/uploads/2019/12/%C3%9Apln%C3%A9-zn%C4%9Bn%C3%AD-z%C3%A1kona-%C4%8D.-134_2016-Sb.-o-zad%C3%A1v%C3%A1n%C3%AD-ve%C5%99ejn%C3%BDch-zak%C3%A1zek-%C3%BA%C4%8Dinn%C3%A9-od-26.-listopadu-2019.pdf" TargetMode="External"/><Relationship Id="rId38" Type="http://schemas.openxmlformats.org/officeDocument/2006/relationships/hyperlink" Target="https://www.dotaceeu.cz/cs/Evropske-fondy-v-CR/2014-2020/Dokumenty/Metodicke-dokumenty/Metodicke-doporuceni-pro-oblast-verejne-podpory" TargetMode="External"/><Relationship Id="rId59" Type="http://schemas.openxmlformats.org/officeDocument/2006/relationships/hyperlink" Target="https://www.esfcr.cz/evaluace-opz" TargetMode="External"/><Relationship Id="rId103" Type="http://schemas.openxmlformats.org/officeDocument/2006/relationships/hyperlink" Target="mailto:veronika.ondrackova@mfcr.cz" TargetMode="External"/><Relationship Id="rId20" Type="http://schemas.openxmlformats.org/officeDocument/2006/relationships/hyperlink" Target="http://www.isvz.cz" TargetMode="External"/><Relationship Id="rId41" Type="http://schemas.openxmlformats.org/officeDocument/2006/relationships/hyperlink" Target="https://www.dotaceeu.cz/cs/Evropske-fondy-v-CR/2014-2020/Dokumenty/Metodicke-dokumenty/Metodicke-doporuceni-pro-oblast-verejne-podpory" TargetMode="External"/><Relationship Id="rId54" Type="http://schemas.openxmlformats.org/officeDocument/2006/relationships/hyperlink" Target="https://www.vlada.cz/cz/ppov/tripartita/tripartita-139224/" TargetMode="External"/><Relationship Id="rId62" Type="http://schemas.openxmlformats.org/officeDocument/2006/relationships/hyperlink" Target="https://www.mpsv.cz/web/cz/strategicky-ramec-politiky-zamestnanosti-do-roku-2030" TargetMode="External"/><Relationship Id="rId70" Type="http://schemas.openxmlformats.org/officeDocument/2006/relationships/hyperlink" Target="https://www.mpsv.cz/documents/20142/225517/NSRSS.pdf/bca93363-6f0b-52ab-a178-4852b75dab6f" TargetMode="External"/><Relationship Id="rId75" Type="http://schemas.openxmlformats.org/officeDocument/2006/relationships/hyperlink" Target="https://www.mpsv.cz/documents/20142/225517/Statut+Komise+pro+soci%C3%A1ln%C3%AD+za%C4%8Dle%C5%88ov%C3%A1n%C3%AD.pdf/c065d1b6-f82b-ae4e-f3af-71add0595d6f" TargetMode="External"/><Relationship Id="rId83" Type="http://schemas.openxmlformats.org/officeDocument/2006/relationships/hyperlink" Target="http://www.vlada.cz/cz/pracovni-a-poradni-organy-vlady/zalezitosti-romske-komunity/uvod-5779/" TargetMode="External"/><Relationship Id="rId88" Type="http://schemas.openxmlformats.org/officeDocument/2006/relationships/hyperlink" Target="http://mzcr.cz/dokumenty/vlada-schvalila-strategicky-ramec-zdravi-2030_18128_3970_1.html" TargetMode="External"/><Relationship Id="rId91" Type="http://schemas.openxmlformats.org/officeDocument/2006/relationships/hyperlink" Target="http://mzcr.cz/dokumenty/vlada-schvalila-strategicky-ramec-zdravi-2030_18128_3970_1.html" TargetMode="Externa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vestnikverejnychzakazek.cz/" TargetMode="External"/><Relationship Id="rId28" Type="http://schemas.openxmlformats.org/officeDocument/2006/relationships/hyperlink" Target="http://www.isvz.cz" TargetMode="External"/><Relationship Id="rId36" Type="http://schemas.openxmlformats.org/officeDocument/2006/relationships/hyperlink" Target="http://www.uohs.cz/cs/verejna-podpora/podniky-v-obtizich.html" TargetMode="External"/><Relationship Id="rId49" Type="http://schemas.openxmlformats.org/officeDocument/2006/relationships/hyperlink" Target="https://apps.odok.cz/veklep-detail?pid=ALBSBJTHPCT1" TargetMode="External"/><Relationship Id="rId57" Type="http://schemas.openxmlformats.org/officeDocument/2006/relationships/hyperlink" Target="https://www.mpsv.cz/web/cz/strategicky-ramec-politiky-zamestnanosti-do-roku-2030"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www.isvz.cz" TargetMode="External"/><Relationship Id="rId44" Type="http://schemas.openxmlformats.org/officeDocument/2006/relationships/hyperlink" Target="https://aplikace.mvcr.cz/sbirka-zakonu/SearchResult.aspx?q=361/2000&amp;typeLaw=zakon&amp;what=Cislo_zakona_smlouvy" TargetMode="External"/><Relationship Id="rId52" Type="http://schemas.openxmlformats.org/officeDocument/2006/relationships/hyperlink" Target="https://www.nsp.cz/" TargetMode="External"/><Relationship Id="rId60" Type="http://schemas.openxmlformats.org/officeDocument/2006/relationships/hyperlink" Target="https://www.vupsv.cz/2019/01/16/nova-publikace-vupsv-3/" TargetMode="External"/><Relationship Id="rId65" Type="http://schemas.openxmlformats.org/officeDocument/2006/relationships/hyperlink" Target="http://www.vlada.cz/assets/ppov/rovne-prilezitosti-zen-a-muzu/Aktuality/Strategie_rovnosti_zen_a_muzu.pdf" TargetMode="External"/><Relationship Id="rId73" Type="http://schemas.openxmlformats.org/officeDocument/2006/relationships/hyperlink" Target="https://www.mpsv.cz/documents/20142/225517/NSRSS.pdf/bca93363-6f0b-52ab-a178-4852b75dab6f" TargetMode="External"/><Relationship Id="rId78" Type="http://schemas.openxmlformats.org/officeDocument/2006/relationships/hyperlink" Target="http://www.vlada.cz/assets/ppov/zalezitosti-romske-komunity/05-Strategie-romske-rovnosti--zacleneni-a-participace-2021---2030---ukolova-cast.pdf" TargetMode="External"/><Relationship Id="rId81" Type="http://schemas.openxmlformats.org/officeDocument/2006/relationships/hyperlink" Target="https://www.vlada.cz/assets/ppov/rnm/Zakon-o-pravech-prislusniku-narodnostnich-mensin.pdf" TargetMode="External"/><Relationship Id="rId86" Type="http://schemas.openxmlformats.org/officeDocument/2006/relationships/hyperlink" Target="https://zdravi2030.mzcr.cz/" TargetMode="External"/><Relationship Id="rId94" Type="http://schemas.openxmlformats.org/officeDocument/2006/relationships/header" Target="header4.xml"/><Relationship Id="rId99" Type="http://schemas.openxmlformats.org/officeDocument/2006/relationships/hyperlink" Target="mailto:Jiri.kinsky@mpsv.cz" TargetMode="External"/><Relationship Id="rId101" Type="http://schemas.openxmlformats.org/officeDocument/2006/relationships/hyperlink" Target="mailto:Stanislav.Bures@mfcr.cz"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uohs.cz/cs/verejna-podpora.html" TargetMode="External"/><Relationship Id="rId34" Type="http://schemas.openxmlformats.org/officeDocument/2006/relationships/hyperlink" Target="https://aplikace.mvcr.cz/sbirka-zakonu/SearchResult.aspx?q=304/2013&amp;typeLaw=zakon&amp;what=Cislo_zakona_smlouvy" TargetMode="External"/><Relationship Id="rId50" Type="http://schemas.openxmlformats.org/officeDocument/2006/relationships/hyperlink" Target="https://www.mpsv.cz/web/cz/strategicky-ramec-politiky-zamestnanosti-do-roku-2030" TargetMode="External"/><Relationship Id="rId55" Type="http://schemas.openxmlformats.org/officeDocument/2006/relationships/hyperlink" Target="https://www.mpsv.cz/aktualni-zneni" TargetMode="External"/><Relationship Id="rId76" Type="http://schemas.openxmlformats.org/officeDocument/2006/relationships/hyperlink" Target="https://www.mpsv.cz/documents/20142/225517/Slo%C5%BEen%C3%AD+Komise+pro+soci%C3%A1ln%C3%AD+za%C4%8Dle%C5%88ov%C3%A1n%C3%AD+%281%29.pdf/c6501f39-8d70-164a-c093-487300bee85b" TargetMode="External"/><Relationship Id="rId97" Type="http://schemas.openxmlformats.org/officeDocument/2006/relationships/header" Target="header6.xml"/><Relationship Id="rId104" Type="http://schemas.openxmlformats.org/officeDocument/2006/relationships/hyperlink" Target="http://www.esfcr.cz" TargetMode="External"/><Relationship Id="rId7" Type="http://schemas.openxmlformats.org/officeDocument/2006/relationships/settings" Target="settings.xml"/><Relationship Id="rId71" Type="http://schemas.openxmlformats.org/officeDocument/2006/relationships/hyperlink" Target="https://www.mpsv.cz/web/cz/strategie-socialniho-zaclenovani-2021-2030" TargetMode="External"/><Relationship Id="rId92" Type="http://schemas.openxmlformats.org/officeDocument/2006/relationships/hyperlink" Target="https://zdravi2030.mzcr.cz/" TargetMode="External"/><Relationship Id="rId2" Type="http://schemas.openxmlformats.org/officeDocument/2006/relationships/customXml" Target="../customXml/item2.xml"/><Relationship Id="rId29" Type="http://schemas.openxmlformats.org/officeDocument/2006/relationships/hyperlink" Target="https://www.vestnikverejnychzakazek.cz/" TargetMode="External"/><Relationship Id="rId24" Type="http://schemas.openxmlformats.org/officeDocument/2006/relationships/hyperlink" Target="https://smlouvy.gov.cz/" TargetMode="External"/><Relationship Id="rId40" Type="http://schemas.openxmlformats.org/officeDocument/2006/relationships/hyperlink" Target="https://aplikace.mvcr.cz/sbirka-zakonu/SearchResult.aspx?q=215/2004&amp;typeLaw=zakon&amp;what=Cislo_zakona_smlouvy" TargetMode="External"/><Relationship Id="rId45" Type="http://schemas.openxmlformats.org/officeDocument/2006/relationships/hyperlink" Target="https://aplikace.mvcr.cz/sbirka-zakonu/SearchResult.aspx?q=365/2000&amp;typeLaw=zakon&amp;what=Cislo_zakona_smlouvy" TargetMode="External"/><Relationship Id="rId66" Type="http://schemas.openxmlformats.org/officeDocument/2006/relationships/hyperlink" Target="https://www.mpsv.cz/web/cz/strategie-socialniho-zaclenovani-2021-2030" TargetMode="External"/><Relationship Id="rId87" Type="http://schemas.openxmlformats.org/officeDocument/2006/relationships/hyperlink" Target="https://www.cr2030.cz/" TargetMode="External"/><Relationship Id="rId61" Type="http://schemas.openxmlformats.org/officeDocument/2006/relationships/hyperlink" Target="https://www.mpsv.cz/program-zaruky-pro-mladez" TargetMode="External"/><Relationship Id="rId82" Type="http://schemas.openxmlformats.org/officeDocument/2006/relationships/hyperlink" Target="http://www.vlada.cz/assets/ppov/zalezitosti-romske-komunity/Krajsti_koordinatori/zakon-o-krajich.pdf" TargetMode="External"/><Relationship Id="rId19" Type="http://schemas.openxmlformats.org/officeDocument/2006/relationships/hyperlink" Target="https://www.vestnikverejnychzakazek.cz/" TargetMode="External"/><Relationship Id="rId14" Type="http://schemas.openxmlformats.org/officeDocument/2006/relationships/header" Target="header2.xml"/><Relationship Id="rId30" Type="http://schemas.openxmlformats.org/officeDocument/2006/relationships/hyperlink" Target="http://www.portal-vz.cz/cs/Spoluprace-a-vymena-informaci/Vyrocni-zpravy-a-souhrnne-udaje-o-verejnych-zakazk/Vyrocni-zpravy-o-stavu-verejnych-zakazek" TargetMode="External"/><Relationship Id="rId35" Type="http://schemas.openxmlformats.org/officeDocument/2006/relationships/hyperlink" Target="https://or.justice.cz/ias/ui/rejstrik" TargetMode="External"/><Relationship Id="rId56" Type="http://schemas.openxmlformats.org/officeDocument/2006/relationships/hyperlink" Target="https://www.esfcr.cz/detail-clanku/-/asset_publisher/BBFAoaudKGfE/content/predikce-trhu-prace?redirect=%2F" TargetMode="External"/><Relationship Id="rId77" Type="http://schemas.openxmlformats.org/officeDocument/2006/relationships/hyperlink" Target="http://www.vlada.cz/assets/ppov/zalezitosti-romske-komunity/04-Strategie-romske-rovnosti-zacleneni-a-participace-2021---2030---textova-cast-cista_1.pdf" TargetMode="External"/><Relationship Id="rId100" Type="http://schemas.openxmlformats.org/officeDocument/2006/relationships/hyperlink" Target="mailto:stanislav.bures@mfcr.cz"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aplikace.mvcr.cz/sbirka-zakonu" TargetMode="External"/><Relationship Id="rId72" Type="http://schemas.openxmlformats.org/officeDocument/2006/relationships/hyperlink" Target="https://www.mpsv.cz/web/cz/strategie-socialniho-zaclenovani-2021-2030" TargetMode="External"/><Relationship Id="rId93" Type="http://schemas.openxmlformats.org/officeDocument/2006/relationships/hyperlink" Target="https://www.cr2030.cz/" TargetMode="External"/><Relationship Id="rId98" Type="http://schemas.openxmlformats.org/officeDocument/2006/relationships/footer" Target="footer5.xml"/><Relationship Id="rId3" Type="http://schemas.openxmlformats.org/officeDocument/2006/relationships/customXml" Target="../customXml/item3.xml"/><Relationship Id="rId25" Type="http://schemas.openxmlformats.org/officeDocument/2006/relationships/hyperlink" Target="http://www.isvz.cz" TargetMode="External"/><Relationship Id="rId46" Type="http://schemas.openxmlformats.org/officeDocument/2006/relationships/hyperlink" Target="https://aplikace.mvcr.cz/sbirka-zakonu/SearchResult.aspx?q=198/2009&amp;typeLaw=zakon&amp;what=Cislo_zakona_smlouvy" TargetMode="External"/><Relationship Id="rId67" Type="http://schemas.openxmlformats.org/officeDocument/2006/relationships/hyperlink" Target="https://www.mpsv.cz/web/cz/strategie-socialniho-zaclenovani-2021-2030"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2A12B3818D90C947A4A984FDCD7B49F2" ma:contentTypeVersion="2" ma:contentTypeDescription="Vytvoří nový dokument" ma:contentTypeScope="" ma:versionID="42fa4f911b51dd0eb7213a31b12cc76b">
  <xsd:schema xmlns:xsd="http://www.w3.org/2001/XMLSchema" xmlns:xs="http://www.w3.org/2001/XMLSchema" xmlns:p="http://schemas.microsoft.com/office/2006/metadata/properties" xmlns:ns2="dd610884-701f-416e-b660-409d42f038b8" targetNamespace="http://schemas.microsoft.com/office/2006/metadata/properties" ma:root="true" ma:fieldsID="60be7443d503bbca89a315c2f58270ea" ns2:_="">
    <xsd:import namespace="dd610884-701f-416e-b660-409d42f038b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610884-701f-416e-b660-409d42f038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7B6024-C401-4AB9-91F7-4367E7BD3AB7}">
  <ds:schemaRefs>
    <ds:schemaRef ds:uri="http://schemas.microsoft.com/sharepoint/v3/contenttype/forms"/>
  </ds:schemaRefs>
</ds:datastoreItem>
</file>

<file path=customXml/itemProps2.xml><?xml version="1.0" encoding="utf-8"?>
<ds:datastoreItem xmlns:ds="http://schemas.openxmlformats.org/officeDocument/2006/customXml" ds:itemID="{77D78679-7D16-44CB-8534-A2A64C937F6A}">
  <ds:schemaRefs>
    <ds:schemaRef ds:uri="http://schemas.microsoft.com/office/2006/metadata/properties"/>
    <ds:schemaRef ds:uri="http://schemas.microsoft.com/office/infopath/2007/PartnerControls"/>
    <ds:schemaRef ds:uri="dfed548f-0517-4d39-90e3-3947398480c0"/>
  </ds:schemaRefs>
</ds:datastoreItem>
</file>

<file path=customXml/itemProps3.xml><?xml version="1.0" encoding="utf-8"?>
<ds:datastoreItem xmlns:ds="http://schemas.openxmlformats.org/officeDocument/2006/customXml" ds:itemID="{B3761869-C711-4E87-AC1F-5BFA733FD1AF}">
  <ds:schemaRefs>
    <ds:schemaRef ds:uri="http://schemas.openxmlformats.org/officeDocument/2006/bibliography"/>
  </ds:schemaRefs>
</ds:datastoreItem>
</file>

<file path=customXml/itemProps4.xml><?xml version="1.0" encoding="utf-8"?>
<ds:datastoreItem xmlns:ds="http://schemas.openxmlformats.org/officeDocument/2006/customXml" ds:itemID="{9C3ADA06-FAB4-4E1F-B9AC-36861A428980}"/>
</file>

<file path=docProps/app.xml><?xml version="1.0" encoding="utf-8"?>
<Properties xmlns="http://schemas.openxmlformats.org/officeDocument/2006/extended-properties" xmlns:vt="http://schemas.openxmlformats.org/officeDocument/2006/docPropsVTypes">
  <Template>Normal</Template>
  <TotalTime>1</TotalTime>
  <Pages>93</Pages>
  <Words>36844</Words>
  <Characters>217382</Characters>
  <Application>Microsoft Office Word</Application>
  <DocSecurity>0</DocSecurity>
  <Lines>1811</Lines>
  <Paragraphs>507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Zdeněk Foltýn (MPSV)</dc:creator>
  <cp:lastModifiedBy>Pavlína Toporská</cp:lastModifiedBy>
  <cp:revision>2</cp:revision>
  <cp:lastPrinted>2021-06-04T07:59:00Z</cp:lastPrinted>
  <dcterms:created xsi:type="dcterms:W3CDTF">2021-10-11T09:18:00Z</dcterms:created>
  <dcterms:modified xsi:type="dcterms:W3CDTF">2021-10-11T09:18:00Z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0x0101002A12B3818D90C947A4A984FDCD7B49F2</vt:lpwstr>
  </property>
</Properties>
</file>